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B711" w14:textId="224D5724" w:rsidR="002D4F93" w:rsidRPr="006C6621" w:rsidRDefault="00B44510" w:rsidP="002D4F93">
      <w:pPr>
        <w:jc w:val="center"/>
        <w:rPr>
          <w:rFonts w:ascii="Times New Roman" w:hAnsi="Times New Roman" w:cs="Times New Roman"/>
        </w:rPr>
      </w:pPr>
      <w:r>
        <w:rPr>
          <w:rFonts w:ascii="Times New Roman" w:hAnsi="Times New Roman" w:cs="Times New Roman"/>
          <w:noProof/>
          <w:lang w:eastAsia="tr-TR"/>
        </w:rPr>
        <w:drawing>
          <wp:inline distT="0" distB="0" distL="0" distR="0" wp14:anchorId="0C14B49B" wp14:editId="1E9B406C">
            <wp:extent cx="3186198" cy="1001949"/>
            <wp:effectExtent l="0" t="0" r="1905" b="0"/>
            <wp:docPr id="826659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59330" name="Picture 826659330"/>
                    <pic:cNvPicPr/>
                  </pic:nvPicPr>
                  <pic:blipFill>
                    <a:blip r:embed="rId7">
                      <a:extLst>
                        <a:ext uri="{28A0092B-C50C-407E-A947-70E740481C1C}">
                          <a14:useLocalDpi xmlns:a14="http://schemas.microsoft.com/office/drawing/2010/main" val="0"/>
                        </a:ext>
                      </a:extLst>
                    </a:blip>
                    <a:stretch>
                      <a:fillRect/>
                    </a:stretch>
                  </pic:blipFill>
                  <pic:spPr>
                    <a:xfrm>
                      <a:off x="0" y="0"/>
                      <a:ext cx="3237078" cy="1017949"/>
                    </a:xfrm>
                    <a:prstGeom prst="rect">
                      <a:avLst/>
                    </a:prstGeom>
                  </pic:spPr>
                </pic:pic>
              </a:graphicData>
            </a:graphic>
          </wp:inline>
        </w:drawing>
      </w:r>
    </w:p>
    <w:p w14:paraId="1046D87A" w14:textId="77777777" w:rsidR="002D4F93" w:rsidRPr="006C6621" w:rsidRDefault="002D4F93" w:rsidP="002D4F93">
      <w:pPr>
        <w:rPr>
          <w:rFonts w:ascii="Times New Roman" w:hAnsi="Times New Roman" w:cs="Times New Roman"/>
        </w:rPr>
      </w:pPr>
    </w:p>
    <w:tbl>
      <w:tblPr>
        <w:tblW w:w="0" w:type="auto"/>
        <w:tblCellMar>
          <w:top w:w="10" w:type="dxa"/>
          <w:left w:w="10" w:type="dxa"/>
          <w:bottom w:w="10" w:type="dxa"/>
          <w:right w:w="10" w:type="dxa"/>
        </w:tblCellMar>
        <w:tblLook w:val="04A0" w:firstRow="1" w:lastRow="0" w:firstColumn="1" w:lastColumn="0" w:noHBand="0" w:noVBand="1"/>
      </w:tblPr>
      <w:tblGrid>
        <w:gridCol w:w="5315"/>
        <w:gridCol w:w="3757"/>
      </w:tblGrid>
      <w:tr w:rsidR="002D4F93" w:rsidRPr="006C6621" w14:paraId="7D9AB6E5" w14:textId="77777777" w:rsidTr="00A7729B">
        <w:tc>
          <w:tcPr>
            <w:tcW w:w="0" w:type="auto"/>
            <w:gridSpan w:val="2"/>
            <w:shd w:val="clear" w:color="auto" w:fill="auto"/>
            <w:hideMark/>
          </w:tcPr>
          <w:p w14:paraId="08EB76DF" w14:textId="77777777" w:rsidR="002D4F93" w:rsidRPr="006C6621" w:rsidRDefault="002D4F93" w:rsidP="00A7729B">
            <w:pPr>
              <w:spacing w:after="0" w:line="240" w:lineRule="auto"/>
              <w:jc w:val="center"/>
              <w:textAlignment w:val="baseline"/>
              <w:outlineLvl w:val="2"/>
              <w:rPr>
                <w:rFonts w:ascii="Times New Roman" w:eastAsia="Times New Roman" w:hAnsi="Times New Roman" w:cs="Times New Roman"/>
                <w:b/>
                <w:bCs/>
                <w:color w:val="333333"/>
                <w:sz w:val="36"/>
                <w:szCs w:val="36"/>
                <w:lang w:eastAsia="tr-TR"/>
              </w:rPr>
            </w:pPr>
            <w:r w:rsidRPr="00F34ECD">
              <w:rPr>
                <w:rFonts w:ascii="Times New Roman" w:eastAsia="Times New Roman" w:hAnsi="Times New Roman" w:cs="Times New Roman"/>
                <w:b/>
                <w:bCs/>
                <w:color w:val="333333"/>
                <w:sz w:val="36"/>
                <w:szCs w:val="36"/>
                <w:lang w:eastAsia="tr-TR"/>
              </w:rPr>
              <w:t xml:space="preserve">Türkiye’de Genleştirilmiş ve Sıkıştırılmış </w:t>
            </w:r>
            <w:proofErr w:type="spellStart"/>
            <w:r w:rsidRPr="00F34ECD">
              <w:rPr>
                <w:rFonts w:ascii="Times New Roman" w:eastAsia="Times New Roman" w:hAnsi="Times New Roman" w:cs="Times New Roman"/>
                <w:b/>
                <w:bCs/>
                <w:color w:val="333333"/>
                <w:sz w:val="36"/>
                <w:szCs w:val="36"/>
                <w:lang w:eastAsia="tr-TR"/>
              </w:rPr>
              <w:t>Polistiren</w:t>
            </w:r>
            <w:proofErr w:type="spellEnd"/>
            <w:r w:rsidRPr="00F34ECD">
              <w:rPr>
                <w:rFonts w:ascii="Times New Roman" w:eastAsia="Times New Roman" w:hAnsi="Times New Roman" w:cs="Times New Roman"/>
                <w:b/>
                <w:bCs/>
                <w:color w:val="333333"/>
                <w:sz w:val="36"/>
                <w:szCs w:val="36"/>
                <w:lang w:eastAsia="tr-TR"/>
              </w:rPr>
              <w:t xml:space="preserve"> Köpük Endüstrilerinde Çevresel Performansın Artırılması</w:t>
            </w:r>
            <w:r>
              <w:rPr>
                <w:rFonts w:ascii="Times New Roman" w:eastAsia="Times New Roman" w:hAnsi="Times New Roman" w:cs="Times New Roman"/>
                <w:b/>
                <w:bCs/>
                <w:color w:val="333333"/>
                <w:sz w:val="36"/>
                <w:szCs w:val="36"/>
                <w:lang w:eastAsia="tr-TR"/>
              </w:rPr>
              <w:t xml:space="preserve"> Projesi</w:t>
            </w:r>
            <w:r w:rsidRPr="006C6621">
              <w:rPr>
                <w:rFonts w:ascii="Times New Roman" w:eastAsia="Times New Roman" w:hAnsi="Times New Roman" w:cs="Times New Roman"/>
                <w:b/>
                <w:bCs/>
                <w:color w:val="333333"/>
                <w:sz w:val="36"/>
                <w:szCs w:val="36"/>
                <w:lang w:eastAsia="tr-TR"/>
              </w:rPr>
              <w:t xml:space="preserve"> </w:t>
            </w:r>
          </w:p>
          <w:p w14:paraId="4C3C057A" w14:textId="77777777" w:rsidR="002D4F93" w:rsidRDefault="002D4F93" w:rsidP="00A7729B">
            <w:pPr>
              <w:spacing w:after="0" w:line="240" w:lineRule="auto"/>
              <w:jc w:val="center"/>
              <w:textAlignment w:val="baseline"/>
              <w:outlineLvl w:val="2"/>
              <w:rPr>
                <w:rFonts w:ascii="Times New Roman" w:eastAsia="Times New Roman" w:hAnsi="Times New Roman" w:cs="Times New Roman"/>
                <w:b/>
                <w:bCs/>
                <w:color w:val="333333"/>
                <w:sz w:val="36"/>
                <w:szCs w:val="36"/>
                <w:lang w:eastAsia="tr-TR"/>
              </w:rPr>
            </w:pPr>
            <w:r>
              <w:rPr>
                <w:rFonts w:ascii="Times New Roman" w:eastAsia="Times New Roman" w:hAnsi="Times New Roman" w:cs="Times New Roman"/>
                <w:b/>
                <w:bCs/>
                <w:color w:val="333333"/>
                <w:sz w:val="36"/>
                <w:szCs w:val="36"/>
                <w:lang w:eastAsia="tr-TR"/>
              </w:rPr>
              <w:t xml:space="preserve">Ara Dönem Değerlendirmesi İçin </w:t>
            </w:r>
            <w:r w:rsidRPr="006C6621">
              <w:rPr>
                <w:rFonts w:ascii="Times New Roman" w:eastAsia="Times New Roman" w:hAnsi="Times New Roman" w:cs="Times New Roman"/>
                <w:b/>
                <w:bCs/>
                <w:color w:val="333333"/>
                <w:sz w:val="36"/>
                <w:szCs w:val="36"/>
                <w:lang w:eastAsia="tr-TR"/>
              </w:rPr>
              <w:t xml:space="preserve">(MTR) </w:t>
            </w:r>
            <w:r>
              <w:rPr>
                <w:rFonts w:ascii="Times New Roman" w:eastAsia="Times New Roman" w:hAnsi="Times New Roman" w:cs="Times New Roman"/>
                <w:b/>
                <w:bCs/>
                <w:color w:val="333333"/>
                <w:sz w:val="36"/>
                <w:szCs w:val="36"/>
                <w:lang w:eastAsia="tr-TR"/>
              </w:rPr>
              <w:t>Ulusal Uzmanı</w:t>
            </w:r>
          </w:p>
          <w:p w14:paraId="35AB0990" w14:textId="77777777" w:rsidR="002D4F93" w:rsidRPr="006C6621" w:rsidRDefault="002D4F93" w:rsidP="00A7729B">
            <w:pPr>
              <w:spacing w:after="0" w:line="240" w:lineRule="auto"/>
              <w:jc w:val="center"/>
              <w:textAlignment w:val="baseline"/>
              <w:outlineLvl w:val="2"/>
              <w:rPr>
                <w:rFonts w:ascii="Times New Roman" w:eastAsia="Times New Roman" w:hAnsi="Times New Roman" w:cs="Times New Roman"/>
                <w:color w:val="666666"/>
                <w:sz w:val="20"/>
                <w:szCs w:val="20"/>
                <w:lang w:eastAsia="tr-TR"/>
              </w:rPr>
            </w:pPr>
          </w:p>
        </w:tc>
      </w:tr>
      <w:tr w:rsidR="002D4F93" w:rsidRPr="006C6621" w14:paraId="4835DD80" w14:textId="77777777" w:rsidTr="00A7729B">
        <w:tc>
          <w:tcPr>
            <w:tcW w:w="0" w:type="auto"/>
            <w:shd w:val="clear" w:color="auto" w:fill="auto"/>
            <w:hideMark/>
          </w:tcPr>
          <w:p w14:paraId="33676A60"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Konum</w:t>
            </w:r>
            <w:r w:rsidRPr="006C6621">
              <w:rPr>
                <w:rFonts w:ascii="Times New Roman" w:eastAsia="Times New Roman" w:hAnsi="Times New Roman" w:cs="Times New Roman"/>
                <w:b/>
                <w:bCs/>
                <w:color w:val="666666"/>
                <w:sz w:val="20"/>
                <w:szCs w:val="20"/>
                <w:bdr w:val="none" w:sz="0" w:space="0" w:color="auto" w:frame="1"/>
                <w:lang w:eastAsia="tr-TR"/>
              </w:rPr>
              <w:t>:</w:t>
            </w:r>
          </w:p>
        </w:tc>
        <w:tc>
          <w:tcPr>
            <w:tcW w:w="0" w:type="auto"/>
            <w:shd w:val="clear" w:color="auto" w:fill="auto"/>
            <w:hideMark/>
          </w:tcPr>
          <w:p w14:paraId="2168B008"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Ankara, Türkiye</w:t>
            </w:r>
          </w:p>
        </w:tc>
      </w:tr>
      <w:tr w:rsidR="002D4F93" w:rsidRPr="006C6621" w14:paraId="52CEBEC7" w14:textId="77777777" w:rsidTr="00A7729B">
        <w:tc>
          <w:tcPr>
            <w:tcW w:w="0" w:type="auto"/>
            <w:shd w:val="clear" w:color="auto" w:fill="auto"/>
            <w:hideMark/>
          </w:tcPr>
          <w:p w14:paraId="557F52FD"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Başvuru Son Tarihi</w:t>
            </w:r>
            <w:r w:rsidRPr="006C6621">
              <w:rPr>
                <w:rFonts w:ascii="Times New Roman" w:eastAsia="Times New Roman" w:hAnsi="Times New Roman" w:cs="Times New Roman"/>
                <w:b/>
                <w:bCs/>
                <w:color w:val="666666"/>
                <w:sz w:val="20"/>
                <w:szCs w:val="20"/>
                <w:bdr w:val="none" w:sz="0" w:space="0" w:color="auto" w:frame="1"/>
                <w:lang w:eastAsia="tr-TR"/>
              </w:rPr>
              <w:t>:</w:t>
            </w:r>
          </w:p>
        </w:tc>
        <w:tc>
          <w:tcPr>
            <w:tcW w:w="0" w:type="auto"/>
            <w:shd w:val="clear" w:color="auto" w:fill="auto"/>
            <w:hideMark/>
          </w:tcPr>
          <w:p w14:paraId="109F856F" w14:textId="0C9C1956" w:rsidR="002D4F93" w:rsidRPr="006C6621" w:rsidRDefault="00C26D2C"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2</w:t>
            </w:r>
            <w:r w:rsidR="00982026">
              <w:rPr>
                <w:rFonts w:ascii="Times New Roman" w:eastAsia="Times New Roman" w:hAnsi="Times New Roman" w:cs="Times New Roman"/>
                <w:color w:val="666666"/>
                <w:sz w:val="20"/>
                <w:szCs w:val="20"/>
                <w:lang w:eastAsia="tr-TR"/>
              </w:rPr>
              <w:t>5</w:t>
            </w:r>
            <w:r w:rsidR="00850443">
              <w:rPr>
                <w:rFonts w:ascii="Times New Roman" w:eastAsia="Times New Roman" w:hAnsi="Times New Roman" w:cs="Times New Roman"/>
                <w:color w:val="666666"/>
                <w:sz w:val="20"/>
                <w:szCs w:val="20"/>
                <w:lang w:eastAsia="tr-TR"/>
              </w:rPr>
              <w:t xml:space="preserve"> </w:t>
            </w:r>
            <w:r w:rsidR="00D218B4">
              <w:rPr>
                <w:rFonts w:ascii="Times New Roman" w:eastAsia="Times New Roman" w:hAnsi="Times New Roman" w:cs="Times New Roman"/>
                <w:color w:val="666666"/>
                <w:sz w:val="20"/>
                <w:szCs w:val="20"/>
                <w:lang w:eastAsia="tr-TR"/>
              </w:rPr>
              <w:t>Ağustos</w:t>
            </w:r>
            <w:r w:rsidR="002D4F93" w:rsidRPr="006C6621">
              <w:rPr>
                <w:rFonts w:ascii="Times New Roman" w:eastAsia="Times New Roman" w:hAnsi="Times New Roman" w:cs="Times New Roman"/>
                <w:color w:val="666666"/>
                <w:sz w:val="20"/>
                <w:szCs w:val="20"/>
                <w:lang w:eastAsia="tr-TR"/>
              </w:rPr>
              <w:t xml:space="preserve"> 2023</w:t>
            </w:r>
          </w:p>
        </w:tc>
      </w:tr>
      <w:tr w:rsidR="002D4F93" w:rsidRPr="006C6621" w14:paraId="1CE1E67E" w14:textId="77777777" w:rsidTr="00A7729B">
        <w:tc>
          <w:tcPr>
            <w:tcW w:w="0" w:type="auto"/>
            <w:shd w:val="clear" w:color="auto" w:fill="auto"/>
            <w:hideMark/>
          </w:tcPr>
          <w:p w14:paraId="6079AEC2"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Kontrat Tipi</w:t>
            </w:r>
            <w:r w:rsidRPr="006C6621">
              <w:rPr>
                <w:rFonts w:ascii="Times New Roman" w:eastAsia="Times New Roman" w:hAnsi="Times New Roman" w:cs="Times New Roman"/>
                <w:b/>
                <w:bCs/>
                <w:color w:val="666666"/>
                <w:sz w:val="20"/>
                <w:szCs w:val="20"/>
                <w:bdr w:val="none" w:sz="0" w:space="0" w:color="auto" w:frame="1"/>
                <w:lang w:eastAsia="tr-TR"/>
              </w:rPr>
              <w:t>:</w:t>
            </w:r>
          </w:p>
        </w:tc>
        <w:tc>
          <w:tcPr>
            <w:tcW w:w="0" w:type="auto"/>
            <w:shd w:val="clear" w:color="auto" w:fill="auto"/>
            <w:hideMark/>
          </w:tcPr>
          <w:p w14:paraId="373239D8"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Bireysel Kontrat</w:t>
            </w:r>
          </w:p>
        </w:tc>
      </w:tr>
      <w:tr w:rsidR="002D4F93" w:rsidRPr="006C6621" w14:paraId="07F913B2" w14:textId="77777777" w:rsidTr="00A7729B">
        <w:tc>
          <w:tcPr>
            <w:tcW w:w="0" w:type="auto"/>
            <w:shd w:val="clear" w:color="auto" w:fill="auto"/>
            <w:hideMark/>
          </w:tcPr>
          <w:p w14:paraId="21542D24"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Pozisyon Derecesi</w:t>
            </w:r>
            <w:r w:rsidRPr="006C6621">
              <w:rPr>
                <w:rFonts w:ascii="Times New Roman" w:eastAsia="Times New Roman" w:hAnsi="Times New Roman" w:cs="Times New Roman"/>
                <w:b/>
                <w:bCs/>
                <w:color w:val="666666"/>
                <w:sz w:val="20"/>
                <w:szCs w:val="20"/>
                <w:bdr w:val="none" w:sz="0" w:space="0" w:color="auto" w:frame="1"/>
                <w:lang w:eastAsia="tr-TR"/>
              </w:rPr>
              <w:t>:</w:t>
            </w:r>
          </w:p>
        </w:tc>
        <w:tc>
          <w:tcPr>
            <w:tcW w:w="0" w:type="auto"/>
            <w:shd w:val="clear" w:color="auto" w:fill="auto"/>
            <w:hideMark/>
          </w:tcPr>
          <w:p w14:paraId="35548EDA"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Ulusal Danışman</w:t>
            </w:r>
          </w:p>
        </w:tc>
      </w:tr>
      <w:tr w:rsidR="002D4F93" w:rsidRPr="006C6621" w14:paraId="0C5E16FC" w14:textId="77777777" w:rsidTr="00A7729B">
        <w:tc>
          <w:tcPr>
            <w:tcW w:w="0" w:type="auto"/>
            <w:shd w:val="clear" w:color="auto" w:fill="auto"/>
            <w:hideMark/>
          </w:tcPr>
          <w:p w14:paraId="7975469D"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Gerekli Diller</w:t>
            </w:r>
            <w:r w:rsidRPr="006C6621">
              <w:rPr>
                <w:rFonts w:ascii="Times New Roman" w:eastAsia="Times New Roman" w:hAnsi="Times New Roman" w:cs="Times New Roman"/>
                <w:b/>
                <w:bCs/>
                <w:color w:val="666666"/>
                <w:sz w:val="20"/>
                <w:szCs w:val="20"/>
                <w:bdr w:val="none" w:sz="0" w:space="0" w:color="auto" w:frame="1"/>
                <w:lang w:eastAsia="tr-TR"/>
              </w:rPr>
              <w:t>:</w:t>
            </w:r>
          </w:p>
        </w:tc>
        <w:tc>
          <w:tcPr>
            <w:tcW w:w="0" w:type="auto"/>
            <w:shd w:val="clear" w:color="auto" w:fill="auto"/>
            <w:hideMark/>
          </w:tcPr>
          <w:p w14:paraId="2322E2A8"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İngilizce/Türkçe</w:t>
            </w:r>
          </w:p>
        </w:tc>
      </w:tr>
      <w:tr w:rsidR="002D4F93" w:rsidRPr="006C6621" w14:paraId="7625BD30" w14:textId="77777777" w:rsidTr="00A7729B">
        <w:tc>
          <w:tcPr>
            <w:tcW w:w="0" w:type="auto"/>
            <w:shd w:val="clear" w:color="auto" w:fill="auto"/>
            <w:hideMark/>
          </w:tcPr>
          <w:p w14:paraId="10A46DC2"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Öngörülen Çalışma İş Günü</w:t>
            </w:r>
            <w:r w:rsidRPr="006C6621">
              <w:rPr>
                <w:rFonts w:ascii="Times New Roman" w:eastAsia="Times New Roman" w:hAnsi="Times New Roman" w:cs="Times New Roman"/>
                <w:b/>
                <w:bCs/>
                <w:color w:val="666666"/>
                <w:sz w:val="20"/>
                <w:szCs w:val="20"/>
                <w:bdr w:val="none" w:sz="0" w:space="0" w:color="auto" w:frame="1"/>
                <w:lang w:eastAsia="tr-TR"/>
              </w:rPr>
              <w:t>:</w:t>
            </w:r>
          </w:p>
        </w:tc>
        <w:tc>
          <w:tcPr>
            <w:tcW w:w="0" w:type="auto"/>
            <w:shd w:val="clear" w:color="auto" w:fill="auto"/>
            <w:hideMark/>
          </w:tcPr>
          <w:p w14:paraId="0F136566"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sidRPr="002D4F93">
              <w:rPr>
                <w:rFonts w:ascii="Times New Roman" w:eastAsia="Times New Roman" w:hAnsi="Times New Roman" w:cs="Times New Roman"/>
                <w:color w:val="666666"/>
                <w:sz w:val="20"/>
                <w:szCs w:val="20"/>
                <w:lang w:eastAsia="tr-TR"/>
              </w:rPr>
              <w:t>28 Çalışma İş günü</w:t>
            </w:r>
            <w:r w:rsidRPr="006C6621">
              <w:rPr>
                <w:rFonts w:ascii="Times New Roman" w:eastAsia="Times New Roman" w:hAnsi="Times New Roman" w:cs="Times New Roman"/>
                <w:color w:val="666666"/>
                <w:sz w:val="20"/>
                <w:szCs w:val="20"/>
                <w:lang w:eastAsia="tr-TR"/>
              </w:rPr>
              <w:t xml:space="preserve"> </w:t>
            </w:r>
          </w:p>
        </w:tc>
      </w:tr>
    </w:tbl>
    <w:p w14:paraId="20D7D10D" w14:textId="77777777" w:rsidR="002D4F93" w:rsidRPr="006C6621" w:rsidRDefault="002D4F93" w:rsidP="002D4F93">
      <w:pPr>
        <w:spacing w:after="0" w:line="240" w:lineRule="auto"/>
        <w:rPr>
          <w:rFonts w:ascii="Times New Roman" w:eastAsia="Times New Roman" w:hAnsi="Times New Roman" w:cs="Times New Roman"/>
          <w:vanish/>
          <w:sz w:val="24"/>
          <w:szCs w:val="24"/>
          <w:lang w:eastAsia="tr-TR"/>
        </w:rPr>
      </w:pPr>
    </w:p>
    <w:tbl>
      <w:tblPr>
        <w:tblW w:w="0" w:type="auto"/>
        <w:tblCellMar>
          <w:top w:w="10" w:type="dxa"/>
          <w:left w:w="10" w:type="dxa"/>
          <w:bottom w:w="10" w:type="dxa"/>
          <w:right w:w="10" w:type="dxa"/>
        </w:tblCellMar>
        <w:tblLook w:val="04A0" w:firstRow="1" w:lastRow="0" w:firstColumn="1" w:lastColumn="0" w:noHBand="0" w:noVBand="1"/>
      </w:tblPr>
      <w:tblGrid>
        <w:gridCol w:w="9072"/>
      </w:tblGrid>
      <w:tr w:rsidR="002D4F93" w:rsidRPr="006C6621" w14:paraId="4A7EF0BD" w14:textId="77777777" w:rsidTr="00A7729B">
        <w:tc>
          <w:tcPr>
            <w:tcW w:w="0" w:type="auto"/>
            <w:shd w:val="clear" w:color="auto" w:fill="auto"/>
            <w:hideMark/>
          </w:tcPr>
          <w:p w14:paraId="127BA7E2"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br/>
            </w:r>
          </w:p>
          <w:p w14:paraId="2CE43982" w14:textId="77777777" w:rsidR="002D4F93" w:rsidRPr="0092291E" w:rsidRDefault="002D4F93" w:rsidP="00A7729B">
            <w:pPr>
              <w:spacing w:before="45" w:after="45" w:line="240" w:lineRule="auto"/>
              <w:textAlignment w:val="baseline"/>
              <w:outlineLvl w:val="4"/>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ARKA PLAN</w:t>
            </w:r>
          </w:p>
        </w:tc>
      </w:tr>
      <w:tr w:rsidR="002D4F93" w:rsidRPr="006C6621" w14:paraId="3B099A91" w14:textId="77777777" w:rsidTr="00A7729B">
        <w:tc>
          <w:tcPr>
            <w:tcW w:w="0" w:type="auto"/>
            <w:shd w:val="clear" w:color="auto" w:fill="auto"/>
            <w:hideMark/>
          </w:tcPr>
          <w:p w14:paraId="02E66B90"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1. GİRİŞ</w:t>
            </w:r>
          </w:p>
          <w:p w14:paraId="5CB9322D"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F424A">
              <w:rPr>
                <w:rFonts w:ascii="Times New Roman" w:eastAsia="Times New Roman" w:hAnsi="Times New Roman" w:cs="Times New Roman"/>
                <w:color w:val="666666"/>
                <w:sz w:val="20"/>
                <w:szCs w:val="20"/>
                <w:lang w:eastAsia="tr-TR"/>
              </w:rPr>
              <w:t>Bu, Çevre ve Şehircilik Ba</w:t>
            </w:r>
            <w:r>
              <w:rPr>
                <w:rFonts w:ascii="Times New Roman" w:eastAsia="Times New Roman" w:hAnsi="Times New Roman" w:cs="Times New Roman"/>
                <w:color w:val="666666"/>
                <w:sz w:val="20"/>
                <w:szCs w:val="20"/>
                <w:lang w:eastAsia="tr-TR"/>
              </w:rPr>
              <w:t xml:space="preserve">kanlığı aracılığıyla yürütülen </w:t>
            </w:r>
            <w:r w:rsidRPr="001F424A">
              <w:rPr>
                <w:rFonts w:ascii="Times New Roman" w:eastAsia="Times New Roman" w:hAnsi="Times New Roman" w:cs="Times New Roman"/>
                <w:color w:val="666666"/>
                <w:sz w:val="20"/>
                <w:szCs w:val="20"/>
                <w:lang w:eastAsia="tr-TR"/>
              </w:rPr>
              <w:t xml:space="preserve">Türkiye’de Genleştirilmiş ve Sıkıştırılmış </w:t>
            </w:r>
            <w:proofErr w:type="spellStart"/>
            <w:r w:rsidRPr="001F424A">
              <w:rPr>
                <w:rFonts w:ascii="Times New Roman" w:eastAsia="Times New Roman" w:hAnsi="Times New Roman" w:cs="Times New Roman"/>
                <w:color w:val="666666"/>
                <w:sz w:val="20"/>
                <w:szCs w:val="20"/>
                <w:lang w:eastAsia="tr-TR"/>
              </w:rPr>
              <w:t>Polistiren</w:t>
            </w:r>
            <w:proofErr w:type="spellEnd"/>
            <w:r w:rsidRPr="001F424A">
              <w:rPr>
                <w:rFonts w:ascii="Times New Roman" w:eastAsia="Times New Roman" w:hAnsi="Times New Roman" w:cs="Times New Roman"/>
                <w:color w:val="666666"/>
                <w:sz w:val="20"/>
                <w:szCs w:val="20"/>
                <w:lang w:eastAsia="tr-TR"/>
              </w:rPr>
              <w:t xml:space="preserve"> Köpük Endüstrilerinde Çe</w:t>
            </w:r>
            <w:r>
              <w:rPr>
                <w:rFonts w:ascii="Times New Roman" w:eastAsia="Times New Roman" w:hAnsi="Times New Roman" w:cs="Times New Roman"/>
                <w:color w:val="666666"/>
                <w:sz w:val="20"/>
                <w:szCs w:val="20"/>
                <w:lang w:eastAsia="tr-TR"/>
              </w:rPr>
              <w:t>vresel Performansın Artırılması</w:t>
            </w:r>
            <w:r w:rsidRPr="001F424A">
              <w:rPr>
                <w:rFonts w:ascii="Times New Roman" w:eastAsia="Times New Roman" w:hAnsi="Times New Roman" w:cs="Times New Roman"/>
                <w:color w:val="666666"/>
                <w:sz w:val="20"/>
                <w:szCs w:val="20"/>
                <w:lang w:eastAsia="tr-TR"/>
              </w:rPr>
              <w:t xml:space="preserve"> başlıklı ÇŞBŞ tarafından desteklenen GEF tarafından finanse edilen projenin Ara Değerlendirmesi (MTR)</w:t>
            </w:r>
            <w:r>
              <w:rPr>
                <w:rFonts w:ascii="Times New Roman" w:eastAsia="Times New Roman" w:hAnsi="Times New Roman" w:cs="Times New Roman"/>
                <w:color w:val="666666"/>
                <w:sz w:val="20"/>
                <w:szCs w:val="20"/>
                <w:lang w:eastAsia="tr-TR"/>
              </w:rPr>
              <w:t xml:space="preserve"> için Görev Tanımıdır (</w:t>
            </w:r>
            <w:proofErr w:type="spellStart"/>
            <w:r>
              <w:rPr>
                <w:rFonts w:ascii="Times New Roman" w:eastAsia="Times New Roman" w:hAnsi="Times New Roman" w:cs="Times New Roman"/>
                <w:color w:val="666666"/>
                <w:sz w:val="20"/>
                <w:szCs w:val="20"/>
                <w:lang w:eastAsia="tr-TR"/>
              </w:rPr>
              <w:t>ToR</w:t>
            </w:r>
            <w:proofErr w:type="spellEnd"/>
            <w:r>
              <w:rPr>
                <w:rFonts w:ascii="Times New Roman" w:eastAsia="Times New Roman" w:hAnsi="Times New Roman" w:cs="Times New Roman"/>
                <w:color w:val="666666"/>
                <w:sz w:val="20"/>
                <w:szCs w:val="20"/>
                <w:lang w:eastAsia="tr-TR"/>
              </w:rPr>
              <w:t xml:space="preserve">). </w:t>
            </w:r>
            <w:r w:rsidRPr="001F424A">
              <w:rPr>
                <w:rFonts w:ascii="Times New Roman" w:eastAsia="Times New Roman" w:hAnsi="Times New Roman" w:cs="Times New Roman"/>
                <w:color w:val="666666"/>
                <w:sz w:val="20"/>
                <w:szCs w:val="20"/>
                <w:lang w:eastAsia="tr-TR"/>
              </w:rPr>
              <w:t xml:space="preserve">Proje 08.07.2021 tarihinde başlamıştır ve iki yıllık uygulama süresi içindedir. Bu İş Tanımı, bu </w:t>
            </w:r>
            <w:proofErr w:type="spellStart"/>
            <w:r w:rsidRPr="001F424A">
              <w:rPr>
                <w:rFonts w:ascii="Times New Roman" w:eastAsia="Times New Roman" w:hAnsi="Times New Roman" w:cs="Times New Roman"/>
                <w:color w:val="666666"/>
                <w:sz w:val="20"/>
                <w:szCs w:val="20"/>
                <w:lang w:eastAsia="tr-TR"/>
              </w:rPr>
              <w:t>MTR'ye</w:t>
            </w:r>
            <w:proofErr w:type="spellEnd"/>
            <w:r w:rsidRPr="001F424A">
              <w:rPr>
                <w:rFonts w:ascii="Times New Roman" w:eastAsia="Times New Roman" w:hAnsi="Times New Roman" w:cs="Times New Roman"/>
                <w:color w:val="666666"/>
                <w:sz w:val="20"/>
                <w:szCs w:val="20"/>
                <w:lang w:eastAsia="tr-TR"/>
              </w:rPr>
              <w:t xml:space="preserve"> ilişkin beklentileri ortaya koymaktadır. </w:t>
            </w:r>
          </w:p>
          <w:p w14:paraId="47C6D166"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2.  PROJE TEMEL BİLGİLERİ</w:t>
            </w:r>
          </w:p>
          <w:p w14:paraId="315C19DC" w14:textId="77777777" w:rsidR="002D4F93" w:rsidRPr="001F424A"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F424A">
              <w:rPr>
                <w:rFonts w:ascii="Times New Roman" w:eastAsia="Times New Roman" w:hAnsi="Times New Roman" w:cs="Times New Roman"/>
                <w:color w:val="666666"/>
                <w:sz w:val="20"/>
                <w:szCs w:val="20"/>
                <w:lang w:eastAsia="tr-TR"/>
              </w:rPr>
              <w:t xml:space="preserve">HBCD kalıcı, </w:t>
            </w:r>
            <w:r>
              <w:rPr>
                <w:rFonts w:ascii="Times New Roman" w:eastAsia="Times New Roman" w:hAnsi="Times New Roman" w:cs="Times New Roman"/>
                <w:color w:val="666666"/>
                <w:sz w:val="20"/>
                <w:szCs w:val="20"/>
                <w:lang w:eastAsia="tr-TR"/>
              </w:rPr>
              <w:t>zararlı</w:t>
            </w:r>
            <w:r w:rsidRPr="001F424A">
              <w:rPr>
                <w:rFonts w:ascii="Times New Roman" w:eastAsia="Times New Roman" w:hAnsi="Times New Roman" w:cs="Times New Roman"/>
                <w:color w:val="666666"/>
                <w:sz w:val="20"/>
                <w:szCs w:val="20"/>
                <w:lang w:eastAsia="tr-TR"/>
              </w:rPr>
              <w:t xml:space="preserve"> bir kimyasaldır ve özellikle sucul ekosistemler için zehirlidir. Stockholm Sözleşmesi, </w:t>
            </w:r>
            <w:proofErr w:type="spellStart"/>
            <w:r w:rsidRPr="001F424A">
              <w:rPr>
                <w:rFonts w:ascii="Times New Roman" w:eastAsia="Times New Roman" w:hAnsi="Times New Roman" w:cs="Times New Roman"/>
                <w:color w:val="666666"/>
                <w:sz w:val="20"/>
                <w:szCs w:val="20"/>
                <w:lang w:eastAsia="tr-TR"/>
              </w:rPr>
              <w:t>HBCD’nin</w:t>
            </w:r>
            <w:proofErr w:type="spellEnd"/>
            <w:r w:rsidRPr="001F424A">
              <w:rPr>
                <w:rFonts w:ascii="Times New Roman" w:eastAsia="Times New Roman" w:hAnsi="Times New Roman" w:cs="Times New Roman"/>
                <w:color w:val="666666"/>
                <w:sz w:val="20"/>
                <w:szCs w:val="20"/>
                <w:lang w:eastAsia="tr-TR"/>
              </w:rPr>
              <w:t xml:space="preserve"> önemli olumsuz insan sağlığı ve çevresel etkilere yol açabileceğini ve uzun menzilli çevresel taşınmaya tabi olabileceğini belirlemiştir. HBCD üretimi son birkaç yılda azalmıştır ve piyasada hâlihazırda yüksek etkili </w:t>
            </w:r>
            <w:proofErr w:type="spellStart"/>
            <w:r w:rsidRPr="001F424A">
              <w:rPr>
                <w:rFonts w:ascii="Times New Roman" w:eastAsia="Times New Roman" w:hAnsi="Times New Roman" w:cs="Times New Roman"/>
                <w:color w:val="666666"/>
                <w:sz w:val="20"/>
                <w:szCs w:val="20"/>
                <w:lang w:eastAsia="tr-TR"/>
              </w:rPr>
              <w:t>polistiren</w:t>
            </w:r>
            <w:proofErr w:type="spellEnd"/>
            <w:r w:rsidRPr="001F424A">
              <w:rPr>
                <w:rFonts w:ascii="Times New Roman" w:eastAsia="Times New Roman" w:hAnsi="Times New Roman" w:cs="Times New Roman"/>
                <w:color w:val="666666"/>
                <w:sz w:val="20"/>
                <w:szCs w:val="20"/>
                <w:lang w:eastAsia="tr-TR"/>
              </w:rPr>
              <w:t xml:space="preserve"> (HIPS) ve tekstil arka kaplamada </w:t>
            </w:r>
            <w:proofErr w:type="spellStart"/>
            <w:r w:rsidRPr="001F424A">
              <w:rPr>
                <w:rFonts w:ascii="Times New Roman" w:eastAsia="Times New Roman" w:hAnsi="Times New Roman" w:cs="Times New Roman"/>
                <w:color w:val="666666"/>
                <w:sz w:val="20"/>
                <w:szCs w:val="20"/>
                <w:lang w:eastAsia="tr-TR"/>
              </w:rPr>
              <w:t>HBCD'nin</w:t>
            </w:r>
            <w:proofErr w:type="spellEnd"/>
            <w:r w:rsidRPr="001F424A">
              <w:rPr>
                <w:rFonts w:ascii="Times New Roman" w:eastAsia="Times New Roman" w:hAnsi="Times New Roman" w:cs="Times New Roman"/>
                <w:color w:val="666666"/>
                <w:sz w:val="20"/>
                <w:szCs w:val="20"/>
                <w:lang w:eastAsia="tr-TR"/>
              </w:rPr>
              <w:t xml:space="preserve"> yerini alacak kimyasal alternatifler bulunmaktadır. Ticari miktarlarda herhangi bir alternatif mevcut hale geldikten sonra, endüstrinin yangına dayanıklılık için </w:t>
            </w:r>
            <w:proofErr w:type="spellStart"/>
            <w:r w:rsidRPr="001F424A">
              <w:rPr>
                <w:rFonts w:ascii="Times New Roman" w:eastAsia="Times New Roman" w:hAnsi="Times New Roman" w:cs="Times New Roman"/>
                <w:color w:val="666666"/>
                <w:sz w:val="20"/>
                <w:szCs w:val="20"/>
                <w:lang w:eastAsia="tr-TR"/>
              </w:rPr>
              <w:t>polistiren</w:t>
            </w:r>
            <w:proofErr w:type="spellEnd"/>
            <w:r w:rsidRPr="001F424A">
              <w:rPr>
                <w:rFonts w:ascii="Times New Roman" w:eastAsia="Times New Roman" w:hAnsi="Times New Roman" w:cs="Times New Roman"/>
                <w:color w:val="666666"/>
                <w:sz w:val="20"/>
                <w:szCs w:val="20"/>
                <w:lang w:eastAsia="tr-TR"/>
              </w:rPr>
              <w:t xml:space="preserve"> boncuk ve köpük ürünlerinin nitelendirilmesini ve yeniden sertifikasyonunu ara</w:t>
            </w:r>
            <w:r>
              <w:rPr>
                <w:rFonts w:ascii="Times New Roman" w:eastAsia="Times New Roman" w:hAnsi="Times New Roman" w:cs="Times New Roman"/>
                <w:color w:val="666666"/>
                <w:sz w:val="20"/>
                <w:szCs w:val="20"/>
                <w:lang w:eastAsia="tr-TR"/>
              </w:rPr>
              <w:t xml:space="preserve">ştırması biraz zaman alacaktır. </w:t>
            </w:r>
            <w:r w:rsidRPr="001F424A">
              <w:rPr>
                <w:rFonts w:ascii="Times New Roman" w:eastAsia="Times New Roman" w:hAnsi="Times New Roman" w:cs="Times New Roman"/>
                <w:color w:val="666666"/>
                <w:sz w:val="20"/>
                <w:szCs w:val="20"/>
                <w:lang w:eastAsia="tr-TR"/>
              </w:rPr>
              <w:t xml:space="preserve"> Türkiye'de </w:t>
            </w:r>
            <w:proofErr w:type="spellStart"/>
            <w:r w:rsidRPr="001F424A">
              <w:rPr>
                <w:rFonts w:ascii="Times New Roman" w:eastAsia="Times New Roman" w:hAnsi="Times New Roman" w:cs="Times New Roman"/>
                <w:color w:val="666666"/>
                <w:sz w:val="20"/>
                <w:szCs w:val="20"/>
                <w:lang w:eastAsia="tr-TR"/>
              </w:rPr>
              <w:t>HBCD'nin</w:t>
            </w:r>
            <w:proofErr w:type="spellEnd"/>
            <w:r w:rsidRPr="001F424A">
              <w:rPr>
                <w:rFonts w:ascii="Times New Roman" w:eastAsia="Times New Roman" w:hAnsi="Times New Roman" w:cs="Times New Roman"/>
                <w:color w:val="666666"/>
                <w:sz w:val="20"/>
                <w:szCs w:val="20"/>
                <w:lang w:eastAsia="tr-TR"/>
              </w:rPr>
              <w:t xml:space="preserve"> ana kullanımı, alev geciktirici olarak genleştirilmiş (EPS) ve sıkıştırılmış (XPS) köpük endüstrilerindedir. Çevresel performansı artırmak için bu proje, EPS ve XPS üretimindeki </w:t>
            </w:r>
            <w:proofErr w:type="spellStart"/>
            <w:r w:rsidRPr="001F424A">
              <w:rPr>
                <w:rFonts w:ascii="Times New Roman" w:eastAsia="Times New Roman" w:hAnsi="Times New Roman" w:cs="Times New Roman"/>
                <w:color w:val="666666"/>
                <w:sz w:val="20"/>
                <w:szCs w:val="20"/>
                <w:lang w:eastAsia="tr-TR"/>
              </w:rPr>
              <w:t>HBCD'nin</w:t>
            </w:r>
            <w:proofErr w:type="spellEnd"/>
            <w:r w:rsidRPr="001F424A">
              <w:rPr>
                <w:rFonts w:ascii="Times New Roman" w:eastAsia="Times New Roman" w:hAnsi="Times New Roman" w:cs="Times New Roman"/>
                <w:color w:val="666666"/>
                <w:sz w:val="20"/>
                <w:szCs w:val="20"/>
                <w:lang w:eastAsia="tr-TR"/>
              </w:rPr>
              <w:t xml:space="preserve"> çevreye uyumlu alternatiflerle değiştirilmesini desteklemektedir. </w:t>
            </w:r>
          </w:p>
          <w:p w14:paraId="3558E4AA"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F424A">
              <w:rPr>
                <w:rFonts w:ascii="Times New Roman" w:eastAsia="Times New Roman" w:hAnsi="Times New Roman" w:cs="Times New Roman"/>
                <w:color w:val="666666"/>
                <w:sz w:val="20"/>
                <w:szCs w:val="20"/>
                <w:lang w:eastAsia="tr-TR"/>
              </w:rPr>
              <w:t>Proje Amacı Türkiye'deki EPS ve XPS köpük endüstrilerinde kalıcı organik kirleticilerin çevreye uyumlu alternatiflerle değiştirilmesinin teşvik edilmesi.</w:t>
            </w:r>
          </w:p>
          <w:p w14:paraId="2E491C22"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F424A">
              <w:rPr>
                <w:rFonts w:ascii="Times New Roman" w:eastAsia="Times New Roman" w:hAnsi="Times New Roman" w:cs="Times New Roman"/>
                <w:color w:val="666666"/>
                <w:sz w:val="20"/>
                <w:szCs w:val="20"/>
                <w:lang w:eastAsia="tr-TR"/>
              </w:rPr>
              <w:t>3.195.000 milyon ABD Doları tutarında GEF</w:t>
            </w:r>
            <w:r>
              <w:rPr>
                <w:rFonts w:ascii="Times New Roman" w:eastAsia="Times New Roman" w:hAnsi="Times New Roman" w:cs="Times New Roman"/>
                <w:color w:val="666666"/>
                <w:sz w:val="20"/>
                <w:szCs w:val="20"/>
                <w:lang w:eastAsia="tr-TR"/>
              </w:rPr>
              <w:t xml:space="preserve"> (Global Environment </w:t>
            </w:r>
            <w:proofErr w:type="spellStart"/>
            <w:r>
              <w:rPr>
                <w:rFonts w:ascii="Times New Roman" w:eastAsia="Times New Roman" w:hAnsi="Times New Roman" w:cs="Times New Roman"/>
                <w:color w:val="666666"/>
                <w:sz w:val="20"/>
                <w:szCs w:val="20"/>
                <w:lang w:eastAsia="tr-TR"/>
              </w:rPr>
              <w:t>Facility</w:t>
            </w:r>
            <w:proofErr w:type="spellEnd"/>
            <w:r>
              <w:rPr>
                <w:rFonts w:ascii="Times New Roman" w:eastAsia="Times New Roman" w:hAnsi="Times New Roman" w:cs="Times New Roman"/>
                <w:color w:val="666666"/>
                <w:sz w:val="20"/>
                <w:szCs w:val="20"/>
                <w:lang w:eastAsia="tr-TR"/>
              </w:rPr>
              <w:t>)</w:t>
            </w:r>
            <w:r w:rsidRPr="001F424A">
              <w:rPr>
                <w:rFonts w:ascii="Times New Roman" w:eastAsia="Times New Roman" w:hAnsi="Times New Roman" w:cs="Times New Roman"/>
                <w:color w:val="666666"/>
                <w:sz w:val="20"/>
                <w:szCs w:val="20"/>
                <w:lang w:eastAsia="tr-TR"/>
              </w:rPr>
              <w:t xml:space="preserve"> finansmanı sağlanan proje, Çevre, Şehircilik ve İklim Değişikliği Bakanlığı tarafından 202</w:t>
            </w:r>
            <w:r>
              <w:rPr>
                <w:rFonts w:ascii="Times New Roman" w:eastAsia="Times New Roman" w:hAnsi="Times New Roman" w:cs="Times New Roman"/>
                <w:color w:val="666666"/>
                <w:sz w:val="20"/>
                <w:szCs w:val="20"/>
                <w:lang w:eastAsia="tr-TR"/>
              </w:rPr>
              <w:t>1</w:t>
            </w:r>
            <w:r w:rsidRPr="001F424A">
              <w:rPr>
                <w:rFonts w:ascii="Times New Roman" w:eastAsia="Times New Roman" w:hAnsi="Times New Roman" w:cs="Times New Roman"/>
                <w:color w:val="666666"/>
                <w:sz w:val="20"/>
                <w:szCs w:val="20"/>
                <w:lang w:eastAsia="tr-TR"/>
              </w:rPr>
              <w:t xml:space="preserve"> yılından itibaren üç yılda uygulanacak.</w:t>
            </w:r>
          </w:p>
          <w:p w14:paraId="45C91E0A"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3.  ARA DÖNEM DEĞERLENDİRME RAPORUNUN ÖNEMİ</w:t>
            </w:r>
          </w:p>
          <w:p w14:paraId="4F924FBB"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 xml:space="preserve">MTR, Proje Dokümanında istenen sonuçlara ulaşmak için </w:t>
            </w:r>
            <w:r w:rsidRPr="00F34ECD">
              <w:rPr>
                <w:rFonts w:ascii="Times New Roman" w:eastAsia="Times New Roman" w:hAnsi="Times New Roman" w:cs="Times New Roman"/>
                <w:color w:val="666666"/>
                <w:sz w:val="20"/>
                <w:szCs w:val="20"/>
                <w:lang w:eastAsia="tr-TR"/>
              </w:rPr>
              <w:t>belirtilen pr</w:t>
            </w:r>
            <w:r>
              <w:rPr>
                <w:rFonts w:ascii="Times New Roman" w:eastAsia="Times New Roman" w:hAnsi="Times New Roman" w:cs="Times New Roman"/>
                <w:color w:val="666666"/>
                <w:sz w:val="20"/>
                <w:szCs w:val="20"/>
                <w:lang w:eastAsia="tr-TR"/>
              </w:rPr>
              <w:t>oje hedeflerinin ve çıktılarının</w:t>
            </w:r>
            <w:r w:rsidRPr="00F34ECD">
              <w:rPr>
                <w:rFonts w:ascii="Times New Roman" w:eastAsia="Times New Roman" w:hAnsi="Times New Roman" w:cs="Times New Roman"/>
                <w:color w:val="666666"/>
                <w:sz w:val="20"/>
                <w:szCs w:val="20"/>
                <w:lang w:eastAsia="tr-TR"/>
              </w:rPr>
              <w:t xml:space="preserve"> elde edilmesine yönelik ilerlemeyi değerlendirecek ve projeyi rayına oturtmak için yapılması gereken değişiklikleri </w:t>
            </w:r>
            <w:r w:rsidRPr="00F34ECD">
              <w:rPr>
                <w:rFonts w:ascii="Times New Roman" w:eastAsia="Times New Roman" w:hAnsi="Times New Roman" w:cs="Times New Roman"/>
                <w:color w:val="666666"/>
                <w:sz w:val="20"/>
                <w:szCs w:val="20"/>
                <w:lang w:eastAsia="tr-TR"/>
              </w:rPr>
              <w:lastRenderedPageBreak/>
              <w:t>belirlemek amacıyla proje</w:t>
            </w:r>
            <w:r>
              <w:rPr>
                <w:rFonts w:ascii="Times New Roman" w:eastAsia="Times New Roman" w:hAnsi="Times New Roman" w:cs="Times New Roman"/>
                <w:color w:val="666666"/>
                <w:sz w:val="20"/>
                <w:szCs w:val="20"/>
                <w:lang w:eastAsia="tr-TR"/>
              </w:rPr>
              <w:t>nin başarısı</w:t>
            </w:r>
            <w:r w:rsidRPr="00F34ECD">
              <w:rPr>
                <w:rFonts w:ascii="Times New Roman" w:eastAsia="Times New Roman" w:hAnsi="Times New Roman" w:cs="Times New Roman"/>
                <w:color w:val="666666"/>
                <w:sz w:val="20"/>
                <w:szCs w:val="20"/>
                <w:lang w:eastAsia="tr-TR"/>
              </w:rPr>
              <w:t xml:space="preserve"> veya başarısızlığının erken belirtilerini değerlendirecektir. MTR ayrıca projenin stratejisini ve sürdürülebilirliğe yönelik risklerini de gözden geçirecektir.</w:t>
            </w:r>
          </w:p>
        </w:tc>
      </w:tr>
      <w:tr w:rsidR="002D4F93" w:rsidRPr="006C6621" w14:paraId="103A5EA2" w14:textId="77777777" w:rsidTr="00A7729B">
        <w:tc>
          <w:tcPr>
            <w:tcW w:w="0" w:type="auto"/>
            <w:shd w:val="clear" w:color="auto" w:fill="auto"/>
            <w:hideMark/>
          </w:tcPr>
          <w:p w14:paraId="7A7B7A26"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p>
          <w:p w14:paraId="6E09FCF6" w14:textId="77777777" w:rsidR="002D4F93" w:rsidRPr="0092291E" w:rsidRDefault="002D4F93" w:rsidP="00A7729B">
            <w:pPr>
              <w:spacing w:before="45" w:after="45" w:line="240" w:lineRule="auto"/>
              <w:textAlignment w:val="baseline"/>
              <w:outlineLvl w:val="4"/>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GÖREV VE SORUMLULUKLAR</w:t>
            </w:r>
          </w:p>
        </w:tc>
      </w:tr>
      <w:tr w:rsidR="002D4F93" w:rsidRPr="006C6621" w14:paraId="2A7AD7E6" w14:textId="77777777" w:rsidTr="00A7729B">
        <w:tc>
          <w:tcPr>
            <w:tcW w:w="0" w:type="auto"/>
            <w:shd w:val="clear" w:color="auto" w:fill="auto"/>
            <w:hideMark/>
          </w:tcPr>
          <w:p w14:paraId="2A4D2AAB"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4. MTR YAKLAŞIM VE METODOLOJİSİ</w:t>
            </w:r>
          </w:p>
          <w:p w14:paraId="6D6AB657" w14:textId="77777777" w:rsidR="002D4F93" w:rsidRPr="00145490"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45490">
              <w:rPr>
                <w:rFonts w:ascii="Times New Roman" w:eastAsia="Times New Roman" w:hAnsi="Times New Roman" w:cs="Times New Roman"/>
                <w:color w:val="666666"/>
                <w:sz w:val="20"/>
                <w:szCs w:val="20"/>
                <w:lang w:eastAsia="tr-TR"/>
              </w:rPr>
              <w:t>MTR inandırıcı, güvenilir ve faydalı kanıta dayalı bilgiler sağlamalıdır.</w:t>
            </w:r>
          </w:p>
          <w:p w14:paraId="31E207BD" w14:textId="1EDB085E" w:rsidR="002D4F93" w:rsidRPr="00145490"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45490">
              <w:rPr>
                <w:rFonts w:ascii="Times New Roman" w:eastAsia="Times New Roman" w:hAnsi="Times New Roman" w:cs="Times New Roman"/>
                <w:color w:val="666666"/>
                <w:sz w:val="20"/>
                <w:szCs w:val="20"/>
                <w:lang w:eastAsia="tr-TR"/>
              </w:rPr>
              <w:t xml:space="preserve">MTR danışmanı, hazırlık aşamasında hazırlanan belgeler (PIF, </w:t>
            </w:r>
            <w:r>
              <w:rPr>
                <w:rFonts w:ascii="Times New Roman" w:eastAsia="Times New Roman" w:hAnsi="Times New Roman" w:cs="Times New Roman"/>
                <w:color w:val="666666"/>
                <w:sz w:val="20"/>
                <w:szCs w:val="20"/>
                <w:lang w:eastAsia="tr-TR"/>
              </w:rPr>
              <w:t>Proje</w:t>
            </w:r>
            <w:r w:rsidR="008C385C">
              <w:rPr>
                <w:rFonts w:ascii="Times New Roman" w:eastAsia="Times New Roman" w:hAnsi="Times New Roman" w:cs="Times New Roman"/>
                <w:color w:val="666666"/>
                <w:sz w:val="20"/>
                <w:szCs w:val="20"/>
                <w:lang w:eastAsia="tr-TR"/>
              </w:rPr>
              <w:t xml:space="preserve"> </w:t>
            </w:r>
            <w:r w:rsidRPr="00145490">
              <w:rPr>
                <w:rFonts w:ascii="Times New Roman" w:eastAsia="Times New Roman" w:hAnsi="Times New Roman" w:cs="Times New Roman"/>
                <w:color w:val="666666"/>
                <w:sz w:val="20"/>
                <w:szCs w:val="20"/>
                <w:lang w:eastAsia="tr-TR"/>
              </w:rPr>
              <w:t>Başla</w:t>
            </w:r>
            <w:r>
              <w:rPr>
                <w:rFonts w:ascii="Times New Roman" w:eastAsia="Times New Roman" w:hAnsi="Times New Roman" w:cs="Times New Roman"/>
                <w:color w:val="666666"/>
                <w:sz w:val="20"/>
                <w:szCs w:val="20"/>
                <w:lang w:eastAsia="tr-TR"/>
              </w:rPr>
              <w:t>ngıç Raporu, (SESP), Proje Dokümanı, Yıllık Proje İncelemesi de</w:t>
            </w:r>
            <w:r w:rsidRPr="00145490">
              <w:rPr>
                <w:rFonts w:ascii="Times New Roman" w:eastAsia="Times New Roman" w:hAnsi="Times New Roman" w:cs="Times New Roman"/>
                <w:color w:val="666666"/>
                <w:sz w:val="20"/>
                <w:szCs w:val="20"/>
                <w:lang w:eastAsia="tr-TR"/>
              </w:rPr>
              <w:t xml:space="preserve"> dâhil proje rap</w:t>
            </w:r>
            <w:r>
              <w:rPr>
                <w:rFonts w:ascii="Times New Roman" w:eastAsia="Times New Roman" w:hAnsi="Times New Roman" w:cs="Times New Roman"/>
                <w:color w:val="666666"/>
                <w:sz w:val="20"/>
                <w:szCs w:val="20"/>
                <w:lang w:eastAsia="tr-TR"/>
              </w:rPr>
              <w:t>orları, proje bütçe revizyonları</w:t>
            </w:r>
            <w:r w:rsidRPr="00145490">
              <w:rPr>
                <w:rFonts w:ascii="Times New Roman" w:eastAsia="Times New Roman" w:hAnsi="Times New Roman" w:cs="Times New Roman"/>
                <w:color w:val="666666"/>
                <w:sz w:val="20"/>
                <w:szCs w:val="20"/>
                <w:lang w:eastAsia="tr-TR"/>
              </w:rPr>
              <w:t xml:space="preserve">, ulusal stratejik ve yasal belgeler ve danışmanın bu kanıta dayalı inceleme için faydalı olduğunu düşündüğü diğer materyaller) dâhil olmak üzere ilgili tüm bilgi kaynaklarını gözden geçirecektir. MTR danışmanı, CEO onayında </w:t>
            </w:r>
            <w:proofErr w:type="spellStart"/>
            <w:r w:rsidRPr="00145490">
              <w:rPr>
                <w:rFonts w:ascii="Times New Roman" w:eastAsia="Times New Roman" w:hAnsi="Times New Roman" w:cs="Times New Roman"/>
                <w:color w:val="666666"/>
                <w:sz w:val="20"/>
                <w:szCs w:val="20"/>
                <w:lang w:eastAsia="tr-TR"/>
              </w:rPr>
              <w:t>GEF'e</w:t>
            </w:r>
            <w:proofErr w:type="spellEnd"/>
            <w:r w:rsidRPr="00145490">
              <w:rPr>
                <w:rFonts w:ascii="Times New Roman" w:eastAsia="Times New Roman" w:hAnsi="Times New Roman" w:cs="Times New Roman"/>
                <w:color w:val="666666"/>
                <w:sz w:val="20"/>
                <w:szCs w:val="20"/>
                <w:lang w:eastAsia="tr-TR"/>
              </w:rPr>
              <w:t xml:space="preserve"> sunulan temel GEF odak alanı İzleme Aracı/Temel Göstergelerini ve MTR saha görevi başlamadan önce tamamlanması gereken ara dönem GEF odak alanı İzleme Aracı/Temel Göstergelerini inceleyecektir.</w:t>
            </w:r>
          </w:p>
          <w:p w14:paraId="474FB94C" w14:textId="77777777" w:rsidR="002D4F93" w:rsidRPr="00145490"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45490">
              <w:rPr>
                <w:rFonts w:ascii="Times New Roman" w:eastAsia="Times New Roman" w:hAnsi="Times New Roman" w:cs="Times New Roman"/>
                <w:color w:val="666666"/>
                <w:sz w:val="20"/>
                <w:szCs w:val="20"/>
                <w:lang w:eastAsia="tr-TR"/>
              </w:rPr>
              <w:t xml:space="preserve">MTR Danışmanının, Proje Ekibi, </w:t>
            </w:r>
            <w:r>
              <w:rPr>
                <w:rFonts w:ascii="Times New Roman" w:eastAsia="Times New Roman" w:hAnsi="Times New Roman" w:cs="Times New Roman"/>
                <w:color w:val="666666"/>
                <w:sz w:val="20"/>
                <w:szCs w:val="20"/>
                <w:lang w:eastAsia="tr-TR"/>
              </w:rPr>
              <w:t>GEF Odak Noktası</w:t>
            </w:r>
            <w:r w:rsidRPr="00145490">
              <w:rPr>
                <w:rFonts w:ascii="Times New Roman" w:eastAsia="Times New Roman" w:hAnsi="Times New Roman" w:cs="Times New Roman"/>
                <w:color w:val="666666"/>
                <w:sz w:val="20"/>
                <w:szCs w:val="20"/>
                <w:lang w:eastAsia="tr-TR"/>
              </w:rPr>
              <w:t>, doğrudan yararlanıcılar ve diğer kilit paydaşla</w:t>
            </w:r>
            <w:r>
              <w:rPr>
                <w:rFonts w:ascii="Times New Roman" w:eastAsia="Times New Roman" w:hAnsi="Times New Roman" w:cs="Times New Roman"/>
                <w:color w:val="666666"/>
                <w:sz w:val="20"/>
                <w:szCs w:val="20"/>
                <w:lang w:eastAsia="tr-TR"/>
              </w:rPr>
              <w:t>rla görüşme sağlaması</w:t>
            </w:r>
            <w:r w:rsidRPr="00145490">
              <w:rPr>
                <w:rFonts w:ascii="Times New Roman" w:eastAsia="Times New Roman" w:hAnsi="Times New Roman" w:cs="Times New Roman"/>
                <w:color w:val="666666"/>
                <w:sz w:val="20"/>
                <w:szCs w:val="20"/>
                <w:lang w:eastAsia="tr-TR"/>
              </w:rPr>
              <w:t xml:space="preserve"> ve katılımcı bir yaklaşım izlemesi beklenir.</w:t>
            </w:r>
          </w:p>
          <w:p w14:paraId="58847811"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145490">
              <w:rPr>
                <w:rFonts w:ascii="Times New Roman" w:eastAsia="Times New Roman" w:hAnsi="Times New Roman" w:cs="Times New Roman"/>
                <w:color w:val="666666"/>
                <w:sz w:val="20"/>
                <w:szCs w:val="20"/>
                <w:lang w:eastAsia="tr-TR"/>
              </w:rPr>
              <w:t>Paydaşların katılımı, başarılı bir MTR için hay</w:t>
            </w:r>
            <w:r>
              <w:rPr>
                <w:rFonts w:ascii="Times New Roman" w:eastAsia="Times New Roman" w:hAnsi="Times New Roman" w:cs="Times New Roman"/>
                <w:color w:val="666666"/>
                <w:sz w:val="20"/>
                <w:szCs w:val="20"/>
                <w:lang w:eastAsia="tr-TR"/>
              </w:rPr>
              <w:t xml:space="preserve">ati önem taşır. Paydaş katılımı; </w:t>
            </w:r>
            <w:r w:rsidRPr="00145490">
              <w:rPr>
                <w:rFonts w:ascii="Times New Roman" w:eastAsia="Times New Roman" w:hAnsi="Times New Roman" w:cs="Times New Roman"/>
                <w:color w:val="666666"/>
                <w:sz w:val="20"/>
                <w:szCs w:val="20"/>
                <w:lang w:eastAsia="tr-TR"/>
              </w:rPr>
              <w:t xml:space="preserve"> Çevre, Şehircilik ve İklim Değişikliği Bakanlığı (ÇŞB), TSE (Türk Standartları Enstit</w:t>
            </w:r>
            <w:r>
              <w:rPr>
                <w:rFonts w:ascii="Times New Roman" w:eastAsia="Times New Roman" w:hAnsi="Times New Roman" w:cs="Times New Roman"/>
                <w:color w:val="666666"/>
                <w:sz w:val="20"/>
                <w:szCs w:val="20"/>
                <w:lang w:eastAsia="tr-TR"/>
              </w:rPr>
              <w:t xml:space="preserve">üsü), ÇEVKAK, EPSDER, İZODER, </w:t>
            </w:r>
            <w:r w:rsidRPr="00145490">
              <w:rPr>
                <w:rFonts w:ascii="Times New Roman" w:eastAsia="Times New Roman" w:hAnsi="Times New Roman" w:cs="Times New Roman"/>
                <w:color w:val="666666"/>
                <w:sz w:val="20"/>
                <w:szCs w:val="20"/>
                <w:lang w:eastAsia="tr-TR"/>
              </w:rPr>
              <w:t>Proje ekibi, Ulusal/Uluslararası Teknik uzmanlar</w:t>
            </w:r>
            <w:r>
              <w:rPr>
                <w:rFonts w:ascii="Times New Roman" w:eastAsia="Times New Roman" w:hAnsi="Times New Roman" w:cs="Times New Roman"/>
                <w:color w:val="666666"/>
                <w:sz w:val="20"/>
                <w:szCs w:val="20"/>
                <w:lang w:eastAsia="tr-TR"/>
              </w:rPr>
              <w:t>,</w:t>
            </w:r>
            <w:r w:rsidRPr="00145490">
              <w:rPr>
                <w:rFonts w:ascii="Times New Roman" w:eastAsia="Times New Roman" w:hAnsi="Times New Roman" w:cs="Times New Roman"/>
                <w:color w:val="666666"/>
                <w:sz w:val="20"/>
                <w:szCs w:val="20"/>
                <w:lang w:eastAsia="tr-TR"/>
              </w:rPr>
              <w:t xml:space="preserve"> Proje</w:t>
            </w:r>
            <w:r>
              <w:rPr>
                <w:rFonts w:ascii="Times New Roman" w:eastAsia="Times New Roman" w:hAnsi="Times New Roman" w:cs="Times New Roman"/>
                <w:color w:val="666666"/>
                <w:sz w:val="20"/>
                <w:szCs w:val="20"/>
                <w:lang w:eastAsia="tr-TR"/>
              </w:rPr>
              <w:t xml:space="preserve"> Kurulu, P</w:t>
            </w:r>
            <w:r w:rsidRPr="00145490">
              <w:rPr>
                <w:rFonts w:ascii="Times New Roman" w:eastAsia="Times New Roman" w:hAnsi="Times New Roman" w:cs="Times New Roman"/>
                <w:color w:val="666666"/>
                <w:sz w:val="20"/>
                <w:szCs w:val="20"/>
                <w:lang w:eastAsia="tr-TR"/>
              </w:rPr>
              <w:t xml:space="preserve">roje paydaşları, akademi, yerel yönetim ve STK'lar vb. dâhil ancak bunlarla sınırlı olmamak üzere, proje sorumlulukları olan paydaşlarla yapılan görüşmeleri içermelidir. </w:t>
            </w:r>
            <w:bookmarkStart w:id="0" w:name="_ftnref2" w:colFirst="0" w:colLast="0"/>
          </w:p>
          <w:p w14:paraId="6CFF0DBF" w14:textId="149F78EB"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063B8B">
              <w:rPr>
                <w:rFonts w:ascii="Times New Roman" w:eastAsia="Times New Roman" w:hAnsi="Times New Roman" w:cs="Times New Roman"/>
                <w:color w:val="666666"/>
                <w:sz w:val="20"/>
                <w:szCs w:val="20"/>
                <w:lang w:eastAsia="tr-TR"/>
              </w:rPr>
              <w:t>Ek olarak, MTR Danışmanının aşağıdaki proje sahaları (liste) dâhil olmak üzere (konum) saha görevleri yürütmesi beklenmektedir.</w:t>
            </w:r>
          </w:p>
          <w:p w14:paraId="0FBF55F8"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1-İzmir</w:t>
            </w:r>
          </w:p>
          <w:p w14:paraId="3A51CF0E"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2-Kocaeli</w:t>
            </w:r>
          </w:p>
          <w:p w14:paraId="6F811C42"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3-Tekirdağ</w:t>
            </w:r>
          </w:p>
          <w:p w14:paraId="4725F774"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4-Gaziantep</w:t>
            </w:r>
          </w:p>
          <w:p w14:paraId="1692F123"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5-Adana</w:t>
            </w:r>
          </w:p>
          <w:p w14:paraId="1E3996F2"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6- İstanbul</w:t>
            </w:r>
          </w:p>
          <w:p w14:paraId="2260837A" w14:textId="44EE9DF9"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5E4401">
              <w:rPr>
                <w:rFonts w:ascii="Times New Roman" w:eastAsia="Times New Roman" w:hAnsi="Times New Roman" w:cs="Times New Roman"/>
                <w:color w:val="666666"/>
                <w:sz w:val="20"/>
                <w:szCs w:val="20"/>
                <w:lang w:eastAsia="tr-TR"/>
              </w:rPr>
              <w:t>MTR için yöntem, MTR Danışmanı ile yukarıda belirtilen taraflar arasında, bütçe, zaman ve veri sınırlamaları göz</w:t>
            </w:r>
            <w:r>
              <w:rPr>
                <w:rFonts w:ascii="Times New Roman" w:eastAsia="Times New Roman" w:hAnsi="Times New Roman" w:cs="Times New Roman"/>
                <w:color w:val="666666"/>
                <w:sz w:val="20"/>
                <w:szCs w:val="20"/>
                <w:lang w:eastAsia="tr-TR"/>
              </w:rPr>
              <w:t xml:space="preserve"> önüne alındığında, MTR amaç/</w:t>
            </w:r>
            <w:r w:rsidRPr="005E4401">
              <w:rPr>
                <w:rFonts w:ascii="Times New Roman" w:eastAsia="Times New Roman" w:hAnsi="Times New Roman" w:cs="Times New Roman"/>
                <w:color w:val="666666"/>
                <w:sz w:val="20"/>
                <w:szCs w:val="20"/>
                <w:lang w:eastAsia="tr-TR"/>
              </w:rPr>
              <w:t>hedeflerini karşılamak ve değerlendirme sorularını yanıtlamak</w:t>
            </w:r>
            <w:r>
              <w:rPr>
                <w:rFonts w:ascii="Times New Roman" w:eastAsia="Times New Roman" w:hAnsi="Times New Roman" w:cs="Times New Roman"/>
                <w:color w:val="666666"/>
                <w:sz w:val="20"/>
                <w:szCs w:val="20"/>
                <w:lang w:eastAsia="tr-TR"/>
              </w:rPr>
              <w:t xml:space="preserve"> hangi konuların </w:t>
            </w:r>
            <w:r w:rsidRPr="005E4401">
              <w:rPr>
                <w:rFonts w:ascii="Times New Roman" w:eastAsia="Times New Roman" w:hAnsi="Times New Roman" w:cs="Times New Roman"/>
                <w:color w:val="666666"/>
                <w:sz w:val="20"/>
                <w:szCs w:val="20"/>
                <w:lang w:eastAsia="tr-TR"/>
              </w:rPr>
              <w:t>uygun ve uygulanabilir olduğuna ilişkin is</w:t>
            </w:r>
            <w:r>
              <w:rPr>
                <w:rFonts w:ascii="Times New Roman" w:eastAsia="Times New Roman" w:hAnsi="Times New Roman" w:cs="Times New Roman"/>
                <w:color w:val="666666"/>
                <w:sz w:val="20"/>
                <w:szCs w:val="20"/>
                <w:lang w:eastAsia="tr-TR"/>
              </w:rPr>
              <w:t>tişarelerden ortaya çıkmalıdır.</w:t>
            </w:r>
            <w:r w:rsidRPr="005E4401">
              <w:rPr>
                <w:rFonts w:ascii="Times New Roman" w:eastAsia="Times New Roman" w:hAnsi="Times New Roman" w:cs="Times New Roman"/>
                <w:color w:val="666666"/>
                <w:sz w:val="20"/>
                <w:szCs w:val="20"/>
                <w:lang w:eastAsia="tr-TR"/>
              </w:rPr>
              <w:t xml:space="preserve"> </w:t>
            </w:r>
            <w:r>
              <w:rPr>
                <w:rFonts w:ascii="Times New Roman" w:eastAsia="Times New Roman" w:hAnsi="Times New Roman" w:cs="Times New Roman"/>
                <w:color w:val="666666"/>
                <w:sz w:val="20"/>
                <w:szCs w:val="20"/>
                <w:lang w:eastAsia="tr-TR"/>
              </w:rPr>
              <w:t>M</w:t>
            </w:r>
            <w:r w:rsidRPr="005E4401">
              <w:rPr>
                <w:rFonts w:ascii="Times New Roman" w:eastAsia="Times New Roman" w:hAnsi="Times New Roman" w:cs="Times New Roman"/>
                <w:color w:val="666666"/>
                <w:sz w:val="20"/>
                <w:szCs w:val="20"/>
                <w:lang w:eastAsia="tr-TR"/>
              </w:rPr>
              <w:t>TR Danışmanı toplumsal</w:t>
            </w:r>
            <w:r>
              <w:rPr>
                <w:rFonts w:ascii="Times New Roman" w:eastAsia="Times New Roman" w:hAnsi="Times New Roman" w:cs="Times New Roman"/>
                <w:color w:val="666666"/>
                <w:sz w:val="20"/>
                <w:szCs w:val="20"/>
                <w:lang w:eastAsia="tr-TR"/>
              </w:rPr>
              <w:t xml:space="preserve"> cinsiyete duyarlı yöntemler-araçlar kullanmalı</w:t>
            </w:r>
            <w:r w:rsidR="008C385C">
              <w:rPr>
                <w:rFonts w:ascii="Times New Roman" w:eastAsia="Times New Roman" w:hAnsi="Times New Roman" w:cs="Times New Roman"/>
                <w:color w:val="666666"/>
                <w:sz w:val="20"/>
                <w:szCs w:val="20"/>
                <w:lang w:eastAsia="tr-TR"/>
              </w:rPr>
              <w:t>dır</w:t>
            </w:r>
            <w:r>
              <w:rPr>
                <w:rFonts w:ascii="Times New Roman" w:eastAsia="Times New Roman" w:hAnsi="Times New Roman" w:cs="Times New Roman"/>
                <w:color w:val="666666"/>
                <w:sz w:val="20"/>
                <w:szCs w:val="20"/>
                <w:lang w:eastAsia="tr-TR"/>
              </w:rPr>
              <w:t>. Toplumsal cinsiyet eşitliği ve</w:t>
            </w:r>
            <w:r w:rsidRPr="005E4401">
              <w:rPr>
                <w:rFonts w:ascii="Times New Roman" w:eastAsia="Times New Roman" w:hAnsi="Times New Roman" w:cs="Times New Roman"/>
                <w:color w:val="666666"/>
                <w:sz w:val="20"/>
                <w:szCs w:val="20"/>
                <w:lang w:eastAsia="tr-TR"/>
              </w:rPr>
              <w:t xml:space="preserve"> kadınların güçlendirilmesinin yanı s</w:t>
            </w:r>
            <w:r>
              <w:rPr>
                <w:rFonts w:ascii="Times New Roman" w:eastAsia="Times New Roman" w:hAnsi="Times New Roman" w:cs="Times New Roman"/>
                <w:color w:val="666666"/>
                <w:sz w:val="20"/>
                <w:szCs w:val="20"/>
                <w:lang w:eastAsia="tr-TR"/>
              </w:rPr>
              <w:t xml:space="preserve">ıra diğer kesişen konular ve </w:t>
            </w:r>
            <w:proofErr w:type="spellStart"/>
            <w:r>
              <w:rPr>
                <w:rFonts w:ascii="Times New Roman" w:eastAsia="Times New Roman" w:hAnsi="Times New Roman" w:cs="Times New Roman"/>
                <w:color w:val="666666"/>
                <w:sz w:val="20"/>
                <w:szCs w:val="20"/>
                <w:lang w:eastAsia="tr-TR"/>
              </w:rPr>
              <w:t>SKA'ların</w:t>
            </w:r>
            <w:proofErr w:type="spellEnd"/>
            <w:r>
              <w:rPr>
                <w:rFonts w:ascii="Times New Roman" w:eastAsia="Times New Roman" w:hAnsi="Times New Roman" w:cs="Times New Roman"/>
                <w:color w:val="666666"/>
                <w:sz w:val="20"/>
                <w:szCs w:val="20"/>
                <w:lang w:eastAsia="tr-TR"/>
              </w:rPr>
              <w:t xml:space="preserve"> (Sürdürülebilir Kalkınma Amaçları)</w:t>
            </w:r>
            <w:r w:rsidRPr="005E4401">
              <w:rPr>
                <w:rFonts w:ascii="Times New Roman" w:eastAsia="Times New Roman" w:hAnsi="Times New Roman" w:cs="Times New Roman"/>
                <w:color w:val="666666"/>
                <w:sz w:val="20"/>
                <w:szCs w:val="20"/>
                <w:lang w:eastAsia="tr-TR"/>
              </w:rPr>
              <w:t xml:space="preserve"> MTR raporuna dâhil</w:t>
            </w:r>
            <w:r>
              <w:rPr>
                <w:rFonts w:ascii="Times New Roman" w:eastAsia="Times New Roman" w:hAnsi="Times New Roman" w:cs="Times New Roman"/>
                <w:color w:val="666666"/>
                <w:sz w:val="20"/>
                <w:szCs w:val="20"/>
                <w:lang w:eastAsia="tr-TR"/>
              </w:rPr>
              <w:t xml:space="preserve"> edilmesini sağlamalıdır. Görüşme </w:t>
            </w:r>
            <w:r w:rsidRPr="005E4401">
              <w:rPr>
                <w:rFonts w:ascii="Times New Roman" w:eastAsia="Times New Roman" w:hAnsi="Times New Roman" w:cs="Times New Roman"/>
                <w:color w:val="666666"/>
                <w:sz w:val="20"/>
                <w:szCs w:val="20"/>
                <w:lang w:eastAsia="tr-TR"/>
              </w:rPr>
              <w:t xml:space="preserve">programı, saha ziyaretleri ve </w:t>
            </w:r>
            <w:proofErr w:type="spellStart"/>
            <w:r w:rsidRPr="005E4401">
              <w:rPr>
                <w:rFonts w:ascii="Times New Roman" w:eastAsia="Times New Roman" w:hAnsi="Times New Roman" w:cs="Times New Roman"/>
                <w:color w:val="666666"/>
                <w:sz w:val="20"/>
                <w:szCs w:val="20"/>
                <w:lang w:eastAsia="tr-TR"/>
              </w:rPr>
              <w:t>MTR'de</w:t>
            </w:r>
            <w:proofErr w:type="spellEnd"/>
            <w:r w:rsidRPr="005E4401">
              <w:rPr>
                <w:rFonts w:ascii="Times New Roman" w:eastAsia="Times New Roman" w:hAnsi="Times New Roman" w:cs="Times New Roman"/>
                <w:color w:val="666666"/>
                <w:sz w:val="20"/>
                <w:szCs w:val="20"/>
                <w:lang w:eastAsia="tr-TR"/>
              </w:rPr>
              <w:t xml:space="preserve"> kullanılacak verileri içeren nihai metodolojik yaklaşım, </w:t>
            </w:r>
            <w:r>
              <w:rPr>
                <w:rFonts w:ascii="Times New Roman" w:eastAsia="Times New Roman" w:hAnsi="Times New Roman" w:cs="Times New Roman"/>
                <w:color w:val="666666"/>
                <w:sz w:val="20"/>
                <w:szCs w:val="20"/>
                <w:lang w:eastAsia="tr-TR"/>
              </w:rPr>
              <w:t xml:space="preserve">MTR </w:t>
            </w:r>
            <w:r w:rsidRPr="005E4401">
              <w:rPr>
                <w:rFonts w:ascii="Times New Roman" w:eastAsia="Times New Roman" w:hAnsi="Times New Roman" w:cs="Times New Roman"/>
                <w:color w:val="666666"/>
                <w:sz w:val="20"/>
                <w:szCs w:val="20"/>
                <w:lang w:eastAsia="tr-TR"/>
              </w:rPr>
              <w:t>Başlangıç Rapo</w:t>
            </w:r>
            <w:r>
              <w:rPr>
                <w:rFonts w:ascii="Times New Roman" w:eastAsia="Times New Roman" w:hAnsi="Times New Roman" w:cs="Times New Roman"/>
                <w:color w:val="666666"/>
                <w:sz w:val="20"/>
                <w:szCs w:val="20"/>
                <w:lang w:eastAsia="tr-TR"/>
              </w:rPr>
              <w:t>runda açıkça belirtil</w:t>
            </w:r>
            <w:r w:rsidR="008C385C">
              <w:rPr>
                <w:rFonts w:ascii="Times New Roman" w:eastAsia="Times New Roman" w:hAnsi="Times New Roman" w:cs="Times New Roman"/>
                <w:color w:val="666666"/>
                <w:sz w:val="20"/>
                <w:szCs w:val="20"/>
                <w:lang w:eastAsia="tr-TR"/>
              </w:rPr>
              <w:t>erek</w:t>
            </w:r>
            <w:r>
              <w:rPr>
                <w:rFonts w:ascii="Times New Roman" w:eastAsia="Times New Roman" w:hAnsi="Times New Roman" w:cs="Times New Roman"/>
                <w:color w:val="666666"/>
                <w:sz w:val="20"/>
                <w:szCs w:val="20"/>
                <w:lang w:eastAsia="tr-TR"/>
              </w:rPr>
              <w:t xml:space="preserve"> </w:t>
            </w:r>
            <w:proofErr w:type="gramStart"/>
            <w:r>
              <w:rPr>
                <w:rFonts w:ascii="Times New Roman" w:eastAsia="Times New Roman" w:hAnsi="Times New Roman" w:cs="Times New Roman"/>
                <w:color w:val="666666"/>
                <w:sz w:val="20"/>
                <w:szCs w:val="20"/>
                <w:lang w:eastAsia="tr-TR"/>
              </w:rPr>
              <w:t>ÇŞİDB</w:t>
            </w:r>
            <w:r w:rsidRPr="005E4401">
              <w:rPr>
                <w:rFonts w:ascii="Times New Roman" w:eastAsia="Times New Roman" w:hAnsi="Times New Roman" w:cs="Times New Roman"/>
                <w:color w:val="666666"/>
                <w:sz w:val="20"/>
                <w:szCs w:val="20"/>
                <w:lang w:eastAsia="tr-TR"/>
              </w:rPr>
              <w:t>,</w:t>
            </w:r>
            <w:proofErr w:type="gramEnd"/>
            <w:r w:rsidRPr="005E4401">
              <w:rPr>
                <w:rFonts w:ascii="Times New Roman" w:eastAsia="Times New Roman" w:hAnsi="Times New Roman" w:cs="Times New Roman"/>
                <w:color w:val="666666"/>
                <w:sz w:val="20"/>
                <w:szCs w:val="20"/>
                <w:lang w:eastAsia="tr-TR"/>
              </w:rPr>
              <w:t xml:space="preserve"> ve MTR Danışmanı arasında tam olarak tartışılmalı ve ü</w:t>
            </w:r>
            <w:r>
              <w:rPr>
                <w:rFonts w:ascii="Times New Roman" w:eastAsia="Times New Roman" w:hAnsi="Times New Roman" w:cs="Times New Roman"/>
                <w:color w:val="666666"/>
                <w:sz w:val="20"/>
                <w:szCs w:val="20"/>
                <w:lang w:eastAsia="tr-TR"/>
              </w:rPr>
              <w:t xml:space="preserve">zerinde anlaşmaya varılmalıdır. Nihai MTR raporu, onaylanan MTR yaklaşımını, </w:t>
            </w:r>
            <w:r w:rsidRPr="005E4401">
              <w:rPr>
                <w:rFonts w:ascii="Times New Roman" w:eastAsia="Times New Roman" w:hAnsi="Times New Roman" w:cs="Times New Roman"/>
                <w:color w:val="666666"/>
                <w:sz w:val="20"/>
                <w:szCs w:val="20"/>
                <w:lang w:eastAsia="tr-TR"/>
              </w:rPr>
              <w:t>yaklaşımın gerekçesini açıklam</w:t>
            </w:r>
            <w:r>
              <w:rPr>
                <w:rFonts w:ascii="Times New Roman" w:eastAsia="Times New Roman" w:hAnsi="Times New Roman" w:cs="Times New Roman"/>
                <w:color w:val="666666"/>
                <w:sz w:val="20"/>
                <w:szCs w:val="20"/>
                <w:lang w:eastAsia="tr-TR"/>
              </w:rPr>
              <w:t>alı ve değerlendirmenin yöntemleri/</w:t>
            </w:r>
            <w:r w:rsidRPr="005E4401">
              <w:rPr>
                <w:rFonts w:ascii="Times New Roman" w:eastAsia="Times New Roman" w:hAnsi="Times New Roman" w:cs="Times New Roman"/>
                <w:color w:val="666666"/>
                <w:sz w:val="20"/>
                <w:szCs w:val="20"/>
                <w:lang w:eastAsia="tr-TR"/>
              </w:rPr>
              <w:t xml:space="preserve"> yaklaş</w:t>
            </w:r>
            <w:r>
              <w:rPr>
                <w:rFonts w:ascii="Times New Roman" w:eastAsia="Times New Roman" w:hAnsi="Times New Roman" w:cs="Times New Roman"/>
                <w:color w:val="666666"/>
                <w:sz w:val="20"/>
                <w:szCs w:val="20"/>
                <w:lang w:eastAsia="tr-TR"/>
              </w:rPr>
              <w:t>ımıyla ilgili temel varsayımlarını</w:t>
            </w:r>
            <w:r w:rsidRPr="005E4401">
              <w:rPr>
                <w:rFonts w:ascii="Times New Roman" w:eastAsia="Times New Roman" w:hAnsi="Times New Roman" w:cs="Times New Roman"/>
                <w:color w:val="666666"/>
                <w:sz w:val="20"/>
                <w:szCs w:val="20"/>
                <w:lang w:eastAsia="tr-TR"/>
              </w:rPr>
              <w:t>, zorlukları</w:t>
            </w:r>
            <w:r>
              <w:rPr>
                <w:rFonts w:ascii="Times New Roman" w:eastAsia="Times New Roman" w:hAnsi="Times New Roman" w:cs="Times New Roman"/>
                <w:color w:val="666666"/>
                <w:sz w:val="20"/>
                <w:szCs w:val="20"/>
                <w:lang w:eastAsia="tr-TR"/>
              </w:rPr>
              <w:t>nı</w:t>
            </w:r>
            <w:r w:rsidRPr="005E4401">
              <w:rPr>
                <w:rFonts w:ascii="Times New Roman" w:eastAsia="Times New Roman" w:hAnsi="Times New Roman" w:cs="Times New Roman"/>
                <w:color w:val="666666"/>
                <w:sz w:val="20"/>
                <w:szCs w:val="20"/>
                <w:lang w:eastAsia="tr-TR"/>
              </w:rPr>
              <w:t>, güçlü ve zayıf yönleri</w:t>
            </w:r>
            <w:r>
              <w:rPr>
                <w:rFonts w:ascii="Times New Roman" w:eastAsia="Times New Roman" w:hAnsi="Times New Roman" w:cs="Times New Roman"/>
                <w:color w:val="666666"/>
                <w:sz w:val="20"/>
                <w:szCs w:val="20"/>
                <w:lang w:eastAsia="tr-TR"/>
              </w:rPr>
              <w:t>ni açıklığa kavuşturmalıdır. MTR için ülkeye</w:t>
            </w:r>
            <w:r w:rsidRPr="005E4401">
              <w:rPr>
                <w:rFonts w:ascii="Times New Roman" w:eastAsia="Times New Roman" w:hAnsi="Times New Roman" w:cs="Times New Roman"/>
                <w:color w:val="666666"/>
                <w:sz w:val="20"/>
                <w:szCs w:val="20"/>
                <w:lang w:eastAsia="tr-TR"/>
              </w:rPr>
              <w:t xml:space="preserve"> veya ülke içinde seyahat etmek mümkün değilse, MTR Danışmanı </w:t>
            </w:r>
            <w:r>
              <w:rPr>
                <w:rFonts w:ascii="Times New Roman" w:eastAsia="Times New Roman" w:hAnsi="Times New Roman" w:cs="Times New Roman"/>
                <w:color w:val="666666"/>
                <w:sz w:val="20"/>
                <w:szCs w:val="20"/>
                <w:lang w:eastAsia="tr-TR"/>
              </w:rPr>
              <w:t>bunu dikkate alan bir yöntem</w:t>
            </w:r>
            <w:r w:rsidRPr="005E4401">
              <w:rPr>
                <w:rFonts w:ascii="Times New Roman" w:eastAsia="Times New Roman" w:hAnsi="Times New Roman" w:cs="Times New Roman"/>
                <w:color w:val="666666"/>
                <w:sz w:val="20"/>
                <w:szCs w:val="20"/>
                <w:lang w:eastAsia="tr-TR"/>
              </w:rPr>
              <w:t xml:space="preserve"> v</w:t>
            </w:r>
            <w:r>
              <w:rPr>
                <w:rFonts w:ascii="Times New Roman" w:eastAsia="Times New Roman" w:hAnsi="Times New Roman" w:cs="Times New Roman"/>
                <w:color w:val="666666"/>
                <w:sz w:val="20"/>
                <w:szCs w:val="20"/>
                <w:lang w:eastAsia="tr-TR"/>
              </w:rPr>
              <w:t>e yaklaşım geliştirmelidir. U</w:t>
            </w:r>
            <w:r w:rsidRPr="005E4401">
              <w:rPr>
                <w:rFonts w:ascii="Times New Roman" w:eastAsia="Times New Roman" w:hAnsi="Times New Roman" w:cs="Times New Roman"/>
                <w:color w:val="666666"/>
                <w:sz w:val="20"/>
                <w:szCs w:val="20"/>
                <w:lang w:eastAsia="tr-TR"/>
              </w:rPr>
              <w:t xml:space="preserve">zaktan görüşme yöntemlerinin, genişletilmiş </w:t>
            </w:r>
            <w:proofErr w:type="spellStart"/>
            <w:r w:rsidRPr="005E4401">
              <w:rPr>
                <w:rFonts w:ascii="Times New Roman" w:eastAsia="Times New Roman" w:hAnsi="Times New Roman" w:cs="Times New Roman"/>
                <w:color w:val="666666"/>
                <w:sz w:val="20"/>
                <w:szCs w:val="20"/>
                <w:lang w:eastAsia="tr-TR"/>
              </w:rPr>
              <w:t>masa</w:t>
            </w:r>
            <w:r>
              <w:rPr>
                <w:rFonts w:ascii="Times New Roman" w:eastAsia="Times New Roman" w:hAnsi="Times New Roman" w:cs="Times New Roman"/>
                <w:color w:val="666666"/>
                <w:sz w:val="20"/>
                <w:szCs w:val="20"/>
                <w:lang w:eastAsia="tr-TR"/>
              </w:rPr>
              <w:t>başı</w:t>
            </w:r>
            <w:proofErr w:type="spellEnd"/>
            <w:r w:rsidRPr="005E4401">
              <w:rPr>
                <w:rFonts w:ascii="Times New Roman" w:eastAsia="Times New Roman" w:hAnsi="Times New Roman" w:cs="Times New Roman"/>
                <w:color w:val="666666"/>
                <w:sz w:val="20"/>
                <w:szCs w:val="20"/>
                <w:lang w:eastAsia="tr-TR"/>
              </w:rPr>
              <w:t xml:space="preserve"> incelemelerinin, veri analizinin ve değerlendirme anketlerinin kullanılmasını gerektirebilir. Bu yaklaşımlar ve </w:t>
            </w:r>
            <w:r>
              <w:rPr>
                <w:rFonts w:ascii="Times New Roman" w:eastAsia="Times New Roman" w:hAnsi="Times New Roman" w:cs="Times New Roman"/>
                <w:color w:val="666666"/>
                <w:sz w:val="20"/>
                <w:szCs w:val="20"/>
                <w:lang w:eastAsia="tr-TR"/>
              </w:rPr>
              <w:t xml:space="preserve">yöntemler </w:t>
            </w:r>
            <w:r w:rsidRPr="005E4401">
              <w:rPr>
                <w:rFonts w:ascii="Times New Roman" w:eastAsia="Times New Roman" w:hAnsi="Times New Roman" w:cs="Times New Roman"/>
                <w:color w:val="666666"/>
                <w:sz w:val="20"/>
                <w:szCs w:val="20"/>
                <w:lang w:eastAsia="tr-TR"/>
              </w:rPr>
              <w:t xml:space="preserve">Başlangıç </w:t>
            </w:r>
            <w:r>
              <w:rPr>
                <w:rFonts w:ascii="Times New Roman" w:eastAsia="Times New Roman" w:hAnsi="Times New Roman" w:cs="Times New Roman"/>
                <w:color w:val="666666"/>
                <w:sz w:val="20"/>
                <w:szCs w:val="20"/>
                <w:lang w:eastAsia="tr-TR"/>
              </w:rPr>
              <w:t xml:space="preserve">Raporunda detaylandırılmalıdır. </w:t>
            </w:r>
            <w:r w:rsidRPr="005E4401">
              <w:rPr>
                <w:rFonts w:ascii="Times New Roman" w:eastAsia="Times New Roman" w:hAnsi="Times New Roman" w:cs="Times New Roman"/>
                <w:color w:val="666666"/>
                <w:sz w:val="20"/>
                <w:szCs w:val="20"/>
                <w:lang w:eastAsia="tr-TR"/>
              </w:rPr>
              <w:t>Bir veri toplama/saha görevi mümkün değilse, telefonla veya çevrimiçi (</w:t>
            </w:r>
            <w:proofErr w:type="spellStart"/>
            <w:r w:rsidRPr="005E4401">
              <w:rPr>
                <w:rFonts w:ascii="Times New Roman" w:eastAsia="Times New Roman" w:hAnsi="Times New Roman" w:cs="Times New Roman"/>
                <w:color w:val="666666"/>
                <w:sz w:val="20"/>
                <w:szCs w:val="20"/>
                <w:lang w:eastAsia="tr-TR"/>
              </w:rPr>
              <w:t>skype</w:t>
            </w:r>
            <w:proofErr w:type="spellEnd"/>
            <w:r w:rsidRPr="005E4401">
              <w:rPr>
                <w:rFonts w:ascii="Times New Roman" w:eastAsia="Times New Roman" w:hAnsi="Times New Roman" w:cs="Times New Roman"/>
                <w:color w:val="666666"/>
                <w:sz w:val="20"/>
                <w:szCs w:val="20"/>
                <w:lang w:eastAsia="tr-TR"/>
              </w:rPr>
              <w:t xml:space="preserve">, </w:t>
            </w:r>
            <w:proofErr w:type="spellStart"/>
            <w:r w:rsidRPr="005E4401">
              <w:rPr>
                <w:rFonts w:ascii="Times New Roman" w:eastAsia="Times New Roman" w:hAnsi="Times New Roman" w:cs="Times New Roman"/>
                <w:color w:val="666666"/>
                <w:sz w:val="20"/>
                <w:szCs w:val="20"/>
                <w:lang w:eastAsia="tr-TR"/>
              </w:rPr>
              <w:t>zoom</w:t>
            </w:r>
            <w:proofErr w:type="spellEnd"/>
            <w:r w:rsidRPr="005E4401">
              <w:rPr>
                <w:rFonts w:ascii="Times New Roman" w:eastAsia="Times New Roman" w:hAnsi="Times New Roman" w:cs="Times New Roman"/>
                <w:color w:val="666666"/>
                <w:sz w:val="20"/>
                <w:szCs w:val="20"/>
                <w:lang w:eastAsia="tr-TR"/>
              </w:rPr>
              <w:t xml:space="preserve"> vb.) aracılığıyla uzaktan görüşmeler yapılabilir. </w:t>
            </w:r>
            <w:proofErr w:type="spellStart"/>
            <w:r w:rsidRPr="005E4401">
              <w:rPr>
                <w:rFonts w:ascii="Times New Roman" w:eastAsia="Times New Roman" w:hAnsi="Times New Roman" w:cs="Times New Roman"/>
                <w:color w:val="666666"/>
                <w:sz w:val="20"/>
                <w:szCs w:val="20"/>
                <w:lang w:eastAsia="tr-TR"/>
              </w:rPr>
              <w:t>MTR'nin</w:t>
            </w:r>
            <w:proofErr w:type="spellEnd"/>
            <w:r w:rsidRPr="005E4401">
              <w:rPr>
                <w:rFonts w:ascii="Times New Roman" w:eastAsia="Times New Roman" w:hAnsi="Times New Roman" w:cs="Times New Roman"/>
                <w:color w:val="666666"/>
                <w:sz w:val="20"/>
                <w:szCs w:val="20"/>
                <w:lang w:eastAsia="tr-TR"/>
              </w:rPr>
              <w:t xml:space="preserve"> tamamı veya bir kısmı sanal olarak gerçekleştirilecekse, paydaş mevcudiyeti, uz</w:t>
            </w:r>
            <w:r>
              <w:rPr>
                <w:rFonts w:ascii="Times New Roman" w:eastAsia="Times New Roman" w:hAnsi="Times New Roman" w:cs="Times New Roman"/>
                <w:color w:val="666666"/>
                <w:sz w:val="20"/>
                <w:szCs w:val="20"/>
                <w:lang w:eastAsia="tr-TR"/>
              </w:rPr>
              <w:t xml:space="preserve">aktan görüşme yapma yeteneği, </w:t>
            </w:r>
            <w:r w:rsidRPr="005E4401">
              <w:rPr>
                <w:rFonts w:ascii="Times New Roman" w:eastAsia="Times New Roman" w:hAnsi="Times New Roman" w:cs="Times New Roman"/>
                <w:color w:val="666666"/>
                <w:sz w:val="20"/>
                <w:szCs w:val="20"/>
                <w:lang w:eastAsia="tr-TR"/>
              </w:rPr>
              <w:t xml:space="preserve">istekliliği ve bunun </w:t>
            </w:r>
            <w:proofErr w:type="spellStart"/>
            <w:r w:rsidRPr="005E4401">
              <w:rPr>
                <w:rFonts w:ascii="Times New Roman" w:eastAsia="Times New Roman" w:hAnsi="Times New Roman" w:cs="Times New Roman"/>
                <w:color w:val="666666"/>
                <w:sz w:val="20"/>
                <w:szCs w:val="20"/>
                <w:lang w:eastAsia="tr-TR"/>
              </w:rPr>
              <w:t>MTR'ye</w:t>
            </w:r>
            <w:proofErr w:type="spellEnd"/>
            <w:r w:rsidRPr="005E4401">
              <w:rPr>
                <w:rFonts w:ascii="Times New Roman" w:eastAsia="Times New Roman" w:hAnsi="Times New Roman" w:cs="Times New Roman"/>
                <w:color w:val="666666"/>
                <w:sz w:val="20"/>
                <w:szCs w:val="20"/>
                <w:lang w:eastAsia="tr-TR"/>
              </w:rPr>
              <w:t xml:space="preserve"> getirebileceği kısıtlamalar dikkate alınmalıdır. Bu sınırlamalar nihai MTR raporuna yansıtılmalıdır.</w:t>
            </w:r>
          </w:p>
          <w:p w14:paraId="6BA0B6AF"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5.  ARA DEĞERLENDİRMENİN DETAYLI KAPSAMI</w:t>
            </w:r>
          </w:p>
          <w:p w14:paraId="0F8D4FD6"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AD4335">
              <w:rPr>
                <w:rFonts w:ascii="Times New Roman" w:eastAsia="Times New Roman" w:hAnsi="Times New Roman" w:cs="Times New Roman"/>
                <w:color w:val="666666"/>
                <w:sz w:val="20"/>
                <w:szCs w:val="20"/>
                <w:lang w:eastAsia="tr-TR"/>
              </w:rPr>
              <w:t>MTR Danışmanı, aşağıdaki dört proje ilerleme kategorisini değerlendirecektir.</w:t>
            </w:r>
          </w:p>
          <w:p w14:paraId="3B3C8CC0"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4"/>
                <w:szCs w:val="20"/>
                <w:bdr w:val="none" w:sz="0" w:space="0" w:color="auto" w:frame="1"/>
                <w:lang w:eastAsia="tr-TR"/>
              </w:rPr>
              <w:t>İ.    Proje Stratejisi</w:t>
            </w:r>
          </w:p>
          <w:p w14:paraId="1CF06A95"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Proje Dizaynı</w:t>
            </w:r>
            <w:r w:rsidRPr="006C6621">
              <w:rPr>
                <w:rFonts w:ascii="Times New Roman" w:eastAsia="Times New Roman" w:hAnsi="Times New Roman" w:cs="Times New Roman"/>
                <w:color w:val="666666"/>
                <w:sz w:val="20"/>
                <w:szCs w:val="20"/>
                <w:lang w:eastAsia="tr-TR"/>
              </w:rPr>
              <w:t>:</w:t>
            </w:r>
          </w:p>
          <w:p w14:paraId="4E359EE2" w14:textId="582C3AAC" w:rsidR="002D4F93" w:rsidRPr="006C6621" w:rsidRDefault="002D4F93" w:rsidP="00A7729B">
            <w:pPr>
              <w:numPr>
                <w:ilvl w:val="0"/>
                <w:numId w:val="1"/>
              </w:numPr>
              <w:spacing w:after="0" w:line="293" w:lineRule="atLeast"/>
              <w:jc w:val="both"/>
              <w:textAlignment w:val="baseline"/>
              <w:rPr>
                <w:rFonts w:ascii="Times New Roman" w:eastAsia="Times New Roman" w:hAnsi="Times New Roman" w:cs="Times New Roman"/>
                <w:color w:val="666666"/>
                <w:sz w:val="20"/>
                <w:szCs w:val="20"/>
                <w:lang w:eastAsia="tr-TR"/>
              </w:rPr>
            </w:pPr>
            <w:r w:rsidRPr="00AD4335">
              <w:rPr>
                <w:rFonts w:ascii="Times New Roman" w:eastAsia="Times New Roman" w:hAnsi="Times New Roman" w:cs="Times New Roman"/>
                <w:color w:val="666666"/>
                <w:sz w:val="20"/>
                <w:szCs w:val="20"/>
                <w:lang w:eastAsia="tr-TR"/>
              </w:rPr>
              <w:lastRenderedPageBreak/>
              <w:t>Proje tarafından ele alınan sorunu ve altında yatan varsayımları gözden geçiri</w:t>
            </w:r>
            <w:r w:rsidR="008C385C">
              <w:rPr>
                <w:rFonts w:ascii="Times New Roman" w:eastAsia="Times New Roman" w:hAnsi="Times New Roman" w:cs="Times New Roman"/>
                <w:color w:val="666666"/>
                <w:sz w:val="20"/>
                <w:szCs w:val="20"/>
                <w:lang w:eastAsia="tr-TR"/>
              </w:rPr>
              <w:t>lmelidir</w:t>
            </w:r>
            <w:r w:rsidRPr="00AD4335">
              <w:rPr>
                <w:rFonts w:ascii="Times New Roman" w:eastAsia="Times New Roman" w:hAnsi="Times New Roman" w:cs="Times New Roman"/>
                <w:color w:val="666666"/>
                <w:sz w:val="20"/>
                <w:szCs w:val="20"/>
                <w:lang w:eastAsia="tr-TR"/>
              </w:rPr>
              <w:t xml:space="preserve">. Proje </w:t>
            </w:r>
            <w:r>
              <w:rPr>
                <w:rFonts w:ascii="Times New Roman" w:eastAsia="Times New Roman" w:hAnsi="Times New Roman" w:cs="Times New Roman"/>
                <w:color w:val="666666"/>
                <w:sz w:val="20"/>
                <w:szCs w:val="20"/>
                <w:lang w:eastAsia="tr-TR"/>
              </w:rPr>
              <w:t>Dokümanında</w:t>
            </w:r>
            <w:r w:rsidRPr="00AD4335">
              <w:rPr>
                <w:rFonts w:ascii="Times New Roman" w:eastAsia="Times New Roman" w:hAnsi="Times New Roman" w:cs="Times New Roman"/>
                <w:color w:val="666666"/>
                <w:sz w:val="20"/>
                <w:szCs w:val="20"/>
                <w:lang w:eastAsia="tr-TR"/>
              </w:rPr>
              <w:t xml:space="preserve"> özetlendiği gibi, yanlış varsayımların veya bağlamdaki değişikliklerin proje sonuçlarına ulaşma üzerindeki etkisini gözden </w:t>
            </w:r>
            <w:r>
              <w:rPr>
                <w:rFonts w:ascii="Times New Roman" w:eastAsia="Times New Roman" w:hAnsi="Times New Roman" w:cs="Times New Roman"/>
                <w:color w:val="666666"/>
                <w:sz w:val="20"/>
                <w:szCs w:val="20"/>
                <w:lang w:eastAsia="tr-TR"/>
              </w:rPr>
              <w:t>geçirilmesi gereklidir</w:t>
            </w:r>
            <w:r w:rsidRPr="00AD4335">
              <w:rPr>
                <w:rFonts w:ascii="Times New Roman" w:eastAsia="Times New Roman" w:hAnsi="Times New Roman" w:cs="Times New Roman"/>
                <w:color w:val="666666"/>
                <w:sz w:val="20"/>
                <w:szCs w:val="20"/>
                <w:lang w:eastAsia="tr-TR"/>
              </w:rPr>
              <w:t>.</w:t>
            </w:r>
          </w:p>
          <w:p w14:paraId="7A1D2C40" w14:textId="77777777" w:rsidR="002D4F93" w:rsidRDefault="002D4F93" w:rsidP="00A7729B">
            <w:pPr>
              <w:numPr>
                <w:ilvl w:val="0"/>
                <w:numId w:val="1"/>
              </w:numPr>
              <w:spacing w:after="0" w:line="293" w:lineRule="atLeast"/>
              <w:jc w:val="both"/>
              <w:textAlignment w:val="baseline"/>
              <w:rPr>
                <w:rFonts w:ascii="Times New Roman" w:eastAsia="Times New Roman" w:hAnsi="Times New Roman" w:cs="Times New Roman"/>
                <w:color w:val="666666"/>
                <w:sz w:val="20"/>
                <w:szCs w:val="20"/>
                <w:lang w:eastAsia="tr-TR"/>
              </w:rPr>
            </w:pPr>
            <w:r w:rsidRPr="00AD4335">
              <w:rPr>
                <w:rFonts w:ascii="Times New Roman" w:eastAsia="Times New Roman" w:hAnsi="Times New Roman" w:cs="Times New Roman"/>
                <w:color w:val="666666"/>
                <w:sz w:val="20"/>
                <w:szCs w:val="20"/>
                <w:lang w:eastAsia="tr-TR"/>
              </w:rPr>
              <w:t>Proje stratejisinin uygunluğunu gözden geçirin ve beklenen/amaçlanan sonuçlara yönelik en etkili rotayı sağlayıp sağlamadığını değerlendirin. Diğer ilgili projelerden alınan dersler, proje tasarımına uygun şekilde dâhil edildi mi?</w:t>
            </w:r>
          </w:p>
          <w:p w14:paraId="4C377F85" w14:textId="77777777" w:rsidR="002D4F93" w:rsidRPr="00AD4335" w:rsidRDefault="002D4F93" w:rsidP="00A7729B">
            <w:pPr>
              <w:numPr>
                <w:ilvl w:val="0"/>
                <w:numId w:val="1"/>
              </w:numPr>
              <w:spacing w:after="0" w:line="293" w:lineRule="atLeast"/>
              <w:jc w:val="both"/>
              <w:textAlignment w:val="baseline"/>
              <w:rPr>
                <w:rFonts w:ascii="Times New Roman" w:eastAsia="Times New Roman" w:hAnsi="Times New Roman" w:cs="Times New Roman"/>
                <w:color w:val="666666"/>
                <w:sz w:val="20"/>
                <w:szCs w:val="20"/>
                <w:lang w:eastAsia="tr-TR"/>
              </w:rPr>
            </w:pPr>
            <w:r w:rsidRPr="00AD4335">
              <w:rPr>
                <w:rFonts w:ascii="Times New Roman" w:eastAsia="Times New Roman" w:hAnsi="Times New Roman" w:cs="Times New Roman"/>
                <w:color w:val="666666"/>
                <w:sz w:val="20"/>
                <w:szCs w:val="20"/>
                <w:lang w:eastAsia="tr-TR"/>
              </w:rPr>
              <w:t>Projenin ülke önceliklerini nasıl ele aldığını gözden geçirin. Ülke sahipliğini inceleyin. Proje konsepti, ülkenin (veya çok ülkeli projeler söz konusu olduğunda katılımcı ülkelerin) ulusal sektör kalkınma öncelikleri ve planları ile uyumlu muydu?</w:t>
            </w:r>
          </w:p>
          <w:p w14:paraId="0823FD4B" w14:textId="77777777" w:rsidR="002D4F93" w:rsidRPr="006C6621" w:rsidRDefault="002D4F93" w:rsidP="00A7729B">
            <w:pPr>
              <w:numPr>
                <w:ilvl w:val="0"/>
                <w:numId w:val="1"/>
              </w:numPr>
              <w:spacing w:after="0" w:line="293" w:lineRule="atLeast"/>
              <w:jc w:val="both"/>
              <w:textAlignment w:val="baseline"/>
              <w:rPr>
                <w:rFonts w:ascii="Times New Roman" w:eastAsia="Times New Roman" w:hAnsi="Times New Roman" w:cs="Times New Roman"/>
                <w:color w:val="666666"/>
                <w:sz w:val="20"/>
                <w:szCs w:val="20"/>
                <w:lang w:eastAsia="tr-TR"/>
              </w:rPr>
            </w:pPr>
            <w:r w:rsidRPr="00AD4335">
              <w:rPr>
                <w:rFonts w:ascii="Times New Roman" w:eastAsia="Times New Roman" w:hAnsi="Times New Roman" w:cs="Times New Roman"/>
                <w:color w:val="666666"/>
                <w:sz w:val="20"/>
                <w:szCs w:val="20"/>
                <w:lang w:eastAsia="tr-TR"/>
              </w:rPr>
              <w:t>Karar verme süreçlerini gözden geçirin: proje kararlarından etkilenecek olanların, sonuçları etkileyebilecek olanların ve sürece bilgi veya diğer kaynaklarla katkıda bulunabileceklerin bakış açıları, proje tasarım süreçlerinde dikkate alındı mı?</w:t>
            </w:r>
          </w:p>
          <w:p w14:paraId="67B8CFE7" w14:textId="77777777" w:rsidR="002D4F93" w:rsidRPr="006C6621" w:rsidRDefault="002D4F93" w:rsidP="00A7729B">
            <w:pPr>
              <w:numPr>
                <w:ilvl w:val="0"/>
                <w:numId w:val="1"/>
              </w:numPr>
              <w:spacing w:after="0" w:line="293" w:lineRule="atLeast"/>
              <w:jc w:val="both"/>
              <w:textAlignment w:val="baseline"/>
              <w:rPr>
                <w:rFonts w:ascii="Times New Roman" w:eastAsia="Times New Roman" w:hAnsi="Times New Roman" w:cs="Times New Roman"/>
                <w:color w:val="666666"/>
                <w:sz w:val="20"/>
                <w:szCs w:val="20"/>
                <w:lang w:eastAsia="tr-TR"/>
              </w:rPr>
            </w:pPr>
            <w:r w:rsidRPr="00AD4335">
              <w:rPr>
                <w:rFonts w:ascii="Times New Roman" w:eastAsia="Times New Roman" w:hAnsi="Times New Roman" w:cs="Times New Roman"/>
                <w:color w:val="666666"/>
                <w:sz w:val="20"/>
                <w:szCs w:val="20"/>
                <w:lang w:eastAsia="tr-TR"/>
              </w:rPr>
              <w:t>Proje tasarımında ilgili toplumsal cinsiyet konularının ne ölçüde gündeme getirildiğini gözden geçirin.</w:t>
            </w:r>
          </w:p>
          <w:p w14:paraId="380CD0D2" w14:textId="77777777" w:rsidR="002D4F93" w:rsidRPr="006C6621" w:rsidRDefault="002D4F93" w:rsidP="00A7729B">
            <w:pPr>
              <w:numPr>
                <w:ilvl w:val="1"/>
                <w:numId w:val="1"/>
              </w:numPr>
              <w:spacing w:after="0" w:line="293" w:lineRule="atLeast"/>
              <w:jc w:val="both"/>
              <w:textAlignment w:val="baseline"/>
              <w:rPr>
                <w:rFonts w:ascii="Times New Roman" w:eastAsia="Times New Roman" w:hAnsi="Times New Roman" w:cs="Times New Roman"/>
                <w:color w:val="666666"/>
                <w:sz w:val="20"/>
                <w:szCs w:val="20"/>
                <w:lang w:eastAsia="tr-TR"/>
              </w:rPr>
            </w:pPr>
            <w:r w:rsidRPr="00AD4335">
              <w:rPr>
                <w:rFonts w:ascii="Times New Roman" w:eastAsia="Times New Roman" w:hAnsi="Times New Roman" w:cs="Times New Roman"/>
                <w:color w:val="666666"/>
                <w:sz w:val="20"/>
                <w:szCs w:val="20"/>
                <w:lang w:eastAsia="tr-TR"/>
              </w:rPr>
              <w:t xml:space="preserve">Proje </w:t>
            </w:r>
            <w:r>
              <w:rPr>
                <w:rFonts w:ascii="Times New Roman" w:eastAsia="Times New Roman" w:hAnsi="Times New Roman" w:cs="Times New Roman"/>
                <w:color w:val="666666"/>
                <w:sz w:val="20"/>
                <w:szCs w:val="20"/>
                <w:lang w:eastAsia="tr-TR"/>
              </w:rPr>
              <w:t>Dokümanında</w:t>
            </w:r>
            <w:r w:rsidRPr="00AD4335">
              <w:rPr>
                <w:rFonts w:ascii="Times New Roman" w:eastAsia="Times New Roman" w:hAnsi="Times New Roman" w:cs="Times New Roman"/>
                <w:color w:val="666666"/>
                <w:sz w:val="20"/>
                <w:szCs w:val="20"/>
                <w:lang w:eastAsia="tr-TR"/>
              </w:rPr>
              <w:t xml:space="preserve"> ilgili toplumsal cinsiyet konuları (örneğin, projenin program ülkesinde toplumsal cinsiyet eşitliği üzerindeki etkisi, kadın gruplarının katılımı, kadınların proje faaliyetlerine dâhil edilmesi) gündeme getirildi mi?</w:t>
            </w:r>
          </w:p>
          <w:p w14:paraId="5EB3E473" w14:textId="77777777" w:rsidR="002D4F93" w:rsidRPr="006C6621" w:rsidRDefault="002D4F93" w:rsidP="00A7729B">
            <w:pPr>
              <w:numPr>
                <w:ilvl w:val="0"/>
                <w:numId w:val="1"/>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Projede kritik risk</w:t>
            </w:r>
            <w:r w:rsidRPr="00AD4335">
              <w:rPr>
                <w:rFonts w:ascii="Times New Roman" w:eastAsia="Times New Roman" w:hAnsi="Times New Roman" w:cs="Times New Roman"/>
                <w:color w:val="666666"/>
                <w:sz w:val="20"/>
                <w:szCs w:val="20"/>
                <w:lang w:eastAsia="tr-TR"/>
              </w:rPr>
              <w:t xml:space="preserve"> alanları varsa, iyileştirilmesi g</w:t>
            </w:r>
            <w:r>
              <w:rPr>
                <w:rFonts w:ascii="Times New Roman" w:eastAsia="Times New Roman" w:hAnsi="Times New Roman" w:cs="Times New Roman"/>
                <w:color w:val="666666"/>
                <w:sz w:val="20"/>
                <w:szCs w:val="20"/>
                <w:lang w:eastAsia="tr-TR"/>
              </w:rPr>
              <w:t>ereken alanları</w:t>
            </w:r>
            <w:r w:rsidRPr="00AD4335">
              <w:rPr>
                <w:rFonts w:ascii="Times New Roman" w:eastAsia="Times New Roman" w:hAnsi="Times New Roman" w:cs="Times New Roman"/>
                <w:color w:val="666666"/>
                <w:sz w:val="20"/>
                <w:szCs w:val="20"/>
                <w:lang w:eastAsia="tr-TR"/>
              </w:rPr>
              <w:t xml:space="preserve"> önerin.</w:t>
            </w:r>
          </w:p>
          <w:p w14:paraId="364FF9A7"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Sonuç Çerçevesi/Mantıksal Çerçeve:</w:t>
            </w:r>
          </w:p>
          <w:p w14:paraId="35294865" w14:textId="77777777" w:rsidR="002D4F93" w:rsidRPr="006C6621" w:rsidRDefault="002D4F93" w:rsidP="00A7729B">
            <w:pPr>
              <w:numPr>
                <w:ilvl w:val="0"/>
                <w:numId w:val="2"/>
              </w:numPr>
              <w:spacing w:after="0" w:line="293" w:lineRule="atLeast"/>
              <w:jc w:val="both"/>
              <w:textAlignment w:val="baseline"/>
              <w:rPr>
                <w:rFonts w:ascii="Times New Roman" w:eastAsia="Times New Roman" w:hAnsi="Times New Roman" w:cs="Times New Roman"/>
                <w:color w:val="666666"/>
                <w:sz w:val="20"/>
                <w:szCs w:val="20"/>
                <w:lang w:eastAsia="tr-TR"/>
              </w:rPr>
            </w:pPr>
            <w:r w:rsidRPr="008A192B">
              <w:rPr>
                <w:rFonts w:ascii="Times New Roman" w:eastAsia="Times New Roman" w:hAnsi="Times New Roman" w:cs="Times New Roman"/>
                <w:color w:val="666666"/>
                <w:sz w:val="20"/>
                <w:szCs w:val="20"/>
                <w:lang w:eastAsia="tr-TR"/>
              </w:rPr>
              <w:t>Projenin mantıksal çerçeve göstergelerinin ve hedeflerinin eleştirel bir analizini üstlenin, ara dönem ve proje so</w:t>
            </w:r>
            <w:r>
              <w:rPr>
                <w:rFonts w:ascii="Times New Roman" w:eastAsia="Times New Roman" w:hAnsi="Times New Roman" w:cs="Times New Roman"/>
                <w:color w:val="666666"/>
                <w:sz w:val="20"/>
                <w:szCs w:val="20"/>
                <w:lang w:eastAsia="tr-TR"/>
              </w:rPr>
              <w:t>nu hedeflerinin ne kadar “SMART</w:t>
            </w:r>
            <w:r w:rsidRPr="008A192B">
              <w:rPr>
                <w:rFonts w:ascii="Times New Roman" w:eastAsia="Times New Roman" w:hAnsi="Times New Roman" w:cs="Times New Roman"/>
                <w:color w:val="666666"/>
                <w:sz w:val="20"/>
                <w:szCs w:val="20"/>
                <w:lang w:eastAsia="tr-TR"/>
              </w:rPr>
              <w:t>”</w:t>
            </w:r>
            <w:r>
              <w:rPr>
                <w:rFonts w:ascii="Times New Roman" w:eastAsia="Times New Roman" w:hAnsi="Times New Roman" w:cs="Times New Roman"/>
                <w:color w:val="666666"/>
                <w:sz w:val="20"/>
                <w:szCs w:val="20"/>
                <w:lang w:eastAsia="tr-TR"/>
              </w:rPr>
              <w:t xml:space="preserve"> olduğunu değerlendirin (Spesifik</w:t>
            </w:r>
            <w:r w:rsidRPr="008A192B">
              <w:rPr>
                <w:rFonts w:ascii="Times New Roman" w:eastAsia="Times New Roman" w:hAnsi="Times New Roman" w:cs="Times New Roman"/>
                <w:color w:val="666666"/>
                <w:sz w:val="20"/>
                <w:szCs w:val="20"/>
                <w:lang w:eastAsia="tr-TR"/>
              </w:rPr>
              <w:t>, Ölçülebilir, Ulaşılabilir, İlgili, Zamana Bağlı) ve</w:t>
            </w:r>
            <w:r>
              <w:rPr>
                <w:rFonts w:ascii="Times New Roman" w:eastAsia="Times New Roman" w:hAnsi="Times New Roman" w:cs="Times New Roman"/>
                <w:color w:val="666666"/>
                <w:sz w:val="20"/>
                <w:szCs w:val="20"/>
                <w:lang w:eastAsia="tr-TR"/>
              </w:rPr>
              <w:t xml:space="preserve"> </w:t>
            </w:r>
            <w:r w:rsidRPr="008A192B">
              <w:rPr>
                <w:rFonts w:ascii="Times New Roman" w:eastAsia="Times New Roman" w:hAnsi="Times New Roman" w:cs="Times New Roman"/>
                <w:color w:val="666666"/>
                <w:sz w:val="20"/>
                <w:szCs w:val="20"/>
                <w:lang w:eastAsia="tr-TR"/>
              </w:rPr>
              <w:t xml:space="preserve">gerektiğinde </w:t>
            </w:r>
            <w:r>
              <w:rPr>
                <w:rFonts w:ascii="Times New Roman" w:eastAsia="Times New Roman" w:hAnsi="Times New Roman" w:cs="Times New Roman"/>
                <w:color w:val="666666"/>
                <w:sz w:val="20"/>
                <w:szCs w:val="20"/>
                <w:lang w:eastAsia="tr-TR"/>
              </w:rPr>
              <w:t>hedeflere/göstergelere özel değişiklikler önerin.</w:t>
            </w:r>
          </w:p>
          <w:p w14:paraId="0BCB2489" w14:textId="77777777" w:rsidR="002D4F93" w:rsidRPr="006C6621" w:rsidRDefault="002D4F93" w:rsidP="00A7729B">
            <w:pPr>
              <w:numPr>
                <w:ilvl w:val="0"/>
                <w:numId w:val="2"/>
              </w:numPr>
              <w:spacing w:after="0" w:line="293" w:lineRule="atLeast"/>
              <w:jc w:val="both"/>
              <w:textAlignment w:val="baseline"/>
              <w:rPr>
                <w:rFonts w:ascii="Times New Roman" w:eastAsia="Times New Roman" w:hAnsi="Times New Roman" w:cs="Times New Roman"/>
                <w:color w:val="666666"/>
                <w:sz w:val="20"/>
                <w:szCs w:val="20"/>
                <w:lang w:eastAsia="tr-TR"/>
              </w:rPr>
            </w:pPr>
            <w:r w:rsidRPr="008A192B">
              <w:rPr>
                <w:rFonts w:ascii="Times New Roman" w:eastAsia="Times New Roman" w:hAnsi="Times New Roman" w:cs="Times New Roman"/>
                <w:color w:val="666666"/>
                <w:sz w:val="20"/>
                <w:szCs w:val="20"/>
                <w:lang w:eastAsia="tr-TR"/>
              </w:rPr>
              <w:t>Projenin hedefleri ve sonuçları veya bileşenleri, zaman çerçevesi içinde açık, pratik ve uygulanabilir mi?</w:t>
            </w:r>
          </w:p>
          <w:p w14:paraId="0B454715" w14:textId="77777777" w:rsidR="002D4F93" w:rsidRPr="006C6621" w:rsidRDefault="002D4F93" w:rsidP="00A7729B">
            <w:pPr>
              <w:numPr>
                <w:ilvl w:val="0"/>
                <w:numId w:val="2"/>
              </w:numPr>
              <w:spacing w:after="0" w:line="293" w:lineRule="atLeast"/>
              <w:jc w:val="both"/>
              <w:textAlignment w:val="baseline"/>
              <w:rPr>
                <w:rFonts w:ascii="Times New Roman" w:eastAsia="Times New Roman" w:hAnsi="Times New Roman" w:cs="Times New Roman"/>
                <w:color w:val="666666"/>
                <w:sz w:val="20"/>
                <w:szCs w:val="20"/>
                <w:lang w:eastAsia="tr-TR"/>
              </w:rPr>
            </w:pPr>
            <w:r w:rsidRPr="008A192B">
              <w:rPr>
                <w:rFonts w:ascii="Times New Roman" w:eastAsia="Times New Roman" w:hAnsi="Times New Roman" w:cs="Times New Roman"/>
                <w:color w:val="666666"/>
                <w:sz w:val="20"/>
                <w:szCs w:val="20"/>
                <w:lang w:eastAsia="tr-TR"/>
              </w:rPr>
              <w:t>Şimdiye kadar kaydedilen ilerlemenin, proje sonuçları çerçevesine dâhil edilmesi ve bir ölçekte izlenmesi gereken kalkınma etkilerine (yani, gelir yaratma, toplumsal cinsiyet eşitliği ve kadınların güçlendirilmesi, gelişmiş yönetişim vb.) yol açıp açmadığını veya gelecekte katalize edip edeme</w:t>
            </w:r>
            <w:r>
              <w:rPr>
                <w:rFonts w:ascii="Times New Roman" w:eastAsia="Times New Roman" w:hAnsi="Times New Roman" w:cs="Times New Roman"/>
                <w:color w:val="666666"/>
                <w:sz w:val="20"/>
                <w:szCs w:val="20"/>
                <w:lang w:eastAsia="tr-TR"/>
              </w:rPr>
              <w:t>yeceğini yıllık bazda inceleyin.</w:t>
            </w:r>
          </w:p>
          <w:p w14:paraId="7BC4A3A7" w14:textId="77777777" w:rsidR="002D4F93" w:rsidRPr="006C6621" w:rsidRDefault="002D4F93" w:rsidP="00A7729B">
            <w:pPr>
              <w:numPr>
                <w:ilvl w:val="0"/>
                <w:numId w:val="2"/>
              </w:numPr>
              <w:spacing w:after="0" w:line="293" w:lineRule="atLeast"/>
              <w:jc w:val="both"/>
              <w:textAlignment w:val="baseline"/>
              <w:rPr>
                <w:rFonts w:ascii="Times New Roman" w:eastAsia="Times New Roman" w:hAnsi="Times New Roman" w:cs="Times New Roman"/>
                <w:color w:val="666666"/>
                <w:sz w:val="20"/>
                <w:szCs w:val="20"/>
                <w:lang w:eastAsia="tr-TR"/>
              </w:rPr>
            </w:pPr>
            <w:r w:rsidRPr="004A095B">
              <w:rPr>
                <w:rFonts w:ascii="Times New Roman" w:eastAsia="Times New Roman" w:hAnsi="Times New Roman" w:cs="Times New Roman"/>
                <w:color w:val="666666"/>
                <w:sz w:val="20"/>
                <w:szCs w:val="20"/>
                <w:lang w:eastAsia="tr-TR"/>
              </w:rPr>
              <w:t>Projenin daha geniş kalkınma ve toplumsal cinsiyet yönlerinin etkin bir şekilde izlenmesini sağlayın. Cinsiyete göre ayrıştırılmış göstergeler ve kalkınma faydalarını yakalayan göstergeler dâhil olmak üzere SMART "gelişme" göstergelerini geliştirin ve tavsiye edin</w:t>
            </w:r>
            <w:r>
              <w:rPr>
                <w:rFonts w:ascii="Times New Roman" w:eastAsia="Times New Roman" w:hAnsi="Times New Roman" w:cs="Times New Roman"/>
                <w:color w:val="666666"/>
                <w:sz w:val="20"/>
                <w:szCs w:val="20"/>
                <w:lang w:eastAsia="tr-TR"/>
              </w:rPr>
              <w:t>.</w:t>
            </w:r>
          </w:p>
          <w:p w14:paraId="41C73242" w14:textId="77777777" w:rsidR="002D4F93" w:rsidRPr="00F62A47" w:rsidRDefault="002D4F93" w:rsidP="00A7729B">
            <w:pPr>
              <w:spacing w:after="0" w:line="293" w:lineRule="atLeast"/>
              <w:textAlignment w:val="baseline"/>
              <w:rPr>
                <w:rFonts w:ascii="Times New Roman" w:eastAsia="Times New Roman" w:hAnsi="Times New Roman" w:cs="Times New Roman"/>
                <w:color w:val="666666"/>
                <w:sz w:val="24"/>
                <w:szCs w:val="20"/>
                <w:lang w:eastAsia="tr-TR"/>
              </w:rPr>
            </w:pPr>
            <w:r>
              <w:rPr>
                <w:rFonts w:ascii="Times New Roman" w:eastAsia="Times New Roman" w:hAnsi="Times New Roman" w:cs="Times New Roman"/>
                <w:b/>
                <w:bCs/>
                <w:color w:val="666666"/>
                <w:sz w:val="24"/>
                <w:szCs w:val="20"/>
                <w:bdr w:val="none" w:sz="0" w:space="0" w:color="auto" w:frame="1"/>
                <w:lang w:eastAsia="tr-TR"/>
              </w:rPr>
              <w:t>ii.    Çıktılar</w:t>
            </w:r>
            <w:r w:rsidRPr="0092291E">
              <w:rPr>
                <w:rFonts w:ascii="Times New Roman" w:eastAsia="Times New Roman" w:hAnsi="Times New Roman" w:cs="Times New Roman"/>
                <w:b/>
                <w:bCs/>
                <w:color w:val="666666"/>
                <w:sz w:val="24"/>
                <w:szCs w:val="20"/>
                <w:bdr w:val="none" w:sz="0" w:space="0" w:color="auto" w:frame="1"/>
                <w:lang w:eastAsia="tr-TR"/>
              </w:rPr>
              <w:t xml:space="preserve"> Doğru</w:t>
            </w:r>
            <w:r>
              <w:rPr>
                <w:rFonts w:ascii="Times New Roman" w:eastAsia="Times New Roman" w:hAnsi="Times New Roman" w:cs="Times New Roman"/>
                <w:b/>
                <w:bCs/>
                <w:color w:val="666666"/>
                <w:sz w:val="24"/>
                <w:szCs w:val="20"/>
                <w:bdr w:val="none" w:sz="0" w:space="0" w:color="auto" w:frame="1"/>
                <w:lang w:eastAsia="tr-TR"/>
              </w:rPr>
              <w:t>ltusunda</w:t>
            </w:r>
            <w:r w:rsidRPr="0092291E">
              <w:rPr>
                <w:rFonts w:ascii="Times New Roman" w:eastAsia="Times New Roman" w:hAnsi="Times New Roman" w:cs="Times New Roman"/>
                <w:b/>
                <w:bCs/>
                <w:color w:val="666666"/>
                <w:sz w:val="24"/>
                <w:szCs w:val="20"/>
                <w:bdr w:val="none" w:sz="0" w:space="0" w:color="auto" w:frame="1"/>
                <w:lang w:eastAsia="tr-TR"/>
              </w:rPr>
              <w:t xml:space="preserve"> İlerleme</w:t>
            </w:r>
          </w:p>
          <w:p w14:paraId="11DFD9BB"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Çıktı</w:t>
            </w:r>
            <w:r w:rsidRPr="0092291E">
              <w:rPr>
                <w:rFonts w:ascii="Times New Roman" w:eastAsia="Times New Roman" w:hAnsi="Times New Roman" w:cs="Times New Roman"/>
                <w:color w:val="666666"/>
                <w:sz w:val="20"/>
                <w:szCs w:val="20"/>
                <w:lang w:eastAsia="tr-TR"/>
              </w:rPr>
              <w:t xml:space="preserve"> Analizine Yönelik İlerleme</w:t>
            </w:r>
            <w:r>
              <w:rPr>
                <w:rFonts w:ascii="Times New Roman" w:eastAsia="Times New Roman" w:hAnsi="Times New Roman" w:cs="Times New Roman"/>
                <w:color w:val="666666"/>
                <w:sz w:val="20"/>
                <w:szCs w:val="20"/>
                <w:lang w:eastAsia="tr-TR"/>
              </w:rPr>
              <w:t>:</w:t>
            </w:r>
          </w:p>
          <w:p w14:paraId="53B0A6E9" w14:textId="77777777" w:rsidR="002D4F93" w:rsidRDefault="002D4F93" w:rsidP="00A7729B">
            <w:pPr>
              <w:numPr>
                <w:ilvl w:val="0"/>
                <w:numId w:val="3"/>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Çıktılar</w:t>
            </w:r>
            <w:r w:rsidRPr="0092291E">
              <w:rPr>
                <w:rFonts w:ascii="Times New Roman" w:eastAsia="Times New Roman" w:hAnsi="Times New Roman" w:cs="Times New Roman"/>
                <w:color w:val="666666"/>
                <w:sz w:val="20"/>
                <w:szCs w:val="20"/>
                <w:lang w:eastAsia="tr-TR"/>
              </w:rPr>
              <w:t xml:space="preserve"> Doğru</w:t>
            </w:r>
            <w:r>
              <w:rPr>
                <w:rFonts w:ascii="Times New Roman" w:eastAsia="Times New Roman" w:hAnsi="Times New Roman" w:cs="Times New Roman"/>
                <w:color w:val="666666"/>
                <w:sz w:val="20"/>
                <w:szCs w:val="20"/>
                <w:lang w:eastAsia="tr-TR"/>
              </w:rPr>
              <w:t>ltusunda</w:t>
            </w:r>
            <w:r w:rsidRPr="0092291E">
              <w:rPr>
                <w:rFonts w:ascii="Times New Roman" w:eastAsia="Times New Roman" w:hAnsi="Times New Roman" w:cs="Times New Roman"/>
                <w:color w:val="666666"/>
                <w:sz w:val="20"/>
                <w:szCs w:val="20"/>
                <w:lang w:eastAsia="tr-TR"/>
              </w:rPr>
              <w:t xml:space="preserve"> İlerleme Matrisini kullanarak ve elde edilen ilerleme düzeyine dayalı olarak bir "trafik ışığı sistemindeki" renk kodu ilerlemesini izleyerek, mantıksal çerçeve göstergelerini proje sonu hedeflerine doğru kaydedilen ilerlemeye göre inceleyin; her sonuç için ilerlemeye ilişkin bir derecelendirme atayın.</w:t>
            </w:r>
          </w:p>
          <w:p w14:paraId="6F597249" w14:textId="77777777" w:rsidR="00B44510" w:rsidRPr="0092291E" w:rsidRDefault="00B44510" w:rsidP="00B44510">
            <w:pPr>
              <w:spacing w:after="0" w:line="293" w:lineRule="atLeast"/>
              <w:ind w:left="720"/>
              <w:jc w:val="both"/>
              <w:textAlignment w:val="baseline"/>
              <w:rPr>
                <w:rFonts w:ascii="Times New Roman" w:eastAsia="Times New Roman" w:hAnsi="Times New Roman" w:cs="Times New Roman"/>
                <w:color w:val="666666"/>
                <w:sz w:val="20"/>
                <w:szCs w:val="20"/>
                <w:lang w:eastAsia="tr-TR"/>
              </w:rPr>
            </w:pPr>
          </w:p>
          <w:p w14:paraId="3B001987"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Tab</w:t>
            </w:r>
            <w:r>
              <w:rPr>
                <w:rFonts w:ascii="Times New Roman" w:eastAsia="Times New Roman" w:hAnsi="Times New Roman" w:cs="Times New Roman"/>
                <w:color w:val="666666"/>
                <w:sz w:val="20"/>
                <w:szCs w:val="20"/>
                <w:lang w:eastAsia="tr-TR"/>
              </w:rPr>
              <w:t>lo 1. Çıktılara</w:t>
            </w:r>
            <w:r w:rsidRPr="0092291E">
              <w:rPr>
                <w:rFonts w:ascii="Times New Roman" w:eastAsia="Times New Roman" w:hAnsi="Times New Roman" w:cs="Times New Roman"/>
                <w:color w:val="666666"/>
                <w:sz w:val="20"/>
                <w:szCs w:val="20"/>
                <w:lang w:eastAsia="tr-TR"/>
              </w:rPr>
              <w:t xml:space="preserve"> Yönelik İlerleme Matrisi (Proje Sonu Hedeflerine göre sonuçların elde edilmesi)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
              <w:gridCol w:w="808"/>
              <w:gridCol w:w="649"/>
              <w:gridCol w:w="1316"/>
              <w:gridCol w:w="780"/>
              <w:gridCol w:w="735"/>
              <w:gridCol w:w="1713"/>
              <w:gridCol w:w="655"/>
              <w:gridCol w:w="1507"/>
            </w:tblGrid>
            <w:tr w:rsidR="002D4F93" w:rsidRPr="006C6621" w14:paraId="03A9451B" w14:textId="77777777" w:rsidTr="00A7729B">
              <w:trPr>
                <w:trHeight w:val="63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E0249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Proje Stratejisi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E77DF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bookmarkStart w:id="1" w:name="_ftnref3" w:colFirst="1" w:colLast="1"/>
                  <w:r>
                    <w:rPr>
                      <w:rFonts w:ascii="Times New Roman" w:eastAsia="Times New Roman" w:hAnsi="Times New Roman" w:cs="Times New Roman"/>
                      <w:b/>
                      <w:bCs/>
                      <w:sz w:val="20"/>
                      <w:szCs w:val="20"/>
                      <w:bdr w:val="none" w:sz="0" w:space="0" w:color="auto" w:frame="1"/>
                      <w:lang w:eastAsia="tr-TR"/>
                    </w:rPr>
                    <w:t>Gösterge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D7EB1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bookmarkStart w:id="2" w:name="_ftnref4" w:colFirst="2" w:colLast="2"/>
                  <w:r>
                    <w:rPr>
                      <w:rFonts w:ascii="Times New Roman" w:eastAsia="Times New Roman" w:hAnsi="Times New Roman" w:cs="Times New Roman"/>
                      <w:b/>
                      <w:bCs/>
                      <w:sz w:val="20"/>
                      <w:szCs w:val="20"/>
                      <w:bdr w:val="none" w:sz="0" w:space="0" w:color="auto" w:frame="1"/>
                      <w:lang w:eastAsia="tr-TR"/>
                    </w:rPr>
                    <w:t>Temel Seviye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625EC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330BC1">
                    <w:rPr>
                      <w:rFonts w:ascii="Times New Roman" w:eastAsia="Times New Roman" w:hAnsi="Times New Roman" w:cs="Times New Roman"/>
                      <w:b/>
                      <w:bCs/>
                      <w:sz w:val="20"/>
                      <w:szCs w:val="20"/>
                      <w:bdr w:val="none" w:sz="0" w:space="0" w:color="auto" w:frame="1"/>
                      <w:lang w:eastAsia="tr-TR"/>
                    </w:rPr>
                    <w:t xml:space="preserve">1. </w:t>
                  </w:r>
                  <w:proofErr w:type="spellStart"/>
                  <w:r w:rsidRPr="00330BC1">
                    <w:rPr>
                      <w:rFonts w:ascii="Times New Roman" w:eastAsia="Times New Roman" w:hAnsi="Times New Roman" w:cs="Times New Roman"/>
                      <w:b/>
                      <w:bCs/>
                      <w:sz w:val="20"/>
                      <w:szCs w:val="20"/>
                      <w:bdr w:val="none" w:sz="0" w:space="0" w:color="auto" w:frame="1"/>
                      <w:lang w:eastAsia="tr-TR"/>
                    </w:rPr>
                    <w:t>PIR'deki</w:t>
                  </w:r>
                  <w:proofErr w:type="spellEnd"/>
                  <w:r w:rsidRPr="00330BC1">
                    <w:rPr>
                      <w:rFonts w:ascii="Times New Roman" w:eastAsia="Times New Roman" w:hAnsi="Times New Roman" w:cs="Times New Roman"/>
                      <w:b/>
                      <w:bCs/>
                      <w:sz w:val="20"/>
                      <w:szCs w:val="20"/>
                      <w:bdr w:val="none" w:sz="0" w:space="0" w:color="auto" w:frame="1"/>
                      <w:lang w:eastAsia="tr-TR"/>
                    </w:rPr>
                    <w:t xml:space="preserve"> seviye (kendi kendine bildirilen)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DA72C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bookmarkStart w:id="3" w:name="_ftnref5" w:colFirst="4" w:colLast="4"/>
                  <w:r>
                    <w:rPr>
                      <w:rFonts w:ascii="Times New Roman" w:eastAsia="Times New Roman" w:hAnsi="Times New Roman" w:cs="Times New Roman"/>
                      <w:b/>
                      <w:bCs/>
                      <w:sz w:val="20"/>
                      <w:szCs w:val="20"/>
                      <w:bdr w:val="none" w:sz="0" w:space="0" w:color="auto" w:frame="1"/>
                      <w:lang w:eastAsia="tr-TR"/>
                    </w:rPr>
                    <w:t>Ara Dönem Hedefi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70F8C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Proje Sonu Hedefi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05D47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b/>
                      <w:bCs/>
                      <w:sz w:val="20"/>
                      <w:szCs w:val="20"/>
                      <w:bdr w:val="none" w:sz="0" w:space="0" w:color="auto" w:frame="1"/>
                      <w:lang w:eastAsia="tr-TR"/>
                    </w:rPr>
                    <w:t>AraDönem</w:t>
                  </w:r>
                  <w:proofErr w:type="spellEnd"/>
                  <w:r w:rsidRPr="00330BC1">
                    <w:rPr>
                      <w:rFonts w:ascii="Times New Roman" w:eastAsia="Times New Roman" w:hAnsi="Times New Roman" w:cs="Times New Roman"/>
                      <w:b/>
                      <w:bCs/>
                      <w:sz w:val="20"/>
                      <w:szCs w:val="20"/>
                      <w:bdr w:val="none" w:sz="0" w:space="0" w:color="auto" w:frame="1"/>
                      <w:lang w:eastAsia="tr-TR"/>
                    </w:rPr>
                    <w:t xml:space="preserve"> Düzeyi ve Değerlendirmesi</w:t>
                  </w:r>
                  <w:bookmarkStart w:id="4" w:name="_ftnref6" w:colFirst="6" w:colLast="6"/>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B5E81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330BC1">
                    <w:rPr>
                      <w:rFonts w:ascii="Times New Roman" w:eastAsia="Times New Roman" w:hAnsi="Times New Roman" w:cs="Times New Roman"/>
                      <w:b/>
                      <w:bCs/>
                      <w:sz w:val="20"/>
                      <w:szCs w:val="20"/>
                      <w:bdr w:val="none" w:sz="0" w:space="0" w:color="auto" w:frame="1"/>
                      <w:lang w:eastAsia="tr-TR"/>
                    </w:rPr>
                    <w:t>Başarı Puanı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94F5E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330BC1">
                    <w:rPr>
                      <w:rFonts w:ascii="Times New Roman" w:eastAsia="Times New Roman" w:hAnsi="Times New Roman" w:cs="Times New Roman"/>
                      <w:b/>
                      <w:bCs/>
                      <w:sz w:val="20"/>
                      <w:szCs w:val="20"/>
                      <w:bdr w:val="none" w:sz="0" w:space="0" w:color="auto" w:frame="1"/>
                      <w:lang w:eastAsia="tr-TR"/>
                    </w:rPr>
                    <w:t>Derecelendirme Gerekçesi</w:t>
                  </w:r>
                </w:p>
              </w:tc>
            </w:tr>
            <w:tr w:rsidR="002D4F93" w:rsidRPr="006C6621" w14:paraId="4FAFCCB0" w14:textId="77777777" w:rsidTr="00A7729B">
              <w:trPr>
                <w:trHeight w:val="46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CCCF2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Amaç</w:t>
                  </w:r>
                  <w:r w:rsidRPr="006C6621">
                    <w:rPr>
                      <w:rFonts w:ascii="Times New Roman" w:eastAsia="Times New Roman" w:hAnsi="Times New Roman" w:cs="Times New Roman"/>
                      <w:b/>
                      <w:bCs/>
                      <w:sz w:val="20"/>
                      <w:szCs w:val="20"/>
                      <w:bdr w:val="none" w:sz="0" w:space="0" w:color="auto" w:frame="1"/>
                      <w:lang w:eastAsia="tr-TR"/>
                    </w:rPr>
                    <w:t>:</w:t>
                  </w:r>
                </w:p>
                <w:p w14:paraId="3F34342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C0C6D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Gösterge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98A1F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8B1AC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8E78F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C46D0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98A88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86E35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CD653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264784F3" w14:textId="77777777" w:rsidTr="00A7729B">
              <w:trPr>
                <w:trHeight w:val="225"/>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264C509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Çıktı</w:t>
                  </w:r>
                  <w:r w:rsidRPr="006C6621">
                    <w:rPr>
                      <w:rFonts w:ascii="Times New Roman" w:eastAsia="Times New Roman" w:hAnsi="Times New Roman" w:cs="Times New Roman"/>
                      <w:b/>
                      <w:bCs/>
                      <w:sz w:val="20"/>
                      <w:szCs w:val="20"/>
                      <w:bdr w:val="none" w:sz="0" w:space="0" w:color="auto" w:frame="1"/>
                      <w:lang w:eastAsia="tr-TR"/>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BD2DE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Gösterge</w:t>
                  </w:r>
                  <w:r w:rsidRPr="006C6621">
                    <w:rPr>
                      <w:rFonts w:ascii="Times New Roman" w:eastAsia="Times New Roman" w:hAnsi="Times New Roman" w:cs="Times New Roman"/>
                      <w:sz w:val="20"/>
                      <w:szCs w:val="20"/>
                      <w:lang w:eastAsia="tr-TR"/>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9646A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21C27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2F5AC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BA599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0AB7E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73E543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4D3285E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06EFF939" w14:textId="77777777" w:rsidTr="00A7729B">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14:paraId="20C42131"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3A102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Gösterge</w:t>
                  </w:r>
                  <w:r w:rsidRPr="006C6621">
                    <w:rPr>
                      <w:rFonts w:ascii="Times New Roman" w:eastAsia="Times New Roman" w:hAnsi="Times New Roman" w:cs="Times New Roman"/>
                      <w:sz w:val="20"/>
                      <w:szCs w:val="20"/>
                      <w:lang w:eastAsia="tr-TR"/>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8A2FE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5BE62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98C24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61F77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6013C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E3C14A"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7B015C"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r>
            <w:tr w:rsidR="002D4F93" w:rsidRPr="006C6621" w14:paraId="2369D10D" w14:textId="77777777" w:rsidTr="00A7729B">
              <w:trPr>
                <w:trHeight w:val="240"/>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3F38A82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lastRenderedPageBreak/>
                    <w:t>Çıktı</w:t>
                  </w:r>
                  <w:r w:rsidRPr="006C6621">
                    <w:rPr>
                      <w:rFonts w:ascii="Times New Roman" w:eastAsia="Times New Roman" w:hAnsi="Times New Roman" w:cs="Times New Roman"/>
                      <w:b/>
                      <w:bCs/>
                      <w:sz w:val="20"/>
                      <w:szCs w:val="20"/>
                      <w:bdr w:val="none" w:sz="0" w:space="0" w:color="auto" w:frame="1"/>
                      <w:lang w:eastAsia="tr-TR"/>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9856C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Gösterge </w:t>
                  </w:r>
                  <w:r w:rsidRPr="006C6621">
                    <w:rPr>
                      <w:rFonts w:ascii="Times New Roman" w:eastAsia="Times New Roman" w:hAnsi="Times New Roman" w:cs="Times New Roman"/>
                      <w:sz w:val="20"/>
                      <w:szCs w:val="20"/>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4521D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3065D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C0959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36C40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0C018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AA3C44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7AEAE8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0EECF6C4" w14:textId="77777777" w:rsidTr="00A7729B">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14:paraId="2D85A40F"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F3A01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Gösterge</w:t>
                  </w:r>
                  <w:r w:rsidRPr="006C6621">
                    <w:rPr>
                      <w:rFonts w:ascii="Times New Roman" w:eastAsia="Times New Roman" w:hAnsi="Times New Roman" w:cs="Times New Roman"/>
                      <w:sz w:val="20"/>
                      <w:szCs w:val="20"/>
                      <w:lang w:eastAsia="tr-TR"/>
                    </w:rPr>
                    <w:t xml:space="preserve">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51D85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E4715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DE0A2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3930D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12C54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26F83B"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0DB532"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r>
            <w:tr w:rsidR="002D4F93" w:rsidRPr="006C6621" w14:paraId="1F8C9B71" w14:textId="77777777" w:rsidTr="00A7729B">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14:paraId="33C36823"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7EE3A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Vb.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EF53F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74A7E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5966B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C542C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9ED7A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C31C72"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271CE7"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r>
            <w:tr w:rsidR="002D4F93" w:rsidRPr="006C6621" w14:paraId="5D9BE362" w14:textId="77777777" w:rsidTr="00A7729B">
              <w:trPr>
                <w:trHeight w:val="15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34098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Vb.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5D705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AB380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916BD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E3D8E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05B53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05026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38F41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F900A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bl>
          <w:p w14:paraId="4FAD9AB2"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52148AC9"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r w:rsidRPr="0070643B">
              <w:rPr>
                <w:rFonts w:ascii="Times New Roman" w:eastAsia="Times New Roman" w:hAnsi="Times New Roman" w:cs="Times New Roman"/>
                <w:b/>
                <w:bCs/>
                <w:color w:val="666666"/>
                <w:sz w:val="20"/>
                <w:szCs w:val="20"/>
                <w:bdr w:val="none" w:sz="0" w:space="0" w:color="auto" w:frame="1"/>
                <w:lang w:eastAsia="tr-TR"/>
              </w:rPr>
              <w:t>Gösterge Değerlendirme Anahtarı</w:t>
            </w:r>
          </w:p>
          <w:p w14:paraId="70C9D9D2"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791D1EFA"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Tablo 2. Gösterge Değerlendirme Anahtarı</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1"/>
              <w:gridCol w:w="3044"/>
              <w:gridCol w:w="3211"/>
            </w:tblGrid>
            <w:tr w:rsidR="002D4F93" w:rsidRPr="006C6621" w14:paraId="7B3D4F6F" w14:textId="77777777" w:rsidTr="00A7729B">
              <w:tc>
                <w:tcPr>
                  <w:tcW w:w="2880" w:type="dxa"/>
                  <w:tcBorders>
                    <w:top w:val="outset" w:sz="6" w:space="0" w:color="auto"/>
                    <w:left w:val="outset" w:sz="6" w:space="0" w:color="auto"/>
                    <w:bottom w:val="outset" w:sz="6" w:space="0" w:color="auto"/>
                    <w:right w:val="outset" w:sz="6" w:space="0" w:color="auto"/>
                  </w:tcBorders>
                  <w:shd w:val="clear" w:color="auto" w:fill="92D050"/>
                  <w:hideMark/>
                </w:tcPr>
                <w:p w14:paraId="6D3A547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Yeşil= Başarılı biçimde tamamlanmış</w:t>
                  </w:r>
                </w:p>
              </w:tc>
              <w:tc>
                <w:tcPr>
                  <w:tcW w:w="3150" w:type="dxa"/>
                  <w:tcBorders>
                    <w:top w:val="outset" w:sz="6" w:space="0" w:color="auto"/>
                    <w:left w:val="outset" w:sz="6" w:space="0" w:color="auto"/>
                    <w:bottom w:val="outset" w:sz="6" w:space="0" w:color="auto"/>
                    <w:right w:val="outset" w:sz="6" w:space="0" w:color="auto"/>
                  </w:tcBorders>
                  <w:shd w:val="clear" w:color="auto" w:fill="FFFF00"/>
                  <w:hideMark/>
                </w:tcPr>
                <w:p w14:paraId="71C7CFA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Sarı= Tamamlanması için devam etmekte</w:t>
                  </w:r>
                </w:p>
              </w:tc>
              <w:tc>
                <w:tcPr>
                  <w:tcW w:w="3330" w:type="dxa"/>
                  <w:tcBorders>
                    <w:top w:val="outset" w:sz="6" w:space="0" w:color="auto"/>
                    <w:left w:val="outset" w:sz="6" w:space="0" w:color="auto"/>
                    <w:bottom w:val="outset" w:sz="6" w:space="0" w:color="auto"/>
                    <w:right w:val="outset" w:sz="6" w:space="0" w:color="auto"/>
                  </w:tcBorders>
                  <w:shd w:val="clear" w:color="auto" w:fill="FF0000"/>
                  <w:hideMark/>
                </w:tcPr>
                <w:p w14:paraId="1976BCF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Kırmızı= tamamlanması hedefler </w:t>
                  </w:r>
                  <w:proofErr w:type="spellStart"/>
                  <w:r>
                    <w:rPr>
                      <w:rFonts w:ascii="Times New Roman" w:eastAsia="Times New Roman" w:hAnsi="Times New Roman" w:cs="Times New Roman"/>
                      <w:sz w:val="20"/>
                      <w:szCs w:val="20"/>
                      <w:lang w:eastAsia="tr-TR"/>
                    </w:rPr>
                    <w:t>aarasında</w:t>
                  </w:r>
                  <w:proofErr w:type="spellEnd"/>
                  <w:r>
                    <w:rPr>
                      <w:rFonts w:ascii="Times New Roman" w:eastAsia="Times New Roman" w:hAnsi="Times New Roman" w:cs="Times New Roman"/>
                      <w:sz w:val="20"/>
                      <w:szCs w:val="20"/>
                      <w:lang w:eastAsia="tr-TR"/>
                    </w:rPr>
                    <w:t xml:space="preserve"> değil</w:t>
                  </w:r>
                </w:p>
              </w:tc>
            </w:tr>
          </w:tbl>
          <w:p w14:paraId="0E129499" w14:textId="77777777" w:rsidR="00B44510" w:rsidRDefault="00B44510"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7A1D5C7E" w14:textId="0AB648C6"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Çıktı</w:t>
            </w:r>
            <w:r w:rsidRPr="0070643B">
              <w:rPr>
                <w:rFonts w:ascii="Times New Roman" w:eastAsia="Times New Roman" w:hAnsi="Times New Roman" w:cs="Times New Roman"/>
                <w:color w:val="666666"/>
                <w:sz w:val="20"/>
                <w:szCs w:val="20"/>
                <w:lang w:eastAsia="tr-TR"/>
              </w:rPr>
              <w:t xml:space="preserve"> analizine yönelik ilerlemeye ek olarak:</w:t>
            </w:r>
          </w:p>
          <w:p w14:paraId="537241B0" w14:textId="77777777" w:rsidR="002D4F93" w:rsidRDefault="002D4F93" w:rsidP="00A7729B">
            <w:pPr>
              <w:numPr>
                <w:ilvl w:val="0"/>
                <w:numId w:val="4"/>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Başlangıç aşamasında</w:t>
            </w:r>
            <w:r w:rsidRPr="00061D16">
              <w:rPr>
                <w:rFonts w:ascii="Times New Roman" w:eastAsia="Times New Roman" w:hAnsi="Times New Roman" w:cs="Times New Roman"/>
                <w:color w:val="666666"/>
                <w:sz w:val="20"/>
                <w:szCs w:val="20"/>
                <w:lang w:eastAsia="tr-TR"/>
              </w:rPr>
              <w:t xml:space="preserve"> GEF İzleme Aracını/ </w:t>
            </w:r>
            <w:r>
              <w:rPr>
                <w:rFonts w:ascii="Times New Roman" w:eastAsia="Times New Roman" w:hAnsi="Times New Roman" w:cs="Times New Roman"/>
                <w:color w:val="666666"/>
                <w:sz w:val="20"/>
                <w:szCs w:val="20"/>
                <w:lang w:eastAsia="tr-TR"/>
              </w:rPr>
              <w:t xml:space="preserve">kullanarak </w:t>
            </w:r>
            <w:r w:rsidRPr="00061D16">
              <w:rPr>
                <w:rFonts w:ascii="Times New Roman" w:eastAsia="Times New Roman" w:hAnsi="Times New Roman" w:cs="Times New Roman"/>
                <w:color w:val="666666"/>
                <w:sz w:val="20"/>
                <w:szCs w:val="20"/>
                <w:lang w:eastAsia="tr-TR"/>
              </w:rPr>
              <w:t>Ara Dö</w:t>
            </w:r>
            <w:r>
              <w:rPr>
                <w:rFonts w:ascii="Times New Roman" w:eastAsia="Times New Roman" w:hAnsi="Times New Roman" w:cs="Times New Roman"/>
                <w:color w:val="666666"/>
                <w:sz w:val="20"/>
                <w:szCs w:val="20"/>
                <w:lang w:eastAsia="tr-TR"/>
              </w:rPr>
              <w:t>nem i</w:t>
            </w:r>
            <w:r w:rsidRPr="00061D16">
              <w:rPr>
                <w:rFonts w:ascii="Times New Roman" w:eastAsia="Times New Roman" w:hAnsi="Times New Roman" w:cs="Times New Roman"/>
                <w:color w:val="666666"/>
                <w:sz w:val="20"/>
                <w:szCs w:val="20"/>
                <w:lang w:eastAsia="tr-TR"/>
              </w:rPr>
              <w:t xml:space="preserve">ncelemesinden hemen önce </w:t>
            </w:r>
            <w:r>
              <w:rPr>
                <w:rFonts w:ascii="Times New Roman" w:eastAsia="Times New Roman" w:hAnsi="Times New Roman" w:cs="Times New Roman"/>
                <w:color w:val="666666"/>
                <w:sz w:val="20"/>
                <w:szCs w:val="20"/>
                <w:lang w:eastAsia="tr-TR"/>
              </w:rPr>
              <w:t>tamamlanmış temel g</w:t>
            </w:r>
            <w:r w:rsidRPr="00061D16">
              <w:rPr>
                <w:rFonts w:ascii="Times New Roman" w:eastAsia="Times New Roman" w:hAnsi="Times New Roman" w:cs="Times New Roman"/>
                <w:color w:val="666666"/>
                <w:sz w:val="20"/>
                <w:szCs w:val="20"/>
                <w:lang w:eastAsia="tr-TR"/>
              </w:rPr>
              <w:t xml:space="preserve">östergelerini </w:t>
            </w:r>
            <w:r>
              <w:rPr>
                <w:rFonts w:ascii="Times New Roman" w:eastAsia="Times New Roman" w:hAnsi="Times New Roman" w:cs="Times New Roman"/>
                <w:color w:val="666666"/>
                <w:sz w:val="20"/>
                <w:szCs w:val="20"/>
                <w:lang w:eastAsia="tr-TR"/>
              </w:rPr>
              <w:t>karşılaştırın ve analiz edin</w:t>
            </w:r>
          </w:p>
          <w:p w14:paraId="614ED6C6" w14:textId="77777777" w:rsidR="002D4F93" w:rsidRDefault="002D4F93" w:rsidP="00A7729B">
            <w:pPr>
              <w:numPr>
                <w:ilvl w:val="0"/>
                <w:numId w:val="4"/>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061D16">
              <w:rPr>
                <w:rFonts w:ascii="Times New Roman" w:eastAsia="Times New Roman" w:hAnsi="Times New Roman" w:cs="Times New Roman"/>
                <w:color w:val="666666"/>
                <w:sz w:val="20"/>
                <w:szCs w:val="20"/>
                <w:lang w:eastAsia="tr-TR"/>
              </w:rPr>
              <w:t>Projenin geri kalanında proje hedefine ulaşmanın önün</w:t>
            </w:r>
            <w:r>
              <w:rPr>
                <w:rFonts w:ascii="Times New Roman" w:eastAsia="Times New Roman" w:hAnsi="Times New Roman" w:cs="Times New Roman"/>
                <w:color w:val="666666"/>
                <w:sz w:val="20"/>
                <w:szCs w:val="20"/>
                <w:lang w:eastAsia="tr-TR"/>
              </w:rPr>
              <w:t>deki kalan engelleri belirleyin</w:t>
            </w:r>
          </w:p>
          <w:p w14:paraId="289261F7" w14:textId="77777777" w:rsidR="002D4F93" w:rsidRPr="00061D16" w:rsidRDefault="002D4F93" w:rsidP="00A7729B">
            <w:pPr>
              <w:numPr>
                <w:ilvl w:val="0"/>
                <w:numId w:val="4"/>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 xml:space="preserve">Projenin </w:t>
            </w:r>
            <w:r w:rsidRPr="00061D16">
              <w:rPr>
                <w:rFonts w:ascii="Times New Roman" w:eastAsia="Times New Roman" w:hAnsi="Times New Roman" w:cs="Times New Roman"/>
                <w:color w:val="666666"/>
                <w:sz w:val="20"/>
                <w:szCs w:val="20"/>
                <w:lang w:eastAsia="tr-TR"/>
              </w:rPr>
              <w:t>başarılı olan yönleri</w:t>
            </w:r>
            <w:r>
              <w:rPr>
                <w:rFonts w:ascii="Times New Roman" w:eastAsia="Times New Roman" w:hAnsi="Times New Roman" w:cs="Times New Roman"/>
                <w:color w:val="666666"/>
                <w:sz w:val="20"/>
                <w:szCs w:val="20"/>
                <w:lang w:eastAsia="tr-TR"/>
              </w:rPr>
              <w:t xml:space="preserve">ni gözden geçirerek, projenin </w:t>
            </w:r>
            <w:r w:rsidRPr="00061D16">
              <w:rPr>
                <w:rFonts w:ascii="Times New Roman" w:eastAsia="Times New Roman" w:hAnsi="Times New Roman" w:cs="Times New Roman"/>
                <w:color w:val="666666"/>
                <w:sz w:val="20"/>
                <w:szCs w:val="20"/>
                <w:lang w:eastAsia="tr-TR"/>
              </w:rPr>
              <w:t>faydaları</w:t>
            </w:r>
            <w:r>
              <w:rPr>
                <w:rFonts w:ascii="Times New Roman" w:eastAsia="Times New Roman" w:hAnsi="Times New Roman" w:cs="Times New Roman"/>
                <w:color w:val="666666"/>
                <w:sz w:val="20"/>
                <w:szCs w:val="20"/>
                <w:lang w:eastAsia="tr-TR"/>
              </w:rPr>
              <w:t>nı</w:t>
            </w:r>
            <w:r w:rsidRPr="00061D16">
              <w:rPr>
                <w:rFonts w:ascii="Times New Roman" w:eastAsia="Times New Roman" w:hAnsi="Times New Roman" w:cs="Times New Roman"/>
                <w:color w:val="666666"/>
                <w:sz w:val="20"/>
                <w:szCs w:val="20"/>
                <w:lang w:eastAsia="tr-TR"/>
              </w:rPr>
              <w:t xml:space="preserve"> daha da genişletebileceği yolları belirleyin.</w:t>
            </w:r>
          </w:p>
          <w:p w14:paraId="12C51A1F"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p w14:paraId="2E87E57D" w14:textId="77777777" w:rsidR="002D4F93" w:rsidRPr="00F62A47" w:rsidRDefault="002D4F93" w:rsidP="00A7729B">
            <w:pPr>
              <w:spacing w:after="0" w:line="293" w:lineRule="atLeast"/>
              <w:textAlignment w:val="baseline"/>
              <w:rPr>
                <w:rFonts w:ascii="Times New Roman" w:eastAsia="Times New Roman" w:hAnsi="Times New Roman" w:cs="Times New Roman"/>
                <w:color w:val="666666"/>
                <w:sz w:val="24"/>
                <w:szCs w:val="20"/>
                <w:lang w:eastAsia="tr-TR"/>
              </w:rPr>
            </w:pPr>
            <w:r w:rsidRPr="00F62A47">
              <w:rPr>
                <w:rFonts w:ascii="Times New Roman" w:eastAsia="Times New Roman" w:hAnsi="Times New Roman" w:cs="Times New Roman"/>
                <w:b/>
                <w:bCs/>
                <w:color w:val="666666"/>
                <w:sz w:val="24"/>
                <w:szCs w:val="20"/>
                <w:bdr w:val="none" w:sz="0" w:space="0" w:color="auto" w:frame="1"/>
                <w:lang w:eastAsia="tr-TR"/>
              </w:rPr>
              <w:t xml:space="preserve">iii.   </w:t>
            </w:r>
            <w:r w:rsidRPr="00C3134D">
              <w:rPr>
                <w:rFonts w:ascii="Times New Roman" w:eastAsia="Times New Roman" w:hAnsi="Times New Roman" w:cs="Times New Roman"/>
                <w:b/>
                <w:bCs/>
                <w:color w:val="666666"/>
                <w:sz w:val="24"/>
                <w:szCs w:val="20"/>
                <w:bdr w:val="none" w:sz="0" w:space="0" w:color="auto" w:frame="1"/>
                <w:lang w:eastAsia="tr-TR"/>
              </w:rPr>
              <w:t>Proje Uygulama ve Uyarlanabilir Yönetim</w:t>
            </w:r>
          </w:p>
          <w:p w14:paraId="2E7BB82A"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İdari Düzenlemeler</w:t>
            </w:r>
            <w:r w:rsidRPr="006C6621">
              <w:rPr>
                <w:rFonts w:ascii="Times New Roman" w:eastAsia="Times New Roman" w:hAnsi="Times New Roman" w:cs="Times New Roman"/>
                <w:b/>
                <w:bCs/>
                <w:color w:val="666666"/>
                <w:sz w:val="20"/>
                <w:szCs w:val="20"/>
                <w:bdr w:val="none" w:sz="0" w:space="0" w:color="auto" w:frame="1"/>
                <w:lang w:eastAsia="tr-TR"/>
              </w:rPr>
              <w:t>:</w:t>
            </w:r>
          </w:p>
          <w:p w14:paraId="5B54EF3C" w14:textId="77777777" w:rsidR="002D4F93" w:rsidRDefault="002D4F93" w:rsidP="00A7729B">
            <w:pPr>
              <w:numPr>
                <w:ilvl w:val="0"/>
                <w:numId w:val="5"/>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Proje Dokümanında</w:t>
            </w:r>
            <w:r w:rsidRPr="00C3134D">
              <w:rPr>
                <w:rFonts w:ascii="Times New Roman" w:eastAsia="Times New Roman" w:hAnsi="Times New Roman" w:cs="Times New Roman"/>
                <w:color w:val="666666"/>
                <w:sz w:val="20"/>
                <w:szCs w:val="20"/>
                <w:lang w:eastAsia="tr-TR"/>
              </w:rPr>
              <w:t xml:space="preserve"> belirtildiği gibi proje yönetiminin genel etkinliğini gözden geçirin. Değişiklikler yapıldı mı ve </w:t>
            </w:r>
            <w:r>
              <w:rPr>
                <w:rFonts w:ascii="Times New Roman" w:eastAsia="Times New Roman" w:hAnsi="Times New Roman" w:cs="Times New Roman"/>
                <w:color w:val="666666"/>
                <w:sz w:val="20"/>
                <w:szCs w:val="20"/>
                <w:lang w:eastAsia="tr-TR"/>
              </w:rPr>
              <w:t xml:space="preserve">yapıldı ise bu değişikler </w:t>
            </w:r>
            <w:r w:rsidRPr="00C3134D">
              <w:rPr>
                <w:rFonts w:ascii="Times New Roman" w:eastAsia="Times New Roman" w:hAnsi="Times New Roman" w:cs="Times New Roman"/>
                <w:color w:val="666666"/>
                <w:sz w:val="20"/>
                <w:szCs w:val="20"/>
                <w:lang w:eastAsia="tr-TR"/>
              </w:rPr>
              <w:t>etkili mi? Sorumluluklar ve raporlama hatları açık mı? Karar verme süreci şeffaf mı ve zamanında yapılıyor mu? İyileştirme alanları önerin.</w:t>
            </w:r>
          </w:p>
          <w:p w14:paraId="646AB1AD" w14:textId="77777777" w:rsidR="002D4F93" w:rsidRDefault="002D4F93" w:rsidP="00A7729B">
            <w:pPr>
              <w:numPr>
                <w:ilvl w:val="0"/>
                <w:numId w:val="5"/>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C3134D">
              <w:rPr>
                <w:rFonts w:ascii="Times New Roman" w:eastAsia="Times New Roman" w:hAnsi="Times New Roman" w:cs="Times New Roman"/>
                <w:color w:val="666666"/>
                <w:sz w:val="20"/>
                <w:szCs w:val="20"/>
                <w:lang w:eastAsia="tr-TR"/>
              </w:rPr>
              <w:t>Yürütücü Kurulu</w:t>
            </w:r>
            <w:r>
              <w:rPr>
                <w:rFonts w:ascii="Times New Roman" w:eastAsia="Times New Roman" w:hAnsi="Times New Roman" w:cs="Times New Roman"/>
                <w:color w:val="666666"/>
                <w:sz w:val="20"/>
                <w:szCs w:val="20"/>
                <w:lang w:eastAsia="tr-TR"/>
              </w:rPr>
              <w:t>şun/Uygulayıcı Ortak(</w:t>
            </w:r>
            <w:proofErr w:type="spellStart"/>
            <w:r>
              <w:rPr>
                <w:rFonts w:ascii="Times New Roman" w:eastAsia="Times New Roman" w:hAnsi="Times New Roman" w:cs="Times New Roman"/>
                <w:color w:val="666666"/>
                <w:sz w:val="20"/>
                <w:szCs w:val="20"/>
                <w:lang w:eastAsia="tr-TR"/>
              </w:rPr>
              <w:t>lar</w:t>
            </w:r>
            <w:proofErr w:type="spellEnd"/>
            <w:r>
              <w:rPr>
                <w:rFonts w:ascii="Times New Roman" w:eastAsia="Times New Roman" w:hAnsi="Times New Roman" w:cs="Times New Roman"/>
                <w:color w:val="666666"/>
                <w:sz w:val="20"/>
                <w:szCs w:val="20"/>
                <w:lang w:eastAsia="tr-TR"/>
              </w:rPr>
              <w:t>)</w:t>
            </w:r>
            <w:proofErr w:type="spellStart"/>
            <w:r>
              <w:rPr>
                <w:rFonts w:ascii="Times New Roman" w:eastAsia="Times New Roman" w:hAnsi="Times New Roman" w:cs="Times New Roman"/>
                <w:color w:val="666666"/>
                <w:sz w:val="20"/>
                <w:szCs w:val="20"/>
                <w:lang w:eastAsia="tr-TR"/>
              </w:rPr>
              <w:t>ın</w:t>
            </w:r>
            <w:proofErr w:type="spellEnd"/>
            <w:r>
              <w:rPr>
                <w:rFonts w:ascii="Times New Roman" w:eastAsia="Times New Roman" w:hAnsi="Times New Roman" w:cs="Times New Roman"/>
                <w:color w:val="666666"/>
                <w:sz w:val="20"/>
                <w:szCs w:val="20"/>
                <w:lang w:eastAsia="tr-TR"/>
              </w:rPr>
              <w:t xml:space="preserve"> proje yürütme</w:t>
            </w:r>
            <w:r w:rsidRPr="00C3134D">
              <w:rPr>
                <w:rFonts w:ascii="Times New Roman" w:eastAsia="Times New Roman" w:hAnsi="Times New Roman" w:cs="Times New Roman"/>
                <w:color w:val="666666"/>
                <w:sz w:val="20"/>
                <w:szCs w:val="20"/>
                <w:lang w:eastAsia="tr-TR"/>
              </w:rPr>
              <w:t xml:space="preserve"> kalitesini gözden geçirin ve iyileştirilmesi gereken alanları tavsiye edin.</w:t>
            </w:r>
          </w:p>
          <w:p w14:paraId="6C2F34BA" w14:textId="77777777" w:rsidR="002D4F93" w:rsidRDefault="002D4F93" w:rsidP="00A7729B">
            <w:pPr>
              <w:numPr>
                <w:ilvl w:val="0"/>
                <w:numId w:val="5"/>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C3134D">
              <w:rPr>
                <w:rFonts w:ascii="Times New Roman" w:eastAsia="Times New Roman" w:hAnsi="Times New Roman" w:cs="Times New Roman"/>
                <w:color w:val="666666"/>
                <w:sz w:val="20"/>
                <w:szCs w:val="20"/>
                <w:lang w:eastAsia="tr-TR"/>
              </w:rPr>
              <w:t>Yürütücü Kuruluş/Uygulayıcı Ortak, kadınlara fayda sağlama veya kadınları sürece dâhil etme kapasitesine sahip mi? Evet ise, nasıl?</w:t>
            </w:r>
          </w:p>
          <w:p w14:paraId="6A06BF93" w14:textId="77777777" w:rsidR="002D4F93" w:rsidRDefault="002D4F93" w:rsidP="00A7729B">
            <w:pPr>
              <w:numPr>
                <w:ilvl w:val="0"/>
                <w:numId w:val="5"/>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Proje ekibinin</w:t>
            </w:r>
            <w:r w:rsidRPr="00C3134D">
              <w:rPr>
                <w:rFonts w:ascii="Times New Roman" w:eastAsia="Times New Roman" w:hAnsi="Times New Roman" w:cs="Times New Roman"/>
                <w:color w:val="666666"/>
                <w:sz w:val="20"/>
                <w:szCs w:val="20"/>
                <w:lang w:eastAsia="tr-TR"/>
              </w:rPr>
              <w:t xml:space="preserve"> cinsiyet </w:t>
            </w:r>
            <w:r>
              <w:rPr>
                <w:rFonts w:ascii="Times New Roman" w:eastAsia="Times New Roman" w:hAnsi="Times New Roman" w:cs="Times New Roman"/>
                <w:color w:val="666666"/>
                <w:sz w:val="20"/>
                <w:szCs w:val="20"/>
                <w:lang w:eastAsia="tr-TR"/>
              </w:rPr>
              <w:t xml:space="preserve">dağılım </w:t>
            </w:r>
            <w:r w:rsidRPr="00C3134D">
              <w:rPr>
                <w:rFonts w:ascii="Times New Roman" w:eastAsia="Times New Roman" w:hAnsi="Times New Roman" w:cs="Times New Roman"/>
                <w:color w:val="666666"/>
                <w:sz w:val="20"/>
                <w:szCs w:val="20"/>
                <w:lang w:eastAsia="tr-TR"/>
              </w:rPr>
              <w:t>dengesi nedir? Proje ekibinde cinsiyet dengesini sağlamak için hangi adımlar atıldı?</w:t>
            </w:r>
          </w:p>
          <w:p w14:paraId="1FF05BEC" w14:textId="77777777" w:rsidR="002D4F93" w:rsidRPr="00C3134D" w:rsidRDefault="002D4F93" w:rsidP="00A7729B">
            <w:pPr>
              <w:numPr>
                <w:ilvl w:val="0"/>
                <w:numId w:val="5"/>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C3134D">
              <w:rPr>
                <w:rFonts w:ascii="Times New Roman" w:eastAsia="Times New Roman" w:hAnsi="Times New Roman" w:cs="Times New Roman"/>
                <w:color w:val="666666"/>
                <w:sz w:val="20"/>
                <w:szCs w:val="20"/>
                <w:lang w:eastAsia="tr-TR"/>
              </w:rPr>
              <w:t xml:space="preserve">Proje </w:t>
            </w:r>
            <w:r>
              <w:rPr>
                <w:rFonts w:ascii="Times New Roman" w:eastAsia="Times New Roman" w:hAnsi="Times New Roman" w:cs="Times New Roman"/>
                <w:color w:val="666666"/>
                <w:sz w:val="20"/>
                <w:szCs w:val="20"/>
                <w:lang w:eastAsia="tr-TR"/>
              </w:rPr>
              <w:t xml:space="preserve">Yönlendirme </w:t>
            </w:r>
            <w:r w:rsidRPr="00C3134D">
              <w:rPr>
                <w:rFonts w:ascii="Times New Roman" w:eastAsia="Times New Roman" w:hAnsi="Times New Roman" w:cs="Times New Roman"/>
                <w:color w:val="666666"/>
                <w:sz w:val="20"/>
                <w:szCs w:val="20"/>
                <w:lang w:eastAsia="tr-TR"/>
              </w:rPr>
              <w:t xml:space="preserve">Kurulu'nun cinsiyet dengesi nedir? Proje </w:t>
            </w:r>
            <w:r>
              <w:rPr>
                <w:rFonts w:ascii="Times New Roman" w:eastAsia="Times New Roman" w:hAnsi="Times New Roman" w:cs="Times New Roman"/>
                <w:color w:val="666666"/>
                <w:sz w:val="20"/>
                <w:szCs w:val="20"/>
                <w:lang w:eastAsia="tr-TR"/>
              </w:rPr>
              <w:t xml:space="preserve">Yönlendirme </w:t>
            </w:r>
            <w:r w:rsidRPr="00C3134D">
              <w:rPr>
                <w:rFonts w:ascii="Times New Roman" w:eastAsia="Times New Roman" w:hAnsi="Times New Roman" w:cs="Times New Roman"/>
                <w:color w:val="666666"/>
                <w:sz w:val="20"/>
                <w:szCs w:val="20"/>
                <w:lang w:eastAsia="tr-TR"/>
              </w:rPr>
              <w:t>Kurulunda toplumsal cinsiyet dengesini sağlamak için hangi adımlar atıldı?</w:t>
            </w:r>
          </w:p>
          <w:p w14:paraId="63032754"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Çalışma Planı</w:t>
            </w:r>
            <w:r w:rsidRPr="006C6621">
              <w:rPr>
                <w:rFonts w:ascii="Times New Roman" w:eastAsia="Times New Roman" w:hAnsi="Times New Roman" w:cs="Times New Roman"/>
                <w:b/>
                <w:bCs/>
                <w:color w:val="666666"/>
                <w:sz w:val="20"/>
                <w:szCs w:val="20"/>
                <w:bdr w:val="none" w:sz="0" w:space="0" w:color="auto" w:frame="1"/>
                <w:lang w:eastAsia="tr-TR"/>
              </w:rPr>
              <w:t>:</w:t>
            </w:r>
          </w:p>
          <w:p w14:paraId="0B089D02" w14:textId="77777777" w:rsidR="002D4F93" w:rsidRPr="00BC3D5B" w:rsidRDefault="002D4F93" w:rsidP="00A7729B">
            <w:pPr>
              <w:numPr>
                <w:ilvl w:val="0"/>
                <w:numId w:val="6"/>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Proje başlama periyodunda</w:t>
            </w:r>
            <w:r w:rsidRPr="00BC3D5B">
              <w:rPr>
                <w:rFonts w:ascii="Times New Roman" w:eastAsia="Times New Roman" w:hAnsi="Times New Roman" w:cs="Times New Roman"/>
                <w:color w:val="666666"/>
                <w:sz w:val="20"/>
                <w:szCs w:val="20"/>
                <w:lang w:eastAsia="tr-TR"/>
              </w:rPr>
              <w:t xml:space="preserve"> ve uygulamadaki gecikmeleri gözden geçirin, nedenlerini belirleyin ve çözülüp çözülmediğini inceleyin.</w:t>
            </w:r>
          </w:p>
          <w:p w14:paraId="647C00E2" w14:textId="77777777" w:rsidR="002D4F93" w:rsidRPr="00BC3D5B" w:rsidRDefault="002D4F93" w:rsidP="00A7729B">
            <w:pPr>
              <w:numPr>
                <w:ilvl w:val="0"/>
                <w:numId w:val="6"/>
              </w:numPr>
              <w:spacing w:after="0" w:line="293" w:lineRule="atLeast"/>
              <w:jc w:val="both"/>
              <w:textAlignment w:val="baseline"/>
              <w:rPr>
                <w:rFonts w:ascii="Times New Roman" w:eastAsia="Times New Roman" w:hAnsi="Times New Roman" w:cs="Times New Roman"/>
                <w:color w:val="666666"/>
                <w:sz w:val="20"/>
                <w:szCs w:val="20"/>
                <w:lang w:eastAsia="tr-TR"/>
              </w:rPr>
            </w:pPr>
            <w:r w:rsidRPr="00BC3D5B">
              <w:rPr>
                <w:rFonts w:ascii="Times New Roman" w:eastAsia="Times New Roman" w:hAnsi="Times New Roman" w:cs="Times New Roman"/>
                <w:color w:val="666666"/>
                <w:sz w:val="20"/>
                <w:szCs w:val="20"/>
                <w:lang w:eastAsia="tr-TR"/>
              </w:rPr>
              <w:t>İş planlama süreçleri son</w:t>
            </w:r>
            <w:r>
              <w:rPr>
                <w:rFonts w:ascii="Times New Roman" w:eastAsia="Times New Roman" w:hAnsi="Times New Roman" w:cs="Times New Roman"/>
                <w:color w:val="666666"/>
                <w:sz w:val="20"/>
                <w:szCs w:val="20"/>
                <w:lang w:eastAsia="tr-TR"/>
              </w:rPr>
              <w:t>uç odaklı mı? Değilse, sonuç odaklı olması</w:t>
            </w:r>
            <w:r w:rsidRPr="00BC3D5B">
              <w:rPr>
                <w:rFonts w:ascii="Times New Roman" w:eastAsia="Times New Roman" w:hAnsi="Times New Roman" w:cs="Times New Roman"/>
                <w:color w:val="666666"/>
                <w:sz w:val="20"/>
                <w:szCs w:val="20"/>
                <w:lang w:eastAsia="tr-TR"/>
              </w:rPr>
              <w:t xml:space="preserve"> için iş planlamasını yeniden yönlendirmenin yollarını önerir misiniz?</w:t>
            </w:r>
          </w:p>
          <w:p w14:paraId="043ACFEC" w14:textId="77777777" w:rsidR="002D4F93" w:rsidRPr="00BC3D5B" w:rsidRDefault="002D4F93" w:rsidP="00A7729B">
            <w:pPr>
              <w:numPr>
                <w:ilvl w:val="0"/>
                <w:numId w:val="6"/>
              </w:numPr>
              <w:spacing w:after="0" w:line="293" w:lineRule="atLeast"/>
              <w:jc w:val="both"/>
              <w:textAlignment w:val="baseline"/>
              <w:rPr>
                <w:rFonts w:ascii="Times New Roman" w:eastAsia="Times New Roman" w:hAnsi="Times New Roman" w:cs="Times New Roman"/>
                <w:color w:val="666666"/>
                <w:sz w:val="20"/>
                <w:szCs w:val="20"/>
                <w:lang w:eastAsia="tr-TR"/>
              </w:rPr>
            </w:pPr>
            <w:r w:rsidRPr="00BC3D5B">
              <w:rPr>
                <w:rFonts w:ascii="Times New Roman" w:eastAsia="Times New Roman" w:hAnsi="Times New Roman" w:cs="Times New Roman"/>
                <w:color w:val="666666"/>
                <w:sz w:val="20"/>
                <w:szCs w:val="20"/>
                <w:lang w:eastAsia="tr-TR"/>
              </w:rPr>
              <w:t>Projenin sonuç çerçevesinin/mantıksal çerçevesinin bir yönetim aracı olarak kullanımını inceleyin ve p</w:t>
            </w:r>
            <w:r>
              <w:rPr>
                <w:rFonts w:ascii="Times New Roman" w:eastAsia="Times New Roman" w:hAnsi="Times New Roman" w:cs="Times New Roman"/>
                <w:color w:val="666666"/>
                <w:sz w:val="20"/>
                <w:szCs w:val="20"/>
                <w:lang w:eastAsia="tr-TR"/>
              </w:rPr>
              <w:t>roje başlangıcından bu yana</w:t>
            </w:r>
            <w:r w:rsidRPr="00BC3D5B">
              <w:rPr>
                <w:rFonts w:ascii="Times New Roman" w:eastAsia="Times New Roman" w:hAnsi="Times New Roman" w:cs="Times New Roman"/>
                <w:color w:val="666666"/>
                <w:sz w:val="20"/>
                <w:szCs w:val="20"/>
                <w:lang w:eastAsia="tr-TR"/>
              </w:rPr>
              <w:t xml:space="preserve"> yapılan değişiklikleri gözden geçirin.</w:t>
            </w:r>
          </w:p>
          <w:p w14:paraId="5F4740D6"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182888">
              <w:rPr>
                <w:rFonts w:ascii="Times New Roman" w:eastAsia="Times New Roman" w:hAnsi="Times New Roman" w:cs="Times New Roman"/>
                <w:b/>
                <w:bCs/>
                <w:color w:val="666666"/>
                <w:sz w:val="20"/>
                <w:szCs w:val="20"/>
                <w:bdr w:val="none" w:sz="0" w:space="0" w:color="auto" w:frame="1"/>
                <w:lang w:eastAsia="tr-TR"/>
              </w:rPr>
              <w:t>Finans</w:t>
            </w:r>
            <w:r>
              <w:rPr>
                <w:rFonts w:ascii="Times New Roman" w:eastAsia="Times New Roman" w:hAnsi="Times New Roman" w:cs="Times New Roman"/>
                <w:b/>
                <w:bCs/>
                <w:color w:val="666666"/>
                <w:sz w:val="20"/>
                <w:szCs w:val="20"/>
                <w:bdr w:val="none" w:sz="0" w:space="0" w:color="auto" w:frame="1"/>
                <w:lang w:eastAsia="tr-TR"/>
              </w:rPr>
              <w:t>man ve eş-</w:t>
            </w:r>
            <w:r w:rsidRPr="00182888">
              <w:rPr>
                <w:rFonts w:ascii="Times New Roman" w:eastAsia="Times New Roman" w:hAnsi="Times New Roman" w:cs="Times New Roman"/>
                <w:b/>
                <w:bCs/>
                <w:color w:val="666666"/>
                <w:sz w:val="20"/>
                <w:szCs w:val="20"/>
                <w:bdr w:val="none" w:sz="0" w:space="0" w:color="auto" w:frame="1"/>
                <w:lang w:eastAsia="tr-TR"/>
              </w:rPr>
              <w:t>finansman</w:t>
            </w:r>
            <w:r w:rsidRPr="006C6621">
              <w:rPr>
                <w:rFonts w:ascii="Times New Roman" w:eastAsia="Times New Roman" w:hAnsi="Times New Roman" w:cs="Times New Roman"/>
                <w:b/>
                <w:bCs/>
                <w:color w:val="666666"/>
                <w:sz w:val="20"/>
                <w:szCs w:val="20"/>
                <w:bdr w:val="none" w:sz="0" w:space="0" w:color="auto" w:frame="1"/>
                <w:lang w:eastAsia="tr-TR"/>
              </w:rPr>
              <w:t>:</w:t>
            </w:r>
          </w:p>
          <w:p w14:paraId="4B8F431C" w14:textId="77777777" w:rsidR="002D4F93" w:rsidRDefault="002D4F93" w:rsidP="00A7729B">
            <w:pPr>
              <w:numPr>
                <w:ilvl w:val="0"/>
                <w:numId w:val="7"/>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182888">
              <w:rPr>
                <w:rFonts w:ascii="Times New Roman" w:eastAsia="Times New Roman" w:hAnsi="Times New Roman" w:cs="Times New Roman"/>
                <w:color w:val="666666"/>
                <w:sz w:val="20"/>
                <w:szCs w:val="20"/>
                <w:lang w:eastAsia="tr-TR"/>
              </w:rPr>
              <w:t>Müdahalelerin</w:t>
            </w:r>
            <w:r>
              <w:rPr>
                <w:rFonts w:ascii="Times New Roman" w:eastAsia="Times New Roman" w:hAnsi="Times New Roman" w:cs="Times New Roman"/>
                <w:color w:val="666666"/>
                <w:sz w:val="20"/>
                <w:szCs w:val="20"/>
                <w:lang w:eastAsia="tr-TR"/>
              </w:rPr>
              <w:t xml:space="preserve"> (</w:t>
            </w:r>
            <w:proofErr w:type="spellStart"/>
            <w:r>
              <w:rPr>
                <w:rFonts w:ascii="Times New Roman" w:eastAsia="Times New Roman" w:hAnsi="Times New Roman" w:cs="Times New Roman"/>
                <w:color w:val="666666"/>
                <w:sz w:val="20"/>
                <w:szCs w:val="20"/>
                <w:lang w:eastAsia="tr-TR"/>
              </w:rPr>
              <w:t>aktivilerin</w:t>
            </w:r>
            <w:proofErr w:type="spellEnd"/>
            <w:r>
              <w:rPr>
                <w:rFonts w:ascii="Times New Roman" w:eastAsia="Times New Roman" w:hAnsi="Times New Roman" w:cs="Times New Roman"/>
                <w:color w:val="666666"/>
                <w:sz w:val="20"/>
                <w:szCs w:val="20"/>
                <w:lang w:eastAsia="tr-TR"/>
              </w:rPr>
              <w:t>)</w:t>
            </w:r>
            <w:r w:rsidRPr="00182888">
              <w:rPr>
                <w:rFonts w:ascii="Times New Roman" w:eastAsia="Times New Roman" w:hAnsi="Times New Roman" w:cs="Times New Roman"/>
                <w:color w:val="666666"/>
                <w:sz w:val="20"/>
                <w:szCs w:val="20"/>
                <w:lang w:eastAsia="tr-TR"/>
              </w:rPr>
              <w:t xml:space="preserve"> maliyet etkinliğine özel atıfta bulunarak, projenin mali yönetimini değerlendirin.</w:t>
            </w:r>
          </w:p>
          <w:p w14:paraId="520E5C31" w14:textId="77777777" w:rsidR="002D4F93" w:rsidRDefault="002D4F93" w:rsidP="00A7729B">
            <w:pPr>
              <w:numPr>
                <w:ilvl w:val="0"/>
                <w:numId w:val="7"/>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182888">
              <w:rPr>
                <w:rFonts w:ascii="Times New Roman" w:eastAsia="Times New Roman" w:hAnsi="Times New Roman" w:cs="Times New Roman"/>
                <w:color w:val="666666"/>
                <w:sz w:val="20"/>
                <w:szCs w:val="20"/>
                <w:lang w:eastAsia="tr-TR"/>
              </w:rPr>
              <w:t xml:space="preserve">Bütçe revizyonlarının bir sonucu olarak fon tahsisatlarındaki değişiklikleri gözden geçirin ve bu tür revizyonların uygunluğunu ve </w:t>
            </w:r>
            <w:proofErr w:type="spellStart"/>
            <w:r w:rsidRPr="00182888">
              <w:rPr>
                <w:rFonts w:ascii="Times New Roman" w:eastAsia="Times New Roman" w:hAnsi="Times New Roman" w:cs="Times New Roman"/>
                <w:color w:val="666666"/>
                <w:sz w:val="20"/>
                <w:szCs w:val="20"/>
                <w:lang w:eastAsia="tr-TR"/>
              </w:rPr>
              <w:t>ilgililiğini</w:t>
            </w:r>
            <w:proofErr w:type="spellEnd"/>
            <w:r w:rsidRPr="00182888">
              <w:rPr>
                <w:rFonts w:ascii="Times New Roman" w:eastAsia="Times New Roman" w:hAnsi="Times New Roman" w:cs="Times New Roman"/>
                <w:color w:val="666666"/>
                <w:sz w:val="20"/>
                <w:szCs w:val="20"/>
                <w:lang w:eastAsia="tr-TR"/>
              </w:rPr>
              <w:t xml:space="preserve"> değerlendirin.</w:t>
            </w:r>
          </w:p>
          <w:p w14:paraId="0BF3A789" w14:textId="419CE4C7" w:rsidR="002D4F93" w:rsidRPr="00182888" w:rsidRDefault="002D4F93" w:rsidP="00A7729B">
            <w:pPr>
              <w:numPr>
                <w:ilvl w:val="0"/>
                <w:numId w:val="7"/>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182888">
              <w:rPr>
                <w:rFonts w:ascii="Times New Roman" w:eastAsia="Times New Roman" w:hAnsi="Times New Roman" w:cs="Times New Roman"/>
                <w:color w:val="666666"/>
                <w:sz w:val="20"/>
                <w:szCs w:val="20"/>
                <w:lang w:eastAsia="tr-TR"/>
              </w:rPr>
              <w:t>Proje, raporlama ve planlama da dâhil olmak üzere, yönetimin bilgilendirilmiş olmasını sağlayan uygun mali kontrollere sahip mi?</w:t>
            </w:r>
            <w:r>
              <w:rPr>
                <w:rFonts w:ascii="Times New Roman" w:eastAsia="Times New Roman" w:hAnsi="Times New Roman" w:cs="Times New Roman"/>
                <w:color w:val="666666"/>
                <w:sz w:val="20"/>
                <w:szCs w:val="20"/>
                <w:lang w:eastAsia="tr-TR"/>
              </w:rPr>
              <w:t xml:space="preserve"> B</w:t>
            </w:r>
            <w:r w:rsidRPr="00182888">
              <w:rPr>
                <w:rFonts w:ascii="Times New Roman" w:eastAsia="Times New Roman" w:hAnsi="Times New Roman" w:cs="Times New Roman"/>
                <w:color w:val="666666"/>
                <w:sz w:val="20"/>
                <w:szCs w:val="20"/>
                <w:lang w:eastAsia="tr-TR"/>
              </w:rPr>
              <w:t xml:space="preserve">ütçe ile ilgili kararlar </w:t>
            </w:r>
            <w:r w:rsidR="00B03820">
              <w:rPr>
                <w:rFonts w:ascii="Times New Roman" w:eastAsia="Times New Roman" w:hAnsi="Times New Roman" w:cs="Times New Roman"/>
                <w:color w:val="666666"/>
                <w:sz w:val="20"/>
                <w:szCs w:val="20"/>
                <w:lang w:eastAsia="tr-TR"/>
              </w:rPr>
              <w:t xml:space="preserve">nelerdir </w:t>
            </w:r>
            <w:r w:rsidRPr="00182888">
              <w:rPr>
                <w:rFonts w:ascii="Times New Roman" w:eastAsia="Times New Roman" w:hAnsi="Times New Roman" w:cs="Times New Roman"/>
                <w:color w:val="666666"/>
                <w:sz w:val="20"/>
                <w:szCs w:val="20"/>
                <w:lang w:eastAsia="tr-TR"/>
              </w:rPr>
              <w:t>ve zamanında fon akışına izin veriyor mu?</w:t>
            </w:r>
          </w:p>
          <w:p w14:paraId="1D6EDD2E" w14:textId="77777777" w:rsidR="002D4F93" w:rsidRPr="00182888" w:rsidRDefault="002D4F93" w:rsidP="00A7729B">
            <w:pPr>
              <w:numPr>
                <w:ilvl w:val="0"/>
                <w:numId w:val="7"/>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lastRenderedPageBreak/>
              <w:t>ÇŞİDB</w:t>
            </w:r>
            <w:r w:rsidRPr="00182888">
              <w:rPr>
                <w:rFonts w:ascii="Times New Roman" w:eastAsia="Times New Roman" w:hAnsi="Times New Roman" w:cs="Times New Roman"/>
                <w:color w:val="666666"/>
                <w:sz w:val="20"/>
                <w:szCs w:val="20"/>
                <w:lang w:eastAsia="tr-TR"/>
              </w:rPr>
              <w:t xml:space="preserve"> ve proje ekibi tarafından doldurulacak eş finansman izleme tablosundan bilgi alarak, eş finansman hakkında yorum sağlayın: eş finansman, projenin hedeflerine yardımcı olmak için stratejik olarak kullanılıyor mu? Proje Ekibi, finansman önceliklerini ve yıllık çalışma planlarını uyumlu hale getirmek için tüm eş finansman ortaklarıyla düzenli olarak toplanıyor mu?</w:t>
            </w:r>
          </w:p>
          <w:p w14:paraId="41280035" w14:textId="77777777" w:rsidR="002D4F93" w:rsidRPr="006C6621" w:rsidRDefault="002D4F93" w:rsidP="00A7729B">
            <w:pPr>
              <w:spacing w:after="0" w:line="293" w:lineRule="atLeast"/>
              <w:ind w:left="750"/>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Tablo 3. Eş Finansman Tablosu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500"/>
              <w:gridCol w:w="1500"/>
              <w:gridCol w:w="1500"/>
              <w:gridCol w:w="1500"/>
              <w:gridCol w:w="1500"/>
            </w:tblGrid>
            <w:tr w:rsidR="002D4F93" w:rsidRPr="006C6621" w14:paraId="1A538667" w14:textId="77777777" w:rsidTr="00A7729B">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369CCA9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E0B06">
                    <w:rPr>
                      <w:rFonts w:ascii="Times New Roman" w:eastAsia="Times New Roman" w:hAnsi="Times New Roman" w:cs="Times New Roman"/>
                      <w:b/>
                      <w:bCs/>
                      <w:sz w:val="20"/>
                      <w:szCs w:val="20"/>
                      <w:bdr w:val="none" w:sz="0" w:space="0" w:color="auto" w:frame="1"/>
                      <w:lang w:eastAsia="tr-TR"/>
                    </w:rPr>
                    <w:t>Eş finansman kaynakları</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8140A4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E0B06">
                    <w:rPr>
                      <w:rFonts w:ascii="Times New Roman" w:eastAsia="Times New Roman" w:hAnsi="Times New Roman" w:cs="Times New Roman"/>
                      <w:b/>
                      <w:bCs/>
                      <w:sz w:val="20"/>
                      <w:szCs w:val="20"/>
                      <w:bdr w:val="none" w:sz="0" w:space="0" w:color="auto" w:frame="1"/>
                      <w:lang w:eastAsia="tr-TR"/>
                    </w:rPr>
                    <w:t>Eş-finansörün adı</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73DBD57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E0B06">
                    <w:rPr>
                      <w:rFonts w:ascii="Times New Roman" w:eastAsia="Times New Roman" w:hAnsi="Times New Roman" w:cs="Times New Roman"/>
                      <w:b/>
                      <w:bCs/>
                      <w:sz w:val="20"/>
                      <w:szCs w:val="20"/>
                      <w:bdr w:val="none" w:sz="0" w:space="0" w:color="auto" w:frame="1"/>
                      <w:lang w:eastAsia="tr-TR"/>
                    </w:rPr>
                    <w:t>Eş finansman türü</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5399C1A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E0B06">
                    <w:rPr>
                      <w:rFonts w:ascii="Times New Roman" w:eastAsia="Times New Roman" w:hAnsi="Times New Roman" w:cs="Times New Roman"/>
                      <w:b/>
                      <w:bCs/>
                      <w:sz w:val="20"/>
                      <w:szCs w:val="20"/>
                      <w:bdr w:val="none" w:sz="0" w:space="0" w:color="auto" w:frame="1"/>
                      <w:lang w:eastAsia="tr-TR"/>
                    </w:rPr>
                    <w:t>CEO Onayında onaylanan ortak finansman tutarı (ABD Doları)</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4CA6E1C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Ara Değerlendirme</w:t>
                  </w:r>
                  <w:r w:rsidRPr="00CE0B06">
                    <w:rPr>
                      <w:rFonts w:ascii="Times New Roman" w:eastAsia="Times New Roman" w:hAnsi="Times New Roman" w:cs="Times New Roman"/>
                      <w:b/>
                      <w:bCs/>
                      <w:sz w:val="20"/>
                      <w:szCs w:val="20"/>
                      <w:bdr w:val="none" w:sz="0" w:space="0" w:color="auto" w:frame="1"/>
                      <w:lang w:eastAsia="tr-TR"/>
                    </w:rPr>
                    <w:t xml:space="preserve"> Aşamasında Katkıda Bulunulan Fiili Tutar (ABD Doları)</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930A5C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E0B06">
                    <w:rPr>
                      <w:rFonts w:ascii="Times New Roman" w:eastAsia="Times New Roman" w:hAnsi="Times New Roman" w:cs="Times New Roman"/>
                      <w:b/>
                      <w:bCs/>
                      <w:sz w:val="20"/>
                      <w:szCs w:val="20"/>
                      <w:bdr w:val="none" w:sz="0" w:space="0" w:color="auto" w:frame="1"/>
                      <w:lang w:eastAsia="tr-TR"/>
                    </w:rPr>
                    <w:t>Beklenen Tutarın Gerçek Yüzdesi</w:t>
                  </w:r>
                  <w:r>
                    <w:rPr>
                      <w:rFonts w:ascii="Times New Roman" w:eastAsia="Times New Roman" w:hAnsi="Times New Roman" w:cs="Times New Roman"/>
                      <w:b/>
                      <w:bCs/>
                      <w:sz w:val="20"/>
                      <w:szCs w:val="20"/>
                      <w:bdr w:val="none" w:sz="0" w:space="0" w:color="auto" w:frame="1"/>
                      <w:lang w:eastAsia="tr-TR"/>
                    </w:rPr>
                    <w:t xml:space="preserve"> %</w:t>
                  </w:r>
                </w:p>
              </w:tc>
            </w:tr>
            <w:tr w:rsidR="002D4F93" w:rsidRPr="006C6621" w14:paraId="6695C540" w14:textId="77777777" w:rsidTr="00A7729B">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1157D41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71714D4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22AF6AF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EA7B0C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4236298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2E3C1F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091DF661" w14:textId="77777777" w:rsidTr="00A7729B">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1ABD06E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60BDF5C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7289A4E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25894B0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1F101C1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4812824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0771BA95" w14:textId="77777777" w:rsidTr="00A7729B">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5D81AD5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52E4EFF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3D6205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8A33BA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6934B9F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26CFA82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250256B6" w14:textId="77777777" w:rsidTr="00A7729B">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310F894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C11FD2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192A6A6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0B41076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58C6ACC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58E003E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E667ED7" w14:textId="77777777" w:rsidTr="00A7729B">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65C55AE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5F3C76F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2DAD3DB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TOPLAM</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6A25A11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40A1189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7F3925A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bl>
          <w:p w14:paraId="5A563958" w14:textId="77777777" w:rsidR="00B44510" w:rsidRDefault="00B44510" w:rsidP="00B44510">
            <w:pPr>
              <w:spacing w:after="0" w:line="293" w:lineRule="atLeast"/>
              <w:ind w:left="720"/>
              <w:jc w:val="both"/>
              <w:textAlignment w:val="baseline"/>
              <w:rPr>
                <w:rFonts w:ascii="Times New Roman" w:eastAsia="Times New Roman" w:hAnsi="Times New Roman" w:cs="Times New Roman"/>
                <w:color w:val="666666"/>
                <w:sz w:val="20"/>
                <w:szCs w:val="20"/>
                <w:lang w:eastAsia="tr-TR"/>
              </w:rPr>
            </w:pPr>
          </w:p>
          <w:p w14:paraId="4D1CCBA8" w14:textId="5E4D6630" w:rsidR="002D4F93" w:rsidRPr="006C6621" w:rsidRDefault="002D4F93" w:rsidP="00A7729B">
            <w:pPr>
              <w:numPr>
                <w:ilvl w:val="0"/>
                <w:numId w:val="8"/>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Tüm</w:t>
            </w:r>
            <w:r w:rsidRPr="004D178A">
              <w:rPr>
                <w:rFonts w:ascii="Times New Roman" w:eastAsia="Times New Roman" w:hAnsi="Times New Roman" w:cs="Times New Roman"/>
                <w:color w:val="666666"/>
                <w:sz w:val="20"/>
                <w:szCs w:val="20"/>
                <w:lang w:eastAsia="tr-TR"/>
              </w:rPr>
              <w:t xml:space="preserve"> eş fin</w:t>
            </w:r>
            <w:r>
              <w:rPr>
                <w:rFonts w:ascii="Times New Roman" w:eastAsia="Times New Roman" w:hAnsi="Times New Roman" w:cs="Times New Roman"/>
                <w:color w:val="666666"/>
                <w:sz w:val="20"/>
                <w:szCs w:val="20"/>
                <w:lang w:eastAsia="tr-TR"/>
              </w:rPr>
              <w:t>ansmanları "mobilize edilmiş</w:t>
            </w:r>
            <w:r w:rsidRPr="004D178A">
              <w:rPr>
                <w:rFonts w:ascii="Times New Roman" w:eastAsia="Times New Roman" w:hAnsi="Times New Roman" w:cs="Times New Roman"/>
                <w:color w:val="666666"/>
                <w:sz w:val="20"/>
                <w:szCs w:val="20"/>
                <w:lang w:eastAsia="tr-TR"/>
              </w:rPr>
              <w:t xml:space="preserve"> yatırım" veya "yinelenen harcama</w:t>
            </w:r>
            <w:r>
              <w:rPr>
                <w:rFonts w:ascii="Times New Roman" w:eastAsia="Times New Roman" w:hAnsi="Times New Roman" w:cs="Times New Roman"/>
                <w:color w:val="666666"/>
                <w:sz w:val="20"/>
                <w:szCs w:val="20"/>
                <w:lang w:eastAsia="tr-TR"/>
              </w:rPr>
              <w:t>lar" olarak ayrı kategorize eden</w:t>
            </w:r>
            <w:r w:rsidRPr="004D178A">
              <w:rPr>
                <w:rFonts w:ascii="Times New Roman" w:eastAsia="Times New Roman" w:hAnsi="Times New Roman" w:cs="Times New Roman"/>
                <w:color w:val="666666"/>
                <w:sz w:val="20"/>
                <w:szCs w:val="20"/>
                <w:lang w:eastAsia="tr-TR"/>
              </w:rPr>
              <w:t xml:space="preserve"> GEF Eş Finansman şablonunu (ÇŞB ve proje ekibi tarafından doldurulmuş) dâhil edin. (Bu şablon ayrı bir dosya olarak eklenecektir.)</w:t>
            </w:r>
          </w:p>
          <w:p w14:paraId="64BDC5CB"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2D75F5">
              <w:rPr>
                <w:rFonts w:ascii="Times New Roman" w:eastAsia="Times New Roman" w:hAnsi="Times New Roman" w:cs="Times New Roman"/>
                <w:b/>
                <w:bCs/>
                <w:color w:val="666666"/>
                <w:sz w:val="20"/>
                <w:szCs w:val="20"/>
                <w:bdr w:val="none" w:sz="0" w:space="0" w:color="auto" w:frame="1"/>
                <w:lang w:eastAsia="tr-TR"/>
              </w:rPr>
              <w:t>Proje Düzeyinde İzleme ve Değerlendirme Sistemleri</w:t>
            </w:r>
            <w:r>
              <w:rPr>
                <w:rFonts w:ascii="Times New Roman" w:eastAsia="Times New Roman" w:hAnsi="Times New Roman" w:cs="Times New Roman"/>
                <w:b/>
                <w:bCs/>
                <w:color w:val="666666"/>
                <w:sz w:val="20"/>
                <w:szCs w:val="20"/>
                <w:bdr w:val="none" w:sz="0" w:space="0" w:color="auto" w:frame="1"/>
                <w:lang w:eastAsia="tr-TR"/>
              </w:rPr>
              <w:t>:</w:t>
            </w:r>
          </w:p>
          <w:p w14:paraId="5F59EDD0" w14:textId="77777777" w:rsidR="002D4F93" w:rsidRPr="002D75F5" w:rsidRDefault="002D4F93" w:rsidP="00A7729B">
            <w:pPr>
              <w:numPr>
                <w:ilvl w:val="0"/>
                <w:numId w:val="9"/>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Hâlihazırda</w:t>
            </w:r>
            <w:r w:rsidRPr="002D75F5">
              <w:rPr>
                <w:rFonts w:ascii="Times New Roman" w:eastAsia="Times New Roman" w:hAnsi="Times New Roman" w:cs="Times New Roman"/>
                <w:color w:val="666666"/>
                <w:sz w:val="20"/>
                <w:szCs w:val="20"/>
                <w:lang w:eastAsia="tr-TR"/>
              </w:rPr>
              <w:t xml:space="preserve"> kullanılmakta olan izleme araçlarını gözden geçirin: Gerekli bilgileri sağlıyorlar mı? Kilit ortakları içeriyorlar mı? Ulus</w:t>
            </w:r>
            <w:r>
              <w:rPr>
                <w:rFonts w:ascii="Times New Roman" w:eastAsia="Times New Roman" w:hAnsi="Times New Roman" w:cs="Times New Roman"/>
                <w:color w:val="666666"/>
                <w:sz w:val="20"/>
                <w:szCs w:val="20"/>
                <w:lang w:eastAsia="tr-TR"/>
              </w:rPr>
              <w:t>al sistemlerle uyumlu mu veya jenerik mi</w:t>
            </w:r>
            <w:r w:rsidRPr="002D75F5">
              <w:rPr>
                <w:rFonts w:ascii="Times New Roman" w:eastAsia="Times New Roman" w:hAnsi="Times New Roman" w:cs="Times New Roman"/>
                <w:color w:val="666666"/>
                <w:sz w:val="20"/>
                <w:szCs w:val="20"/>
                <w:lang w:eastAsia="tr-TR"/>
              </w:rPr>
              <w:t>? Mevcut bilgileri kullanıyorlar mı? Verimliler mi? Uygun maliyetli mi? Ek araçlar gerekli mi? Nasıl daha katılımcı ve kapsayıcı hale getirilebilir?</w:t>
            </w:r>
          </w:p>
          <w:p w14:paraId="18052213" w14:textId="77777777" w:rsidR="002D4F93" w:rsidRPr="002D75F5" w:rsidRDefault="002D4F93" w:rsidP="00A7729B">
            <w:pPr>
              <w:numPr>
                <w:ilvl w:val="0"/>
                <w:numId w:val="9"/>
              </w:numPr>
              <w:spacing w:after="0" w:line="293" w:lineRule="atLeast"/>
              <w:jc w:val="both"/>
              <w:textAlignment w:val="baseline"/>
              <w:rPr>
                <w:rFonts w:ascii="Times New Roman" w:eastAsia="Times New Roman" w:hAnsi="Times New Roman" w:cs="Times New Roman"/>
                <w:color w:val="666666"/>
                <w:sz w:val="20"/>
                <w:szCs w:val="20"/>
                <w:lang w:eastAsia="tr-TR"/>
              </w:rPr>
            </w:pPr>
            <w:r w:rsidRPr="002D75F5">
              <w:rPr>
                <w:rFonts w:ascii="Times New Roman" w:eastAsia="Times New Roman" w:hAnsi="Times New Roman" w:cs="Times New Roman"/>
                <w:color w:val="666666"/>
                <w:sz w:val="20"/>
                <w:szCs w:val="20"/>
                <w:lang w:eastAsia="tr-TR"/>
              </w:rPr>
              <w:t>Proje izleme ve değerlendirme bütçesinin mali yönetimini inceleyin. İzleme ve değerlendirme için yeterli kaynak ayrılıyor mu? Bu kaynaklar etkin bir şekilde dağıtılıyor mu?</w:t>
            </w:r>
          </w:p>
          <w:p w14:paraId="17F900C1" w14:textId="77777777" w:rsidR="002D4F93" w:rsidRPr="002D75F5" w:rsidRDefault="002D4F93" w:rsidP="00A7729B">
            <w:pPr>
              <w:numPr>
                <w:ilvl w:val="0"/>
                <w:numId w:val="9"/>
              </w:numPr>
              <w:spacing w:after="0" w:line="293" w:lineRule="atLeast"/>
              <w:jc w:val="both"/>
              <w:textAlignment w:val="baseline"/>
              <w:rPr>
                <w:rFonts w:ascii="Times New Roman" w:eastAsia="Times New Roman" w:hAnsi="Times New Roman" w:cs="Times New Roman"/>
                <w:color w:val="666666"/>
                <w:sz w:val="20"/>
                <w:szCs w:val="20"/>
                <w:lang w:eastAsia="tr-TR"/>
              </w:rPr>
            </w:pPr>
            <w:r w:rsidRPr="002D75F5">
              <w:rPr>
                <w:rFonts w:ascii="Times New Roman" w:eastAsia="Times New Roman" w:hAnsi="Times New Roman" w:cs="Times New Roman"/>
                <w:color w:val="666666"/>
                <w:sz w:val="20"/>
                <w:szCs w:val="20"/>
                <w:lang w:eastAsia="tr-TR"/>
              </w:rPr>
              <w:t>İlgili toplumsal cinsiyet konularının izleme sistemlerine ne ölçüde dâhil edildiğini gözden geçirin.</w:t>
            </w:r>
          </w:p>
          <w:p w14:paraId="469EBB63" w14:textId="77777777" w:rsidR="002D4F93" w:rsidRPr="008770BF"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Paydaş Katılımı</w:t>
            </w:r>
            <w:r w:rsidRPr="008770BF">
              <w:rPr>
                <w:rFonts w:ascii="Times New Roman" w:eastAsia="Times New Roman" w:hAnsi="Times New Roman" w:cs="Times New Roman"/>
                <w:b/>
                <w:bCs/>
                <w:color w:val="666666"/>
                <w:sz w:val="20"/>
                <w:szCs w:val="20"/>
                <w:bdr w:val="none" w:sz="0" w:space="0" w:color="auto" w:frame="1"/>
                <w:lang w:eastAsia="tr-TR"/>
              </w:rPr>
              <w:t>:</w:t>
            </w:r>
          </w:p>
          <w:p w14:paraId="5287A58C" w14:textId="77777777" w:rsidR="002D4F93" w:rsidRPr="0069590C" w:rsidRDefault="002D4F93" w:rsidP="00A7729B">
            <w:pPr>
              <w:numPr>
                <w:ilvl w:val="0"/>
                <w:numId w:val="10"/>
              </w:numPr>
              <w:spacing w:after="0" w:line="293" w:lineRule="atLeast"/>
              <w:ind w:left="750"/>
              <w:jc w:val="both"/>
              <w:textAlignment w:val="baseline"/>
              <w:rPr>
                <w:rFonts w:ascii="Times New Roman" w:eastAsia="Times New Roman" w:hAnsi="Times New Roman" w:cs="Times New Roman"/>
                <w:color w:val="666666"/>
                <w:sz w:val="20"/>
                <w:szCs w:val="20"/>
                <w:lang w:eastAsia="tr-TR"/>
              </w:rPr>
            </w:pPr>
            <w:r w:rsidRPr="0069590C">
              <w:rPr>
                <w:rFonts w:ascii="Times New Roman" w:eastAsia="Times New Roman" w:hAnsi="Times New Roman" w:cs="Times New Roman"/>
                <w:color w:val="666666"/>
                <w:sz w:val="20"/>
                <w:szCs w:val="20"/>
                <w:lang w:eastAsia="tr-TR"/>
              </w:rPr>
              <w:t>Proje yönetimi: Proje, doğrudan ve dolaylı paydaşlarla gerekli ve uygun ortaklıkları geliştirdi ve güçlendirdi mi?</w:t>
            </w:r>
          </w:p>
          <w:p w14:paraId="38E6CADF" w14:textId="77777777" w:rsidR="002D4F93" w:rsidRPr="0069590C" w:rsidRDefault="002D4F93" w:rsidP="00A7729B">
            <w:pPr>
              <w:numPr>
                <w:ilvl w:val="0"/>
                <w:numId w:val="10"/>
              </w:numPr>
              <w:spacing w:after="0" w:line="293" w:lineRule="atLeast"/>
              <w:jc w:val="both"/>
              <w:textAlignment w:val="baseline"/>
              <w:rPr>
                <w:rFonts w:ascii="Times New Roman" w:eastAsia="Times New Roman" w:hAnsi="Times New Roman" w:cs="Times New Roman"/>
                <w:color w:val="666666"/>
                <w:sz w:val="20"/>
                <w:szCs w:val="20"/>
                <w:lang w:eastAsia="tr-TR"/>
              </w:rPr>
            </w:pPr>
            <w:r w:rsidRPr="0069590C">
              <w:rPr>
                <w:rFonts w:ascii="Times New Roman" w:eastAsia="Times New Roman" w:hAnsi="Times New Roman" w:cs="Times New Roman"/>
                <w:color w:val="666666"/>
                <w:sz w:val="20"/>
                <w:szCs w:val="20"/>
                <w:lang w:eastAsia="tr-TR"/>
              </w:rPr>
              <w:t>Katılım ve ülke odaklı süreçler: Yerel ve ulusal hükümet paydaşları projenin hedeflerini destekliyor mu? Verimli ve etkili proje uygulamasını destekleyen proje karar alma sürecinde aktif bir rol oynamaya devam ediyorlar mı?</w:t>
            </w:r>
          </w:p>
          <w:p w14:paraId="09018CC8" w14:textId="77777777" w:rsidR="002D4F93" w:rsidRPr="0069590C" w:rsidRDefault="002D4F93" w:rsidP="00A7729B">
            <w:pPr>
              <w:numPr>
                <w:ilvl w:val="0"/>
                <w:numId w:val="10"/>
              </w:numPr>
              <w:spacing w:after="0" w:line="293" w:lineRule="atLeast"/>
              <w:jc w:val="both"/>
              <w:textAlignment w:val="baseline"/>
              <w:rPr>
                <w:rFonts w:ascii="Times New Roman" w:eastAsia="Times New Roman" w:hAnsi="Times New Roman" w:cs="Times New Roman"/>
                <w:color w:val="666666"/>
                <w:sz w:val="20"/>
                <w:szCs w:val="20"/>
                <w:lang w:eastAsia="tr-TR"/>
              </w:rPr>
            </w:pPr>
            <w:r w:rsidRPr="0069590C">
              <w:rPr>
                <w:rFonts w:ascii="Times New Roman" w:eastAsia="Times New Roman" w:hAnsi="Times New Roman" w:cs="Times New Roman"/>
                <w:color w:val="666666"/>
                <w:sz w:val="20"/>
                <w:szCs w:val="20"/>
                <w:lang w:eastAsia="tr-TR"/>
              </w:rPr>
              <w:t>Katılım ve halkın farkındalığı: Paydaş katılımı ve halkın farkındalığı, proje hedeflerine ulaşılmasına yönelik ilerlemeye ne ölçüde katkıda bulundu?</w:t>
            </w:r>
          </w:p>
          <w:p w14:paraId="1B8277E0" w14:textId="77777777" w:rsidR="002D4F93" w:rsidRPr="0069590C" w:rsidRDefault="002D4F93" w:rsidP="00A7729B">
            <w:pPr>
              <w:numPr>
                <w:ilvl w:val="0"/>
                <w:numId w:val="10"/>
              </w:numPr>
              <w:spacing w:after="0" w:line="293" w:lineRule="atLeast"/>
              <w:jc w:val="both"/>
              <w:textAlignment w:val="baseline"/>
              <w:rPr>
                <w:rFonts w:ascii="Times New Roman" w:eastAsia="Times New Roman" w:hAnsi="Times New Roman" w:cs="Times New Roman"/>
                <w:color w:val="666666"/>
                <w:sz w:val="20"/>
                <w:szCs w:val="20"/>
                <w:lang w:eastAsia="tr-TR"/>
              </w:rPr>
            </w:pPr>
            <w:r w:rsidRPr="0069590C">
              <w:rPr>
                <w:rFonts w:ascii="Times New Roman" w:eastAsia="Times New Roman" w:hAnsi="Times New Roman" w:cs="Times New Roman"/>
                <w:color w:val="666666"/>
                <w:sz w:val="20"/>
                <w:szCs w:val="20"/>
                <w:lang w:eastAsia="tr-TR"/>
              </w:rPr>
              <w:t>Proje kadınları ve kız çocuklarını nasıl bir araya getiriyor? Projenin kadınlar ve erkekler, kızlar ve erkekler üzerinde aynı olumlu ve/veya olumsuz etkilerinin olması muhtemel midir? Mümkünse, kadınların projeye katılımının önündeki yasal, kültürel kısıtlamaları belirleyin. Proje toplumsal cinsiyet faydalarını artırmak için ne yapabilir?</w:t>
            </w:r>
          </w:p>
          <w:p w14:paraId="773D8E16"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BF57CE">
              <w:rPr>
                <w:rFonts w:ascii="Times New Roman" w:eastAsia="Times New Roman" w:hAnsi="Times New Roman" w:cs="Times New Roman"/>
                <w:b/>
                <w:bCs/>
                <w:color w:val="666666"/>
                <w:sz w:val="20"/>
                <w:szCs w:val="20"/>
                <w:bdr w:val="none" w:sz="0" w:space="0" w:color="auto" w:frame="1"/>
                <w:lang w:eastAsia="tr-TR"/>
              </w:rPr>
              <w:t>Sosyal ve Çe</w:t>
            </w:r>
            <w:r>
              <w:rPr>
                <w:rFonts w:ascii="Times New Roman" w:eastAsia="Times New Roman" w:hAnsi="Times New Roman" w:cs="Times New Roman"/>
                <w:b/>
                <w:bCs/>
                <w:color w:val="666666"/>
                <w:sz w:val="20"/>
                <w:szCs w:val="20"/>
                <w:bdr w:val="none" w:sz="0" w:space="0" w:color="auto" w:frame="1"/>
                <w:lang w:eastAsia="tr-TR"/>
              </w:rPr>
              <w:t xml:space="preserve">vresel Standartlar </w:t>
            </w:r>
          </w:p>
          <w:p w14:paraId="0F80C74C" w14:textId="77777777" w:rsidR="002D4F93" w:rsidRPr="006C6621" w:rsidRDefault="002D4F93" w:rsidP="00A7729B">
            <w:pPr>
              <w:numPr>
                <w:ilvl w:val="0"/>
                <w:numId w:val="11"/>
              </w:numPr>
              <w:spacing w:after="0" w:line="293" w:lineRule="atLeast"/>
              <w:jc w:val="both"/>
              <w:textAlignment w:val="baseline"/>
              <w:rPr>
                <w:rFonts w:ascii="Times New Roman" w:eastAsia="Times New Roman" w:hAnsi="Times New Roman" w:cs="Times New Roman"/>
                <w:color w:val="666666"/>
                <w:sz w:val="20"/>
                <w:szCs w:val="20"/>
                <w:lang w:eastAsia="tr-TR"/>
              </w:rPr>
            </w:pPr>
            <w:r w:rsidRPr="00D3037E">
              <w:rPr>
                <w:rFonts w:ascii="Times New Roman" w:eastAsia="Times New Roman" w:hAnsi="Times New Roman" w:cs="Times New Roman"/>
                <w:color w:val="666666"/>
                <w:sz w:val="20"/>
                <w:szCs w:val="20"/>
                <w:lang w:eastAsia="tr-TR"/>
              </w:rPr>
              <w:t>Projenin en güncel Çevresel ve Sosyal Yönetim Planlarında (ÇSYP) tanımlanan riskleri ve bu risklerin derecelerini doğrulayın; herhangi bir revizyona ihtiyaç var mı?</w:t>
            </w:r>
          </w:p>
          <w:p w14:paraId="5A6A7843" w14:textId="33D3BB3E" w:rsidR="002D4F93" w:rsidRPr="006C6621" w:rsidRDefault="002D4F93" w:rsidP="00A7729B">
            <w:pPr>
              <w:numPr>
                <w:ilvl w:val="0"/>
                <w:numId w:val="11"/>
              </w:numPr>
              <w:spacing w:after="0" w:line="293" w:lineRule="atLeast"/>
              <w:jc w:val="both"/>
              <w:textAlignment w:val="baseline"/>
              <w:rPr>
                <w:rFonts w:ascii="Times New Roman" w:eastAsia="Times New Roman" w:hAnsi="Times New Roman" w:cs="Times New Roman"/>
                <w:color w:val="666666"/>
                <w:sz w:val="20"/>
                <w:szCs w:val="20"/>
                <w:lang w:eastAsia="tr-TR"/>
              </w:rPr>
            </w:pPr>
            <w:r w:rsidRPr="00D3037E">
              <w:rPr>
                <w:rFonts w:ascii="Times New Roman" w:eastAsia="Times New Roman" w:hAnsi="Times New Roman" w:cs="Times New Roman"/>
                <w:color w:val="666666"/>
                <w:sz w:val="20"/>
                <w:szCs w:val="20"/>
                <w:lang w:eastAsia="tr-TR"/>
              </w:rPr>
              <w:t>CEO Onayından (varsa) bu yana yapılan revizyonları özetlemek ve değerlendirmek:</w:t>
            </w:r>
          </w:p>
          <w:p w14:paraId="41949162" w14:textId="77777777" w:rsidR="002D4F93" w:rsidRPr="00D3037E" w:rsidRDefault="002D4F93" w:rsidP="00A7729B">
            <w:pPr>
              <w:numPr>
                <w:ilvl w:val="1"/>
                <w:numId w:val="11"/>
              </w:numPr>
              <w:spacing w:after="0" w:line="293" w:lineRule="atLeast"/>
              <w:jc w:val="both"/>
              <w:textAlignment w:val="baseline"/>
              <w:rPr>
                <w:rFonts w:ascii="Times New Roman" w:eastAsia="Times New Roman" w:hAnsi="Times New Roman" w:cs="Times New Roman"/>
                <w:color w:val="666666"/>
                <w:sz w:val="20"/>
                <w:szCs w:val="20"/>
                <w:lang w:eastAsia="tr-TR"/>
              </w:rPr>
            </w:pPr>
            <w:r w:rsidRPr="00D3037E">
              <w:rPr>
                <w:rFonts w:ascii="Times New Roman" w:eastAsia="Times New Roman" w:hAnsi="Times New Roman" w:cs="Times New Roman"/>
                <w:color w:val="666666"/>
                <w:sz w:val="20"/>
                <w:szCs w:val="20"/>
                <w:lang w:eastAsia="tr-TR"/>
              </w:rPr>
              <w:t>Projenin genel koruma önlemleri risk sınıflandırması.</w:t>
            </w:r>
          </w:p>
          <w:p w14:paraId="7B9A3DC8" w14:textId="77777777" w:rsidR="002D4F93" w:rsidRPr="00D3037E" w:rsidRDefault="002D4F93" w:rsidP="00A7729B">
            <w:pPr>
              <w:numPr>
                <w:ilvl w:val="1"/>
                <w:numId w:val="11"/>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Belirlenen risk türleri (</w:t>
            </w:r>
            <w:proofErr w:type="spellStart"/>
            <w:r>
              <w:rPr>
                <w:rFonts w:ascii="Times New Roman" w:eastAsia="Times New Roman" w:hAnsi="Times New Roman" w:cs="Times New Roman"/>
                <w:color w:val="666666"/>
                <w:sz w:val="20"/>
                <w:szCs w:val="20"/>
                <w:lang w:eastAsia="tr-TR"/>
              </w:rPr>
              <w:t>ÇSYP</w:t>
            </w:r>
            <w:r w:rsidRPr="00D3037E">
              <w:rPr>
                <w:rFonts w:ascii="Times New Roman" w:eastAsia="Times New Roman" w:hAnsi="Times New Roman" w:cs="Times New Roman"/>
                <w:color w:val="666666"/>
                <w:sz w:val="20"/>
                <w:szCs w:val="20"/>
                <w:lang w:eastAsia="tr-TR"/>
              </w:rPr>
              <w:t>'de</w:t>
            </w:r>
            <w:proofErr w:type="spellEnd"/>
            <w:r w:rsidRPr="00D3037E">
              <w:rPr>
                <w:rFonts w:ascii="Times New Roman" w:eastAsia="Times New Roman" w:hAnsi="Times New Roman" w:cs="Times New Roman"/>
                <w:color w:val="666666"/>
                <w:sz w:val="20"/>
                <w:szCs w:val="20"/>
                <w:lang w:eastAsia="tr-TR"/>
              </w:rPr>
              <w:t>).</w:t>
            </w:r>
          </w:p>
          <w:p w14:paraId="6741120C" w14:textId="77777777" w:rsidR="002D4F93" w:rsidRPr="006C6621" w:rsidRDefault="002D4F93" w:rsidP="00A7729B">
            <w:pPr>
              <w:numPr>
                <w:ilvl w:val="1"/>
                <w:numId w:val="11"/>
              </w:numPr>
              <w:spacing w:after="0" w:line="293" w:lineRule="atLeast"/>
              <w:jc w:val="both"/>
              <w:textAlignment w:val="baseline"/>
              <w:rPr>
                <w:rFonts w:ascii="Times New Roman" w:eastAsia="Times New Roman" w:hAnsi="Times New Roman" w:cs="Times New Roman"/>
                <w:color w:val="666666"/>
                <w:sz w:val="20"/>
                <w:szCs w:val="20"/>
                <w:lang w:eastAsia="tr-TR"/>
              </w:rPr>
            </w:pPr>
            <w:r w:rsidRPr="00D3037E">
              <w:rPr>
                <w:rFonts w:ascii="Times New Roman" w:eastAsia="Times New Roman" w:hAnsi="Times New Roman" w:cs="Times New Roman"/>
                <w:color w:val="666666"/>
                <w:sz w:val="20"/>
                <w:szCs w:val="20"/>
                <w:lang w:eastAsia="tr-TR"/>
              </w:rPr>
              <w:lastRenderedPageBreak/>
              <w:t>Bireys</w:t>
            </w:r>
            <w:r>
              <w:rPr>
                <w:rFonts w:ascii="Times New Roman" w:eastAsia="Times New Roman" w:hAnsi="Times New Roman" w:cs="Times New Roman"/>
                <w:color w:val="666666"/>
                <w:sz w:val="20"/>
                <w:szCs w:val="20"/>
                <w:lang w:eastAsia="tr-TR"/>
              </w:rPr>
              <w:t>el risk derecelendirmeleri (</w:t>
            </w:r>
            <w:proofErr w:type="spellStart"/>
            <w:r>
              <w:rPr>
                <w:rFonts w:ascii="Times New Roman" w:eastAsia="Times New Roman" w:hAnsi="Times New Roman" w:cs="Times New Roman"/>
                <w:color w:val="666666"/>
                <w:sz w:val="20"/>
                <w:szCs w:val="20"/>
                <w:lang w:eastAsia="tr-TR"/>
              </w:rPr>
              <w:t>ÇSYP</w:t>
            </w:r>
            <w:r w:rsidRPr="00D3037E">
              <w:rPr>
                <w:rFonts w:ascii="Times New Roman" w:eastAsia="Times New Roman" w:hAnsi="Times New Roman" w:cs="Times New Roman"/>
                <w:color w:val="666666"/>
                <w:sz w:val="20"/>
                <w:szCs w:val="20"/>
                <w:lang w:eastAsia="tr-TR"/>
              </w:rPr>
              <w:t>'de</w:t>
            </w:r>
            <w:proofErr w:type="spellEnd"/>
            <w:r w:rsidRPr="00D3037E">
              <w:rPr>
                <w:rFonts w:ascii="Times New Roman" w:eastAsia="Times New Roman" w:hAnsi="Times New Roman" w:cs="Times New Roman"/>
                <w:color w:val="666666"/>
                <w:sz w:val="20"/>
                <w:szCs w:val="20"/>
                <w:lang w:eastAsia="tr-TR"/>
              </w:rPr>
              <w:t>).</w:t>
            </w:r>
          </w:p>
          <w:p w14:paraId="465E41E2" w14:textId="3F5B1008" w:rsidR="002D4F93" w:rsidRDefault="002D4F93" w:rsidP="00A7729B">
            <w:pPr>
              <w:numPr>
                <w:ilvl w:val="0"/>
                <w:numId w:val="11"/>
              </w:numPr>
              <w:spacing w:after="0" w:line="293" w:lineRule="atLeast"/>
              <w:jc w:val="both"/>
              <w:textAlignment w:val="baseline"/>
              <w:rPr>
                <w:rFonts w:ascii="Times New Roman" w:eastAsia="Times New Roman" w:hAnsi="Times New Roman" w:cs="Times New Roman"/>
                <w:color w:val="666666"/>
                <w:sz w:val="20"/>
                <w:szCs w:val="20"/>
                <w:lang w:eastAsia="tr-TR"/>
              </w:rPr>
            </w:pPr>
            <w:r w:rsidRPr="00D3037E">
              <w:rPr>
                <w:rFonts w:ascii="Times New Roman" w:eastAsia="Times New Roman" w:hAnsi="Times New Roman" w:cs="Times New Roman"/>
                <w:color w:val="666666"/>
                <w:sz w:val="20"/>
                <w:szCs w:val="20"/>
                <w:lang w:eastAsia="tr-TR"/>
              </w:rPr>
              <w:t xml:space="preserve">CEO Onayıyla sunulan </w:t>
            </w:r>
            <w:proofErr w:type="spellStart"/>
            <w:r w:rsidRPr="00D3037E">
              <w:rPr>
                <w:rFonts w:ascii="Times New Roman" w:eastAsia="Times New Roman" w:hAnsi="Times New Roman" w:cs="Times New Roman"/>
                <w:color w:val="666666"/>
                <w:sz w:val="20"/>
                <w:szCs w:val="20"/>
                <w:lang w:eastAsia="tr-TR"/>
              </w:rPr>
              <w:t>ÇSYP'de</w:t>
            </w:r>
            <w:proofErr w:type="spellEnd"/>
            <w:r w:rsidRPr="00D3037E">
              <w:rPr>
                <w:rFonts w:ascii="Times New Roman" w:eastAsia="Times New Roman" w:hAnsi="Times New Roman" w:cs="Times New Roman"/>
                <w:color w:val="666666"/>
                <w:sz w:val="20"/>
                <w:szCs w:val="20"/>
                <w:lang w:eastAsia="tr-TR"/>
              </w:rPr>
              <w:t xml:space="preserve"> ana hatlarıyla belirtilen projenin sosyal ve çevresel yönetim önlemlerinin uygulanmasında kaydedilen ilerlemeyi, bu önlemlerde yapılan herhangi bir revizyon da dahil olmak üzere tanımlayın ve değerlendirin.</w:t>
            </w:r>
          </w:p>
          <w:p w14:paraId="291247AE" w14:textId="77777777" w:rsidR="002D4F93" w:rsidRPr="00527E3E" w:rsidRDefault="002D4F93" w:rsidP="00A7729B">
            <w:pPr>
              <w:spacing w:after="0" w:line="293" w:lineRule="atLeast"/>
              <w:ind w:left="390"/>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Raporlama</w:t>
            </w:r>
            <w:r w:rsidRPr="00527E3E">
              <w:rPr>
                <w:rFonts w:ascii="Times New Roman" w:eastAsia="Times New Roman" w:hAnsi="Times New Roman" w:cs="Times New Roman"/>
                <w:b/>
                <w:bCs/>
                <w:color w:val="666666"/>
                <w:sz w:val="20"/>
                <w:szCs w:val="20"/>
                <w:bdr w:val="none" w:sz="0" w:space="0" w:color="auto" w:frame="1"/>
                <w:lang w:eastAsia="tr-TR"/>
              </w:rPr>
              <w:t>:</w:t>
            </w:r>
          </w:p>
          <w:p w14:paraId="3D54AA1D" w14:textId="77777777" w:rsidR="002D4F93" w:rsidRDefault="002D4F93" w:rsidP="00A7729B">
            <w:pPr>
              <w:numPr>
                <w:ilvl w:val="0"/>
                <w:numId w:val="12"/>
              </w:numPr>
              <w:spacing w:after="0" w:line="293" w:lineRule="atLeast"/>
              <w:jc w:val="both"/>
              <w:textAlignment w:val="baseline"/>
              <w:rPr>
                <w:rFonts w:ascii="Times New Roman" w:eastAsia="Times New Roman" w:hAnsi="Times New Roman" w:cs="Times New Roman"/>
                <w:color w:val="666666"/>
                <w:sz w:val="20"/>
                <w:szCs w:val="20"/>
                <w:lang w:eastAsia="tr-TR"/>
              </w:rPr>
            </w:pPr>
            <w:r w:rsidRPr="003659B3">
              <w:rPr>
                <w:rFonts w:ascii="Times New Roman" w:eastAsia="Times New Roman" w:hAnsi="Times New Roman" w:cs="Times New Roman"/>
                <w:color w:val="666666"/>
                <w:sz w:val="20"/>
                <w:szCs w:val="20"/>
                <w:lang w:eastAsia="tr-TR"/>
              </w:rPr>
              <w:t xml:space="preserve">Uyarlanabilir yönetim değişikliklerinin proje yönetimi tarafından nasıl rapor edildiğini ve Proje </w:t>
            </w:r>
            <w:r>
              <w:rPr>
                <w:rFonts w:ascii="Times New Roman" w:eastAsia="Times New Roman" w:hAnsi="Times New Roman" w:cs="Times New Roman"/>
                <w:color w:val="666666"/>
                <w:sz w:val="20"/>
                <w:szCs w:val="20"/>
                <w:lang w:eastAsia="tr-TR"/>
              </w:rPr>
              <w:t xml:space="preserve">Yönlendirme </w:t>
            </w:r>
            <w:r w:rsidRPr="003659B3">
              <w:rPr>
                <w:rFonts w:ascii="Times New Roman" w:eastAsia="Times New Roman" w:hAnsi="Times New Roman" w:cs="Times New Roman"/>
                <w:color w:val="666666"/>
                <w:sz w:val="20"/>
                <w:szCs w:val="20"/>
                <w:lang w:eastAsia="tr-TR"/>
              </w:rPr>
              <w:t>Kurulu ile paylaşıldığını değerlendirin.</w:t>
            </w:r>
          </w:p>
          <w:p w14:paraId="740EF472" w14:textId="77777777" w:rsidR="002D4F93" w:rsidRPr="003659B3" w:rsidRDefault="002D4F93" w:rsidP="00A7729B">
            <w:pPr>
              <w:numPr>
                <w:ilvl w:val="0"/>
                <w:numId w:val="12"/>
              </w:numPr>
              <w:spacing w:after="0" w:line="293" w:lineRule="atLeast"/>
              <w:jc w:val="both"/>
              <w:textAlignment w:val="baseline"/>
              <w:rPr>
                <w:rFonts w:ascii="Times New Roman" w:eastAsia="Times New Roman" w:hAnsi="Times New Roman" w:cs="Times New Roman"/>
                <w:color w:val="666666"/>
                <w:sz w:val="20"/>
                <w:szCs w:val="20"/>
                <w:lang w:eastAsia="tr-TR"/>
              </w:rPr>
            </w:pPr>
            <w:r w:rsidRPr="003659B3">
              <w:rPr>
                <w:rFonts w:ascii="Times New Roman" w:eastAsia="Times New Roman" w:hAnsi="Times New Roman" w:cs="Times New Roman"/>
                <w:color w:val="666666"/>
                <w:sz w:val="20"/>
                <w:szCs w:val="20"/>
                <w:lang w:eastAsia="tr-TR"/>
              </w:rPr>
              <w:t>Proje Ekibi ve ortaklarının GEF raporlama gerekliliklerini ne kadar iyi üstlendiğini ve yerine getirdiğini değerlendirin.</w:t>
            </w:r>
          </w:p>
          <w:p w14:paraId="7CC4B86A" w14:textId="77777777" w:rsidR="002D4F93" w:rsidRPr="006C6621" w:rsidRDefault="002D4F93" w:rsidP="00A7729B">
            <w:pPr>
              <w:numPr>
                <w:ilvl w:val="0"/>
                <w:numId w:val="12"/>
              </w:numPr>
              <w:spacing w:after="0" w:line="293" w:lineRule="atLeast"/>
              <w:jc w:val="both"/>
              <w:textAlignment w:val="baseline"/>
              <w:rPr>
                <w:rFonts w:ascii="Times New Roman" w:eastAsia="Times New Roman" w:hAnsi="Times New Roman" w:cs="Times New Roman"/>
                <w:color w:val="666666"/>
                <w:sz w:val="20"/>
                <w:szCs w:val="20"/>
                <w:lang w:eastAsia="tr-TR"/>
              </w:rPr>
            </w:pPr>
            <w:r w:rsidRPr="003659B3">
              <w:rPr>
                <w:rFonts w:ascii="Times New Roman" w:eastAsia="Times New Roman" w:hAnsi="Times New Roman" w:cs="Times New Roman"/>
                <w:color w:val="666666"/>
                <w:sz w:val="20"/>
                <w:szCs w:val="20"/>
                <w:lang w:eastAsia="tr-TR"/>
              </w:rPr>
              <w:t>Uyarlanabilir yönetim sürecinden çıkarılan derslerin nasıl belgelendiğini, kilit ortaklarla paylaşıldığını ve ortaklar tarafından içselleştirildiğini değerlendirin.</w:t>
            </w:r>
          </w:p>
          <w:p w14:paraId="21E3B637"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7C3F5B">
              <w:rPr>
                <w:rFonts w:ascii="Times New Roman" w:eastAsia="Times New Roman" w:hAnsi="Times New Roman" w:cs="Times New Roman"/>
                <w:b/>
                <w:bCs/>
                <w:color w:val="666666"/>
                <w:sz w:val="20"/>
                <w:szCs w:val="20"/>
                <w:bdr w:val="none" w:sz="0" w:space="0" w:color="auto" w:frame="1"/>
                <w:lang w:eastAsia="tr-TR"/>
              </w:rPr>
              <w:t>İletişim ve Bilgi Yönetimi</w:t>
            </w:r>
          </w:p>
          <w:p w14:paraId="37D231A0" w14:textId="77777777" w:rsidR="002D4F93" w:rsidRPr="007C3F5B" w:rsidRDefault="002D4F93" w:rsidP="00A7729B">
            <w:pPr>
              <w:numPr>
                <w:ilvl w:val="0"/>
                <w:numId w:val="13"/>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Paydaşlarla dâhili</w:t>
            </w:r>
            <w:r w:rsidRPr="007C3F5B">
              <w:rPr>
                <w:rFonts w:ascii="Times New Roman" w:eastAsia="Times New Roman" w:hAnsi="Times New Roman" w:cs="Times New Roman"/>
                <w:color w:val="666666"/>
                <w:sz w:val="20"/>
                <w:szCs w:val="20"/>
                <w:lang w:eastAsia="tr-TR"/>
              </w:rPr>
              <w:t xml:space="preserve"> proje iletişimini gözden geçirin: İletişim düzenli ve etkili mi? İletişim dışında bırakılan kilit paydaşlar var mı? İletişim alındığında geri bildirim mekanizmaları var mı? Paydaşlarla olan bu iletişim, onların proje sonuçları ve faaliyetleri hakkında farkındalık kazanmalarına ve proje sonuçlarının sürdürülebilirliğine yatırım yapmalarına katkıda bulunuyor mu?</w:t>
            </w:r>
          </w:p>
          <w:p w14:paraId="15C69235" w14:textId="77777777" w:rsidR="002D4F93" w:rsidRPr="007C3F5B" w:rsidRDefault="002D4F93" w:rsidP="00A7729B">
            <w:pPr>
              <w:numPr>
                <w:ilvl w:val="0"/>
                <w:numId w:val="13"/>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 xml:space="preserve">Projecinin harici </w:t>
            </w:r>
            <w:r w:rsidRPr="007C3F5B">
              <w:rPr>
                <w:rFonts w:ascii="Times New Roman" w:eastAsia="Times New Roman" w:hAnsi="Times New Roman" w:cs="Times New Roman"/>
                <w:color w:val="666666"/>
                <w:sz w:val="20"/>
                <w:szCs w:val="20"/>
                <w:lang w:eastAsia="tr-TR"/>
              </w:rPr>
              <w:t>iletişimini gözden geçirin: Projenin ilerleyişini ve halka yönelik amaçlanan etkisini ifade etmek için uygun iletişim araçları kuruldu mu veya kurulu</w:t>
            </w:r>
            <w:r>
              <w:rPr>
                <w:rFonts w:ascii="Times New Roman" w:eastAsia="Times New Roman" w:hAnsi="Times New Roman" w:cs="Times New Roman"/>
                <w:color w:val="666666"/>
                <w:sz w:val="20"/>
                <w:szCs w:val="20"/>
                <w:lang w:eastAsia="tr-TR"/>
              </w:rPr>
              <w:t>yor mu (örneğin, bir web sayfası</w:t>
            </w:r>
            <w:r w:rsidRPr="007C3F5B">
              <w:rPr>
                <w:rFonts w:ascii="Times New Roman" w:eastAsia="Times New Roman" w:hAnsi="Times New Roman" w:cs="Times New Roman"/>
                <w:color w:val="666666"/>
                <w:sz w:val="20"/>
                <w:szCs w:val="20"/>
                <w:lang w:eastAsia="tr-TR"/>
              </w:rPr>
              <w:t xml:space="preserve"> var mı? Veya proje</w:t>
            </w:r>
            <w:r>
              <w:rPr>
                <w:rFonts w:ascii="Times New Roman" w:eastAsia="Times New Roman" w:hAnsi="Times New Roman" w:cs="Times New Roman"/>
                <w:color w:val="666666"/>
                <w:sz w:val="20"/>
                <w:szCs w:val="20"/>
                <w:lang w:eastAsia="tr-TR"/>
              </w:rPr>
              <w:t>ye</w:t>
            </w:r>
            <w:r w:rsidRPr="007C3F5B">
              <w:rPr>
                <w:rFonts w:ascii="Times New Roman" w:eastAsia="Times New Roman" w:hAnsi="Times New Roman" w:cs="Times New Roman"/>
                <w:color w:val="666666"/>
                <w:sz w:val="20"/>
                <w:szCs w:val="20"/>
                <w:lang w:eastAsia="tr-TR"/>
              </w:rPr>
              <w:t xml:space="preserve"> uygun sosyal yardım ve halkı bilinçlendirme kampanyaları uyguladı mı?)</w:t>
            </w:r>
          </w:p>
          <w:p w14:paraId="7DE3AEE0" w14:textId="77777777" w:rsidR="002D4F93" w:rsidRPr="007C3F5B" w:rsidRDefault="002D4F93" w:rsidP="00A7729B">
            <w:pPr>
              <w:numPr>
                <w:ilvl w:val="0"/>
                <w:numId w:val="13"/>
              </w:numPr>
              <w:spacing w:after="0" w:line="293" w:lineRule="atLeast"/>
              <w:jc w:val="both"/>
              <w:textAlignment w:val="baseline"/>
              <w:rPr>
                <w:rFonts w:ascii="Times New Roman" w:eastAsia="Times New Roman" w:hAnsi="Times New Roman" w:cs="Times New Roman"/>
                <w:color w:val="666666"/>
                <w:sz w:val="20"/>
                <w:szCs w:val="20"/>
                <w:lang w:eastAsia="tr-TR"/>
              </w:rPr>
            </w:pPr>
            <w:r w:rsidRPr="007C3F5B">
              <w:rPr>
                <w:rFonts w:ascii="Times New Roman" w:eastAsia="Times New Roman" w:hAnsi="Times New Roman" w:cs="Times New Roman"/>
                <w:color w:val="666666"/>
                <w:sz w:val="20"/>
                <w:szCs w:val="20"/>
                <w:lang w:eastAsia="tr-TR"/>
              </w:rPr>
              <w:t>Raporlama amacıyla, projenin sür</w:t>
            </w:r>
            <w:r>
              <w:rPr>
                <w:rFonts w:ascii="Times New Roman" w:eastAsia="Times New Roman" w:hAnsi="Times New Roman" w:cs="Times New Roman"/>
                <w:color w:val="666666"/>
                <w:sz w:val="20"/>
                <w:szCs w:val="20"/>
                <w:lang w:eastAsia="tr-TR"/>
              </w:rPr>
              <w:t xml:space="preserve">dürülebilir kalkınma amaçlarına ve çevreye katkı sonuçlarına </w:t>
            </w:r>
            <w:r w:rsidRPr="007C3F5B">
              <w:rPr>
                <w:rFonts w:ascii="Times New Roman" w:eastAsia="Times New Roman" w:hAnsi="Times New Roman" w:cs="Times New Roman"/>
                <w:color w:val="666666"/>
                <w:sz w:val="20"/>
                <w:szCs w:val="20"/>
                <w:lang w:eastAsia="tr-TR"/>
              </w:rPr>
              <w:t>yönelik ilerlemesini özetleyen yarım sayfalık bir paragraf yazın.</w:t>
            </w:r>
          </w:p>
          <w:p w14:paraId="22B8CD59" w14:textId="77777777" w:rsidR="002D4F93" w:rsidRPr="007C3F5B" w:rsidRDefault="002D4F93" w:rsidP="00A7729B">
            <w:pPr>
              <w:numPr>
                <w:ilvl w:val="0"/>
                <w:numId w:val="13"/>
              </w:numPr>
              <w:spacing w:after="0" w:line="293" w:lineRule="atLeast"/>
              <w:jc w:val="both"/>
              <w:textAlignment w:val="baseline"/>
              <w:rPr>
                <w:rFonts w:ascii="Times New Roman" w:eastAsia="Times New Roman" w:hAnsi="Times New Roman" w:cs="Times New Roman"/>
                <w:color w:val="666666"/>
                <w:sz w:val="20"/>
                <w:szCs w:val="20"/>
                <w:lang w:eastAsia="tr-TR"/>
              </w:rPr>
            </w:pPr>
            <w:r w:rsidRPr="007C3F5B">
              <w:rPr>
                <w:rFonts w:ascii="Times New Roman" w:eastAsia="Times New Roman" w:hAnsi="Times New Roman" w:cs="Times New Roman"/>
                <w:color w:val="666666"/>
                <w:sz w:val="20"/>
                <w:szCs w:val="20"/>
                <w:lang w:eastAsia="tr-TR"/>
              </w:rPr>
              <w:t>Geliştirilen bilgi faaliyetlerini/ürünlerini listeleyin (CEO Onay</w:t>
            </w:r>
            <w:r>
              <w:rPr>
                <w:rFonts w:ascii="Times New Roman" w:eastAsia="Times New Roman" w:hAnsi="Times New Roman" w:cs="Times New Roman"/>
                <w:color w:val="666666"/>
                <w:sz w:val="20"/>
                <w:szCs w:val="20"/>
                <w:lang w:eastAsia="tr-TR"/>
              </w:rPr>
              <w:t xml:space="preserve"> Formunda </w:t>
            </w:r>
            <w:r w:rsidRPr="007C3F5B">
              <w:rPr>
                <w:rFonts w:ascii="Times New Roman" w:eastAsia="Times New Roman" w:hAnsi="Times New Roman" w:cs="Times New Roman"/>
                <w:color w:val="666666"/>
                <w:sz w:val="20"/>
                <w:szCs w:val="20"/>
                <w:lang w:eastAsia="tr-TR"/>
              </w:rPr>
              <w:t>onaylanan bilgi yönetimi yaklaşımına dayalı olarak).</w:t>
            </w:r>
          </w:p>
          <w:p w14:paraId="26AAA07B" w14:textId="77777777" w:rsidR="002D4F93" w:rsidRPr="00F62A47" w:rsidRDefault="002D4F93" w:rsidP="00A7729B">
            <w:pPr>
              <w:spacing w:after="0" w:line="293" w:lineRule="atLeast"/>
              <w:jc w:val="both"/>
              <w:textAlignment w:val="baseline"/>
              <w:rPr>
                <w:rFonts w:ascii="Times New Roman" w:eastAsia="Times New Roman" w:hAnsi="Times New Roman" w:cs="Times New Roman"/>
                <w:color w:val="666666"/>
                <w:sz w:val="24"/>
                <w:szCs w:val="20"/>
                <w:lang w:eastAsia="tr-TR"/>
              </w:rPr>
            </w:pPr>
            <w:r>
              <w:rPr>
                <w:rFonts w:ascii="Times New Roman" w:eastAsia="Times New Roman" w:hAnsi="Times New Roman" w:cs="Times New Roman"/>
                <w:b/>
                <w:bCs/>
                <w:color w:val="666666"/>
                <w:sz w:val="24"/>
                <w:szCs w:val="20"/>
                <w:bdr w:val="none" w:sz="0" w:space="0" w:color="auto" w:frame="1"/>
                <w:lang w:eastAsia="tr-TR"/>
              </w:rPr>
              <w:t>iv.   Sürdürülebilirlik</w:t>
            </w:r>
          </w:p>
          <w:p w14:paraId="7ADB5DA8" w14:textId="77777777" w:rsidR="002D4F93" w:rsidRPr="00CD0850" w:rsidRDefault="002D4F93" w:rsidP="00A7729B">
            <w:pPr>
              <w:numPr>
                <w:ilvl w:val="0"/>
                <w:numId w:val="14"/>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 xml:space="preserve">Proje Dokümanında, Yıllık Proje İncelemesinde ya da </w:t>
            </w:r>
            <w:proofErr w:type="spellStart"/>
            <w:r>
              <w:rPr>
                <w:rFonts w:ascii="Times New Roman" w:eastAsia="Times New Roman" w:hAnsi="Times New Roman" w:cs="Times New Roman"/>
                <w:color w:val="666666"/>
                <w:sz w:val="20"/>
                <w:szCs w:val="20"/>
                <w:lang w:eastAsia="tr-TR"/>
              </w:rPr>
              <w:t>PIR'larda</w:t>
            </w:r>
            <w:proofErr w:type="spellEnd"/>
            <w:r>
              <w:rPr>
                <w:rFonts w:ascii="Times New Roman" w:eastAsia="Times New Roman" w:hAnsi="Times New Roman" w:cs="Times New Roman"/>
                <w:color w:val="666666"/>
                <w:sz w:val="20"/>
                <w:szCs w:val="20"/>
                <w:lang w:eastAsia="tr-TR"/>
              </w:rPr>
              <w:t xml:space="preserve"> (mevcut ise)</w:t>
            </w:r>
            <w:r w:rsidRPr="007C3F5B">
              <w:rPr>
                <w:rFonts w:ascii="Times New Roman" w:eastAsia="Times New Roman" w:hAnsi="Times New Roman" w:cs="Times New Roman"/>
                <w:color w:val="666666"/>
                <w:sz w:val="20"/>
                <w:szCs w:val="20"/>
                <w:lang w:eastAsia="tr-TR"/>
              </w:rPr>
              <w:t xml:space="preserve"> tanımlanan risklerin en önemlileri olup olmadığını ve uygulanan risk derecelendirmelerinin uygun ve güncel olup olmadığını doğrulayın. Değilse, nedenini açıklayın.</w:t>
            </w:r>
          </w:p>
          <w:p w14:paraId="4CA4E11A" w14:textId="77777777" w:rsidR="002D4F93" w:rsidRPr="006C6621" w:rsidRDefault="002D4F93" w:rsidP="00A7729B">
            <w:pPr>
              <w:numPr>
                <w:ilvl w:val="0"/>
                <w:numId w:val="14"/>
              </w:numPr>
              <w:spacing w:after="0" w:line="293" w:lineRule="atLeast"/>
              <w:jc w:val="both"/>
              <w:textAlignment w:val="baseline"/>
              <w:rPr>
                <w:rFonts w:ascii="Times New Roman" w:eastAsia="Times New Roman" w:hAnsi="Times New Roman" w:cs="Times New Roman"/>
                <w:color w:val="666666"/>
                <w:sz w:val="20"/>
                <w:szCs w:val="20"/>
                <w:lang w:eastAsia="tr-TR"/>
              </w:rPr>
            </w:pPr>
            <w:r w:rsidRPr="007C3F5B">
              <w:rPr>
                <w:rFonts w:ascii="Times New Roman" w:eastAsia="Times New Roman" w:hAnsi="Times New Roman" w:cs="Times New Roman"/>
                <w:color w:val="666666"/>
                <w:sz w:val="20"/>
                <w:szCs w:val="20"/>
                <w:lang w:eastAsia="tr-TR"/>
              </w:rPr>
              <w:t>Ek olarak, aşağıdaki sürdürülebilirlik risklerini değerlendirin:</w:t>
            </w:r>
          </w:p>
          <w:p w14:paraId="6C5C9203"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286F24">
              <w:rPr>
                <w:rFonts w:ascii="Times New Roman" w:eastAsia="Times New Roman" w:hAnsi="Times New Roman" w:cs="Times New Roman"/>
                <w:b/>
                <w:bCs/>
                <w:color w:val="666666"/>
                <w:sz w:val="20"/>
                <w:szCs w:val="20"/>
                <w:bdr w:val="none" w:sz="0" w:space="0" w:color="auto" w:frame="1"/>
                <w:lang w:eastAsia="tr-TR"/>
              </w:rPr>
              <w:t>Sürdürülebilirliğe yönelik finansal riskler</w:t>
            </w:r>
          </w:p>
          <w:p w14:paraId="365A68B0" w14:textId="2382D75A" w:rsidR="002D4F93" w:rsidRPr="006C6621" w:rsidRDefault="002D4F93" w:rsidP="00A7729B">
            <w:pPr>
              <w:numPr>
                <w:ilvl w:val="0"/>
                <w:numId w:val="15"/>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GEF finansmanı</w:t>
            </w:r>
            <w:r w:rsidRPr="00286F24">
              <w:rPr>
                <w:rFonts w:ascii="Times New Roman" w:eastAsia="Times New Roman" w:hAnsi="Times New Roman" w:cs="Times New Roman"/>
                <w:color w:val="666666"/>
                <w:sz w:val="20"/>
                <w:szCs w:val="20"/>
                <w:lang w:eastAsia="tr-TR"/>
              </w:rPr>
              <w:t xml:space="preserve"> sona erdiğinde mali ve ekonomik kaynakların mevcut olmama olasılığı nedir (projenin çıktıları</w:t>
            </w:r>
            <w:r>
              <w:rPr>
                <w:rFonts w:ascii="Times New Roman" w:eastAsia="Times New Roman" w:hAnsi="Times New Roman" w:cs="Times New Roman"/>
                <w:color w:val="666666"/>
                <w:sz w:val="20"/>
                <w:szCs w:val="20"/>
                <w:lang w:eastAsia="tr-TR"/>
              </w:rPr>
              <w:t>nı</w:t>
            </w:r>
            <w:r w:rsidRPr="00286F24">
              <w:rPr>
                <w:rFonts w:ascii="Times New Roman" w:eastAsia="Times New Roman" w:hAnsi="Times New Roman" w:cs="Times New Roman"/>
                <w:color w:val="666666"/>
                <w:sz w:val="20"/>
                <w:szCs w:val="20"/>
                <w:lang w:eastAsia="tr-TR"/>
              </w:rPr>
              <w:t xml:space="preserve"> </w:t>
            </w:r>
            <w:r>
              <w:rPr>
                <w:rFonts w:ascii="Times New Roman" w:eastAsia="Times New Roman" w:hAnsi="Times New Roman" w:cs="Times New Roman"/>
                <w:color w:val="666666"/>
                <w:sz w:val="20"/>
                <w:szCs w:val="20"/>
                <w:lang w:eastAsia="tr-TR"/>
              </w:rPr>
              <w:t xml:space="preserve">sürdürülebilir kılmak </w:t>
            </w:r>
            <w:r w:rsidRPr="00286F24">
              <w:rPr>
                <w:rFonts w:ascii="Times New Roman" w:eastAsia="Times New Roman" w:hAnsi="Times New Roman" w:cs="Times New Roman"/>
                <w:color w:val="666666"/>
                <w:sz w:val="20"/>
                <w:szCs w:val="20"/>
                <w:lang w:eastAsia="tr-TR"/>
              </w:rPr>
              <w:t>için</w:t>
            </w:r>
            <w:r>
              <w:rPr>
                <w:rFonts w:ascii="Times New Roman" w:eastAsia="Times New Roman" w:hAnsi="Times New Roman" w:cs="Times New Roman"/>
                <w:color w:val="666666"/>
                <w:sz w:val="20"/>
                <w:szCs w:val="20"/>
                <w:lang w:eastAsia="tr-TR"/>
              </w:rPr>
              <w:t xml:space="preserve"> yeterli mali kaynak</w:t>
            </w:r>
            <w:r w:rsidRPr="00286F24">
              <w:rPr>
                <w:rFonts w:ascii="Times New Roman" w:eastAsia="Times New Roman" w:hAnsi="Times New Roman" w:cs="Times New Roman"/>
                <w:color w:val="666666"/>
                <w:sz w:val="20"/>
                <w:szCs w:val="20"/>
                <w:lang w:eastAsia="tr-TR"/>
              </w:rPr>
              <w:t xml:space="preserve"> potansiyel</w:t>
            </w:r>
            <w:r>
              <w:rPr>
                <w:rFonts w:ascii="Times New Roman" w:eastAsia="Times New Roman" w:hAnsi="Times New Roman" w:cs="Times New Roman"/>
                <w:color w:val="666666"/>
                <w:sz w:val="20"/>
                <w:szCs w:val="20"/>
                <w:lang w:eastAsia="tr-TR"/>
              </w:rPr>
              <w:t>i;</w:t>
            </w:r>
            <w:r w:rsidRPr="00286F24">
              <w:rPr>
                <w:rFonts w:ascii="Times New Roman" w:eastAsia="Times New Roman" w:hAnsi="Times New Roman" w:cs="Times New Roman"/>
                <w:color w:val="666666"/>
                <w:sz w:val="20"/>
                <w:szCs w:val="20"/>
                <w:lang w:eastAsia="tr-TR"/>
              </w:rPr>
              <w:t xml:space="preserve"> kamu ve özel sektör, gelir getirici faaliyetler </w:t>
            </w:r>
            <w:r>
              <w:rPr>
                <w:rFonts w:ascii="Times New Roman" w:eastAsia="Times New Roman" w:hAnsi="Times New Roman" w:cs="Times New Roman"/>
                <w:color w:val="666666"/>
                <w:sz w:val="20"/>
                <w:szCs w:val="20"/>
                <w:lang w:eastAsia="tr-TR"/>
              </w:rPr>
              <w:t xml:space="preserve">ve </w:t>
            </w:r>
            <w:r w:rsidRPr="00286F24">
              <w:rPr>
                <w:rFonts w:ascii="Times New Roman" w:eastAsia="Times New Roman" w:hAnsi="Times New Roman" w:cs="Times New Roman"/>
                <w:color w:val="666666"/>
                <w:sz w:val="20"/>
                <w:szCs w:val="20"/>
                <w:lang w:eastAsia="tr-TR"/>
              </w:rPr>
              <w:t>diğer finansman gibi birden fazla kaynaktan olabileceğini düşünün)?</w:t>
            </w:r>
          </w:p>
          <w:p w14:paraId="456EFB7C"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286F24">
              <w:rPr>
                <w:rFonts w:ascii="Times New Roman" w:eastAsia="Times New Roman" w:hAnsi="Times New Roman" w:cs="Times New Roman"/>
                <w:b/>
                <w:bCs/>
                <w:color w:val="666666"/>
                <w:sz w:val="20"/>
                <w:szCs w:val="20"/>
                <w:bdr w:val="none" w:sz="0" w:space="0" w:color="auto" w:frame="1"/>
                <w:lang w:eastAsia="tr-TR"/>
              </w:rPr>
              <w:t xml:space="preserve">Sürdürülebilirliğe yönelik </w:t>
            </w:r>
            <w:proofErr w:type="spellStart"/>
            <w:r w:rsidRPr="00286F24">
              <w:rPr>
                <w:rFonts w:ascii="Times New Roman" w:eastAsia="Times New Roman" w:hAnsi="Times New Roman" w:cs="Times New Roman"/>
                <w:b/>
                <w:bCs/>
                <w:color w:val="666666"/>
                <w:sz w:val="20"/>
                <w:szCs w:val="20"/>
                <w:bdr w:val="none" w:sz="0" w:space="0" w:color="auto" w:frame="1"/>
                <w:lang w:eastAsia="tr-TR"/>
              </w:rPr>
              <w:t>sosyo</w:t>
            </w:r>
            <w:proofErr w:type="spellEnd"/>
            <w:r w:rsidRPr="00286F24">
              <w:rPr>
                <w:rFonts w:ascii="Times New Roman" w:eastAsia="Times New Roman" w:hAnsi="Times New Roman" w:cs="Times New Roman"/>
                <w:b/>
                <w:bCs/>
                <w:color w:val="666666"/>
                <w:sz w:val="20"/>
                <w:szCs w:val="20"/>
                <w:bdr w:val="none" w:sz="0" w:space="0" w:color="auto" w:frame="1"/>
                <w:lang w:eastAsia="tr-TR"/>
              </w:rPr>
              <w:t>-ekonomik riskler</w:t>
            </w:r>
            <w:r>
              <w:rPr>
                <w:rFonts w:ascii="Times New Roman" w:eastAsia="Times New Roman" w:hAnsi="Times New Roman" w:cs="Times New Roman"/>
                <w:b/>
                <w:bCs/>
                <w:color w:val="666666"/>
                <w:sz w:val="20"/>
                <w:szCs w:val="20"/>
                <w:bdr w:val="none" w:sz="0" w:space="0" w:color="auto" w:frame="1"/>
                <w:lang w:eastAsia="tr-TR"/>
              </w:rPr>
              <w:t>:</w:t>
            </w:r>
          </w:p>
          <w:p w14:paraId="4DB28BD4" w14:textId="6D8C665E" w:rsidR="002D4F93" w:rsidRPr="00286F24" w:rsidRDefault="002D4F93" w:rsidP="00A7729B">
            <w:pPr>
              <w:numPr>
                <w:ilvl w:val="0"/>
                <w:numId w:val="16"/>
              </w:numPr>
              <w:spacing w:after="0" w:line="293" w:lineRule="atLeast"/>
              <w:jc w:val="both"/>
              <w:textAlignment w:val="baseline"/>
              <w:rPr>
                <w:rFonts w:ascii="Times New Roman" w:eastAsia="Times New Roman" w:hAnsi="Times New Roman" w:cs="Times New Roman"/>
                <w:color w:val="666666"/>
                <w:sz w:val="20"/>
                <w:szCs w:val="20"/>
                <w:lang w:eastAsia="tr-TR"/>
              </w:rPr>
            </w:pPr>
            <w:r w:rsidRPr="00286F24">
              <w:rPr>
                <w:rFonts w:ascii="Times New Roman" w:eastAsia="Times New Roman" w:hAnsi="Times New Roman" w:cs="Times New Roman"/>
                <w:color w:val="666666"/>
                <w:sz w:val="20"/>
                <w:szCs w:val="20"/>
                <w:lang w:eastAsia="tr-TR"/>
              </w:rPr>
              <w:t>Proje çıktılarının sürdürülebilirliğini tehlikeye atabilecek sosyal veya politik riskler var mı? Paydaşların sahiplik düzeyinin (hükümetler ve diğer kilit paydaşların sahiplikleri dahil) proje sonuçlarının/faydalarının sürdürülmesine izin verme konusunda yetersiz olma riski nedir? Çeşitli kilit paydaşlar, proje faydalarının devam etmesinin kendi çıkarlarına olduğunu görüyor mu? Projenin uzun vadeli hedeflerini desteklemek için yeterli kamu / paydaş farkındalığı var mı? Öğrenilen dersler Proje Ekibi tarafından sürekli olarak belgeleniyor mu ve projeden öğrenebilecek ve potansiyel olarak gelecekte onu tekrarlayabilecek ve/veya ölçeklendirebilecek uygun taraflarla paylaşılıyor/aktarılıyor mu?</w:t>
            </w:r>
          </w:p>
          <w:p w14:paraId="55AB1E4E" w14:textId="77777777" w:rsidR="002D4F93" w:rsidRPr="00286F24" w:rsidRDefault="002D4F93" w:rsidP="00A7729B">
            <w:pPr>
              <w:numPr>
                <w:ilvl w:val="0"/>
                <w:numId w:val="16"/>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 xml:space="preserve"> GEF Finansmanı, </w:t>
            </w:r>
            <w:r w:rsidRPr="00286F24">
              <w:rPr>
                <w:rFonts w:ascii="Times New Roman" w:eastAsia="Times New Roman" w:hAnsi="Times New Roman" w:cs="Times New Roman"/>
                <w:color w:val="666666"/>
                <w:sz w:val="20"/>
                <w:szCs w:val="20"/>
                <w:lang w:eastAsia="tr-TR"/>
              </w:rPr>
              <w:t>eşitlikçi, esnek ve sürdürülebilir sosyal, ekonomik ve sağlık sistemlerinin gelişimine katkıda bulundu mu?</w:t>
            </w:r>
          </w:p>
          <w:p w14:paraId="20B66B75"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286F24">
              <w:rPr>
                <w:rFonts w:ascii="Times New Roman" w:eastAsia="Times New Roman" w:hAnsi="Times New Roman" w:cs="Times New Roman"/>
                <w:b/>
                <w:bCs/>
                <w:color w:val="666666"/>
                <w:sz w:val="20"/>
                <w:szCs w:val="20"/>
                <w:bdr w:val="none" w:sz="0" w:space="0" w:color="auto" w:frame="1"/>
                <w:lang w:eastAsia="tr-TR"/>
              </w:rPr>
              <w:t>Sürdürülebilirliğe Yönelik Kurumsal Çerçeve ve Yönetişim Riskleri</w:t>
            </w:r>
            <w:r>
              <w:rPr>
                <w:rFonts w:ascii="Times New Roman" w:eastAsia="Times New Roman" w:hAnsi="Times New Roman" w:cs="Times New Roman"/>
                <w:b/>
                <w:bCs/>
                <w:color w:val="666666"/>
                <w:sz w:val="20"/>
                <w:szCs w:val="20"/>
                <w:bdr w:val="none" w:sz="0" w:space="0" w:color="auto" w:frame="1"/>
                <w:lang w:eastAsia="tr-TR"/>
              </w:rPr>
              <w:t>:</w:t>
            </w:r>
          </w:p>
          <w:p w14:paraId="1145282C" w14:textId="77777777" w:rsidR="002D4F93" w:rsidRPr="006C6621" w:rsidRDefault="002D4F93" w:rsidP="00A7729B">
            <w:pPr>
              <w:numPr>
                <w:ilvl w:val="0"/>
                <w:numId w:val="17"/>
              </w:numPr>
              <w:spacing w:after="0" w:line="293" w:lineRule="atLeast"/>
              <w:jc w:val="both"/>
              <w:textAlignment w:val="baseline"/>
              <w:rPr>
                <w:rFonts w:ascii="Times New Roman" w:eastAsia="Times New Roman" w:hAnsi="Times New Roman" w:cs="Times New Roman"/>
                <w:color w:val="666666"/>
                <w:sz w:val="20"/>
                <w:szCs w:val="20"/>
                <w:lang w:eastAsia="tr-TR"/>
              </w:rPr>
            </w:pPr>
            <w:r w:rsidRPr="000F412C">
              <w:rPr>
                <w:rFonts w:ascii="Times New Roman" w:eastAsia="Times New Roman" w:hAnsi="Times New Roman" w:cs="Times New Roman"/>
                <w:color w:val="666666"/>
                <w:sz w:val="20"/>
                <w:szCs w:val="20"/>
                <w:lang w:eastAsia="tr-TR"/>
              </w:rPr>
              <w:t>Yasal çerçeveler, politikalar, yönetişim yapıları ve süreçler, proje faydalarının sürdürülmesini tehlikeye atabilecek riskler oluşturuyor mu? Bu parametreyi değerlendirirken hesap verebilirlik, şeffaflık ve teknik bilgi aktarımı için gerekli sistemlerin/mekanizmaların mevcut olup olmadığını da göz önünde bulundurun.</w:t>
            </w:r>
          </w:p>
          <w:p w14:paraId="2522CA19"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lastRenderedPageBreak/>
              <w:t>Sürdürülebilirliğe Yönelik Çevresel R</w:t>
            </w:r>
            <w:r w:rsidRPr="00BA6B1D">
              <w:rPr>
                <w:rFonts w:ascii="Times New Roman" w:eastAsia="Times New Roman" w:hAnsi="Times New Roman" w:cs="Times New Roman"/>
                <w:b/>
                <w:bCs/>
                <w:color w:val="666666"/>
                <w:sz w:val="20"/>
                <w:szCs w:val="20"/>
                <w:bdr w:val="none" w:sz="0" w:space="0" w:color="auto" w:frame="1"/>
                <w:lang w:eastAsia="tr-TR"/>
              </w:rPr>
              <w:t>iskler</w:t>
            </w:r>
            <w:r>
              <w:rPr>
                <w:rFonts w:ascii="Times New Roman" w:eastAsia="Times New Roman" w:hAnsi="Times New Roman" w:cs="Times New Roman"/>
                <w:b/>
                <w:bCs/>
                <w:color w:val="666666"/>
                <w:sz w:val="20"/>
                <w:szCs w:val="20"/>
                <w:bdr w:val="none" w:sz="0" w:space="0" w:color="auto" w:frame="1"/>
                <w:lang w:eastAsia="tr-TR"/>
              </w:rPr>
              <w:t>:</w:t>
            </w:r>
          </w:p>
          <w:p w14:paraId="42AFD7B4" w14:textId="77777777" w:rsidR="002D4F93" w:rsidRPr="006C6621" w:rsidRDefault="002D4F93" w:rsidP="00A7729B">
            <w:pPr>
              <w:numPr>
                <w:ilvl w:val="0"/>
                <w:numId w:val="18"/>
              </w:numPr>
              <w:spacing w:after="0" w:line="293" w:lineRule="atLeast"/>
              <w:jc w:val="both"/>
              <w:textAlignment w:val="baseline"/>
              <w:rPr>
                <w:rFonts w:ascii="Times New Roman" w:eastAsia="Times New Roman" w:hAnsi="Times New Roman" w:cs="Times New Roman"/>
                <w:color w:val="666666"/>
                <w:sz w:val="20"/>
                <w:szCs w:val="20"/>
                <w:lang w:eastAsia="tr-TR"/>
              </w:rPr>
            </w:pPr>
            <w:r w:rsidRPr="005E30C1">
              <w:rPr>
                <w:rFonts w:ascii="Times New Roman" w:eastAsia="Times New Roman" w:hAnsi="Times New Roman" w:cs="Times New Roman"/>
                <w:color w:val="666666"/>
                <w:sz w:val="20"/>
                <w:szCs w:val="20"/>
                <w:lang w:eastAsia="tr-TR"/>
              </w:rPr>
              <w:t>Proje çıktılarının sürdürülebilirliğini tehlikeye atabilecek herhangi bir çevresel risk var mı?</w:t>
            </w:r>
          </w:p>
          <w:p w14:paraId="6EF2FE30"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E14DAB">
              <w:rPr>
                <w:rFonts w:ascii="Times New Roman" w:eastAsia="Times New Roman" w:hAnsi="Times New Roman" w:cs="Times New Roman"/>
                <w:b/>
                <w:bCs/>
                <w:color w:val="666666"/>
                <w:sz w:val="20"/>
                <w:szCs w:val="20"/>
                <w:bdr w:val="none" w:sz="0" w:space="0" w:color="auto" w:frame="1"/>
                <w:lang w:eastAsia="tr-TR"/>
              </w:rPr>
              <w:t>Sonuçlar ve Öneriler</w:t>
            </w:r>
          </w:p>
          <w:p w14:paraId="7B0E638E" w14:textId="77777777" w:rsidR="002D4F93" w:rsidRPr="00E14DAB"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E14DAB">
              <w:rPr>
                <w:rFonts w:ascii="Times New Roman" w:eastAsia="Times New Roman" w:hAnsi="Times New Roman" w:cs="Times New Roman"/>
                <w:color w:val="666666"/>
                <w:sz w:val="20"/>
                <w:szCs w:val="20"/>
                <w:lang w:eastAsia="tr-TR"/>
              </w:rPr>
              <w:t xml:space="preserve">MTR Danışmanı, </w:t>
            </w:r>
            <w:r>
              <w:rPr>
                <w:rFonts w:ascii="Times New Roman" w:eastAsia="Times New Roman" w:hAnsi="Times New Roman" w:cs="Times New Roman"/>
                <w:color w:val="666666"/>
                <w:sz w:val="20"/>
                <w:szCs w:val="20"/>
                <w:lang w:eastAsia="tr-TR"/>
              </w:rPr>
              <w:t xml:space="preserve">Sonuç ve öneriler </w:t>
            </w:r>
            <w:proofErr w:type="spellStart"/>
            <w:r>
              <w:rPr>
                <w:rFonts w:ascii="Times New Roman" w:eastAsia="Times New Roman" w:hAnsi="Times New Roman" w:cs="Times New Roman"/>
                <w:color w:val="666666"/>
                <w:sz w:val="20"/>
                <w:szCs w:val="20"/>
                <w:lang w:eastAsia="tr-TR"/>
              </w:rPr>
              <w:t>kısımını</w:t>
            </w:r>
            <w:proofErr w:type="spellEnd"/>
            <w:r>
              <w:rPr>
                <w:rFonts w:ascii="Times New Roman" w:eastAsia="Times New Roman" w:hAnsi="Times New Roman" w:cs="Times New Roman"/>
                <w:color w:val="666666"/>
                <w:sz w:val="20"/>
                <w:szCs w:val="20"/>
                <w:lang w:eastAsia="tr-TR"/>
              </w:rPr>
              <w:t xml:space="preserve"> </w:t>
            </w:r>
            <w:r w:rsidRPr="00E14DAB">
              <w:rPr>
                <w:rFonts w:ascii="Times New Roman" w:eastAsia="Times New Roman" w:hAnsi="Times New Roman" w:cs="Times New Roman"/>
                <w:color w:val="666666"/>
                <w:sz w:val="20"/>
                <w:szCs w:val="20"/>
                <w:lang w:eastAsia="tr-TR"/>
              </w:rPr>
              <w:t xml:space="preserve">bulguların ışığında </w:t>
            </w:r>
            <w:proofErr w:type="spellStart"/>
            <w:r w:rsidRPr="00E14DAB">
              <w:rPr>
                <w:rFonts w:ascii="Times New Roman" w:eastAsia="Times New Roman" w:hAnsi="Times New Roman" w:cs="Times New Roman"/>
                <w:color w:val="666666"/>
                <w:sz w:val="20"/>
                <w:szCs w:val="20"/>
                <w:lang w:eastAsia="tr-TR"/>
              </w:rPr>
              <w:t>MTR'nin</w:t>
            </w:r>
            <w:proofErr w:type="spellEnd"/>
            <w:r w:rsidRPr="00E14DAB">
              <w:rPr>
                <w:rFonts w:ascii="Times New Roman" w:eastAsia="Times New Roman" w:hAnsi="Times New Roman" w:cs="Times New Roman"/>
                <w:color w:val="666666"/>
                <w:sz w:val="20"/>
                <w:szCs w:val="20"/>
                <w:lang w:eastAsia="tr-TR"/>
              </w:rPr>
              <w:t xml:space="preserve"> kanıta dayalı sonuçlarını </w:t>
            </w:r>
            <w:r>
              <w:rPr>
                <w:rFonts w:ascii="Times New Roman" w:eastAsia="Times New Roman" w:hAnsi="Times New Roman" w:cs="Times New Roman"/>
                <w:color w:val="666666"/>
                <w:sz w:val="20"/>
                <w:szCs w:val="20"/>
                <w:lang w:eastAsia="tr-TR"/>
              </w:rPr>
              <w:t>bir bölüm olarak raporda yer verecektir.</w:t>
            </w:r>
          </w:p>
          <w:p w14:paraId="720E42FB"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E14DAB">
              <w:rPr>
                <w:rFonts w:ascii="Times New Roman" w:eastAsia="Times New Roman" w:hAnsi="Times New Roman" w:cs="Times New Roman"/>
                <w:color w:val="666666"/>
                <w:sz w:val="20"/>
                <w:szCs w:val="20"/>
                <w:lang w:eastAsia="tr-TR"/>
              </w:rPr>
              <w:t>Öneriler, kritik müdahale</w:t>
            </w:r>
            <w:r>
              <w:rPr>
                <w:rFonts w:ascii="Times New Roman" w:eastAsia="Times New Roman" w:hAnsi="Times New Roman" w:cs="Times New Roman"/>
                <w:color w:val="666666"/>
                <w:sz w:val="20"/>
                <w:szCs w:val="20"/>
                <w:lang w:eastAsia="tr-TR"/>
              </w:rPr>
              <w:t>ler</w:t>
            </w:r>
            <w:r w:rsidRPr="00E14DAB">
              <w:rPr>
                <w:rFonts w:ascii="Times New Roman" w:eastAsia="Times New Roman" w:hAnsi="Times New Roman" w:cs="Times New Roman"/>
                <w:color w:val="666666"/>
                <w:sz w:val="20"/>
                <w:szCs w:val="20"/>
                <w:lang w:eastAsia="tr-TR"/>
              </w:rPr>
              <w:t xml:space="preserve"> için özellikli, ölçülebilir, ulaşılabilir ve öz öneriler olmalıdır. Raporun yönetici özetinde bir öneri tablosu yer almalıdır. MTR Danışmanı toplamda en fazla 15 tavsiyede bulunmalıdır.</w:t>
            </w:r>
          </w:p>
          <w:p w14:paraId="282C95E4"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Derecelendirme</w:t>
            </w:r>
          </w:p>
          <w:p w14:paraId="517F054C"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E14DAB">
              <w:rPr>
                <w:rFonts w:ascii="Times New Roman" w:eastAsia="Times New Roman" w:hAnsi="Times New Roman" w:cs="Times New Roman"/>
                <w:color w:val="666666"/>
                <w:sz w:val="20"/>
                <w:szCs w:val="20"/>
                <w:lang w:eastAsia="tr-TR"/>
              </w:rPr>
              <w:t xml:space="preserve">MTR Danışmanı, MTR raporunun Yönetici Özetinde yer alan </w:t>
            </w:r>
            <w:r w:rsidRPr="00E14DAB">
              <w:rPr>
                <w:rFonts w:ascii="Times New Roman" w:eastAsia="Times New Roman" w:hAnsi="Times New Roman" w:cs="Times New Roman"/>
                <w:i/>
                <w:color w:val="666666"/>
                <w:sz w:val="20"/>
                <w:szCs w:val="20"/>
                <w:lang w:eastAsia="tr-TR"/>
              </w:rPr>
              <w:t>MTR Derecelendirmeleri ve Başarı Özeti Tablosunda</w:t>
            </w:r>
            <w:r w:rsidRPr="00E14DAB">
              <w:rPr>
                <w:rFonts w:ascii="Times New Roman" w:eastAsia="Times New Roman" w:hAnsi="Times New Roman" w:cs="Times New Roman"/>
                <w:color w:val="666666"/>
                <w:sz w:val="20"/>
                <w:szCs w:val="20"/>
                <w:lang w:eastAsia="tr-TR"/>
              </w:rPr>
              <w:t xml:space="preserve"> proje sonuçlarına ilişkin derecelendirmelerini ve ilgili başarıların</w:t>
            </w:r>
            <w:r>
              <w:rPr>
                <w:rFonts w:ascii="Times New Roman" w:eastAsia="Times New Roman" w:hAnsi="Times New Roman" w:cs="Times New Roman"/>
                <w:color w:val="666666"/>
                <w:sz w:val="20"/>
                <w:szCs w:val="20"/>
                <w:lang w:eastAsia="tr-TR"/>
              </w:rPr>
              <w:t xml:space="preserve"> kısa açıklamalarını özetleyecektir.</w:t>
            </w:r>
            <w:r w:rsidRPr="00E14DAB">
              <w:rPr>
                <w:rFonts w:ascii="Times New Roman" w:eastAsia="Times New Roman" w:hAnsi="Times New Roman" w:cs="Times New Roman"/>
                <w:color w:val="666666"/>
                <w:sz w:val="20"/>
                <w:szCs w:val="20"/>
                <w:lang w:eastAsia="tr-TR"/>
              </w:rPr>
              <w:t xml:space="preserve"> Proje Stratejisi derecelendirmesi ve genel proje derecelendirmesi gerekmez.</w:t>
            </w:r>
          </w:p>
          <w:p w14:paraId="10FB1AAA"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p>
          <w:p w14:paraId="0C3AAE5F" w14:textId="77777777" w:rsidR="002D4F93" w:rsidRDefault="002D4F93" w:rsidP="00A7729B">
            <w:pPr>
              <w:spacing w:after="0" w:line="293" w:lineRule="atLeast"/>
              <w:jc w:val="both"/>
              <w:textAlignment w:val="baseline"/>
              <w:rPr>
                <w:rFonts w:ascii="Times New Roman" w:eastAsia="Times New Roman" w:hAnsi="Times New Roman" w:cs="Times New Roman"/>
                <w:i/>
                <w:iCs/>
                <w:color w:val="666666"/>
                <w:sz w:val="20"/>
                <w:szCs w:val="20"/>
                <w:bdr w:val="none" w:sz="0" w:space="0" w:color="auto" w:frame="1"/>
                <w:lang w:eastAsia="tr-TR"/>
              </w:rPr>
            </w:pPr>
            <w:r w:rsidRPr="009D4E40">
              <w:rPr>
                <w:rFonts w:ascii="Times New Roman" w:eastAsia="Times New Roman" w:hAnsi="Times New Roman" w:cs="Times New Roman"/>
                <w:color w:val="666666"/>
                <w:sz w:val="20"/>
                <w:szCs w:val="20"/>
                <w:lang w:eastAsia="tr-TR"/>
              </w:rPr>
              <w:t>MTR Derecelendirmeleri ve Başarı Özet Tablosu</w:t>
            </w:r>
            <w:r w:rsidRPr="008770BF">
              <w:rPr>
                <w:rFonts w:ascii="Times New Roman" w:eastAsia="Times New Roman" w:hAnsi="Times New Roman" w:cs="Times New Roman"/>
                <w:i/>
                <w:iCs/>
                <w:color w:val="666666"/>
                <w:sz w:val="20"/>
                <w:szCs w:val="20"/>
                <w:bdr w:val="none" w:sz="0" w:space="0" w:color="auto" w:frame="1"/>
                <w:lang w:eastAsia="tr-TR"/>
              </w:rPr>
              <w:t xml:space="preserve"> </w:t>
            </w:r>
            <w:r w:rsidRPr="009D4E40">
              <w:rPr>
                <w:rFonts w:ascii="Times New Roman" w:eastAsia="Times New Roman" w:hAnsi="Times New Roman" w:cs="Times New Roman"/>
                <w:i/>
                <w:iCs/>
                <w:color w:val="666666"/>
                <w:sz w:val="20"/>
                <w:szCs w:val="20"/>
                <w:bdr w:val="none" w:sz="0" w:space="0" w:color="auto" w:frame="1"/>
                <w:lang w:eastAsia="tr-TR"/>
              </w:rPr>
              <w:t xml:space="preserve">Türkiye’de Genleştirilmiş ve Sıkıştırılmış </w:t>
            </w:r>
            <w:proofErr w:type="spellStart"/>
            <w:r w:rsidRPr="009D4E40">
              <w:rPr>
                <w:rFonts w:ascii="Times New Roman" w:eastAsia="Times New Roman" w:hAnsi="Times New Roman" w:cs="Times New Roman"/>
                <w:i/>
                <w:iCs/>
                <w:color w:val="666666"/>
                <w:sz w:val="20"/>
                <w:szCs w:val="20"/>
                <w:bdr w:val="none" w:sz="0" w:space="0" w:color="auto" w:frame="1"/>
                <w:lang w:eastAsia="tr-TR"/>
              </w:rPr>
              <w:t>Polistiren</w:t>
            </w:r>
            <w:proofErr w:type="spellEnd"/>
            <w:r w:rsidRPr="009D4E40">
              <w:rPr>
                <w:rFonts w:ascii="Times New Roman" w:eastAsia="Times New Roman" w:hAnsi="Times New Roman" w:cs="Times New Roman"/>
                <w:i/>
                <w:iCs/>
                <w:color w:val="666666"/>
                <w:sz w:val="20"/>
                <w:szCs w:val="20"/>
                <w:bdr w:val="none" w:sz="0" w:space="0" w:color="auto" w:frame="1"/>
                <w:lang w:eastAsia="tr-TR"/>
              </w:rPr>
              <w:t xml:space="preserve"> Köpük Endüstrilerinde Çevresel Performansın Artırılması Projesi</w:t>
            </w:r>
          </w:p>
          <w:p w14:paraId="5FF2D483" w14:textId="77777777" w:rsidR="00B44510" w:rsidRDefault="00B44510" w:rsidP="00A7729B">
            <w:pPr>
              <w:spacing w:after="0" w:line="293" w:lineRule="atLeast"/>
              <w:jc w:val="both"/>
              <w:textAlignment w:val="baseline"/>
              <w:rPr>
                <w:rFonts w:ascii="Times New Roman" w:eastAsia="Times New Roman" w:hAnsi="Times New Roman" w:cs="Times New Roman"/>
                <w:i/>
                <w:iCs/>
                <w:color w:val="666666"/>
                <w:sz w:val="20"/>
                <w:szCs w:val="20"/>
                <w:bdr w:val="none" w:sz="0" w:space="0" w:color="auto" w:frame="1"/>
                <w:lang w:eastAsia="tr-TR"/>
              </w:rPr>
            </w:pPr>
          </w:p>
          <w:p w14:paraId="42403858" w14:textId="77777777" w:rsidR="00101AA5" w:rsidRDefault="00101AA5" w:rsidP="00A7729B">
            <w:pPr>
              <w:spacing w:after="0" w:line="293" w:lineRule="atLeast"/>
              <w:jc w:val="both"/>
              <w:textAlignment w:val="baseline"/>
              <w:rPr>
                <w:rFonts w:ascii="Times New Roman" w:eastAsia="Times New Roman" w:hAnsi="Times New Roman" w:cs="Times New Roman"/>
                <w:i/>
                <w:iCs/>
                <w:color w:val="666666"/>
                <w:sz w:val="20"/>
                <w:szCs w:val="20"/>
                <w:bdr w:val="none" w:sz="0" w:space="0" w:color="auto" w:frame="1"/>
                <w:lang w:eastAsia="tr-TR"/>
              </w:rPr>
            </w:pPr>
            <w:r>
              <w:rPr>
                <w:rFonts w:ascii="Times New Roman" w:eastAsia="Times New Roman" w:hAnsi="Times New Roman" w:cs="Times New Roman"/>
                <w:color w:val="666666"/>
                <w:sz w:val="20"/>
                <w:szCs w:val="20"/>
                <w:lang w:eastAsia="tr-TR"/>
              </w:rPr>
              <w:t xml:space="preserve">Tablo 4. </w:t>
            </w:r>
            <w:r w:rsidRPr="009928DF">
              <w:rPr>
                <w:rFonts w:ascii="Times New Roman" w:eastAsia="Times New Roman" w:hAnsi="Times New Roman" w:cs="Times New Roman"/>
                <w:color w:val="666666"/>
                <w:sz w:val="20"/>
                <w:szCs w:val="20"/>
                <w:lang w:eastAsia="tr-TR"/>
              </w:rPr>
              <w:t>MTR Derecelendirmeleri ve Başarı Özet Tablosu</w:t>
            </w:r>
          </w:p>
          <w:tbl>
            <w:tblPr>
              <w:tblpPr w:leftFromText="30" w:rightFromText="3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9"/>
              <w:gridCol w:w="4262"/>
              <w:gridCol w:w="1525"/>
            </w:tblGrid>
            <w:tr w:rsidR="002D4F93" w:rsidRPr="006C6621" w14:paraId="540A3AA7" w14:textId="77777777" w:rsidTr="00A7729B">
              <w:trPr>
                <w:trHeight w:val="1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BE6CE6" w14:textId="77777777" w:rsidR="002D4F93" w:rsidRPr="006C6621" w:rsidRDefault="00101AA5"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Önlem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6480B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5621E7">
                    <w:rPr>
                      <w:rFonts w:ascii="Times New Roman" w:eastAsia="Times New Roman" w:hAnsi="Times New Roman" w:cs="Times New Roman"/>
                      <w:b/>
                      <w:bCs/>
                      <w:sz w:val="20"/>
                      <w:szCs w:val="20"/>
                      <w:bdr w:val="none" w:sz="0" w:space="0" w:color="auto" w:frame="1"/>
                      <w:lang w:eastAsia="tr-TR"/>
                    </w:rPr>
                    <w:t>MTR Derecelendirmesi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AB633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5621E7">
                    <w:rPr>
                      <w:rFonts w:ascii="Times New Roman" w:eastAsia="Times New Roman" w:hAnsi="Times New Roman" w:cs="Times New Roman"/>
                      <w:b/>
                      <w:bCs/>
                      <w:sz w:val="20"/>
                      <w:szCs w:val="20"/>
                      <w:bdr w:val="none" w:sz="0" w:space="0" w:color="auto" w:frame="1"/>
                      <w:lang w:eastAsia="tr-TR"/>
                    </w:rPr>
                    <w:t>Başarı Açıklaması</w:t>
                  </w:r>
                </w:p>
              </w:tc>
            </w:tr>
            <w:tr w:rsidR="002D4F93" w:rsidRPr="006C6621" w14:paraId="614D0D01" w14:textId="77777777" w:rsidTr="00A7729B">
              <w:trPr>
                <w:trHeight w:val="1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78F44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Proje Stratejisi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4133CB" w14:textId="77777777" w:rsidR="002D4F93" w:rsidRPr="005621E7" w:rsidRDefault="002D4F93" w:rsidP="00A7729B">
                  <w:pPr>
                    <w:rPr>
                      <w:rFonts w:ascii="Times New Roman" w:eastAsia="Times New Roman" w:hAnsi="Times New Roman" w:cs="Times New Roman"/>
                      <w:sz w:val="20"/>
                      <w:szCs w:val="20"/>
                      <w:lang w:eastAsia="tr-TR"/>
                    </w:rPr>
                  </w:pPr>
                  <w:r w:rsidRPr="005621E7">
                    <w:rPr>
                      <w:rFonts w:ascii="Times New Roman" w:eastAsia="Times New Roman" w:hAnsi="Times New Roman" w:cs="Times New Roman"/>
                      <w:sz w:val="20"/>
                      <w:szCs w:val="20"/>
                      <w:lang w:eastAsia="tr-TR"/>
                    </w:rPr>
                    <w:t>Yok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6CDC5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23A08355" w14:textId="77777777" w:rsidTr="00A7729B">
              <w:trPr>
                <w:trHeight w:val="105"/>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63F8C9AF" w14:textId="77777777" w:rsidR="002D4F93" w:rsidRPr="005621E7" w:rsidRDefault="002D4F93" w:rsidP="00A7729B">
                  <w:pPr>
                    <w:rPr>
                      <w:rFonts w:ascii="Times New Roman" w:eastAsia="Times New Roman" w:hAnsi="Times New Roman" w:cs="Times New Roman"/>
                      <w:sz w:val="20"/>
                      <w:szCs w:val="20"/>
                      <w:lang w:eastAsia="tr-TR"/>
                    </w:rPr>
                  </w:pPr>
                  <w:r w:rsidRPr="005621E7">
                    <w:rPr>
                      <w:rFonts w:ascii="Times New Roman" w:eastAsia="Times New Roman" w:hAnsi="Times New Roman" w:cs="Times New Roman"/>
                      <w:sz w:val="20"/>
                      <w:szCs w:val="20"/>
                      <w:lang w:eastAsia="tr-TR"/>
                    </w:rPr>
                    <w:t>Sonuçlara Doğru İlerleme</w:t>
                  </w:r>
                </w:p>
                <w:p w14:paraId="5A5E351C" w14:textId="77777777" w:rsidR="002D4F93" w:rsidRPr="005621E7" w:rsidRDefault="002D4F93" w:rsidP="00A7729B">
                  <w:pP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285AA5" w14:textId="68FC3AFA" w:rsidR="002D4F93" w:rsidRPr="005621E7" w:rsidRDefault="002D4F93" w:rsidP="00A7729B">
                  <w:pPr>
                    <w:rPr>
                      <w:rFonts w:ascii="Times New Roman" w:eastAsia="Times New Roman" w:hAnsi="Times New Roman" w:cs="Times New Roman"/>
                      <w:sz w:val="20"/>
                      <w:szCs w:val="20"/>
                      <w:lang w:eastAsia="tr-TR"/>
                    </w:rPr>
                  </w:pPr>
                  <w:r w:rsidRPr="005621E7">
                    <w:rPr>
                      <w:rFonts w:ascii="Times New Roman" w:eastAsia="Times New Roman" w:hAnsi="Times New Roman" w:cs="Times New Roman"/>
                      <w:sz w:val="20"/>
                      <w:szCs w:val="20"/>
                      <w:lang w:eastAsia="tr-TR"/>
                    </w:rPr>
                    <w:t>Hedef Başarı Derecelendirmesi: (oran</w:t>
                  </w:r>
                  <w:r w:rsidR="00553A26">
                    <w:rPr>
                      <w:rFonts w:ascii="Times New Roman" w:eastAsia="Times New Roman" w:hAnsi="Times New Roman" w:cs="Times New Roman"/>
                      <w:sz w:val="20"/>
                      <w:szCs w:val="20"/>
                      <w:lang w:eastAsia="tr-TR"/>
                    </w:rPr>
                    <w:t>ı</w:t>
                  </w:r>
                  <w:r w:rsidRPr="005621E7">
                    <w:rPr>
                      <w:rFonts w:ascii="Times New Roman" w:eastAsia="Times New Roman" w:hAnsi="Times New Roman" w:cs="Times New Roman"/>
                      <w:sz w:val="20"/>
                      <w:szCs w:val="20"/>
                      <w:lang w:eastAsia="tr-TR"/>
                    </w:rPr>
                    <w:t xml:space="preserve"> 6 puanlık ölçek)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2A663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8A499A6" w14:textId="77777777" w:rsidTr="00A7729B">
              <w:trPr>
                <w:trHeight w:val="105"/>
              </w:trPr>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5FDB1990"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70804D" w14:textId="77777777" w:rsidR="002D4F93" w:rsidRPr="005621E7"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Çıktı</w:t>
                  </w:r>
                  <w:r w:rsidRPr="005621E7">
                    <w:rPr>
                      <w:rFonts w:ascii="Times New Roman" w:eastAsia="Times New Roman" w:hAnsi="Times New Roman" w:cs="Times New Roman"/>
                      <w:sz w:val="20"/>
                      <w:szCs w:val="20"/>
                      <w:lang w:eastAsia="tr-TR"/>
                    </w:rPr>
                    <w:t>1 Başarı Derecelendirmesi: (oranı 6 puanlık ölçek)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F705C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E90E10E" w14:textId="77777777" w:rsidTr="00A7729B">
              <w:trPr>
                <w:trHeight w:val="105"/>
              </w:trPr>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6DA75BA7"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741A84" w14:textId="77777777" w:rsidR="002D4F93" w:rsidRPr="005621E7"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Çıktı</w:t>
                  </w:r>
                  <w:r w:rsidRPr="005621E7">
                    <w:rPr>
                      <w:rFonts w:ascii="Times New Roman" w:eastAsia="Times New Roman" w:hAnsi="Times New Roman" w:cs="Times New Roman"/>
                      <w:sz w:val="20"/>
                      <w:szCs w:val="20"/>
                      <w:lang w:eastAsia="tr-TR"/>
                    </w:rPr>
                    <w:t xml:space="preserve"> 2 Başarı Derecelendirmesi: (oranı 6 puanlık ölçek)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2A15B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39362782" w14:textId="77777777" w:rsidTr="00A7729B">
              <w:trPr>
                <w:trHeight w:val="105"/>
              </w:trPr>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2716B76B"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875BD7" w14:textId="77777777" w:rsidR="002D4F93" w:rsidRPr="005621E7"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Çıktı</w:t>
                  </w:r>
                  <w:r w:rsidRPr="005621E7">
                    <w:rPr>
                      <w:rFonts w:ascii="Times New Roman" w:eastAsia="Times New Roman" w:hAnsi="Times New Roman" w:cs="Times New Roman"/>
                      <w:sz w:val="20"/>
                      <w:szCs w:val="20"/>
                      <w:lang w:eastAsia="tr-TR"/>
                    </w:rPr>
                    <w:t xml:space="preserve"> 3 Başarı Derecelendirmesi: (oranı 6 puanlık ölçek)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DB040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CBC0AE6" w14:textId="77777777" w:rsidTr="00A7729B">
              <w:trPr>
                <w:trHeight w:val="105"/>
              </w:trPr>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14:paraId="6D966B15"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97020F" w14:textId="77777777" w:rsidR="002D4F93" w:rsidRPr="005621E7" w:rsidRDefault="002D4F93" w:rsidP="00A7729B">
                  <w:pPr>
                    <w:rPr>
                      <w:rFonts w:ascii="Times New Roman" w:eastAsia="Times New Roman" w:hAnsi="Times New Roman" w:cs="Times New Roman"/>
                      <w:sz w:val="20"/>
                      <w:szCs w:val="20"/>
                      <w:lang w:eastAsia="tr-TR"/>
                    </w:rPr>
                  </w:pPr>
                  <w:r w:rsidRPr="005621E7">
                    <w:rPr>
                      <w:rFonts w:ascii="Times New Roman" w:eastAsia="Times New Roman" w:hAnsi="Times New Roman" w:cs="Times New Roman"/>
                      <w:sz w:val="20"/>
                      <w:szCs w:val="20"/>
                      <w:lang w:eastAsia="tr-TR"/>
                    </w:rPr>
                    <w:t>Vesaire.</w:t>
                  </w:r>
                  <w:r>
                    <w:rPr>
                      <w:rFonts w:ascii="Times New Roman" w:eastAsia="Times New Roman" w:hAnsi="Times New Roman" w:cs="Times New Roman"/>
                      <w:sz w:val="20"/>
                      <w:szCs w:val="20"/>
                      <w:lang w:eastAsia="tr-T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36D5F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01F55126"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FAF80A" w14:textId="77777777" w:rsidR="002D4F93" w:rsidRPr="005621E7" w:rsidRDefault="002D4F93" w:rsidP="00A7729B">
                  <w:pPr>
                    <w:rPr>
                      <w:rFonts w:ascii="Times New Roman" w:eastAsia="Times New Roman" w:hAnsi="Times New Roman" w:cs="Times New Roman"/>
                      <w:sz w:val="20"/>
                      <w:szCs w:val="20"/>
                      <w:lang w:eastAsia="tr-TR"/>
                    </w:rPr>
                  </w:pPr>
                  <w:r w:rsidRPr="005621E7">
                    <w:rPr>
                      <w:rFonts w:ascii="Times New Roman" w:eastAsia="Times New Roman" w:hAnsi="Times New Roman" w:cs="Times New Roman"/>
                      <w:sz w:val="20"/>
                      <w:szCs w:val="20"/>
                      <w:lang w:eastAsia="tr-TR"/>
                    </w:rPr>
                    <w:t>Proje Uygulama ve Uyarlanabilir Yönetim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0A7359" w14:textId="3E4019B6" w:rsidR="002D4F93" w:rsidRPr="005621E7"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 puanlık ö</w:t>
                  </w:r>
                  <w:r w:rsidRPr="005621E7">
                    <w:rPr>
                      <w:rFonts w:ascii="Times New Roman" w:eastAsia="Times New Roman" w:hAnsi="Times New Roman" w:cs="Times New Roman"/>
                      <w:sz w:val="20"/>
                      <w:szCs w:val="20"/>
                      <w:lang w:eastAsia="tr-TR"/>
                    </w:rPr>
                    <w:t>lçek)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F7DD6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2460A939"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36D008" w14:textId="77777777" w:rsidR="002D4F93" w:rsidRPr="005621E7" w:rsidRDefault="002D4F93" w:rsidP="00A7729B">
                  <w:pPr>
                    <w:rPr>
                      <w:rFonts w:ascii="Times New Roman" w:eastAsia="Times New Roman" w:hAnsi="Times New Roman" w:cs="Times New Roman"/>
                      <w:sz w:val="20"/>
                      <w:szCs w:val="20"/>
                      <w:lang w:eastAsia="tr-TR"/>
                    </w:rPr>
                  </w:pPr>
                  <w:r w:rsidRPr="005621E7">
                    <w:rPr>
                      <w:rFonts w:ascii="Times New Roman" w:eastAsia="Times New Roman" w:hAnsi="Times New Roman" w:cs="Times New Roman"/>
                      <w:sz w:val="20"/>
                      <w:szCs w:val="20"/>
                      <w:lang w:eastAsia="tr-TR"/>
                    </w:rPr>
                    <w:t>Sürdürülebilirlik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D7A9B6" w14:textId="77777777" w:rsidR="002D4F93" w:rsidRPr="005621E7" w:rsidRDefault="002D4F93" w:rsidP="00A7729B">
                  <w:pPr>
                    <w:rPr>
                      <w:rFonts w:ascii="Times New Roman" w:eastAsia="Times New Roman" w:hAnsi="Times New Roman" w:cs="Times New Roman"/>
                      <w:sz w:val="20"/>
                      <w:szCs w:val="20"/>
                      <w:lang w:eastAsia="tr-TR"/>
                    </w:rPr>
                  </w:pPr>
                  <w:r w:rsidRPr="005621E7">
                    <w:rPr>
                      <w:rFonts w:ascii="Times New Roman" w:eastAsia="Times New Roman" w:hAnsi="Times New Roman" w:cs="Times New Roman"/>
                      <w:sz w:val="20"/>
                      <w:szCs w:val="20"/>
                      <w:lang w:eastAsia="tr-TR"/>
                    </w:rPr>
                    <w:t>(4 puanlık ölçek)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967DB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bl>
          <w:p w14:paraId="2B48B2D8"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1F01D8B8" w14:textId="3C2734CF"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b/>
                <w:bCs/>
                <w:color w:val="666666"/>
                <w:sz w:val="20"/>
                <w:szCs w:val="20"/>
                <w:bdr w:val="none" w:sz="0" w:space="0" w:color="auto" w:frame="1"/>
                <w:lang w:eastAsia="tr-TR"/>
              </w:rPr>
              <w:t xml:space="preserve">6. </w:t>
            </w:r>
            <w:r w:rsidR="005F2DDB">
              <w:rPr>
                <w:rFonts w:ascii="Times New Roman" w:eastAsia="Times New Roman" w:hAnsi="Times New Roman" w:cs="Times New Roman"/>
                <w:b/>
                <w:bCs/>
                <w:color w:val="666666"/>
                <w:sz w:val="20"/>
                <w:szCs w:val="20"/>
                <w:bdr w:val="none" w:sz="0" w:space="0" w:color="auto" w:frame="1"/>
                <w:lang w:eastAsia="tr-TR"/>
              </w:rPr>
              <w:t>ZAMAN ÇERÇEVESİ</w:t>
            </w:r>
          </w:p>
          <w:p w14:paraId="24E3D2ED"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proofErr w:type="spellStart"/>
            <w:r w:rsidRPr="005E4E1F">
              <w:rPr>
                <w:rFonts w:ascii="Times New Roman" w:eastAsia="Times New Roman" w:hAnsi="Times New Roman" w:cs="Times New Roman"/>
                <w:color w:val="666666"/>
                <w:sz w:val="20"/>
                <w:szCs w:val="20"/>
                <w:lang w:eastAsia="tr-TR"/>
              </w:rPr>
              <w:t>MTR'nin</w:t>
            </w:r>
            <w:proofErr w:type="spellEnd"/>
            <w:r w:rsidRPr="005E4E1F">
              <w:rPr>
                <w:rFonts w:ascii="Times New Roman" w:eastAsia="Times New Roman" w:hAnsi="Times New Roman" w:cs="Times New Roman"/>
                <w:color w:val="666666"/>
                <w:sz w:val="20"/>
                <w:szCs w:val="20"/>
                <w:lang w:eastAsia="tr-TR"/>
              </w:rPr>
              <w:t xml:space="preserve"> toplam süresi, 12 haftalık bir zaman diliminde yaklaşık 28 iş günü olacak ve danışmanın işe alınmasından itibaren beş ayı geçmeyecektir. Geçici MTR zaman çerçevesi aşağıdaki gibidir:</w:t>
            </w:r>
          </w:p>
          <w:p w14:paraId="2B832EBC" w14:textId="77777777" w:rsidR="00B44510" w:rsidRDefault="00B44510" w:rsidP="00A7729B">
            <w:pPr>
              <w:spacing w:after="0" w:line="293" w:lineRule="atLeast"/>
              <w:jc w:val="both"/>
              <w:textAlignment w:val="baseline"/>
              <w:rPr>
                <w:rFonts w:ascii="Times New Roman" w:eastAsia="Times New Roman" w:hAnsi="Times New Roman" w:cs="Times New Roman"/>
                <w:color w:val="666666"/>
                <w:sz w:val="20"/>
                <w:szCs w:val="20"/>
                <w:lang w:eastAsia="tr-TR"/>
              </w:rPr>
            </w:pPr>
          </w:p>
          <w:p w14:paraId="531F9DE5"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Tablo 5.İş Tanımı Tablosu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1"/>
              <w:gridCol w:w="1556"/>
              <w:gridCol w:w="1659"/>
            </w:tblGrid>
            <w:tr w:rsidR="002D4F93" w:rsidRPr="006C6621" w14:paraId="187D2A31"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F9452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AKTİVİTE</w:t>
                  </w:r>
                </w:p>
                <w:p w14:paraId="3BE02AF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p w14:paraId="21DD083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901E10" w14:textId="77777777" w:rsidR="002D4F93" w:rsidRPr="008770BF" w:rsidRDefault="002D4F93" w:rsidP="00A7729B">
                  <w:pPr>
                    <w:spacing w:after="0" w:line="293" w:lineRule="atLeast"/>
                    <w:textAlignment w:val="baseline"/>
                    <w:rPr>
                      <w:rFonts w:ascii="Times New Roman" w:eastAsia="Times New Roman" w:hAnsi="Times New Roman" w:cs="Times New Roman"/>
                      <w:sz w:val="20"/>
                      <w:szCs w:val="20"/>
                      <w:highlight w:val="yellow"/>
                      <w:lang w:eastAsia="tr-TR"/>
                    </w:rPr>
                  </w:pPr>
                  <w:r w:rsidRPr="00303E8B">
                    <w:rPr>
                      <w:rFonts w:ascii="Times New Roman" w:eastAsia="Times New Roman" w:hAnsi="Times New Roman" w:cs="Times New Roman"/>
                      <w:b/>
                      <w:bCs/>
                      <w:sz w:val="20"/>
                      <w:szCs w:val="20"/>
                      <w:bdr w:val="none" w:sz="0" w:space="0" w:color="auto" w:frame="1"/>
                      <w:lang w:eastAsia="tr-TR"/>
                    </w:rPr>
                    <w:t>YAKLAŞIK İŞ GÜNÜ SAYISI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DE129F" w14:textId="77777777" w:rsidR="002D4F93" w:rsidRPr="008770BF" w:rsidRDefault="002D4F93" w:rsidP="00A7729B">
                  <w:pPr>
                    <w:spacing w:after="0" w:line="293" w:lineRule="atLeast"/>
                    <w:textAlignment w:val="baseline"/>
                    <w:rPr>
                      <w:rFonts w:ascii="Times New Roman" w:eastAsia="Times New Roman" w:hAnsi="Times New Roman" w:cs="Times New Roman"/>
                      <w:sz w:val="20"/>
                      <w:szCs w:val="20"/>
                      <w:highlight w:val="yellow"/>
                      <w:lang w:eastAsia="tr-TR"/>
                    </w:rPr>
                  </w:pPr>
                  <w:r w:rsidRPr="00303E8B">
                    <w:rPr>
                      <w:rFonts w:ascii="Times New Roman" w:eastAsia="Times New Roman" w:hAnsi="Times New Roman" w:cs="Times New Roman"/>
                      <w:b/>
                      <w:bCs/>
                      <w:sz w:val="20"/>
                      <w:szCs w:val="20"/>
                      <w:bdr w:val="none" w:sz="0" w:space="0" w:color="auto" w:frame="1"/>
                      <w:lang w:eastAsia="tr-TR"/>
                    </w:rPr>
                    <w:t>TAMAMLAMA TARİHİ</w:t>
                  </w:r>
                </w:p>
              </w:tc>
            </w:tr>
            <w:tr w:rsidR="002D4F93" w:rsidRPr="006C6621" w14:paraId="0DB71261"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C857C5" w14:textId="77777777" w:rsidR="002D4F93" w:rsidRPr="00303E8B" w:rsidRDefault="002D4F93" w:rsidP="00A7729B">
                  <w:pPr>
                    <w:rPr>
                      <w:rFonts w:ascii="Times New Roman" w:eastAsia="Times New Roman" w:hAnsi="Times New Roman" w:cs="Times New Roman"/>
                      <w:sz w:val="20"/>
                      <w:szCs w:val="20"/>
                      <w:lang w:eastAsia="tr-TR"/>
                    </w:rPr>
                  </w:pPr>
                  <w:r w:rsidRPr="00303E8B">
                    <w:rPr>
                      <w:rFonts w:ascii="Times New Roman" w:eastAsia="Times New Roman" w:hAnsi="Times New Roman" w:cs="Times New Roman"/>
                      <w:sz w:val="20"/>
                      <w:szCs w:val="20"/>
                      <w:lang w:eastAsia="tr-TR"/>
                    </w:rPr>
                    <w:t>MTR Danışmanı için hazırlık dönemi (belgelerin teslimi)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DBDC5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i/>
                      <w:iCs/>
                      <w:sz w:val="20"/>
                      <w:szCs w:val="20"/>
                      <w:bdr w:val="none" w:sz="0" w:space="0" w:color="auto" w:frame="1"/>
                      <w:lang w:eastAsia="tr-TR"/>
                    </w:rPr>
                    <w:t>2 gün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A18D5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
              </w:tc>
            </w:tr>
            <w:tr w:rsidR="002D4F93" w:rsidRPr="006C6621" w14:paraId="6D49FE76"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48BE52" w14:textId="77777777" w:rsidR="002D4F93" w:rsidRPr="00303E8B" w:rsidRDefault="002D4F93" w:rsidP="00A7729B">
                  <w:pPr>
                    <w:rPr>
                      <w:rFonts w:ascii="Times New Roman" w:eastAsia="Times New Roman" w:hAnsi="Times New Roman" w:cs="Times New Roman"/>
                      <w:sz w:val="20"/>
                      <w:szCs w:val="20"/>
                      <w:lang w:eastAsia="tr-TR"/>
                    </w:rPr>
                  </w:pPr>
                  <w:r w:rsidRPr="000854B9">
                    <w:rPr>
                      <w:rFonts w:ascii="Times New Roman" w:eastAsia="Times New Roman" w:hAnsi="Times New Roman" w:cs="Times New Roman"/>
                      <w:sz w:val="20"/>
                      <w:szCs w:val="20"/>
                      <w:lang w:eastAsia="tr-TR"/>
                    </w:rPr>
                    <w:t xml:space="preserve">Doküman incelemesi ve MTR Başlangıç ​​Raporunun hazırlanması </w:t>
                  </w:r>
                  <w:r w:rsidRPr="00303E8B">
                    <w:rPr>
                      <w:rFonts w:ascii="Times New Roman" w:eastAsia="Times New Roman" w:hAnsi="Times New Roman" w:cs="Times New Roman"/>
                      <w:sz w:val="20"/>
                      <w:szCs w:val="20"/>
                      <w:lang w:eastAsia="tr-TR"/>
                    </w:rPr>
                    <w:t>(MTR Başlangıç Raporu, MTR görevinden en geç 2 hafta önce teslim edilecektir)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BA3AA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i/>
                      <w:iCs/>
                      <w:sz w:val="20"/>
                      <w:szCs w:val="20"/>
                      <w:bdr w:val="none" w:sz="0" w:space="0" w:color="auto" w:frame="1"/>
                      <w:lang w:eastAsia="tr-TR"/>
                    </w:rPr>
                    <w:t>4 gün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6859C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
              </w:tc>
            </w:tr>
            <w:tr w:rsidR="002D4F93" w:rsidRPr="006C6621" w14:paraId="1625B613"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B3F1C6" w14:textId="77777777" w:rsidR="002D4F93" w:rsidRPr="00303E8B" w:rsidRDefault="002D4F93" w:rsidP="00A7729B">
                  <w:pPr>
                    <w:rPr>
                      <w:rFonts w:ascii="Times New Roman" w:eastAsia="Times New Roman" w:hAnsi="Times New Roman" w:cs="Times New Roman"/>
                      <w:sz w:val="20"/>
                      <w:szCs w:val="20"/>
                      <w:lang w:eastAsia="tr-TR"/>
                    </w:rPr>
                  </w:pPr>
                  <w:r w:rsidRPr="00303E8B">
                    <w:rPr>
                      <w:rFonts w:ascii="Times New Roman" w:eastAsia="Times New Roman" w:hAnsi="Times New Roman" w:cs="Times New Roman"/>
                      <w:sz w:val="20"/>
                      <w:szCs w:val="20"/>
                      <w:lang w:eastAsia="tr-TR"/>
                    </w:rPr>
                    <w:lastRenderedPageBreak/>
                    <w:t>MTR Başlangıç Raporunun Sonuçlandırılması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4F0AF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i/>
                      <w:iCs/>
                      <w:sz w:val="20"/>
                      <w:szCs w:val="20"/>
                      <w:bdr w:val="none" w:sz="0" w:space="0" w:color="auto" w:frame="1"/>
                      <w:lang w:eastAsia="tr-TR"/>
                    </w:rPr>
                    <w:t>2 gün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64EEB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
              </w:tc>
            </w:tr>
            <w:tr w:rsidR="002D4F93" w:rsidRPr="006C6621" w14:paraId="0FF88C29"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C6AC1A" w14:textId="77777777" w:rsidR="002D4F93" w:rsidRPr="00303E8B" w:rsidRDefault="002D4F93" w:rsidP="00A7729B">
                  <w:pPr>
                    <w:rPr>
                      <w:rFonts w:ascii="Times New Roman" w:eastAsia="Times New Roman" w:hAnsi="Times New Roman" w:cs="Times New Roman"/>
                      <w:sz w:val="20"/>
                      <w:szCs w:val="20"/>
                      <w:lang w:eastAsia="tr-TR"/>
                    </w:rPr>
                  </w:pPr>
                  <w:r w:rsidRPr="00303E8B">
                    <w:rPr>
                      <w:rFonts w:ascii="Times New Roman" w:eastAsia="Times New Roman" w:hAnsi="Times New Roman" w:cs="Times New Roman"/>
                      <w:sz w:val="20"/>
                      <w:szCs w:val="20"/>
                      <w:lang w:eastAsia="tr-TR"/>
                    </w:rPr>
                    <w:t xml:space="preserve">MTR </w:t>
                  </w:r>
                  <w:r>
                    <w:rPr>
                      <w:rFonts w:ascii="Times New Roman" w:eastAsia="Times New Roman" w:hAnsi="Times New Roman" w:cs="Times New Roman"/>
                      <w:sz w:val="20"/>
                      <w:szCs w:val="20"/>
                      <w:lang w:eastAsia="tr-TR"/>
                    </w:rPr>
                    <w:t>görevi</w:t>
                  </w:r>
                  <w:r w:rsidRPr="00303E8B">
                    <w:rPr>
                      <w:rFonts w:ascii="Times New Roman" w:eastAsia="Times New Roman" w:hAnsi="Times New Roman" w:cs="Times New Roman"/>
                      <w:sz w:val="20"/>
                      <w:szCs w:val="20"/>
                      <w:lang w:eastAsia="tr-TR"/>
                    </w:rPr>
                    <w:t>: Paydaş toplantıları/mül</w:t>
                  </w:r>
                  <w:r>
                    <w:rPr>
                      <w:rFonts w:ascii="Times New Roman" w:eastAsia="Times New Roman" w:hAnsi="Times New Roman" w:cs="Times New Roman"/>
                      <w:sz w:val="20"/>
                      <w:szCs w:val="20"/>
                      <w:lang w:eastAsia="tr-TR"/>
                    </w:rPr>
                    <w:t>akatları, ilk bulguların sunumu</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C539F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i/>
                      <w:iCs/>
                      <w:sz w:val="20"/>
                      <w:szCs w:val="20"/>
                      <w:bdr w:val="none" w:sz="0" w:space="0" w:color="auto" w:frame="1"/>
                      <w:lang w:eastAsia="tr-TR"/>
                    </w:rPr>
                    <w:t>8 gün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4C738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
              </w:tc>
            </w:tr>
            <w:tr w:rsidR="002D4F93" w:rsidRPr="006C6621" w14:paraId="74F72818"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25C861" w14:textId="77777777" w:rsidR="002D4F93" w:rsidRPr="00AB2CB3" w:rsidRDefault="002D4F93" w:rsidP="00A7729B">
                  <w:r w:rsidRPr="00AB2CB3">
                    <w:t xml:space="preserve"> </w:t>
                  </w:r>
                  <w:r w:rsidRPr="002171F3">
                    <w:rPr>
                      <w:rFonts w:ascii="Times New Roman" w:eastAsia="Times New Roman" w:hAnsi="Times New Roman" w:cs="Times New Roman"/>
                      <w:sz w:val="20"/>
                      <w:szCs w:val="20"/>
                      <w:lang w:eastAsia="tr-TR"/>
                    </w:rPr>
                    <w:t>Taslak Raporun Hazırlanması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84FE0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i/>
                      <w:iCs/>
                      <w:sz w:val="20"/>
                      <w:szCs w:val="20"/>
                      <w:bdr w:val="none" w:sz="0" w:space="0" w:color="auto" w:frame="1"/>
                      <w:lang w:eastAsia="tr-TR"/>
                    </w:rPr>
                    <w:t>8 gün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11EE7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
              </w:tc>
            </w:tr>
            <w:tr w:rsidR="002D4F93" w:rsidRPr="006C6621" w14:paraId="71B58CE6"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CA1622" w14:textId="0AD32516"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303E8B">
                    <w:rPr>
                      <w:rFonts w:ascii="Times New Roman" w:eastAsia="Times New Roman" w:hAnsi="Times New Roman" w:cs="Times New Roman"/>
                      <w:sz w:val="20"/>
                      <w:szCs w:val="20"/>
                      <w:lang w:eastAsia="tr-TR"/>
                    </w:rPr>
                    <w:t>MTR raporunun sonuçlandırılması/ Taslak</w:t>
                  </w:r>
                  <w:r>
                    <w:rPr>
                      <w:rFonts w:ascii="Times New Roman" w:eastAsia="Times New Roman" w:hAnsi="Times New Roman" w:cs="Times New Roman"/>
                      <w:sz w:val="20"/>
                      <w:szCs w:val="20"/>
                      <w:lang w:eastAsia="tr-TR"/>
                    </w:rPr>
                    <w:t xml:space="preserve"> rapora ilişkin geri bildirimlerin ve </w:t>
                  </w:r>
                  <w:r w:rsidRPr="00303E8B">
                    <w:rPr>
                      <w:rFonts w:ascii="Times New Roman" w:eastAsia="Times New Roman" w:hAnsi="Times New Roman" w:cs="Times New Roman"/>
                      <w:sz w:val="20"/>
                      <w:szCs w:val="20"/>
                      <w:lang w:eastAsia="tr-TR"/>
                    </w:rPr>
                    <w:t xml:space="preserve">denetim </w:t>
                  </w:r>
                  <w:r>
                    <w:rPr>
                      <w:rFonts w:ascii="Times New Roman" w:eastAsia="Times New Roman" w:hAnsi="Times New Roman" w:cs="Times New Roman"/>
                      <w:sz w:val="20"/>
                      <w:szCs w:val="20"/>
                      <w:lang w:eastAsia="tr-TR"/>
                    </w:rPr>
                    <w:t>geçmişi</w:t>
                  </w:r>
                  <w:r w:rsidR="005F2DDB">
                    <w:rPr>
                      <w:rFonts w:ascii="Times New Roman" w:eastAsia="Times New Roman" w:hAnsi="Times New Roman" w:cs="Times New Roman"/>
                      <w:sz w:val="20"/>
                      <w:szCs w:val="20"/>
                      <w:lang w:eastAsia="tr-TR"/>
                    </w:rPr>
                    <w:t>nin</w:t>
                  </w:r>
                  <w:r w:rsidRPr="00303E8B">
                    <w:rPr>
                      <w:rFonts w:ascii="Times New Roman" w:eastAsia="Times New Roman" w:hAnsi="Times New Roman" w:cs="Times New Roman"/>
                      <w:sz w:val="20"/>
                      <w:szCs w:val="20"/>
                      <w:lang w:eastAsia="tr-TR"/>
                    </w:rPr>
                    <w:t xml:space="preserve"> dâhil </w:t>
                  </w:r>
                  <w:r>
                    <w:rPr>
                      <w:rFonts w:ascii="Times New Roman" w:eastAsia="Times New Roman" w:hAnsi="Times New Roman" w:cs="Times New Roman"/>
                      <w:sz w:val="20"/>
                      <w:szCs w:val="20"/>
                      <w:lang w:eastAsia="tr-TR"/>
                    </w:rPr>
                    <w:t>edilmesi (taslak hakkında ÇŞİDB</w:t>
                  </w:r>
                  <w:r w:rsidRPr="00303E8B">
                    <w:rPr>
                      <w:rFonts w:ascii="Times New Roman" w:eastAsia="Times New Roman" w:hAnsi="Times New Roman" w:cs="Times New Roman"/>
                      <w:sz w:val="20"/>
                      <w:szCs w:val="20"/>
                      <w:lang w:eastAsia="tr-TR"/>
                    </w:rPr>
                    <w:t xml:space="preserve"> yorumlarının alınmasından itibaren 1 hafta içinde)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BFE21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i/>
                      <w:iCs/>
                      <w:sz w:val="20"/>
                      <w:szCs w:val="20"/>
                      <w:bdr w:val="none" w:sz="0" w:space="0" w:color="auto" w:frame="1"/>
                      <w:lang w:eastAsia="tr-TR"/>
                    </w:rPr>
                    <w:t>4 gün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51F1C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
              </w:tc>
            </w:tr>
          </w:tbl>
          <w:p w14:paraId="5CEB4E70"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5E4E1F">
              <w:rPr>
                <w:rFonts w:ascii="Times New Roman" w:eastAsia="Times New Roman" w:hAnsi="Times New Roman" w:cs="Times New Roman"/>
                <w:color w:val="666666"/>
                <w:sz w:val="20"/>
                <w:szCs w:val="20"/>
                <w:lang w:eastAsia="tr-TR"/>
              </w:rPr>
              <w:t xml:space="preserve">Saha ziyaretleri için seçenekler </w:t>
            </w:r>
            <w:r>
              <w:rPr>
                <w:rFonts w:ascii="Times New Roman" w:eastAsia="Times New Roman" w:hAnsi="Times New Roman" w:cs="Times New Roman"/>
                <w:color w:val="666666"/>
                <w:sz w:val="20"/>
                <w:szCs w:val="20"/>
                <w:lang w:eastAsia="tr-TR"/>
              </w:rPr>
              <w:t xml:space="preserve">MTR </w:t>
            </w:r>
            <w:r w:rsidRPr="005E4E1F">
              <w:rPr>
                <w:rFonts w:ascii="Times New Roman" w:eastAsia="Times New Roman" w:hAnsi="Times New Roman" w:cs="Times New Roman"/>
                <w:color w:val="666666"/>
                <w:sz w:val="20"/>
                <w:szCs w:val="20"/>
                <w:lang w:eastAsia="tr-TR"/>
              </w:rPr>
              <w:t>Başlangıç Raporunda sağlanmalıdır.</w:t>
            </w:r>
          </w:p>
          <w:p w14:paraId="4A2CF455"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39A62BF5"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36F12FFE"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r w:rsidRPr="006C6621">
              <w:rPr>
                <w:rFonts w:ascii="Times New Roman" w:eastAsia="Times New Roman" w:hAnsi="Times New Roman" w:cs="Times New Roman"/>
                <w:b/>
                <w:bCs/>
                <w:color w:val="666666"/>
                <w:sz w:val="20"/>
                <w:szCs w:val="20"/>
                <w:bdr w:val="none" w:sz="0" w:space="0" w:color="auto" w:frame="1"/>
                <w:lang w:eastAsia="tr-TR"/>
              </w:rPr>
              <w:t xml:space="preserve">7. </w:t>
            </w:r>
            <w:r>
              <w:rPr>
                <w:rFonts w:ascii="Times New Roman" w:eastAsia="Times New Roman" w:hAnsi="Times New Roman" w:cs="Times New Roman"/>
                <w:b/>
                <w:bCs/>
                <w:color w:val="666666"/>
                <w:sz w:val="20"/>
                <w:szCs w:val="20"/>
                <w:bdr w:val="none" w:sz="0" w:space="0" w:color="auto" w:frame="1"/>
                <w:lang w:eastAsia="tr-TR"/>
              </w:rPr>
              <w:t>ARA DÖNEM DEĞERLENDİRME ÇIKTILARI</w:t>
            </w:r>
          </w:p>
          <w:p w14:paraId="5C9A251F" w14:textId="77777777" w:rsidR="00B44510" w:rsidRPr="006C6621" w:rsidRDefault="00B44510"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5DCB02E1"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Tablo 6. Hizmet Çıktı Tablosu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1684"/>
              <w:gridCol w:w="2283"/>
              <w:gridCol w:w="1960"/>
              <w:gridCol w:w="2274"/>
            </w:tblGrid>
            <w:tr w:rsidR="002D4F93" w:rsidRPr="006C6621" w14:paraId="51E285DC" w14:textId="77777777" w:rsidTr="00A7729B">
              <w:tc>
                <w:tcPr>
                  <w:tcW w:w="835" w:type="dxa"/>
                  <w:tcBorders>
                    <w:top w:val="outset" w:sz="6" w:space="0" w:color="auto"/>
                    <w:left w:val="outset" w:sz="6" w:space="0" w:color="auto"/>
                    <w:bottom w:val="outset" w:sz="6" w:space="0" w:color="auto"/>
                    <w:right w:val="outset" w:sz="6" w:space="0" w:color="auto"/>
                  </w:tcBorders>
                  <w:shd w:val="clear" w:color="auto" w:fill="auto"/>
                  <w:hideMark/>
                </w:tcPr>
                <w:p w14:paraId="503A6940" w14:textId="77777777" w:rsidR="002D4F93" w:rsidRPr="006C6621" w:rsidRDefault="002D4F93" w:rsidP="00A7729B">
                  <w:pPr>
                    <w:numPr>
                      <w:ilvl w:val="0"/>
                      <w:numId w:val="19"/>
                    </w:numPr>
                    <w:spacing w:after="0" w:line="293" w:lineRule="atLeast"/>
                    <w:ind w:left="750"/>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b/>
                      <w:bCs/>
                      <w:sz w:val="20"/>
                      <w:szCs w:val="20"/>
                      <w:bdr w:val="none" w:sz="0" w:space="0" w:color="auto" w:frame="1"/>
                      <w:lang w:eastAsia="tr-TR"/>
                    </w:rPr>
                    <w:t>#</w:t>
                  </w:r>
                </w:p>
              </w:tc>
              <w:tc>
                <w:tcPr>
                  <w:tcW w:w="1684" w:type="dxa"/>
                  <w:tcBorders>
                    <w:top w:val="outset" w:sz="6" w:space="0" w:color="auto"/>
                    <w:left w:val="outset" w:sz="6" w:space="0" w:color="auto"/>
                    <w:bottom w:val="outset" w:sz="6" w:space="0" w:color="auto"/>
                    <w:right w:val="outset" w:sz="6" w:space="0" w:color="auto"/>
                  </w:tcBorders>
                  <w:shd w:val="clear" w:color="auto" w:fill="auto"/>
                  <w:hideMark/>
                </w:tcPr>
                <w:p w14:paraId="6BE48B39" w14:textId="77777777" w:rsidR="002D4F93" w:rsidRPr="006C6621" w:rsidRDefault="002D4F93" w:rsidP="00A7729B">
                  <w:pPr>
                    <w:numPr>
                      <w:ilvl w:val="0"/>
                      <w:numId w:val="20"/>
                    </w:numPr>
                    <w:spacing w:after="0" w:line="293" w:lineRule="atLeast"/>
                    <w:ind w:left="750"/>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Çıktı</w:t>
                  </w:r>
                </w:p>
              </w:tc>
              <w:tc>
                <w:tcPr>
                  <w:tcW w:w="2283" w:type="dxa"/>
                  <w:tcBorders>
                    <w:top w:val="outset" w:sz="6" w:space="0" w:color="auto"/>
                    <w:left w:val="outset" w:sz="6" w:space="0" w:color="auto"/>
                    <w:bottom w:val="outset" w:sz="6" w:space="0" w:color="auto"/>
                    <w:right w:val="outset" w:sz="6" w:space="0" w:color="auto"/>
                  </w:tcBorders>
                  <w:shd w:val="clear" w:color="auto" w:fill="auto"/>
                  <w:hideMark/>
                </w:tcPr>
                <w:p w14:paraId="39BDF4C8" w14:textId="77777777" w:rsidR="002D4F93" w:rsidRPr="006C6621" w:rsidRDefault="002D4F93" w:rsidP="00A7729B">
                  <w:pPr>
                    <w:numPr>
                      <w:ilvl w:val="0"/>
                      <w:numId w:val="21"/>
                    </w:numPr>
                    <w:spacing w:after="0" w:line="293" w:lineRule="atLeast"/>
                    <w:ind w:left="750"/>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Açıklama</w:t>
                  </w:r>
                </w:p>
              </w:tc>
              <w:tc>
                <w:tcPr>
                  <w:tcW w:w="1960" w:type="dxa"/>
                  <w:tcBorders>
                    <w:top w:val="outset" w:sz="6" w:space="0" w:color="auto"/>
                    <w:left w:val="outset" w:sz="6" w:space="0" w:color="auto"/>
                    <w:bottom w:val="outset" w:sz="6" w:space="0" w:color="auto"/>
                    <w:right w:val="outset" w:sz="6" w:space="0" w:color="auto"/>
                  </w:tcBorders>
                  <w:shd w:val="clear" w:color="auto" w:fill="auto"/>
                  <w:hideMark/>
                </w:tcPr>
                <w:p w14:paraId="476465DC" w14:textId="77777777" w:rsidR="002D4F93" w:rsidRPr="006C6621" w:rsidRDefault="002D4F93" w:rsidP="00A7729B">
                  <w:pPr>
                    <w:numPr>
                      <w:ilvl w:val="0"/>
                      <w:numId w:val="22"/>
                    </w:numPr>
                    <w:spacing w:after="0" w:line="293" w:lineRule="atLeast"/>
                    <w:ind w:left="750"/>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Zamanlama</w:t>
                  </w:r>
                </w:p>
              </w:tc>
              <w:tc>
                <w:tcPr>
                  <w:tcW w:w="2274" w:type="dxa"/>
                  <w:tcBorders>
                    <w:top w:val="outset" w:sz="6" w:space="0" w:color="auto"/>
                    <w:left w:val="outset" w:sz="6" w:space="0" w:color="auto"/>
                    <w:bottom w:val="outset" w:sz="6" w:space="0" w:color="auto"/>
                    <w:right w:val="outset" w:sz="6" w:space="0" w:color="auto"/>
                  </w:tcBorders>
                  <w:shd w:val="clear" w:color="auto" w:fill="auto"/>
                  <w:hideMark/>
                </w:tcPr>
                <w:p w14:paraId="71A49484" w14:textId="77777777" w:rsidR="002D4F93" w:rsidRPr="006C6621" w:rsidRDefault="002D4F93" w:rsidP="00A7729B">
                  <w:pPr>
                    <w:numPr>
                      <w:ilvl w:val="0"/>
                      <w:numId w:val="23"/>
                    </w:numPr>
                    <w:spacing w:after="0" w:line="293" w:lineRule="atLeast"/>
                    <w:ind w:left="750"/>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Sorumluluklar</w:t>
                  </w:r>
                </w:p>
              </w:tc>
            </w:tr>
            <w:tr w:rsidR="002D4F93" w:rsidRPr="006C6621" w14:paraId="59CB0E7D" w14:textId="77777777" w:rsidTr="00A7729B">
              <w:tc>
                <w:tcPr>
                  <w:tcW w:w="835" w:type="dxa"/>
                  <w:tcBorders>
                    <w:top w:val="outset" w:sz="6" w:space="0" w:color="auto"/>
                    <w:left w:val="outset" w:sz="6" w:space="0" w:color="auto"/>
                    <w:bottom w:val="outset" w:sz="6" w:space="0" w:color="auto"/>
                    <w:right w:val="outset" w:sz="6" w:space="0" w:color="auto"/>
                  </w:tcBorders>
                  <w:shd w:val="clear" w:color="auto" w:fill="auto"/>
                  <w:hideMark/>
                </w:tcPr>
                <w:p w14:paraId="7A363723" w14:textId="77777777" w:rsidR="002D4F93" w:rsidRPr="006C6621" w:rsidRDefault="002D4F93" w:rsidP="00A7729B">
                  <w:pPr>
                    <w:numPr>
                      <w:ilvl w:val="0"/>
                      <w:numId w:val="24"/>
                    </w:numPr>
                    <w:spacing w:after="0" w:line="293" w:lineRule="atLeast"/>
                    <w:ind w:left="750"/>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684" w:type="dxa"/>
                  <w:tcBorders>
                    <w:top w:val="outset" w:sz="6" w:space="0" w:color="auto"/>
                    <w:left w:val="outset" w:sz="6" w:space="0" w:color="auto"/>
                    <w:bottom w:val="outset" w:sz="6" w:space="0" w:color="auto"/>
                    <w:right w:val="outset" w:sz="6" w:space="0" w:color="auto"/>
                  </w:tcBorders>
                  <w:shd w:val="clear" w:color="auto" w:fill="auto"/>
                  <w:hideMark/>
                </w:tcPr>
                <w:p w14:paraId="0CEE415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MTR Başlangıç Raporu</w:t>
                  </w:r>
                </w:p>
              </w:tc>
              <w:tc>
                <w:tcPr>
                  <w:tcW w:w="2283" w:type="dxa"/>
                  <w:tcBorders>
                    <w:top w:val="outset" w:sz="6" w:space="0" w:color="auto"/>
                    <w:left w:val="outset" w:sz="6" w:space="0" w:color="auto"/>
                    <w:bottom w:val="outset" w:sz="6" w:space="0" w:color="auto"/>
                    <w:right w:val="outset" w:sz="6" w:space="0" w:color="auto"/>
                  </w:tcBorders>
                  <w:shd w:val="clear" w:color="auto" w:fill="auto"/>
                  <w:hideMark/>
                </w:tcPr>
                <w:p w14:paraId="2B4D5164" w14:textId="77777777" w:rsidR="002D4F93" w:rsidRPr="002A46B0"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MTR Danışmanı Ara Değerlendirme</w:t>
                  </w:r>
                  <w:r w:rsidRPr="002A46B0">
                    <w:rPr>
                      <w:rFonts w:ascii="Times New Roman" w:eastAsia="Times New Roman" w:hAnsi="Times New Roman" w:cs="Times New Roman"/>
                      <w:sz w:val="20"/>
                      <w:szCs w:val="20"/>
                      <w:lang w:eastAsia="tr-TR"/>
                    </w:rPr>
                    <w:t xml:space="preserve"> hedeflerini ve yöntemlerini açıklıyor</w:t>
                  </w:r>
                </w:p>
              </w:tc>
              <w:tc>
                <w:tcPr>
                  <w:tcW w:w="1960" w:type="dxa"/>
                  <w:tcBorders>
                    <w:top w:val="outset" w:sz="6" w:space="0" w:color="auto"/>
                    <w:left w:val="outset" w:sz="6" w:space="0" w:color="auto"/>
                    <w:bottom w:val="outset" w:sz="6" w:space="0" w:color="auto"/>
                    <w:right w:val="outset" w:sz="6" w:space="0" w:color="auto"/>
                  </w:tcBorders>
                  <w:shd w:val="clear" w:color="auto" w:fill="auto"/>
                  <w:hideMark/>
                </w:tcPr>
                <w:p w14:paraId="5038384D" w14:textId="77777777" w:rsidR="002D4F93" w:rsidRPr="001C1A41" w:rsidRDefault="001C1A41" w:rsidP="001C1A41">
                  <w:pPr>
                    <w:rPr>
                      <w:rFonts w:ascii="Times New Roman" w:eastAsia="Times New Roman" w:hAnsi="Times New Roman" w:cs="Times New Roman"/>
                      <w:b/>
                      <w:sz w:val="20"/>
                      <w:szCs w:val="20"/>
                      <w:lang w:eastAsia="tr-TR"/>
                    </w:rPr>
                  </w:pPr>
                  <w:r w:rsidRPr="001C1A41">
                    <w:rPr>
                      <w:rFonts w:ascii="Times New Roman" w:eastAsia="Times New Roman" w:hAnsi="Times New Roman" w:cs="Times New Roman"/>
                      <w:b/>
                      <w:sz w:val="20"/>
                      <w:szCs w:val="20"/>
                      <w:lang w:eastAsia="tr-TR"/>
                    </w:rPr>
                    <w:t>04.09.</w:t>
                  </w:r>
                  <w:r w:rsidR="00A7729B" w:rsidRPr="001C1A41">
                    <w:rPr>
                      <w:rFonts w:ascii="Times New Roman" w:eastAsia="Times New Roman" w:hAnsi="Times New Roman" w:cs="Times New Roman"/>
                      <w:b/>
                      <w:sz w:val="20"/>
                      <w:szCs w:val="20"/>
                      <w:lang w:eastAsia="tr-TR"/>
                    </w:rPr>
                    <w:t xml:space="preserve"> 2023</w:t>
                  </w:r>
                  <w:r w:rsidR="002D4F93" w:rsidRPr="001C1A41">
                    <w:rPr>
                      <w:rFonts w:ascii="Times New Roman" w:eastAsia="Times New Roman" w:hAnsi="Times New Roman" w:cs="Times New Roman"/>
                      <w:b/>
                      <w:sz w:val="20"/>
                      <w:szCs w:val="20"/>
                      <w:lang w:eastAsia="tr-TR"/>
                    </w:rPr>
                    <w:t xml:space="preserve"> </w:t>
                  </w:r>
                </w:p>
              </w:tc>
              <w:tc>
                <w:tcPr>
                  <w:tcW w:w="2274" w:type="dxa"/>
                  <w:tcBorders>
                    <w:top w:val="outset" w:sz="6" w:space="0" w:color="auto"/>
                    <w:left w:val="outset" w:sz="6" w:space="0" w:color="auto"/>
                    <w:bottom w:val="outset" w:sz="6" w:space="0" w:color="auto"/>
                    <w:right w:val="outset" w:sz="6" w:space="0" w:color="auto"/>
                  </w:tcBorders>
                  <w:shd w:val="clear" w:color="auto" w:fill="auto"/>
                  <w:hideMark/>
                </w:tcPr>
                <w:p w14:paraId="17D4CD0C" w14:textId="77777777" w:rsidR="002D4F93" w:rsidRPr="002A46B0"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MTR Danışmanı, </w:t>
                  </w:r>
                  <w:proofErr w:type="spellStart"/>
                  <w:r>
                    <w:rPr>
                      <w:rFonts w:ascii="Times New Roman" w:eastAsia="Times New Roman" w:hAnsi="Times New Roman" w:cs="Times New Roman"/>
                      <w:sz w:val="20"/>
                      <w:szCs w:val="20"/>
                      <w:lang w:eastAsia="tr-TR"/>
                    </w:rPr>
                    <w:t>ÇŞİDB</w:t>
                  </w:r>
                  <w:r w:rsidRPr="002A46B0">
                    <w:rPr>
                      <w:rFonts w:ascii="Times New Roman" w:eastAsia="Times New Roman" w:hAnsi="Times New Roman" w:cs="Times New Roman"/>
                      <w:sz w:val="20"/>
                      <w:szCs w:val="20"/>
                      <w:lang w:eastAsia="tr-TR"/>
                    </w:rPr>
                    <w:t>'ye</w:t>
                  </w:r>
                  <w:proofErr w:type="spellEnd"/>
                  <w:r w:rsidRPr="002A46B0">
                    <w:rPr>
                      <w:rFonts w:ascii="Times New Roman" w:eastAsia="Times New Roman" w:hAnsi="Times New Roman" w:cs="Times New Roman"/>
                      <w:sz w:val="20"/>
                      <w:szCs w:val="20"/>
                      <w:lang w:eastAsia="tr-TR"/>
                    </w:rPr>
                    <w:t xml:space="preserve"> ve proje yönetimine sunar</w:t>
                  </w:r>
                </w:p>
              </w:tc>
            </w:tr>
            <w:tr w:rsidR="002D4F93" w:rsidRPr="006C6621" w14:paraId="1FE06C13" w14:textId="77777777" w:rsidTr="00A7729B">
              <w:tc>
                <w:tcPr>
                  <w:tcW w:w="835" w:type="dxa"/>
                  <w:tcBorders>
                    <w:top w:val="outset" w:sz="6" w:space="0" w:color="auto"/>
                    <w:left w:val="outset" w:sz="6" w:space="0" w:color="auto"/>
                    <w:bottom w:val="outset" w:sz="6" w:space="0" w:color="auto"/>
                    <w:right w:val="outset" w:sz="6" w:space="0" w:color="auto"/>
                  </w:tcBorders>
                  <w:shd w:val="clear" w:color="auto" w:fill="auto"/>
                  <w:hideMark/>
                </w:tcPr>
                <w:p w14:paraId="5DF7B60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2.</w:t>
                  </w:r>
                </w:p>
              </w:tc>
              <w:tc>
                <w:tcPr>
                  <w:tcW w:w="1684" w:type="dxa"/>
                  <w:tcBorders>
                    <w:top w:val="outset" w:sz="6" w:space="0" w:color="auto"/>
                    <w:left w:val="outset" w:sz="6" w:space="0" w:color="auto"/>
                    <w:bottom w:val="outset" w:sz="6" w:space="0" w:color="auto"/>
                    <w:right w:val="outset" w:sz="6" w:space="0" w:color="auto"/>
                  </w:tcBorders>
                  <w:shd w:val="clear" w:color="auto" w:fill="auto"/>
                  <w:hideMark/>
                </w:tcPr>
                <w:p w14:paraId="030F754E" w14:textId="77777777" w:rsidR="002D4F93" w:rsidRPr="006C6621" w:rsidRDefault="002D4F93" w:rsidP="00A7729B">
                  <w:pPr>
                    <w:numPr>
                      <w:ilvl w:val="0"/>
                      <w:numId w:val="25"/>
                    </w:numPr>
                    <w:spacing w:after="0" w:line="293" w:lineRule="atLeast"/>
                    <w:ind w:left="750"/>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2283" w:type="dxa"/>
                  <w:tcBorders>
                    <w:top w:val="outset" w:sz="6" w:space="0" w:color="auto"/>
                    <w:left w:val="outset" w:sz="6" w:space="0" w:color="auto"/>
                    <w:bottom w:val="outset" w:sz="6" w:space="0" w:color="auto"/>
                    <w:right w:val="outset" w:sz="6" w:space="0" w:color="auto"/>
                  </w:tcBorders>
                  <w:shd w:val="clear" w:color="auto" w:fill="auto"/>
                  <w:hideMark/>
                </w:tcPr>
                <w:p w14:paraId="0313D262" w14:textId="77777777" w:rsidR="002D4F93" w:rsidRPr="002A46B0" w:rsidRDefault="002D4F93" w:rsidP="00A7729B">
                  <w:pPr>
                    <w:rPr>
                      <w:rFonts w:ascii="Times New Roman" w:eastAsia="Times New Roman" w:hAnsi="Times New Roman" w:cs="Times New Roman"/>
                      <w:sz w:val="20"/>
                      <w:szCs w:val="20"/>
                      <w:lang w:eastAsia="tr-TR"/>
                    </w:rPr>
                  </w:pPr>
                  <w:r w:rsidRPr="002A46B0">
                    <w:rPr>
                      <w:rFonts w:ascii="Times New Roman" w:eastAsia="Times New Roman" w:hAnsi="Times New Roman" w:cs="Times New Roman"/>
                      <w:sz w:val="20"/>
                      <w:szCs w:val="20"/>
                      <w:lang w:eastAsia="tr-TR"/>
                    </w:rPr>
                    <w:t>İlk Bulgular</w:t>
                  </w:r>
                </w:p>
              </w:tc>
              <w:tc>
                <w:tcPr>
                  <w:tcW w:w="1960" w:type="dxa"/>
                  <w:tcBorders>
                    <w:top w:val="outset" w:sz="6" w:space="0" w:color="auto"/>
                    <w:left w:val="outset" w:sz="6" w:space="0" w:color="auto"/>
                    <w:bottom w:val="outset" w:sz="6" w:space="0" w:color="auto"/>
                    <w:right w:val="outset" w:sz="6" w:space="0" w:color="auto"/>
                  </w:tcBorders>
                  <w:shd w:val="clear" w:color="auto" w:fill="auto"/>
                  <w:hideMark/>
                </w:tcPr>
                <w:p w14:paraId="2A7AB10D" w14:textId="77777777" w:rsidR="002D4F93" w:rsidRPr="001C1A41" w:rsidRDefault="002D4F93" w:rsidP="00A7729B">
                  <w:pPr>
                    <w:rPr>
                      <w:rFonts w:ascii="Times New Roman" w:eastAsia="Times New Roman" w:hAnsi="Times New Roman" w:cs="Times New Roman"/>
                      <w:b/>
                      <w:sz w:val="20"/>
                      <w:szCs w:val="20"/>
                      <w:lang w:eastAsia="tr-TR"/>
                    </w:rPr>
                  </w:pPr>
                  <w:r w:rsidRPr="001C1A41">
                    <w:rPr>
                      <w:rFonts w:ascii="Times New Roman" w:eastAsia="Times New Roman" w:hAnsi="Times New Roman" w:cs="Times New Roman"/>
                      <w:b/>
                      <w:sz w:val="20"/>
                      <w:szCs w:val="20"/>
                      <w:lang w:eastAsia="tr-TR"/>
                    </w:rPr>
                    <w:t xml:space="preserve"> </w:t>
                  </w:r>
                  <w:r w:rsidR="001C1A41" w:rsidRPr="001C1A41">
                    <w:rPr>
                      <w:rFonts w:ascii="Times New Roman" w:eastAsia="Times New Roman" w:hAnsi="Times New Roman" w:cs="Times New Roman"/>
                      <w:b/>
                      <w:sz w:val="20"/>
                      <w:szCs w:val="20"/>
                      <w:lang w:eastAsia="tr-TR"/>
                    </w:rPr>
                    <w:t>11.09.2023</w:t>
                  </w:r>
                </w:p>
              </w:tc>
              <w:tc>
                <w:tcPr>
                  <w:tcW w:w="2274" w:type="dxa"/>
                  <w:tcBorders>
                    <w:top w:val="outset" w:sz="6" w:space="0" w:color="auto"/>
                    <w:left w:val="outset" w:sz="6" w:space="0" w:color="auto"/>
                    <w:bottom w:val="outset" w:sz="6" w:space="0" w:color="auto"/>
                    <w:right w:val="outset" w:sz="6" w:space="0" w:color="auto"/>
                  </w:tcBorders>
                  <w:shd w:val="clear" w:color="auto" w:fill="auto"/>
                  <w:hideMark/>
                </w:tcPr>
                <w:p w14:paraId="3FE71A15" w14:textId="77777777" w:rsidR="002D4F93" w:rsidRPr="002A46B0" w:rsidRDefault="002D4F93" w:rsidP="00A7729B">
                  <w:pPr>
                    <w:rPr>
                      <w:rFonts w:ascii="Times New Roman" w:eastAsia="Times New Roman" w:hAnsi="Times New Roman" w:cs="Times New Roman"/>
                      <w:sz w:val="20"/>
                      <w:szCs w:val="20"/>
                      <w:lang w:eastAsia="tr-TR"/>
                    </w:rPr>
                  </w:pPr>
                  <w:r w:rsidRPr="002A46B0">
                    <w:rPr>
                      <w:rFonts w:ascii="Times New Roman" w:eastAsia="Times New Roman" w:hAnsi="Times New Roman" w:cs="Times New Roman"/>
                      <w:sz w:val="20"/>
                      <w:szCs w:val="20"/>
                      <w:lang w:eastAsia="tr-TR"/>
                    </w:rPr>
                    <w:t>MTR D</w:t>
                  </w:r>
                  <w:r>
                    <w:rPr>
                      <w:rFonts w:ascii="Times New Roman" w:eastAsia="Times New Roman" w:hAnsi="Times New Roman" w:cs="Times New Roman"/>
                      <w:sz w:val="20"/>
                      <w:szCs w:val="20"/>
                      <w:lang w:eastAsia="tr-TR"/>
                    </w:rPr>
                    <w:t xml:space="preserve">anışmanı proje yönetimine ve </w:t>
                  </w:r>
                  <w:proofErr w:type="spellStart"/>
                  <w:r>
                    <w:rPr>
                      <w:rFonts w:ascii="Times New Roman" w:eastAsia="Times New Roman" w:hAnsi="Times New Roman" w:cs="Times New Roman"/>
                      <w:sz w:val="20"/>
                      <w:szCs w:val="20"/>
                      <w:lang w:eastAsia="tr-TR"/>
                    </w:rPr>
                    <w:t>ÇŞİDB</w:t>
                  </w:r>
                  <w:r w:rsidRPr="002A46B0">
                    <w:rPr>
                      <w:rFonts w:ascii="Times New Roman" w:eastAsia="Times New Roman" w:hAnsi="Times New Roman" w:cs="Times New Roman"/>
                      <w:sz w:val="20"/>
                      <w:szCs w:val="20"/>
                      <w:lang w:eastAsia="tr-TR"/>
                    </w:rPr>
                    <w:t>'ye</w:t>
                  </w:r>
                  <w:proofErr w:type="spellEnd"/>
                  <w:r w:rsidRPr="002A46B0">
                    <w:rPr>
                      <w:rFonts w:ascii="Times New Roman" w:eastAsia="Times New Roman" w:hAnsi="Times New Roman" w:cs="Times New Roman"/>
                      <w:sz w:val="20"/>
                      <w:szCs w:val="20"/>
                      <w:lang w:eastAsia="tr-TR"/>
                    </w:rPr>
                    <w:t xml:space="preserve"> sunar</w:t>
                  </w:r>
                </w:p>
              </w:tc>
            </w:tr>
            <w:tr w:rsidR="002D4F93" w:rsidRPr="006C6621" w14:paraId="1DBDE20C" w14:textId="77777777" w:rsidTr="00A7729B">
              <w:tc>
                <w:tcPr>
                  <w:tcW w:w="835" w:type="dxa"/>
                  <w:tcBorders>
                    <w:top w:val="outset" w:sz="6" w:space="0" w:color="auto"/>
                    <w:left w:val="outset" w:sz="6" w:space="0" w:color="auto"/>
                    <w:bottom w:val="outset" w:sz="6" w:space="0" w:color="auto"/>
                    <w:right w:val="outset" w:sz="6" w:space="0" w:color="auto"/>
                  </w:tcBorders>
                  <w:shd w:val="clear" w:color="auto" w:fill="auto"/>
                  <w:hideMark/>
                </w:tcPr>
                <w:p w14:paraId="7F9EE39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3.</w:t>
                  </w:r>
                </w:p>
              </w:tc>
              <w:tc>
                <w:tcPr>
                  <w:tcW w:w="1684" w:type="dxa"/>
                  <w:tcBorders>
                    <w:top w:val="outset" w:sz="6" w:space="0" w:color="auto"/>
                    <w:left w:val="outset" w:sz="6" w:space="0" w:color="auto"/>
                    <w:bottom w:val="outset" w:sz="6" w:space="0" w:color="auto"/>
                    <w:right w:val="outset" w:sz="6" w:space="0" w:color="auto"/>
                  </w:tcBorders>
                  <w:shd w:val="clear" w:color="auto" w:fill="auto"/>
                  <w:hideMark/>
                </w:tcPr>
                <w:p w14:paraId="0D8D73F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Nihai Taslak MTR Raporu</w:t>
                  </w:r>
                </w:p>
              </w:tc>
              <w:tc>
                <w:tcPr>
                  <w:tcW w:w="2283" w:type="dxa"/>
                  <w:tcBorders>
                    <w:top w:val="outset" w:sz="6" w:space="0" w:color="auto"/>
                    <w:left w:val="outset" w:sz="6" w:space="0" w:color="auto"/>
                    <w:bottom w:val="outset" w:sz="6" w:space="0" w:color="auto"/>
                    <w:right w:val="outset" w:sz="6" w:space="0" w:color="auto"/>
                  </w:tcBorders>
                  <w:shd w:val="clear" w:color="auto" w:fill="auto"/>
                  <w:hideMark/>
                </w:tcPr>
                <w:p w14:paraId="06A6A46C" w14:textId="77777777" w:rsidR="002D4F93" w:rsidRPr="002A46B0" w:rsidRDefault="002D4F93" w:rsidP="00A7729B">
                  <w:pPr>
                    <w:rPr>
                      <w:rFonts w:ascii="Times New Roman" w:eastAsia="Times New Roman" w:hAnsi="Times New Roman" w:cs="Times New Roman"/>
                      <w:sz w:val="20"/>
                      <w:szCs w:val="20"/>
                      <w:lang w:eastAsia="tr-TR"/>
                    </w:rPr>
                  </w:pPr>
                  <w:r w:rsidRPr="002A46B0">
                    <w:rPr>
                      <w:rFonts w:ascii="Times New Roman" w:eastAsia="Times New Roman" w:hAnsi="Times New Roman" w:cs="Times New Roman"/>
                      <w:sz w:val="20"/>
                      <w:szCs w:val="20"/>
                      <w:lang w:eastAsia="tr-TR"/>
                    </w:rPr>
                    <w:t>Eklerle tam rapor</w:t>
                  </w:r>
                </w:p>
              </w:tc>
              <w:tc>
                <w:tcPr>
                  <w:tcW w:w="1960" w:type="dxa"/>
                  <w:tcBorders>
                    <w:top w:val="outset" w:sz="6" w:space="0" w:color="auto"/>
                    <w:left w:val="outset" w:sz="6" w:space="0" w:color="auto"/>
                    <w:bottom w:val="outset" w:sz="6" w:space="0" w:color="auto"/>
                    <w:right w:val="outset" w:sz="6" w:space="0" w:color="auto"/>
                  </w:tcBorders>
                  <w:shd w:val="clear" w:color="auto" w:fill="auto"/>
                  <w:hideMark/>
                </w:tcPr>
                <w:p w14:paraId="41FE86F8" w14:textId="77777777" w:rsidR="002D4F93" w:rsidRPr="001C1A41" w:rsidRDefault="001C1A41" w:rsidP="00A7729B">
                  <w:pPr>
                    <w:rPr>
                      <w:rFonts w:ascii="Times New Roman" w:eastAsia="Times New Roman" w:hAnsi="Times New Roman" w:cs="Times New Roman"/>
                      <w:b/>
                      <w:sz w:val="20"/>
                      <w:szCs w:val="20"/>
                      <w:lang w:eastAsia="tr-TR"/>
                    </w:rPr>
                  </w:pPr>
                  <w:r w:rsidRPr="001C1A41">
                    <w:rPr>
                      <w:rFonts w:ascii="Times New Roman" w:eastAsia="Times New Roman" w:hAnsi="Times New Roman" w:cs="Times New Roman"/>
                      <w:b/>
                      <w:sz w:val="20"/>
                      <w:szCs w:val="20"/>
                      <w:lang w:eastAsia="tr-TR"/>
                    </w:rPr>
                    <w:t>15.10.2023</w:t>
                  </w:r>
                </w:p>
              </w:tc>
              <w:tc>
                <w:tcPr>
                  <w:tcW w:w="2274" w:type="dxa"/>
                  <w:tcBorders>
                    <w:top w:val="outset" w:sz="6" w:space="0" w:color="auto"/>
                    <w:left w:val="outset" w:sz="6" w:space="0" w:color="auto"/>
                    <w:bottom w:val="outset" w:sz="6" w:space="0" w:color="auto"/>
                    <w:right w:val="outset" w:sz="6" w:space="0" w:color="auto"/>
                  </w:tcBorders>
                  <w:shd w:val="clear" w:color="auto" w:fill="auto"/>
                  <w:hideMark/>
                </w:tcPr>
                <w:p w14:paraId="5C8CB9B9" w14:textId="77777777" w:rsidR="002D4F93" w:rsidRPr="002A46B0"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UNIDO ve ÇŞİDB tarafından incelenen </w:t>
                  </w:r>
                  <w:proofErr w:type="spellStart"/>
                  <w:r>
                    <w:rPr>
                      <w:rFonts w:ascii="Times New Roman" w:eastAsia="Times New Roman" w:hAnsi="Times New Roman" w:cs="Times New Roman"/>
                      <w:sz w:val="20"/>
                      <w:szCs w:val="20"/>
                      <w:lang w:eastAsia="tr-TR"/>
                    </w:rPr>
                    <w:t>ÇŞİDB</w:t>
                  </w:r>
                  <w:r w:rsidRPr="002A46B0">
                    <w:rPr>
                      <w:rFonts w:ascii="Times New Roman" w:eastAsia="Times New Roman" w:hAnsi="Times New Roman" w:cs="Times New Roman"/>
                      <w:sz w:val="20"/>
                      <w:szCs w:val="20"/>
                      <w:lang w:eastAsia="tr-TR"/>
                    </w:rPr>
                    <w:t>'ye</w:t>
                  </w:r>
                  <w:proofErr w:type="spellEnd"/>
                  <w:r w:rsidRPr="002A46B0">
                    <w:rPr>
                      <w:rFonts w:ascii="Times New Roman" w:eastAsia="Times New Roman" w:hAnsi="Times New Roman" w:cs="Times New Roman"/>
                      <w:sz w:val="20"/>
                      <w:szCs w:val="20"/>
                      <w:lang w:eastAsia="tr-TR"/>
                    </w:rPr>
                    <w:t xml:space="preserve"> gönderildi</w:t>
                  </w:r>
                </w:p>
              </w:tc>
            </w:tr>
            <w:tr w:rsidR="002D4F93" w:rsidRPr="006C6621" w14:paraId="1941C704" w14:textId="77777777" w:rsidTr="00A7729B">
              <w:tc>
                <w:tcPr>
                  <w:tcW w:w="835" w:type="dxa"/>
                  <w:tcBorders>
                    <w:top w:val="outset" w:sz="6" w:space="0" w:color="auto"/>
                    <w:left w:val="outset" w:sz="6" w:space="0" w:color="auto"/>
                    <w:bottom w:val="outset" w:sz="6" w:space="0" w:color="auto"/>
                    <w:right w:val="outset" w:sz="6" w:space="0" w:color="auto"/>
                  </w:tcBorders>
                  <w:shd w:val="clear" w:color="auto" w:fill="auto"/>
                  <w:hideMark/>
                </w:tcPr>
                <w:p w14:paraId="1895B92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4.</w:t>
                  </w:r>
                </w:p>
              </w:tc>
              <w:tc>
                <w:tcPr>
                  <w:tcW w:w="1684" w:type="dxa"/>
                  <w:tcBorders>
                    <w:top w:val="outset" w:sz="6" w:space="0" w:color="auto"/>
                    <w:left w:val="outset" w:sz="6" w:space="0" w:color="auto"/>
                    <w:bottom w:val="outset" w:sz="6" w:space="0" w:color="auto"/>
                    <w:right w:val="outset" w:sz="6" w:space="0" w:color="auto"/>
                  </w:tcBorders>
                  <w:shd w:val="clear" w:color="auto" w:fill="auto"/>
                  <w:hideMark/>
                </w:tcPr>
                <w:p w14:paraId="42ED025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Nihai MTR Raporu</w:t>
                  </w:r>
                  <w:r w:rsidRPr="006C6621">
                    <w:rPr>
                      <w:rFonts w:ascii="Times New Roman" w:eastAsia="Times New Roman" w:hAnsi="Times New Roman" w:cs="Times New Roman"/>
                      <w:b/>
                      <w:bCs/>
                      <w:sz w:val="20"/>
                      <w:szCs w:val="20"/>
                      <w:bdr w:val="none" w:sz="0" w:space="0" w:color="auto" w:frame="1"/>
                      <w:lang w:eastAsia="tr-TR"/>
                    </w:rPr>
                    <w:t>*</w:t>
                  </w:r>
                </w:p>
              </w:tc>
              <w:tc>
                <w:tcPr>
                  <w:tcW w:w="2283" w:type="dxa"/>
                  <w:tcBorders>
                    <w:top w:val="outset" w:sz="6" w:space="0" w:color="auto"/>
                    <w:left w:val="outset" w:sz="6" w:space="0" w:color="auto"/>
                    <w:bottom w:val="outset" w:sz="6" w:space="0" w:color="auto"/>
                    <w:right w:val="outset" w:sz="6" w:space="0" w:color="auto"/>
                  </w:tcBorders>
                  <w:shd w:val="clear" w:color="auto" w:fill="auto"/>
                  <w:hideMark/>
                </w:tcPr>
                <w:p w14:paraId="19803A32" w14:textId="77777777" w:rsidR="002D4F93" w:rsidRPr="002A46B0" w:rsidRDefault="002D4F93" w:rsidP="00A7729B">
                  <w:pPr>
                    <w:rPr>
                      <w:rFonts w:ascii="Times New Roman" w:eastAsia="Times New Roman" w:hAnsi="Times New Roman" w:cs="Times New Roman"/>
                      <w:sz w:val="20"/>
                      <w:szCs w:val="20"/>
                      <w:lang w:eastAsia="tr-TR"/>
                    </w:rPr>
                  </w:pPr>
                  <w:r w:rsidRPr="002A46B0">
                    <w:rPr>
                      <w:rFonts w:ascii="Times New Roman" w:eastAsia="Times New Roman" w:hAnsi="Times New Roman" w:cs="Times New Roman"/>
                      <w:sz w:val="20"/>
                      <w:szCs w:val="20"/>
                      <w:lang w:eastAsia="tr-TR"/>
                    </w:rPr>
                    <w:t xml:space="preserve">Nihai MTR raporunda alınan tüm yorumların nasıl ele alındığını (ve ele alınmadığını) ayrıntılarıyla açıklayan denetim </w:t>
                  </w:r>
                  <w:r>
                    <w:rPr>
                      <w:rFonts w:ascii="Times New Roman" w:eastAsia="Times New Roman" w:hAnsi="Times New Roman" w:cs="Times New Roman"/>
                      <w:sz w:val="20"/>
                      <w:szCs w:val="20"/>
                      <w:lang w:eastAsia="tr-TR"/>
                    </w:rPr>
                    <w:t>geçmişi</w:t>
                  </w:r>
                  <w:r w:rsidRPr="002A46B0">
                    <w:rPr>
                      <w:rFonts w:ascii="Times New Roman" w:eastAsia="Times New Roman" w:hAnsi="Times New Roman" w:cs="Times New Roman"/>
                      <w:sz w:val="20"/>
                      <w:szCs w:val="20"/>
                      <w:lang w:eastAsia="tr-TR"/>
                    </w:rPr>
                    <w:t xml:space="preserve"> ile gözden geçirilmiş rapor</w:t>
                  </w:r>
                </w:p>
              </w:tc>
              <w:tc>
                <w:tcPr>
                  <w:tcW w:w="1960" w:type="dxa"/>
                  <w:tcBorders>
                    <w:top w:val="outset" w:sz="6" w:space="0" w:color="auto"/>
                    <w:left w:val="outset" w:sz="6" w:space="0" w:color="auto"/>
                    <w:bottom w:val="outset" w:sz="6" w:space="0" w:color="auto"/>
                    <w:right w:val="outset" w:sz="6" w:space="0" w:color="auto"/>
                  </w:tcBorders>
                  <w:shd w:val="clear" w:color="auto" w:fill="auto"/>
                  <w:hideMark/>
                </w:tcPr>
                <w:p w14:paraId="67456189" w14:textId="77777777" w:rsidR="002D4F93" w:rsidRPr="001C1A41" w:rsidRDefault="002D4F93" w:rsidP="00A7729B">
                  <w:pPr>
                    <w:rPr>
                      <w:rFonts w:ascii="Times New Roman" w:eastAsia="Times New Roman" w:hAnsi="Times New Roman" w:cs="Times New Roman"/>
                      <w:sz w:val="20"/>
                      <w:szCs w:val="20"/>
                      <w:lang w:eastAsia="tr-TR"/>
                    </w:rPr>
                  </w:pPr>
                  <w:r w:rsidRPr="001C1A41">
                    <w:rPr>
                      <w:rFonts w:ascii="Times New Roman" w:eastAsia="Times New Roman" w:hAnsi="Times New Roman" w:cs="Times New Roman"/>
                      <w:sz w:val="20"/>
                      <w:szCs w:val="20"/>
                      <w:lang w:eastAsia="tr-TR"/>
                    </w:rPr>
                    <w:t xml:space="preserve">Taslakla ilgili </w:t>
                  </w:r>
                  <w:proofErr w:type="spellStart"/>
                  <w:r w:rsidRPr="001C1A41">
                    <w:rPr>
                      <w:rFonts w:ascii="Times New Roman" w:eastAsia="Times New Roman" w:hAnsi="Times New Roman" w:cs="Times New Roman"/>
                      <w:sz w:val="20"/>
                      <w:szCs w:val="20"/>
                      <w:lang w:eastAsia="tr-TR"/>
                    </w:rPr>
                    <w:t>ÇŞİDB’den</w:t>
                  </w:r>
                  <w:proofErr w:type="spellEnd"/>
                  <w:r w:rsidRPr="001C1A41">
                    <w:rPr>
                      <w:rFonts w:ascii="Times New Roman" w:eastAsia="Times New Roman" w:hAnsi="Times New Roman" w:cs="Times New Roman"/>
                      <w:sz w:val="20"/>
                      <w:szCs w:val="20"/>
                      <w:lang w:eastAsia="tr-TR"/>
                    </w:rPr>
                    <w:t xml:space="preserve"> yorumları aldıktan sonra 1 hafta içinde çıktı geçici olarak </w:t>
                  </w:r>
                  <w:r w:rsidR="001C1A41" w:rsidRPr="001C1A41">
                    <w:rPr>
                      <w:rFonts w:ascii="Times New Roman" w:eastAsia="Times New Roman" w:hAnsi="Times New Roman" w:cs="Times New Roman"/>
                      <w:b/>
                      <w:sz w:val="20"/>
                      <w:szCs w:val="20"/>
                      <w:lang w:eastAsia="tr-TR"/>
                    </w:rPr>
                    <w:t>23.10.2023</w:t>
                  </w:r>
                  <w:r w:rsidRPr="001C1A41">
                    <w:rPr>
                      <w:rFonts w:ascii="Times New Roman" w:eastAsia="Times New Roman" w:hAnsi="Times New Roman" w:cs="Times New Roman"/>
                      <w:sz w:val="20"/>
                      <w:szCs w:val="20"/>
                      <w:lang w:eastAsia="tr-TR"/>
                    </w:rPr>
                    <w:t xml:space="preserve"> tarihinde tamamlanacak</w:t>
                  </w:r>
                </w:p>
              </w:tc>
              <w:tc>
                <w:tcPr>
                  <w:tcW w:w="2274" w:type="dxa"/>
                  <w:tcBorders>
                    <w:top w:val="outset" w:sz="6" w:space="0" w:color="auto"/>
                    <w:left w:val="outset" w:sz="6" w:space="0" w:color="auto"/>
                    <w:bottom w:val="outset" w:sz="6" w:space="0" w:color="auto"/>
                    <w:right w:val="outset" w:sz="6" w:space="0" w:color="auto"/>
                  </w:tcBorders>
                  <w:shd w:val="clear" w:color="auto" w:fill="auto"/>
                  <w:hideMark/>
                </w:tcPr>
                <w:p w14:paraId="6BBBA8A6" w14:textId="77777777" w:rsidR="002D4F93" w:rsidRPr="002A46B0"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ÇŞİDB</w:t>
                  </w:r>
                  <w:r w:rsidRPr="002A46B0">
                    <w:rPr>
                      <w:rFonts w:ascii="Times New Roman" w:eastAsia="Times New Roman" w:hAnsi="Times New Roman" w:cs="Times New Roman"/>
                      <w:sz w:val="20"/>
                      <w:szCs w:val="20"/>
                      <w:lang w:eastAsia="tr-TR"/>
                    </w:rPr>
                    <w:t xml:space="preserve"> ve </w:t>
                  </w:r>
                  <w:proofErr w:type="spellStart"/>
                  <w:r w:rsidRPr="002A46B0">
                    <w:rPr>
                      <w:rFonts w:ascii="Times New Roman" w:eastAsia="Times New Roman" w:hAnsi="Times New Roman" w:cs="Times New Roman"/>
                      <w:sz w:val="20"/>
                      <w:szCs w:val="20"/>
                      <w:lang w:eastAsia="tr-TR"/>
                    </w:rPr>
                    <w:t>UNIDO'ya</w:t>
                  </w:r>
                  <w:proofErr w:type="spellEnd"/>
                  <w:r w:rsidRPr="002A46B0">
                    <w:rPr>
                      <w:rFonts w:ascii="Times New Roman" w:eastAsia="Times New Roman" w:hAnsi="Times New Roman" w:cs="Times New Roman"/>
                      <w:sz w:val="20"/>
                      <w:szCs w:val="20"/>
                      <w:lang w:eastAsia="tr-TR"/>
                    </w:rPr>
                    <w:t xml:space="preserve"> gönderildi</w:t>
                  </w:r>
                </w:p>
              </w:tc>
            </w:tr>
          </w:tbl>
          <w:p w14:paraId="0B7CAEB6"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w:t>
            </w:r>
            <w:r>
              <w:t xml:space="preserve"> </w:t>
            </w:r>
            <w:r w:rsidRPr="005E4E1F">
              <w:rPr>
                <w:rFonts w:ascii="Times New Roman" w:eastAsia="Times New Roman" w:hAnsi="Times New Roman" w:cs="Times New Roman"/>
                <w:color w:val="666666"/>
                <w:sz w:val="20"/>
                <w:szCs w:val="20"/>
                <w:lang w:eastAsia="tr-TR"/>
              </w:rPr>
              <w:t>Nihai MTR raporu İngilizce ve Türkçe olmalıdır.</w:t>
            </w:r>
          </w:p>
          <w:p w14:paraId="49472FD1"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4B024B81"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b/>
                <w:bCs/>
                <w:color w:val="666666"/>
                <w:sz w:val="20"/>
                <w:szCs w:val="20"/>
                <w:bdr w:val="none" w:sz="0" w:space="0" w:color="auto" w:frame="1"/>
                <w:lang w:eastAsia="tr-TR"/>
              </w:rPr>
              <w:t xml:space="preserve">8. </w:t>
            </w:r>
            <w:r w:rsidRPr="00850029">
              <w:rPr>
                <w:rFonts w:ascii="Times New Roman" w:eastAsia="Times New Roman" w:hAnsi="Times New Roman" w:cs="Times New Roman"/>
                <w:b/>
                <w:bCs/>
                <w:color w:val="666666"/>
                <w:sz w:val="20"/>
                <w:szCs w:val="20"/>
                <w:bdr w:val="none" w:sz="0" w:space="0" w:color="auto" w:frame="1"/>
                <w:lang w:eastAsia="tr-TR"/>
              </w:rPr>
              <w:t>MTR DÜZENLEMELERİ</w:t>
            </w:r>
          </w:p>
          <w:p w14:paraId="321760E4" w14:textId="77777777" w:rsidR="002D4F93" w:rsidRPr="00AB7520"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bookmarkStart w:id="5" w:name="_ftn1"/>
            <w:bookmarkStart w:id="6" w:name="_ftn2"/>
            <w:bookmarkStart w:id="7" w:name="_ftn3"/>
            <w:bookmarkStart w:id="8" w:name="_ftn4"/>
            <w:bookmarkStart w:id="9" w:name="_ftn5"/>
            <w:bookmarkStart w:id="10" w:name="_ftn6"/>
            <w:proofErr w:type="spellStart"/>
            <w:r>
              <w:rPr>
                <w:rFonts w:ascii="Times New Roman" w:eastAsia="Times New Roman" w:hAnsi="Times New Roman" w:cs="Times New Roman"/>
                <w:color w:val="666666"/>
                <w:sz w:val="20"/>
                <w:szCs w:val="20"/>
                <w:lang w:eastAsia="tr-TR"/>
              </w:rPr>
              <w:t>MTR'nin</w:t>
            </w:r>
            <w:proofErr w:type="spellEnd"/>
            <w:r>
              <w:rPr>
                <w:rFonts w:ascii="Times New Roman" w:eastAsia="Times New Roman" w:hAnsi="Times New Roman" w:cs="Times New Roman"/>
                <w:color w:val="666666"/>
                <w:sz w:val="20"/>
                <w:szCs w:val="20"/>
                <w:lang w:eastAsia="tr-TR"/>
              </w:rPr>
              <w:t xml:space="preserve"> yönetim sürecine ilişkin temel sorumluluk </w:t>
            </w:r>
            <w:proofErr w:type="spellStart"/>
            <w:r>
              <w:rPr>
                <w:rFonts w:ascii="Times New Roman" w:eastAsia="Times New Roman" w:hAnsi="Times New Roman" w:cs="Times New Roman"/>
                <w:color w:val="666666"/>
                <w:sz w:val="20"/>
                <w:szCs w:val="20"/>
                <w:lang w:eastAsia="tr-TR"/>
              </w:rPr>
              <w:t>ÇŞİDB'ye</w:t>
            </w:r>
            <w:proofErr w:type="spellEnd"/>
            <w:r>
              <w:rPr>
                <w:rFonts w:ascii="Times New Roman" w:eastAsia="Times New Roman" w:hAnsi="Times New Roman" w:cs="Times New Roman"/>
                <w:color w:val="666666"/>
                <w:sz w:val="20"/>
                <w:szCs w:val="20"/>
                <w:lang w:eastAsia="tr-TR"/>
              </w:rPr>
              <w:t xml:space="preserve"> aittir. </w:t>
            </w:r>
            <w:r w:rsidRPr="00AB7520">
              <w:rPr>
                <w:rFonts w:ascii="Times New Roman" w:eastAsia="Times New Roman" w:hAnsi="Times New Roman" w:cs="Times New Roman"/>
                <w:color w:val="666666"/>
                <w:sz w:val="20"/>
                <w:szCs w:val="20"/>
                <w:lang w:eastAsia="tr-TR"/>
              </w:rPr>
              <w:t>ÇŞ</w:t>
            </w:r>
            <w:r>
              <w:rPr>
                <w:rFonts w:ascii="Times New Roman" w:eastAsia="Times New Roman" w:hAnsi="Times New Roman" w:cs="Times New Roman"/>
                <w:color w:val="666666"/>
                <w:sz w:val="20"/>
                <w:szCs w:val="20"/>
                <w:lang w:eastAsia="tr-TR"/>
              </w:rPr>
              <w:t>İD</w:t>
            </w:r>
            <w:r w:rsidRPr="00AB7520">
              <w:rPr>
                <w:rFonts w:ascii="Times New Roman" w:eastAsia="Times New Roman" w:hAnsi="Times New Roman" w:cs="Times New Roman"/>
                <w:color w:val="666666"/>
                <w:sz w:val="20"/>
                <w:szCs w:val="20"/>
                <w:lang w:eastAsia="tr-TR"/>
              </w:rPr>
              <w:t>B, gerektiğin</w:t>
            </w:r>
            <w:r>
              <w:rPr>
                <w:rFonts w:ascii="Times New Roman" w:eastAsia="Times New Roman" w:hAnsi="Times New Roman" w:cs="Times New Roman"/>
                <w:color w:val="666666"/>
                <w:sz w:val="20"/>
                <w:szCs w:val="20"/>
                <w:lang w:eastAsia="tr-TR"/>
              </w:rPr>
              <w:t xml:space="preserve">de MTR Danışmanı için </w:t>
            </w:r>
            <w:proofErr w:type="spellStart"/>
            <w:r>
              <w:rPr>
                <w:rFonts w:ascii="Times New Roman" w:eastAsia="Times New Roman" w:hAnsi="Times New Roman" w:cs="Times New Roman"/>
                <w:color w:val="666666"/>
                <w:sz w:val="20"/>
                <w:szCs w:val="20"/>
                <w:lang w:eastAsia="tr-TR"/>
              </w:rPr>
              <w:t>hibrit</w:t>
            </w:r>
            <w:proofErr w:type="spellEnd"/>
            <w:r>
              <w:rPr>
                <w:rFonts w:ascii="Times New Roman" w:eastAsia="Times New Roman" w:hAnsi="Times New Roman" w:cs="Times New Roman"/>
                <w:color w:val="666666"/>
                <w:sz w:val="20"/>
                <w:szCs w:val="20"/>
                <w:lang w:eastAsia="tr-TR"/>
              </w:rPr>
              <w:t>/çevrimiçi</w:t>
            </w:r>
            <w:r w:rsidRPr="00AB7520">
              <w:rPr>
                <w:rFonts w:ascii="Times New Roman" w:eastAsia="Times New Roman" w:hAnsi="Times New Roman" w:cs="Times New Roman"/>
                <w:color w:val="666666"/>
                <w:sz w:val="20"/>
                <w:szCs w:val="20"/>
                <w:lang w:eastAsia="tr-TR"/>
              </w:rPr>
              <w:t xml:space="preserve"> toplantılar düzenleyecektir.</w:t>
            </w:r>
          </w:p>
          <w:p w14:paraId="45ECDA2D"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ÇŞİDB</w:t>
            </w:r>
            <w:r w:rsidRPr="00AB7520">
              <w:rPr>
                <w:rFonts w:ascii="Times New Roman" w:eastAsia="Times New Roman" w:hAnsi="Times New Roman" w:cs="Times New Roman"/>
                <w:color w:val="666666"/>
                <w:sz w:val="20"/>
                <w:szCs w:val="20"/>
                <w:lang w:eastAsia="tr-TR"/>
              </w:rPr>
              <w:t>, danışmanla sözleşme yapacak ve iletişim bilgilerini (telefon ve e-posta) içeren güncel bir paydaş listesi sağlayacaktır. Proje Ekibi, ilgili tüm belgeleri sağlamak ve paydaş görüşmelerini ayarlamak için MTR Danışmanı ile irtibat kurmaktan sorumlu olacaktır.</w:t>
            </w:r>
          </w:p>
        </w:tc>
      </w:tr>
      <w:tr w:rsidR="002D4F93" w:rsidRPr="006C6621" w14:paraId="50E6A47C" w14:textId="77777777" w:rsidTr="00A7729B">
        <w:tc>
          <w:tcPr>
            <w:tcW w:w="0" w:type="auto"/>
            <w:shd w:val="clear" w:color="auto" w:fill="auto"/>
            <w:hideMark/>
          </w:tcPr>
          <w:p w14:paraId="45B96D71" w14:textId="77777777" w:rsidR="002D4F93" w:rsidRPr="00D736B6" w:rsidRDefault="002D4F93" w:rsidP="00A7729B">
            <w:pPr>
              <w:spacing w:after="0" w:line="240" w:lineRule="auto"/>
              <w:rPr>
                <w:rFonts w:ascii="Times New Roman" w:eastAsia="Times New Roman" w:hAnsi="Times New Roman" w:cs="Times New Roman"/>
                <w:color w:val="666666"/>
                <w:sz w:val="20"/>
                <w:szCs w:val="20"/>
                <w:lang w:eastAsia="tr-TR"/>
              </w:rPr>
            </w:pPr>
          </w:p>
          <w:p w14:paraId="75A86E8D" w14:textId="77777777" w:rsidR="002D4F93" w:rsidRDefault="002D4F93" w:rsidP="00A7729B">
            <w:pPr>
              <w:spacing w:before="45" w:after="45" w:line="240" w:lineRule="auto"/>
              <w:textAlignment w:val="baseline"/>
              <w:outlineLvl w:val="4"/>
              <w:rPr>
                <w:rFonts w:ascii="Times New Roman" w:eastAsia="Times New Roman" w:hAnsi="Times New Roman" w:cs="Times New Roman"/>
                <w:b/>
                <w:bCs/>
                <w:color w:val="0055AA"/>
                <w:sz w:val="24"/>
                <w:szCs w:val="24"/>
                <w:lang w:eastAsia="tr-TR"/>
              </w:rPr>
            </w:pPr>
            <w:r>
              <w:rPr>
                <w:rFonts w:ascii="Times New Roman" w:eastAsia="Times New Roman" w:hAnsi="Times New Roman" w:cs="Times New Roman"/>
                <w:b/>
                <w:bCs/>
                <w:color w:val="0055AA"/>
                <w:sz w:val="24"/>
                <w:szCs w:val="24"/>
                <w:lang w:eastAsia="tr-TR"/>
              </w:rPr>
              <w:t>Yeterlilikler</w:t>
            </w:r>
          </w:p>
          <w:p w14:paraId="18F89DBD" w14:textId="77777777" w:rsidR="00B44510" w:rsidRPr="006C6621" w:rsidRDefault="00B44510" w:rsidP="00A7729B">
            <w:pPr>
              <w:spacing w:before="45" w:after="45" w:line="240" w:lineRule="auto"/>
              <w:textAlignment w:val="baseline"/>
              <w:outlineLvl w:val="4"/>
              <w:rPr>
                <w:rFonts w:ascii="Times New Roman" w:eastAsia="Times New Roman" w:hAnsi="Times New Roman" w:cs="Times New Roman"/>
                <w:b/>
                <w:bCs/>
                <w:color w:val="0055AA"/>
                <w:sz w:val="24"/>
                <w:szCs w:val="24"/>
                <w:lang w:eastAsia="tr-TR"/>
              </w:rPr>
            </w:pPr>
          </w:p>
          <w:p w14:paraId="59A603A5"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Tablo 7. Yeterlilikler Tablosu</w:t>
            </w:r>
          </w:p>
        </w:tc>
      </w:tr>
      <w:tr w:rsidR="002D4F93" w:rsidRPr="006C6621" w14:paraId="0144DA3A" w14:textId="77777777" w:rsidTr="00A7729B">
        <w:tc>
          <w:tcPr>
            <w:tcW w:w="0" w:type="auto"/>
            <w:shd w:val="clear" w:color="auto" w:fill="auto"/>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tblGrid>
            <w:tr w:rsidR="002D4F93" w:rsidRPr="00D578D2" w14:paraId="4B238D17" w14:textId="77777777" w:rsidTr="00A7729B">
              <w:trPr>
                <w:trHeight w:val="49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3B411731"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Mükemmel iletişim becerileri</w:t>
                  </w:r>
                </w:p>
              </w:tc>
            </w:tr>
            <w:tr w:rsidR="002D4F93" w:rsidRPr="00D578D2" w14:paraId="4B9588FC" w14:textId="77777777" w:rsidTr="00A7729B">
              <w:trPr>
                <w:trHeight w:val="49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2DE8807A"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En az 2 örnek raporla onaylanan kanıtlanmış analitik beceriler</w:t>
                  </w:r>
                </w:p>
              </w:tc>
            </w:tr>
            <w:tr w:rsidR="002D4F93" w:rsidRPr="00D578D2" w14:paraId="343528CE" w14:textId="77777777" w:rsidTr="00A7729B">
              <w:trPr>
                <w:trHeight w:val="49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42B4FC05"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İngilizcede akıcılık</w:t>
                  </w:r>
                </w:p>
              </w:tc>
            </w:tr>
            <w:tr w:rsidR="002D4F93" w:rsidRPr="00D578D2" w14:paraId="08418531" w14:textId="77777777" w:rsidTr="00A7729B">
              <w:trPr>
                <w:trHeight w:val="49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766B2A45"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lastRenderedPageBreak/>
                    <w:t xml:space="preserve">En az 2 rapor örneği </w:t>
                  </w:r>
                  <w:r>
                    <w:rPr>
                      <w:rFonts w:ascii="Times New Roman" w:hAnsi="Times New Roman" w:cs="Times New Roman"/>
                      <w:sz w:val="20"/>
                      <w:szCs w:val="20"/>
                    </w:rPr>
                    <w:t xml:space="preserve">aracılığı </w:t>
                  </w:r>
                  <w:proofErr w:type="gramStart"/>
                  <w:r>
                    <w:rPr>
                      <w:rFonts w:ascii="Times New Roman" w:hAnsi="Times New Roman" w:cs="Times New Roman"/>
                      <w:sz w:val="20"/>
                      <w:szCs w:val="20"/>
                    </w:rPr>
                    <w:t xml:space="preserve">ile </w:t>
                  </w:r>
                  <w:r w:rsidRPr="00D578D2">
                    <w:rPr>
                      <w:rFonts w:ascii="Times New Roman" w:hAnsi="Times New Roman" w:cs="Times New Roman"/>
                      <w:sz w:val="20"/>
                      <w:szCs w:val="20"/>
                    </w:rPr>
                    <w:t xml:space="preserve"> yazılı</w:t>
                  </w:r>
                  <w:proofErr w:type="gramEnd"/>
                  <w:r w:rsidRPr="00D578D2">
                    <w:rPr>
                      <w:rFonts w:ascii="Times New Roman" w:hAnsi="Times New Roman" w:cs="Times New Roman"/>
                      <w:sz w:val="20"/>
                      <w:szCs w:val="20"/>
                    </w:rPr>
                    <w:t xml:space="preserve"> İngilizce akıcılığı</w:t>
                  </w:r>
                </w:p>
              </w:tc>
            </w:tr>
          </w:tbl>
          <w:p w14:paraId="549F6079" w14:textId="77777777" w:rsidR="002D4F93" w:rsidRPr="006C6621" w:rsidRDefault="002D4F93" w:rsidP="00A7729B">
            <w:pPr>
              <w:spacing w:after="0" w:line="240" w:lineRule="auto"/>
              <w:rPr>
                <w:rFonts w:ascii="Times New Roman" w:eastAsia="Times New Roman" w:hAnsi="Times New Roman" w:cs="Times New Roman"/>
                <w:color w:val="666666"/>
                <w:sz w:val="20"/>
                <w:szCs w:val="20"/>
                <w:lang w:eastAsia="tr-TR"/>
              </w:rPr>
            </w:pPr>
          </w:p>
        </w:tc>
      </w:tr>
      <w:tr w:rsidR="002D4F93" w:rsidRPr="006C6621" w14:paraId="1441B137" w14:textId="77777777" w:rsidTr="00A7729B">
        <w:tc>
          <w:tcPr>
            <w:tcW w:w="0" w:type="auto"/>
            <w:shd w:val="clear" w:color="auto" w:fill="auto"/>
            <w:hideMark/>
          </w:tcPr>
          <w:p w14:paraId="43DF0D1A" w14:textId="77777777" w:rsidR="001C1A41" w:rsidRDefault="001C1A41" w:rsidP="00A7729B">
            <w:pPr>
              <w:spacing w:before="45" w:after="45" w:line="240" w:lineRule="auto"/>
              <w:textAlignment w:val="baseline"/>
              <w:outlineLvl w:val="4"/>
              <w:rPr>
                <w:rFonts w:ascii="Times New Roman" w:eastAsia="Times New Roman" w:hAnsi="Times New Roman" w:cs="Times New Roman"/>
                <w:b/>
                <w:bCs/>
                <w:color w:val="0055AA"/>
                <w:sz w:val="24"/>
                <w:szCs w:val="24"/>
                <w:lang w:eastAsia="tr-TR"/>
              </w:rPr>
            </w:pPr>
          </w:p>
          <w:p w14:paraId="5F066AF2" w14:textId="77777777" w:rsidR="002D4F93" w:rsidRPr="005F5632" w:rsidRDefault="002D4F93" w:rsidP="00A7729B">
            <w:pPr>
              <w:spacing w:before="45" w:after="45" w:line="240" w:lineRule="auto"/>
              <w:textAlignment w:val="baseline"/>
              <w:outlineLvl w:val="4"/>
              <w:rPr>
                <w:rFonts w:ascii="Times New Roman" w:eastAsia="Times New Roman" w:hAnsi="Times New Roman" w:cs="Times New Roman"/>
                <w:b/>
                <w:bCs/>
                <w:color w:val="0055AA"/>
                <w:sz w:val="24"/>
                <w:szCs w:val="24"/>
                <w:lang w:eastAsia="tr-TR"/>
              </w:rPr>
            </w:pPr>
            <w:r w:rsidRPr="005F5632">
              <w:rPr>
                <w:rFonts w:ascii="Times New Roman" w:eastAsia="Times New Roman" w:hAnsi="Times New Roman" w:cs="Times New Roman"/>
                <w:b/>
                <w:bCs/>
                <w:color w:val="0055AA"/>
                <w:sz w:val="24"/>
                <w:szCs w:val="24"/>
                <w:lang w:eastAsia="tr-TR"/>
              </w:rPr>
              <w:t>Gerekli Beceriler ve Deneyim</w:t>
            </w:r>
          </w:p>
        </w:tc>
      </w:tr>
      <w:tr w:rsidR="002D4F93" w:rsidRPr="006C6621" w14:paraId="5EFE06EF" w14:textId="77777777" w:rsidTr="00A7729B">
        <w:tc>
          <w:tcPr>
            <w:tcW w:w="0" w:type="auto"/>
            <w:shd w:val="clear" w:color="auto" w:fill="auto"/>
            <w:hideMark/>
          </w:tcPr>
          <w:p w14:paraId="373842A7"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5F5632">
              <w:rPr>
                <w:rFonts w:ascii="Times New Roman" w:eastAsia="Times New Roman" w:hAnsi="Times New Roman" w:cs="Times New Roman"/>
                <w:color w:val="666666"/>
                <w:sz w:val="20"/>
                <w:szCs w:val="20"/>
                <w:lang w:eastAsia="tr-TR"/>
              </w:rPr>
              <w:t xml:space="preserve">Bağımsız danışman, </w:t>
            </w:r>
            <w:proofErr w:type="spellStart"/>
            <w:r w:rsidRPr="005F5632">
              <w:rPr>
                <w:rFonts w:ascii="Times New Roman" w:eastAsia="Times New Roman" w:hAnsi="Times New Roman" w:cs="Times New Roman"/>
                <w:color w:val="666666"/>
                <w:sz w:val="20"/>
                <w:szCs w:val="20"/>
                <w:lang w:eastAsia="tr-TR"/>
              </w:rPr>
              <w:t>MTR'yi</w:t>
            </w:r>
            <w:proofErr w:type="spellEnd"/>
            <w:r w:rsidRPr="005F5632">
              <w:rPr>
                <w:rFonts w:ascii="Times New Roman" w:eastAsia="Times New Roman" w:hAnsi="Times New Roman" w:cs="Times New Roman"/>
                <w:color w:val="666666"/>
                <w:sz w:val="20"/>
                <w:szCs w:val="20"/>
                <w:lang w:eastAsia="tr-TR"/>
              </w:rPr>
              <w:t xml:space="preserve"> yürütecektir. MTR Danışmanı, MTR raporunun genel tasarımından ve yazılmasından sorumlu olacak ve projenin ne ölçüde etkilere ulaştığını veya etkilere ulaşma yolunda ilerlediğini değerlendirecektir. Değerlendirmelerde ortaya çıkarılması gereken </w:t>
            </w:r>
            <w:r>
              <w:rPr>
                <w:rFonts w:ascii="Times New Roman" w:eastAsia="Times New Roman" w:hAnsi="Times New Roman" w:cs="Times New Roman"/>
                <w:color w:val="666666"/>
                <w:sz w:val="20"/>
                <w:szCs w:val="20"/>
                <w:lang w:eastAsia="tr-TR"/>
              </w:rPr>
              <w:t>temel bulgular, projenin aşağıdaki konuları</w:t>
            </w:r>
            <w:r w:rsidRPr="005F5632">
              <w:rPr>
                <w:rFonts w:ascii="Times New Roman" w:eastAsia="Times New Roman" w:hAnsi="Times New Roman" w:cs="Times New Roman"/>
                <w:color w:val="666666"/>
                <w:sz w:val="20"/>
                <w:szCs w:val="20"/>
                <w:lang w:eastAsia="tr-TR"/>
              </w:rPr>
              <w:t xml:space="preserve"> gösterip göstermediğini içerir: </w:t>
            </w:r>
          </w:p>
          <w:p w14:paraId="0461D8F0"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a) E</w:t>
            </w:r>
            <w:r w:rsidRPr="005F5632">
              <w:rPr>
                <w:rFonts w:ascii="Times New Roman" w:eastAsia="Times New Roman" w:hAnsi="Times New Roman" w:cs="Times New Roman"/>
                <w:color w:val="666666"/>
                <w:sz w:val="20"/>
                <w:szCs w:val="20"/>
                <w:lang w:eastAsia="tr-TR"/>
              </w:rPr>
              <w:t xml:space="preserve">kolojik durumda doğrulanabilir iyileştirmeler, </w:t>
            </w:r>
          </w:p>
          <w:p w14:paraId="38CC219D" w14:textId="77777777"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b) E</w:t>
            </w:r>
            <w:r w:rsidRPr="005F5632">
              <w:rPr>
                <w:rFonts w:ascii="Times New Roman" w:eastAsia="Times New Roman" w:hAnsi="Times New Roman" w:cs="Times New Roman"/>
                <w:color w:val="666666"/>
                <w:sz w:val="20"/>
                <w:szCs w:val="20"/>
                <w:lang w:eastAsia="tr-TR"/>
              </w:rPr>
              <w:t xml:space="preserve">kolojik sistemler üzerindeki baskıda doğrulanabilir azalmalar ve/veya </w:t>
            </w:r>
          </w:p>
          <w:p w14:paraId="3DD506BE" w14:textId="77777777" w:rsidR="00D90B5D"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c) E</w:t>
            </w:r>
            <w:r w:rsidRPr="005F5632">
              <w:rPr>
                <w:rFonts w:ascii="Times New Roman" w:eastAsia="Times New Roman" w:hAnsi="Times New Roman" w:cs="Times New Roman"/>
                <w:color w:val="666666"/>
                <w:sz w:val="20"/>
                <w:szCs w:val="20"/>
                <w:lang w:eastAsia="tr-TR"/>
              </w:rPr>
              <w:t>tki kazanımlarına yönelik ilerleme gösterip göstermediği (etkiyi ölçmek için, GEF Değerlendirme Ofisi tarafından geliştirilen E</w:t>
            </w:r>
            <w:r w:rsidR="00D90B5D">
              <w:rPr>
                <w:rFonts w:ascii="Times New Roman" w:eastAsia="Times New Roman" w:hAnsi="Times New Roman" w:cs="Times New Roman"/>
                <w:color w:val="666666"/>
                <w:sz w:val="20"/>
                <w:szCs w:val="20"/>
                <w:lang w:eastAsia="tr-TR"/>
              </w:rPr>
              <w:t xml:space="preserve">tkilerin </w:t>
            </w:r>
            <w:r w:rsidRPr="005F5632">
              <w:rPr>
                <w:rFonts w:ascii="Times New Roman" w:eastAsia="Times New Roman" w:hAnsi="Times New Roman" w:cs="Times New Roman"/>
                <w:color w:val="666666"/>
                <w:sz w:val="20"/>
                <w:szCs w:val="20"/>
                <w:lang w:eastAsia="tr-TR"/>
              </w:rPr>
              <w:t>Gözden Geçirilmesi (</w:t>
            </w:r>
            <w:proofErr w:type="spellStart"/>
            <w:r w:rsidRPr="005F5632">
              <w:rPr>
                <w:rFonts w:ascii="Times New Roman" w:eastAsia="Times New Roman" w:hAnsi="Times New Roman" w:cs="Times New Roman"/>
                <w:color w:val="666666"/>
                <w:sz w:val="20"/>
                <w:szCs w:val="20"/>
                <w:lang w:eastAsia="tr-TR"/>
              </w:rPr>
              <w:t>ROtI</w:t>
            </w:r>
            <w:proofErr w:type="spellEnd"/>
            <w:r w:rsidRPr="005F5632">
              <w:rPr>
                <w:rFonts w:ascii="Times New Roman" w:eastAsia="Times New Roman" w:hAnsi="Times New Roman" w:cs="Times New Roman"/>
                <w:color w:val="666666"/>
                <w:sz w:val="20"/>
                <w:szCs w:val="20"/>
                <w:lang w:eastAsia="tr-TR"/>
              </w:rPr>
              <w:t>) yöntemidir</w:t>
            </w:r>
            <w:r>
              <w:rPr>
                <w:rFonts w:ascii="Times New Roman" w:eastAsia="Times New Roman" w:hAnsi="Times New Roman" w:cs="Times New Roman"/>
                <w:color w:val="666666"/>
                <w:sz w:val="20"/>
                <w:szCs w:val="20"/>
                <w:lang w:eastAsia="tr-TR"/>
              </w:rPr>
              <w:t>)</w:t>
            </w:r>
            <w:r w:rsidRPr="005F5632">
              <w:rPr>
                <w:rFonts w:ascii="Times New Roman" w:eastAsia="Times New Roman" w:hAnsi="Times New Roman" w:cs="Times New Roman"/>
                <w:color w:val="666666"/>
                <w:sz w:val="20"/>
                <w:szCs w:val="20"/>
                <w:lang w:eastAsia="tr-TR"/>
              </w:rPr>
              <w:t>.</w:t>
            </w:r>
            <w:r w:rsidRPr="006C6621">
              <w:rPr>
                <w:rFonts w:ascii="Times New Roman" w:eastAsia="Times New Roman" w:hAnsi="Times New Roman" w:cs="Times New Roman"/>
                <w:color w:val="666666"/>
                <w:sz w:val="20"/>
                <w:szCs w:val="20"/>
                <w:lang w:eastAsia="tr-TR"/>
              </w:rPr>
              <w:t xml:space="preserve"> </w:t>
            </w:r>
            <w:r w:rsidR="00D90B5D">
              <w:rPr>
                <w:rFonts w:ascii="Times New Roman" w:eastAsia="Times New Roman" w:hAnsi="Times New Roman" w:cs="Times New Roman"/>
                <w:color w:val="666666"/>
                <w:sz w:val="20"/>
                <w:szCs w:val="20"/>
                <w:lang w:eastAsia="tr-TR"/>
              </w:rPr>
              <w:t xml:space="preserve">  </w:t>
            </w:r>
          </w:p>
          <w:p w14:paraId="0A32673E" w14:textId="10EBDD99"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w:t>
            </w:r>
            <w:r w:rsidR="00D90B5D" w:rsidRPr="00D90B5D">
              <w:rPr>
                <w:rFonts w:ascii="Times New Roman" w:eastAsia="Times New Roman" w:hAnsi="Times New Roman" w:cs="Times New Roman"/>
                <w:color w:val="5B9BD5" w:themeColor="accent1"/>
                <w:sz w:val="20"/>
                <w:szCs w:val="20"/>
                <w:lang w:eastAsia="tr-TR"/>
              </w:rPr>
              <w:t xml:space="preserve">https://www.gefieo.org/sites/default/files/documents/ops4-m02-roti.pdf </w:t>
            </w:r>
            <w:r w:rsidR="00D90B5D">
              <w:rPr>
                <w:rFonts w:ascii="Times New Roman" w:eastAsia="Times New Roman" w:hAnsi="Times New Roman" w:cs="Times New Roman"/>
                <w:color w:val="666666"/>
                <w:sz w:val="20"/>
                <w:szCs w:val="20"/>
                <w:lang w:eastAsia="tr-TR"/>
              </w:rPr>
              <w:t>)</w:t>
            </w:r>
          </w:p>
          <w:p w14:paraId="4AAF7BE1" w14:textId="77777777" w:rsidR="002D4F93" w:rsidRPr="005F5632"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5F5632">
              <w:rPr>
                <w:rFonts w:ascii="Times New Roman" w:eastAsia="Times New Roman" w:hAnsi="Times New Roman" w:cs="Times New Roman"/>
                <w:color w:val="666666"/>
                <w:sz w:val="20"/>
                <w:szCs w:val="20"/>
                <w:lang w:eastAsia="tr-TR"/>
              </w:rPr>
              <w:t>Danışman, proje hazırlama, formüle etme ve/v</w:t>
            </w:r>
            <w:r>
              <w:rPr>
                <w:rFonts w:ascii="Times New Roman" w:eastAsia="Times New Roman" w:hAnsi="Times New Roman" w:cs="Times New Roman"/>
                <w:color w:val="666666"/>
                <w:sz w:val="20"/>
                <w:szCs w:val="20"/>
                <w:lang w:eastAsia="tr-TR"/>
              </w:rPr>
              <w:t>eya uygulamaya (Proje Dokümanının yazılması</w:t>
            </w:r>
            <w:r w:rsidRPr="005F5632">
              <w:rPr>
                <w:rFonts w:ascii="Times New Roman" w:eastAsia="Times New Roman" w:hAnsi="Times New Roman" w:cs="Times New Roman"/>
                <w:color w:val="666666"/>
                <w:sz w:val="20"/>
                <w:szCs w:val="20"/>
                <w:lang w:eastAsia="tr-TR"/>
              </w:rPr>
              <w:t xml:space="preserve"> dâhil) katılmış olamaz ve projeyle ilgili faaliyetlerle çıkar çatışması içinde olmamalıdır.</w:t>
            </w:r>
          </w:p>
          <w:p w14:paraId="49305615" w14:textId="77777777"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5F5632">
              <w:rPr>
                <w:rFonts w:ascii="Times New Roman" w:eastAsia="Times New Roman" w:hAnsi="Times New Roman" w:cs="Times New Roman"/>
                <w:color w:val="666666"/>
                <w:sz w:val="20"/>
                <w:szCs w:val="20"/>
                <w:lang w:eastAsia="tr-TR"/>
              </w:rPr>
              <w:t>Danışman seçimi, aşağıdaki alanlarda genel nitelikleri en üst düzeye çıkarmaya yönelik olacaktır:</w:t>
            </w:r>
          </w:p>
          <w:p w14:paraId="5E633A52" w14:textId="77777777" w:rsidR="002D4F93" w:rsidRPr="00B75DA2" w:rsidRDefault="002D4F93" w:rsidP="00A7729B">
            <w:pPr>
              <w:spacing w:after="0" w:line="293" w:lineRule="atLeast"/>
              <w:jc w:val="both"/>
              <w:textAlignment w:val="baseline"/>
              <w:rPr>
                <w:rFonts w:ascii="Times New Roman" w:eastAsia="Times New Roman" w:hAnsi="Times New Roman" w:cs="Times New Roman"/>
                <w:b/>
                <w:color w:val="666666"/>
                <w:sz w:val="20"/>
                <w:szCs w:val="20"/>
                <w:lang w:eastAsia="tr-TR"/>
              </w:rPr>
            </w:pPr>
            <w:r>
              <w:rPr>
                <w:rFonts w:ascii="Times New Roman" w:eastAsia="Times New Roman" w:hAnsi="Times New Roman" w:cs="Times New Roman"/>
                <w:b/>
                <w:color w:val="666666"/>
                <w:sz w:val="20"/>
                <w:szCs w:val="20"/>
                <w:lang w:eastAsia="tr-TR"/>
              </w:rPr>
              <w:t>Eğitim</w:t>
            </w:r>
          </w:p>
          <w:p w14:paraId="1FC13BB3" w14:textId="77777777" w:rsidR="002D4F93" w:rsidRPr="006C6621" w:rsidRDefault="002D4F93" w:rsidP="00A7729B">
            <w:pPr>
              <w:numPr>
                <w:ilvl w:val="0"/>
                <w:numId w:val="26"/>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Çevre bilimleri, kimya</w:t>
            </w:r>
            <w:r w:rsidRPr="004F549B">
              <w:rPr>
                <w:rFonts w:ascii="Times New Roman" w:eastAsia="Times New Roman" w:hAnsi="Times New Roman" w:cs="Times New Roman"/>
                <w:color w:val="666666"/>
                <w:sz w:val="20"/>
                <w:szCs w:val="20"/>
                <w:lang w:eastAsia="tr-TR"/>
              </w:rPr>
              <w:t xml:space="preserve"> veya diğer yakından ilgili alanlarda lisans derecesi veya üstü.</w:t>
            </w:r>
          </w:p>
          <w:p w14:paraId="531C08AF" w14:textId="77777777" w:rsidR="002D4F93" w:rsidRPr="00B75DA2" w:rsidRDefault="002D4F93" w:rsidP="00A7729B">
            <w:pPr>
              <w:spacing w:after="0" w:line="293" w:lineRule="atLeast"/>
              <w:jc w:val="both"/>
              <w:textAlignment w:val="baseline"/>
              <w:rPr>
                <w:rFonts w:ascii="Times New Roman" w:eastAsia="Times New Roman" w:hAnsi="Times New Roman" w:cs="Times New Roman"/>
                <w:b/>
                <w:color w:val="666666"/>
                <w:sz w:val="20"/>
                <w:szCs w:val="20"/>
                <w:lang w:eastAsia="tr-TR"/>
              </w:rPr>
            </w:pPr>
            <w:r>
              <w:rPr>
                <w:rFonts w:ascii="Times New Roman" w:eastAsia="Times New Roman" w:hAnsi="Times New Roman" w:cs="Times New Roman"/>
                <w:b/>
                <w:color w:val="666666"/>
                <w:sz w:val="20"/>
                <w:szCs w:val="20"/>
                <w:lang w:eastAsia="tr-TR"/>
              </w:rPr>
              <w:t>Deneyim</w:t>
            </w:r>
          </w:p>
          <w:p w14:paraId="7586066D" w14:textId="77777777" w:rsidR="002D4F93" w:rsidRPr="004F549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Sonuç odaklı</w:t>
            </w:r>
            <w:r w:rsidRPr="004F549B">
              <w:rPr>
                <w:rFonts w:ascii="Times New Roman" w:eastAsia="Times New Roman" w:hAnsi="Times New Roman" w:cs="Times New Roman"/>
                <w:color w:val="666666"/>
                <w:sz w:val="20"/>
                <w:szCs w:val="20"/>
                <w:lang w:eastAsia="tr-TR"/>
              </w:rPr>
              <w:t xml:space="preserve"> yönetim değerlendirme metodolojileri ile ilgili deneyim;</w:t>
            </w:r>
          </w:p>
          <w:p w14:paraId="31B1702C" w14:textId="77777777" w:rsidR="002D4F93" w:rsidRPr="005267E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sidRPr="005267EB">
              <w:rPr>
                <w:rFonts w:ascii="Times New Roman" w:eastAsia="Times New Roman" w:hAnsi="Times New Roman" w:cs="Times New Roman"/>
                <w:color w:val="666666"/>
                <w:sz w:val="20"/>
                <w:szCs w:val="20"/>
                <w:lang w:eastAsia="tr-TR"/>
              </w:rPr>
              <w:t>SMART göstergelerini uygulama ve temel senaryoları yeniden oluşturma veya doğrulama deneyimi;</w:t>
            </w:r>
          </w:p>
          <w:p w14:paraId="7F290319" w14:textId="77777777" w:rsidR="002D4F93" w:rsidRPr="005267E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sidRPr="004F549B">
              <w:rPr>
                <w:rFonts w:ascii="Times New Roman" w:eastAsia="Times New Roman" w:hAnsi="Times New Roman" w:cs="Times New Roman"/>
                <w:color w:val="666666"/>
                <w:sz w:val="20"/>
                <w:szCs w:val="20"/>
                <w:lang w:eastAsia="tr-TR"/>
              </w:rPr>
              <w:t>En az 2 proje değerlendirme tecrübesi;</w:t>
            </w:r>
          </w:p>
          <w:p w14:paraId="6368E259" w14:textId="77777777" w:rsidR="002D4F93" w:rsidRPr="005267E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sidRPr="005267EB">
              <w:rPr>
                <w:rFonts w:ascii="Times New Roman" w:eastAsia="Times New Roman" w:hAnsi="Times New Roman" w:cs="Times New Roman"/>
                <w:color w:val="666666"/>
                <w:sz w:val="20"/>
                <w:szCs w:val="20"/>
                <w:lang w:eastAsia="tr-TR"/>
              </w:rPr>
              <w:t>Cinsiyet ve Kimyasallar ve Atık Odak Alanı ile ilgili konuların anlaşıldığının gösterilmesi;</w:t>
            </w:r>
          </w:p>
          <w:p w14:paraId="49C04B5F" w14:textId="77777777" w:rsidR="002D4F93" w:rsidRPr="005267E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sidRPr="005267EB">
              <w:rPr>
                <w:rFonts w:ascii="Times New Roman" w:eastAsia="Times New Roman" w:hAnsi="Times New Roman" w:cs="Times New Roman"/>
                <w:color w:val="666666"/>
                <w:sz w:val="20"/>
                <w:szCs w:val="20"/>
                <w:lang w:eastAsia="tr-TR"/>
              </w:rPr>
              <w:t>Toplumsal cinsiyete duyarlı değerlendirme ve analiz deneyimi;</w:t>
            </w:r>
          </w:p>
          <w:p w14:paraId="71184996" w14:textId="77777777" w:rsidR="002D4F93" w:rsidRPr="005267E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sidRPr="005267EB">
              <w:rPr>
                <w:rFonts w:ascii="Times New Roman" w:eastAsia="Times New Roman" w:hAnsi="Times New Roman" w:cs="Times New Roman"/>
                <w:color w:val="666666"/>
                <w:sz w:val="20"/>
                <w:szCs w:val="20"/>
                <w:lang w:eastAsia="tr-TR"/>
              </w:rPr>
              <w:t>Mükemmel iletişim becerileri;</w:t>
            </w:r>
          </w:p>
          <w:p w14:paraId="4BCBE3AC" w14:textId="77777777" w:rsidR="002D4F93" w:rsidRPr="005267E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sidRPr="005267EB">
              <w:rPr>
                <w:rFonts w:ascii="Times New Roman" w:eastAsia="Times New Roman" w:hAnsi="Times New Roman" w:cs="Times New Roman"/>
                <w:color w:val="666666"/>
                <w:sz w:val="20"/>
                <w:szCs w:val="20"/>
                <w:lang w:eastAsia="tr-TR"/>
              </w:rPr>
              <w:t>Kanıtlanabilir analitik beceriler;</w:t>
            </w:r>
          </w:p>
          <w:p w14:paraId="67EA11C7" w14:textId="77777777" w:rsidR="002D4F93" w:rsidRPr="005267EB" w:rsidRDefault="002D4F93" w:rsidP="00A7729B">
            <w:pPr>
              <w:numPr>
                <w:ilvl w:val="0"/>
                <w:numId w:val="27"/>
              </w:numPr>
              <w:spacing w:after="0" w:line="293" w:lineRule="atLeast"/>
              <w:jc w:val="both"/>
              <w:textAlignment w:val="baseline"/>
              <w:rPr>
                <w:rFonts w:ascii="Times New Roman" w:eastAsia="Times New Roman" w:hAnsi="Times New Roman" w:cs="Times New Roman"/>
                <w:color w:val="666666"/>
                <w:sz w:val="20"/>
                <w:szCs w:val="20"/>
                <w:lang w:eastAsia="tr-TR"/>
              </w:rPr>
            </w:pPr>
            <w:r w:rsidRPr="005267EB">
              <w:rPr>
                <w:rFonts w:ascii="Times New Roman" w:eastAsia="Times New Roman" w:hAnsi="Times New Roman" w:cs="Times New Roman"/>
                <w:color w:val="666666"/>
                <w:sz w:val="20"/>
                <w:szCs w:val="20"/>
                <w:lang w:eastAsia="tr-TR"/>
              </w:rPr>
              <w:t>Proje değerlendirme/inceleme deneyimleri yetkinlik olarak kabul edilecektir;</w:t>
            </w:r>
          </w:p>
          <w:p w14:paraId="19B8E666" w14:textId="77777777" w:rsidR="002D4F93" w:rsidRPr="005267EB" w:rsidRDefault="002D4F93" w:rsidP="00A7729B">
            <w:pPr>
              <w:spacing w:after="0" w:line="293" w:lineRule="atLeast"/>
              <w:ind w:left="360"/>
              <w:jc w:val="both"/>
              <w:textAlignment w:val="baseline"/>
              <w:rPr>
                <w:rFonts w:ascii="Times New Roman" w:eastAsia="Times New Roman" w:hAnsi="Times New Roman" w:cs="Times New Roman"/>
                <w:color w:val="666666"/>
                <w:sz w:val="20"/>
                <w:szCs w:val="20"/>
                <w:lang w:eastAsia="tr-TR"/>
              </w:rPr>
            </w:pPr>
          </w:p>
          <w:p w14:paraId="656B8821" w14:textId="77777777" w:rsidR="002D4F93" w:rsidRPr="00B75DA2" w:rsidRDefault="002D4F93" w:rsidP="00A7729B">
            <w:pPr>
              <w:spacing w:after="0" w:line="293" w:lineRule="atLeast"/>
              <w:jc w:val="both"/>
              <w:textAlignment w:val="baseline"/>
              <w:rPr>
                <w:rFonts w:ascii="Times New Roman" w:eastAsia="Times New Roman" w:hAnsi="Times New Roman" w:cs="Times New Roman"/>
                <w:b/>
                <w:color w:val="666666"/>
                <w:sz w:val="20"/>
                <w:szCs w:val="20"/>
                <w:lang w:eastAsia="tr-TR"/>
              </w:rPr>
            </w:pPr>
            <w:r>
              <w:rPr>
                <w:rFonts w:ascii="Times New Roman" w:eastAsia="Times New Roman" w:hAnsi="Times New Roman" w:cs="Times New Roman"/>
                <w:b/>
                <w:color w:val="666666"/>
                <w:sz w:val="20"/>
                <w:szCs w:val="20"/>
                <w:lang w:eastAsia="tr-TR"/>
              </w:rPr>
              <w:t>Dil</w:t>
            </w:r>
          </w:p>
          <w:p w14:paraId="69525937" w14:textId="77777777" w:rsidR="002D4F93" w:rsidRDefault="002D4F93" w:rsidP="00A7729B">
            <w:pPr>
              <w:numPr>
                <w:ilvl w:val="0"/>
                <w:numId w:val="28"/>
              </w:numPr>
              <w:spacing w:after="0" w:line="293" w:lineRule="atLeast"/>
              <w:jc w:val="both"/>
              <w:textAlignment w:val="baseline"/>
              <w:rPr>
                <w:rFonts w:ascii="Times New Roman" w:eastAsia="Times New Roman" w:hAnsi="Times New Roman" w:cs="Times New Roman"/>
                <w:color w:val="666666"/>
                <w:sz w:val="20"/>
                <w:szCs w:val="20"/>
                <w:lang w:eastAsia="tr-TR"/>
              </w:rPr>
            </w:pPr>
            <w:r w:rsidRPr="005267EB">
              <w:rPr>
                <w:rFonts w:ascii="Times New Roman" w:eastAsia="Times New Roman" w:hAnsi="Times New Roman" w:cs="Times New Roman"/>
                <w:color w:val="666666"/>
                <w:sz w:val="20"/>
                <w:szCs w:val="20"/>
                <w:lang w:eastAsia="tr-TR"/>
              </w:rPr>
              <w:t xml:space="preserve"> İngilizce ve Türkçe </w:t>
            </w:r>
          </w:p>
          <w:p w14:paraId="17357D28" w14:textId="77777777" w:rsidR="00101AA5" w:rsidRPr="005267EB" w:rsidRDefault="00101AA5" w:rsidP="00101AA5">
            <w:pPr>
              <w:spacing w:after="0" w:line="293" w:lineRule="atLeast"/>
              <w:ind w:left="720"/>
              <w:jc w:val="both"/>
              <w:textAlignment w:val="baseline"/>
              <w:rPr>
                <w:rFonts w:ascii="Times New Roman" w:eastAsia="Times New Roman" w:hAnsi="Times New Roman" w:cs="Times New Roman"/>
                <w:color w:val="666666"/>
                <w:sz w:val="20"/>
                <w:szCs w:val="20"/>
                <w:lang w:eastAsia="tr-TR"/>
              </w:rPr>
            </w:pPr>
          </w:p>
          <w:p w14:paraId="7A0F29C4" w14:textId="4534BCA6" w:rsidR="002D4F93" w:rsidRPr="006C6621" w:rsidRDefault="00B44510"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 xml:space="preserve">Tablo </w:t>
            </w:r>
            <w:r w:rsidR="002D4F93">
              <w:rPr>
                <w:rFonts w:ascii="Times New Roman" w:eastAsia="Times New Roman" w:hAnsi="Times New Roman" w:cs="Times New Roman"/>
                <w:color w:val="666666"/>
                <w:sz w:val="20"/>
                <w:szCs w:val="20"/>
                <w:lang w:eastAsia="tr-TR"/>
              </w:rPr>
              <w:t>8. Değerlendirme Kriterleri Tablosu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gridCol w:w="1425"/>
            </w:tblGrid>
            <w:tr w:rsidR="002D4F93" w:rsidRPr="00D578D2" w14:paraId="69F4EA74"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32C233EC" w14:textId="77777777" w:rsidR="002D4F93" w:rsidRPr="00D578D2" w:rsidRDefault="002D4F93" w:rsidP="00A7729B">
                  <w:pPr>
                    <w:rPr>
                      <w:rFonts w:ascii="Times New Roman" w:hAnsi="Times New Roman" w:cs="Times New Roman"/>
                      <w:b/>
                      <w:sz w:val="20"/>
                      <w:szCs w:val="20"/>
                    </w:rPr>
                  </w:pPr>
                  <w:r w:rsidRPr="00D578D2">
                    <w:rPr>
                      <w:rFonts w:ascii="Times New Roman" w:hAnsi="Times New Roman" w:cs="Times New Roman"/>
                      <w:b/>
                      <w:sz w:val="20"/>
                      <w:szCs w:val="20"/>
                    </w:rPr>
                    <w:t>Değerlendirme Kriterleri</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5F4EB7FA" w14:textId="77777777" w:rsidR="002D4F93" w:rsidRPr="00D578D2" w:rsidRDefault="007B0BAD"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Ağırlık Oranı</w:t>
                  </w:r>
                  <w:r w:rsidR="002D4F93" w:rsidRPr="00D578D2">
                    <w:rPr>
                      <w:rFonts w:ascii="Times New Roman" w:eastAsia="Times New Roman" w:hAnsi="Times New Roman" w:cs="Times New Roman"/>
                      <w:b/>
                      <w:bCs/>
                      <w:sz w:val="20"/>
                      <w:szCs w:val="20"/>
                      <w:bdr w:val="none" w:sz="0" w:space="0" w:color="auto" w:frame="1"/>
                      <w:lang w:eastAsia="tr-TR"/>
                    </w:rPr>
                    <w:t>, %</w:t>
                  </w:r>
                </w:p>
              </w:tc>
            </w:tr>
            <w:tr w:rsidR="002D4F93" w:rsidRPr="00D578D2" w14:paraId="3AE1013D"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73D34EE9" w14:textId="77777777" w:rsidR="002D4F93" w:rsidRPr="00D578D2" w:rsidRDefault="002D4F93" w:rsidP="00A7729B">
                  <w:pPr>
                    <w:rPr>
                      <w:rFonts w:ascii="Times New Roman" w:hAnsi="Times New Roman" w:cs="Times New Roman"/>
                      <w:b/>
                      <w:sz w:val="20"/>
                      <w:szCs w:val="20"/>
                    </w:rPr>
                  </w:pPr>
                  <w:r w:rsidRPr="00D578D2">
                    <w:rPr>
                      <w:rFonts w:ascii="Times New Roman" w:hAnsi="Times New Roman" w:cs="Times New Roman"/>
                      <w:b/>
                      <w:sz w:val="20"/>
                      <w:szCs w:val="20"/>
                    </w:rPr>
                    <w:t>Eğitim</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0C873AA2"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b/>
                      <w:bCs/>
                      <w:sz w:val="20"/>
                      <w:szCs w:val="20"/>
                      <w:bdr w:val="none" w:sz="0" w:space="0" w:color="auto" w:frame="1"/>
                      <w:lang w:eastAsia="tr-TR"/>
                    </w:rPr>
                    <w:t>12</w:t>
                  </w:r>
                </w:p>
              </w:tc>
            </w:tr>
            <w:tr w:rsidR="002D4F93" w:rsidRPr="00D578D2" w14:paraId="7F51BB3A" w14:textId="77777777" w:rsidTr="00A7729B">
              <w:trPr>
                <w:trHeight w:val="55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64F95753"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Çevre</w:t>
                  </w:r>
                  <w:r w:rsidR="00C5545A">
                    <w:rPr>
                      <w:rFonts w:ascii="Times New Roman" w:hAnsi="Times New Roman" w:cs="Times New Roman"/>
                      <w:sz w:val="20"/>
                      <w:szCs w:val="20"/>
                    </w:rPr>
                    <w:t xml:space="preserve"> ve Sosyal bilimler</w:t>
                  </w:r>
                  <w:r w:rsidRPr="00D578D2">
                    <w:rPr>
                      <w:rFonts w:ascii="Times New Roman" w:hAnsi="Times New Roman" w:cs="Times New Roman"/>
                      <w:sz w:val="20"/>
                      <w:szCs w:val="20"/>
                    </w:rPr>
                    <w:t>, kimya bilimleri veya diğer yakından ilgili alanlarda lisans derecesi</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4C980702" w14:textId="77777777" w:rsidR="002D4F93" w:rsidRPr="00D578D2" w:rsidRDefault="00C5545A"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w:t>
                  </w:r>
                </w:p>
              </w:tc>
            </w:tr>
            <w:tr w:rsidR="002D4F93" w:rsidRPr="00D578D2" w14:paraId="75794588" w14:textId="77777777" w:rsidTr="00A7729B">
              <w:trPr>
                <w:trHeight w:val="55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7D88A8A9" w14:textId="77777777" w:rsidR="002D4F93" w:rsidRPr="00D578D2" w:rsidRDefault="00C5545A" w:rsidP="00A7729B">
                  <w:pPr>
                    <w:rPr>
                      <w:rFonts w:ascii="Times New Roman" w:hAnsi="Times New Roman" w:cs="Times New Roman"/>
                      <w:sz w:val="20"/>
                      <w:szCs w:val="20"/>
                    </w:rPr>
                  </w:pPr>
                  <w:r>
                    <w:rPr>
                      <w:rFonts w:ascii="Times New Roman" w:hAnsi="Times New Roman" w:cs="Times New Roman"/>
                      <w:sz w:val="20"/>
                      <w:szCs w:val="20"/>
                    </w:rPr>
                    <w:t>Yukarıdaki alanlarda doktora</w:t>
                  </w:r>
                  <w:r w:rsidR="002D4F93" w:rsidRPr="00D578D2">
                    <w:rPr>
                      <w:rFonts w:ascii="Times New Roman" w:hAnsi="Times New Roman" w:cs="Times New Roman"/>
                      <w:sz w:val="20"/>
                      <w:szCs w:val="20"/>
                    </w:rPr>
                    <w:t xml:space="preserve"> derecesi yetkinlik olarak kabul edilecektir.</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7EBB60B0" w14:textId="77777777" w:rsidR="002D4F93" w:rsidRPr="00D578D2" w:rsidRDefault="00C5545A"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r>
            <w:tr w:rsidR="002D4F93" w:rsidRPr="00D578D2" w14:paraId="451374AA"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486D6D83" w14:textId="77777777" w:rsidR="002D4F93" w:rsidRPr="00D578D2" w:rsidRDefault="002D4F93" w:rsidP="00A7729B">
                  <w:pPr>
                    <w:rPr>
                      <w:rFonts w:ascii="Times New Roman" w:hAnsi="Times New Roman" w:cs="Times New Roman"/>
                      <w:b/>
                      <w:sz w:val="20"/>
                      <w:szCs w:val="20"/>
                    </w:rPr>
                  </w:pPr>
                  <w:r w:rsidRPr="00D578D2">
                    <w:rPr>
                      <w:rFonts w:ascii="Times New Roman" w:hAnsi="Times New Roman" w:cs="Times New Roman"/>
                      <w:b/>
                      <w:sz w:val="20"/>
                      <w:szCs w:val="20"/>
                    </w:rPr>
                    <w:t>Deneyim</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290F2537"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b/>
                      <w:bCs/>
                      <w:sz w:val="20"/>
                      <w:szCs w:val="20"/>
                      <w:bdr w:val="none" w:sz="0" w:space="0" w:color="auto" w:frame="1"/>
                      <w:lang w:eastAsia="tr-TR"/>
                    </w:rPr>
                    <w:t>44</w:t>
                  </w:r>
                </w:p>
              </w:tc>
            </w:tr>
            <w:tr w:rsidR="002D4F93" w:rsidRPr="00D578D2" w14:paraId="1858B129" w14:textId="77777777" w:rsidTr="00A7729B">
              <w:trPr>
                <w:trHeight w:val="600"/>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166F74C1"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Sonuç bazlı yönetim değerlendirme metodolojileri ile ilgili deneyim</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4CDEBF2B"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t>6</w:t>
                  </w:r>
                </w:p>
              </w:tc>
            </w:tr>
            <w:tr w:rsidR="002D4F93" w:rsidRPr="00D578D2" w14:paraId="62321B34" w14:textId="77777777" w:rsidTr="00A7729B">
              <w:trPr>
                <w:trHeight w:val="690"/>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1D9131E3"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SMART göstergelerini uygulama ve temel senaryoları yeniden yapılandırma veya doğrulama deneyimi</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66338996" w14:textId="77777777" w:rsidR="002D4F93" w:rsidRPr="00D578D2" w:rsidRDefault="00C5545A"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w:t>
                  </w:r>
                </w:p>
              </w:tc>
            </w:tr>
            <w:tr w:rsidR="002D4F93" w:rsidRPr="00D578D2" w14:paraId="66413851"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374A8052"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En az 2 proje değerlendirme deneyimi</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402988E1" w14:textId="77777777" w:rsidR="002D4F93" w:rsidRPr="00D578D2" w:rsidRDefault="00C5545A"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w:t>
                  </w:r>
                </w:p>
                <w:p w14:paraId="1474F755"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lastRenderedPageBreak/>
                    <w:t> </w:t>
                  </w:r>
                </w:p>
              </w:tc>
            </w:tr>
            <w:tr w:rsidR="002D4F93" w:rsidRPr="00D578D2" w14:paraId="79E55F9A"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6F1A5D5B" w14:textId="77777777" w:rsidR="002D4F93" w:rsidRPr="00D578D2" w:rsidRDefault="002D4F93" w:rsidP="00A7729B">
                  <w:pPr>
                    <w:rPr>
                      <w:rFonts w:ascii="Times New Roman" w:hAnsi="Times New Roman" w:cs="Times New Roman"/>
                      <w:sz w:val="20"/>
                      <w:szCs w:val="20"/>
                    </w:rPr>
                  </w:pP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617C5568"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p>
              </w:tc>
            </w:tr>
            <w:tr w:rsidR="002D4F93" w:rsidRPr="00D578D2" w14:paraId="59556F13"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6F919B91"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Kimyasallar ve Atık yönetimi alanında her yıl kanıtlanmış profesyonel deneyim için ek 10 puan</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4009F6FF"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t>4</w:t>
                  </w:r>
                </w:p>
              </w:tc>
            </w:tr>
            <w:tr w:rsidR="002D4F93" w:rsidRPr="00D578D2" w14:paraId="3418359B"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3D930EF5"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Türkiye'de değerlendirme projelerinde önceki çalışma deneyimi</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4DB1ABCA" w14:textId="77777777" w:rsidR="002D4F93" w:rsidRPr="00D578D2" w:rsidRDefault="00C5545A"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2D4F93" w:rsidRPr="00D578D2" w14:paraId="44F5F365"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1FCD5141"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Toplumsal cinsiyet ve Kimyasal ve atık ve GEF Odak Alanı ile ilgili konuların anlaşıldığının gösterilmesi</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22B2EB34"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t>5</w:t>
                  </w:r>
                </w:p>
              </w:tc>
            </w:tr>
            <w:tr w:rsidR="002D4F93" w:rsidRPr="00D578D2" w14:paraId="6A0A1A0C"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2A874ACD"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Cinsiyete duyarlı değerlendirme ve/veya analiz konusunda deneyim</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234D5D89"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t>5</w:t>
                  </w:r>
                </w:p>
              </w:tc>
            </w:tr>
            <w:tr w:rsidR="002D4F93" w:rsidRPr="00D578D2" w14:paraId="6F5CB3D5"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209630ED" w14:textId="77777777" w:rsidR="002D4F93" w:rsidRPr="00D578D2" w:rsidRDefault="002D4F93" w:rsidP="00A7729B">
                  <w:pPr>
                    <w:rPr>
                      <w:rFonts w:ascii="Times New Roman" w:hAnsi="Times New Roman" w:cs="Times New Roman"/>
                      <w:b/>
                      <w:sz w:val="20"/>
                      <w:szCs w:val="20"/>
                    </w:rPr>
                  </w:pPr>
                  <w:r w:rsidRPr="00D578D2">
                    <w:rPr>
                      <w:rFonts w:ascii="Times New Roman" w:hAnsi="Times New Roman" w:cs="Times New Roman"/>
                      <w:b/>
                      <w:sz w:val="20"/>
                      <w:szCs w:val="20"/>
                    </w:rPr>
                    <w:t>Yeterlilikler</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3CDFC386"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b/>
                      <w:bCs/>
                      <w:sz w:val="20"/>
                      <w:szCs w:val="20"/>
                      <w:bdr w:val="none" w:sz="0" w:space="0" w:color="auto" w:frame="1"/>
                      <w:lang w:eastAsia="tr-TR"/>
                    </w:rPr>
                    <w:t>14</w:t>
                  </w:r>
                </w:p>
              </w:tc>
            </w:tr>
            <w:tr w:rsidR="002D4F93" w:rsidRPr="00D578D2" w14:paraId="7B97CF15" w14:textId="77777777" w:rsidTr="00A7729B">
              <w:trPr>
                <w:trHeight w:val="49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526BEF82"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Mükemmel iletişim becerileri</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11D03542"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t>3</w:t>
                  </w:r>
                </w:p>
              </w:tc>
            </w:tr>
            <w:tr w:rsidR="002D4F93" w:rsidRPr="00D578D2" w14:paraId="1C9ACC65" w14:textId="77777777" w:rsidTr="00A7729B">
              <w:trPr>
                <w:trHeight w:val="49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09F05BFB"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En az 2 örnek raporla onaylanan gösterilebilir analitik beceriler</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65056FB1"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t>3</w:t>
                  </w:r>
                </w:p>
              </w:tc>
            </w:tr>
            <w:tr w:rsidR="002D4F93" w:rsidRPr="00D578D2" w14:paraId="6F486FC8" w14:textId="77777777" w:rsidTr="00A7729B">
              <w:trPr>
                <w:trHeight w:val="495"/>
              </w:trPr>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799FF22A" w14:textId="77777777" w:rsidR="002D4F93" w:rsidRPr="00D578D2" w:rsidRDefault="002D4F93" w:rsidP="00A7729B">
                  <w:pPr>
                    <w:rPr>
                      <w:rFonts w:ascii="Times New Roman" w:hAnsi="Times New Roman" w:cs="Times New Roman"/>
                      <w:sz w:val="20"/>
                      <w:szCs w:val="20"/>
                    </w:rPr>
                  </w:pPr>
                  <w:r w:rsidRPr="00D578D2">
                    <w:rPr>
                      <w:rFonts w:ascii="Times New Roman" w:hAnsi="Times New Roman" w:cs="Times New Roman"/>
                      <w:sz w:val="20"/>
                      <w:szCs w:val="20"/>
                    </w:rPr>
                    <w:t>İngilizcede akıcılık</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081A2D4C"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sz w:val="20"/>
                      <w:szCs w:val="20"/>
                      <w:lang w:eastAsia="tr-TR"/>
                    </w:rPr>
                    <w:t>8</w:t>
                  </w:r>
                </w:p>
              </w:tc>
            </w:tr>
            <w:tr w:rsidR="002D4F93" w:rsidRPr="00D578D2" w14:paraId="771F1AF5"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48F54E2E" w14:textId="77777777" w:rsidR="002D4F93" w:rsidRPr="00D578D2" w:rsidRDefault="002D4F93" w:rsidP="00A7729B">
                  <w:pPr>
                    <w:rPr>
                      <w:rFonts w:ascii="Times New Roman" w:hAnsi="Times New Roman" w:cs="Times New Roman"/>
                      <w:b/>
                      <w:sz w:val="20"/>
                      <w:szCs w:val="20"/>
                    </w:rPr>
                  </w:pPr>
                  <w:r w:rsidRPr="00D578D2">
                    <w:rPr>
                      <w:rFonts w:ascii="Times New Roman" w:hAnsi="Times New Roman" w:cs="Times New Roman"/>
                      <w:b/>
                      <w:sz w:val="20"/>
                      <w:szCs w:val="20"/>
                    </w:rPr>
                    <w:t>Mali Teklif</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05C524BD"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b/>
                      <w:bCs/>
                      <w:sz w:val="20"/>
                      <w:szCs w:val="20"/>
                      <w:bdr w:val="none" w:sz="0" w:space="0" w:color="auto" w:frame="1"/>
                      <w:lang w:eastAsia="tr-TR"/>
                    </w:rPr>
                    <w:t>30</w:t>
                  </w:r>
                </w:p>
              </w:tc>
            </w:tr>
            <w:tr w:rsidR="002D4F93" w:rsidRPr="00D578D2" w14:paraId="49576876" w14:textId="77777777" w:rsidTr="00A7729B">
              <w:tc>
                <w:tcPr>
                  <w:tcW w:w="7365" w:type="dxa"/>
                  <w:tcBorders>
                    <w:top w:val="outset" w:sz="6" w:space="0" w:color="auto"/>
                    <w:left w:val="outset" w:sz="6" w:space="0" w:color="auto"/>
                    <w:bottom w:val="outset" w:sz="6" w:space="0" w:color="auto"/>
                    <w:right w:val="outset" w:sz="6" w:space="0" w:color="auto"/>
                  </w:tcBorders>
                  <w:shd w:val="clear" w:color="auto" w:fill="auto"/>
                  <w:hideMark/>
                </w:tcPr>
                <w:p w14:paraId="7F5A20F6" w14:textId="77777777" w:rsidR="002D4F93" w:rsidRPr="00D578D2" w:rsidRDefault="002D4F93" w:rsidP="00A7729B">
                  <w:pPr>
                    <w:rPr>
                      <w:rFonts w:ascii="Times New Roman" w:hAnsi="Times New Roman" w:cs="Times New Roman"/>
                      <w:b/>
                      <w:sz w:val="20"/>
                      <w:szCs w:val="20"/>
                    </w:rPr>
                  </w:pPr>
                  <w:r w:rsidRPr="00D578D2">
                    <w:rPr>
                      <w:rFonts w:ascii="Times New Roman" w:hAnsi="Times New Roman" w:cs="Times New Roman"/>
                      <w:b/>
                      <w:sz w:val="20"/>
                      <w:szCs w:val="20"/>
                    </w:rPr>
                    <w:t>Toplam</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14:paraId="3FAF763A" w14:textId="77777777" w:rsidR="002D4F93" w:rsidRPr="00D578D2"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D578D2">
                    <w:rPr>
                      <w:rFonts w:ascii="Times New Roman" w:eastAsia="Times New Roman" w:hAnsi="Times New Roman" w:cs="Times New Roman"/>
                      <w:b/>
                      <w:bCs/>
                      <w:sz w:val="20"/>
                      <w:szCs w:val="20"/>
                      <w:bdr w:val="none" w:sz="0" w:space="0" w:color="auto" w:frame="1"/>
                      <w:lang w:eastAsia="tr-TR"/>
                    </w:rPr>
                    <w:t>100</w:t>
                  </w:r>
                </w:p>
              </w:tc>
            </w:tr>
          </w:tbl>
          <w:p w14:paraId="394F4518" w14:textId="77777777" w:rsidR="002D4F93" w:rsidRPr="006C6621"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311A7579" w14:textId="77777777" w:rsidR="002D4F93" w:rsidRPr="006C6621"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5F196EEF"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b/>
                <w:bCs/>
                <w:color w:val="666666"/>
                <w:sz w:val="20"/>
                <w:szCs w:val="20"/>
                <w:bdr w:val="none" w:sz="0" w:space="0" w:color="auto" w:frame="1"/>
                <w:lang w:eastAsia="tr-TR"/>
              </w:rPr>
              <w:t xml:space="preserve">1. </w:t>
            </w:r>
            <w:r w:rsidRPr="00DE4536">
              <w:rPr>
                <w:rFonts w:ascii="Times New Roman" w:eastAsia="Times New Roman" w:hAnsi="Times New Roman" w:cs="Times New Roman"/>
                <w:b/>
                <w:bCs/>
                <w:color w:val="666666"/>
                <w:sz w:val="20"/>
                <w:szCs w:val="20"/>
                <w:bdr w:val="none" w:sz="0" w:space="0" w:color="auto" w:frame="1"/>
                <w:lang w:eastAsia="tr-TR"/>
              </w:rPr>
              <w:t>ÖDEME ŞEKİLLERİ VE ÖZELLİKLERİ</w:t>
            </w:r>
          </w:p>
          <w:p w14:paraId="6DC1A7B4" w14:textId="06836F22" w:rsidR="002D4F93" w:rsidRPr="00DE4536" w:rsidRDefault="002D4F93" w:rsidP="00A7729B">
            <w:pPr>
              <w:numPr>
                <w:ilvl w:val="0"/>
                <w:numId w:val="29"/>
              </w:numPr>
              <w:spacing w:after="0" w:line="293" w:lineRule="atLeast"/>
              <w:textAlignment w:val="baseline"/>
              <w:rPr>
                <w:rFonts w:ascii="Times New Roman" w:eastAsia="Times New Roman" w:hAnsi="Times New Roman" w:cs="Times New Roman"/>
                <w:color w:val="666666"/>
                <w:sz w:val="20"/>
                <w:szCs w:val="20"/>
                <w:lang w:eastAsia="tr-TR"/>
              </w:rPr>
            </w:pPr>
            <w:r w:rsidRPr="00DE4536">
              <w:rPr>
                <w:rFonts w:ascii="Times New Roman" w:eastAsia="Times New Roman" w:hAnsi="Times New Roman" w:cs="Times New Roman"/>
                <w:color w:val="666666"/>
                <w:sz w:val="20"/>
                <w:szCs w:val="20"/>
                <w:lang w:eastAsia="tr-TR"/>
              </w:rPr>
              <w:t xml:space="preserve">Nihai MTR Başlangıç Raporunun </w:t>
            </w:r>
            <w:r w:rsidR="00B52567">
              <w:rPr>
                <w:rFonts w:ascii="Times New Roman" w:eastAsia="Times New Roman" w:hAnsi="Times New Roman" w:cs="Times New Roman"/>
                <w:color w:val="666666"/>
                <w:sz w:val="20"/>
                <w:szCs w:val="20"/>
                <w:lang w:eastAsia="tr-TR"/>
              </w:rPr>
              <w:t>eksiksiz</w:t>
            </w:r>
            <w:r w:rsidRPr="00DE4536">
              <w:rPr>
                <w:rFonts w:ascii="Times New Roman" w:eastAsia="Times New Roman" w:hAnsi="Times New Roman" w:cs="Times New Roman"/>
                <w:color w:val="666666"/>
                <w:sz w:val="20"/>
                <w:szCs w:val="20"/>
                <w:lang w:eastAsia="tr-TR"/>
              </w:rPr>
              <w:t xml:space="preserve"> bir şekilde teslim edilmesi ve </w:t>
            </w:r>
            <w:r w:rsidR="00B52567">
              <w:rPr>
                <w:rFonts w:ascii="Times New Roman" w:eastAsia="Times New Roman" w:hAnsi="Times New Roman" w:cs="Times New Roman"/>
                <w:color w:val="666666"/>
                <w:sz w:val="20"/>
                <w:szCs w:val="20"/>
                <w:lang w:eastAsia="tr-TR"/>
              </w:rPr>
              <w:t>ÇŞİDB</w:t>
            </w:r>
            <w:r w:rsidR="00B52567" w:rsidRPr="00DE4536">
              <w:rPr>
                <w:rFonts w:ascii="Times New Roman" w:eastAsia="Times New Roman" w:hAnsi="Times New Roman" w:cs="Times New Roman"/>
                <w:color w:val="666666"/>
                <w:sz w:val="20"/>
                <w:szCs w:val="20"/>
                <w:lang w:eastAsia="tr-TR"/>
              </w:rPr>
              <w:t xml:space="preserve"> </w:t>
            </w:r>
            <w:r w:rsidRPr="00DE4536">
              <w:rPr>
                <w:rFonts w:ascii="Times New Roman" w:eastAsia="Times New Roman" w:hAnsi="Times New Roman" w:cs="Times New Roman"/>
                <w:color w:val="666666"/>
                <w:sz w:val="20"/>
                <w:szCs w:val="20"/>
                <w:lang w:eastAsia="tr-TR"/>
              </w:rPr>
              <w:t>tarafından onaylanması üzerine %20 ödeme</w:t>
            </w:r>
          </w:p>
          <w:p w14:paraId="394B9F46" w14:textId="0C5A97A6" w:rsidR="002D4F93" w:rsidRPr="00DE4536" w:rsidRDefault="002D4F93" w:rsidP="00A7729B">
            <w:pPr>
              <w:numPr>
                <w:ilvl w:val="0"/>
                <w:numId w:val="29"/>
              </w:numPr>
              <w:spacing w:after="0" w:line="293" w:lineRule="atLeast"/>
              <w:textAlignment w:val="baseline"/>
              <w:rPr>
                <w:rFonts w:ascii="Times New Roman" w:eastAsia="Times New Roman" w:hAnsi="Times New Roman" w:cs="Times New Roman"/>
                <w:color w:val="666666"/>
                <w:sz w:val="20"/>
                <w:szCs w:val="20"/>
                <w:lang w:eastAsia="tr-TR"/>
              </w:rPr>
            </w:pPr>
            <w:r w:rsidRPr="00DE4536">
              <w:rPr>
                <w:rFonts w:ascii="Times New Roman" w:eastAsia="Times New Roman" w:hAnsi="Times New Roman" w:cs="Times New Roman"/>
                <w:color w:val="666666"/>
                <w:sz w:val="20"/>
                <w:szCs w:val="20"/>
                <w:lang w:eastAsia="tr-TR"/>
              </w:rPr>
              <w:t xml:space="preserve">Taslak MTR raporunun </w:t>
            </w:r>
            <w:proofErr w:type="spellStart"/>
            <w:r w:rsidR="00B52567">
              <w:rPr>
                <w:rFonts w:ascii="Times New Roman" w:eastAsia="Times New Roman" w:hAnsi="Times New Roman" w:cs="Times New Roman"/>
                <w:color w:val="666666"/>
                <w:sz w:val="20"/>
                <w:szCs w:val="20"/>
                <w:lang w:eastAsia="tr-TR"/>
              </w:rPr>
              <w:t>ÇŞİDB’ye</w:t>
            </w:r>
            <w:proofErr w:type="spellEnd"/>
            <w:r w:rsidR="00B52567" w:rsidRPr="00DE4536">
              <w:rPr>
                <w:rFonts w:ascii="Times New Roman" w:eastAsia="Times New Roman" w:hAnsi="Times New Roman" w:cs="Times New Roman"/>
                <w:color w:val="666666"/>
                <w:sz w:val="20"/>
                <w:szCs w:val="20"/>
                <w:lang w:eastAsia="tr-TR"/>
              </w:rPr>
              <w:t xml:space="preserve"> </w:t>
            </w:r>
            <w:r w:rsidR="00B52567">
              <w:rPr>
                <w:rFonts w:ascii="Times New Roman" w:eastAsia="Times New Roman" w:hAnsi="Times New Roman" w:cs="Times New Roman"/>
                <w:color w:val="666666"/>
                <w:sz w:val="20"/>
                <w:szCs w:val="20"/>
                <w:lang w:eastAsia="tr-TR"/>
              </w:rPr>
              <w:t>eksiksiz</w:t>
            </w:r>
            <w:r w:rsidRPr="00DE4536">
              <w:rPr>
                <w:rFonts w:ascii="Times New Roman" w:eastAsia="Times New Roman" w:hAnsi="Times New Roman" w:cs="Times New Roman"/>
                <w:color w:val="666666"/>
                <w:sz w:val="20"/>
                <w:szCs w:val="20"/>
                <w:lang w:eastAsia="tr-TR"/>
              </w:rPr>
              <w:t xml:space="preserve"> bir şekilde teslim edilmesi üzerine %40 ödeme</w:t>
            </w:r>
          </w:p>
          <w:p w14:paraId="252A1613" w14:textId="48198D85" w:rsidR="002D4F93" w:rsidRPr="006C6621" w:rsidRDefault="002D4F93" w:rsidP="00A7729B">
            <w:pPr>
              <w:numPr>
                <w:ilvl w:val="0"/>
                <w:numId w:val="29"/>
              </w:numPr>
              <w:spacing w:after="0" w:line="293" w:lineRule="atLeast"/>
              <w:textAlignment w:val="baseline"/>
              <w:rPr>
                <w:rFonts w:ascii="Times New Roman" w:eastAsia="Times New Roman" w:hAnsi="Times New Roman" w:cs="Times New Roman"/>
                <w:color w:val="666666"/>
                <w:sz w:val="20"/>
                <w:szCs w:val="20"/>
                <w:lang w:eastAsia="tr-TR"/>
              </w:rPr>
            </w:pPr>
            <w:r w:rsidRPr="00DE4536">
              <w:rPr>
                <w:rFonts w:ascii="Times New Roman" w:eastAsia="Times New Roman" w:hAnsi="Times New Roman" w:cs="Times New Roman"/>
                <w:color w:val="666666"/>
                <w:sz w:val="20"/>
                <w:szCs w:val="20"/>
                <w:lang w:eastAsia="tr-TR"/>
              </w:rPr>
              <w:t xml:space="preserve">Nihai MTR raporunun </w:t>
            </w:r>
            <w:r w:rsidR="00B52567">
              <w:rPr>
                <w:rFonts w:ascii="Times New Roman" w:eastAsia="Times New Roman" w:hAnsi="Times New Roman" w:cs="Times New Roman"/>
                <w:color w:val="666666"/>
                <w:sz w:val="20"/>
                <w:szCs w:val="20"/>
                <w:lang w:eastAsia="tr-TR"/>
              </w:rPr>
              <w:t>eksiksiz</w:t>
            </w:r>
            <w:r w:rsidRPr="00DE4536">
              <w:rPr>
                <w:rFonts w:ascii="Times New Roman" w:eastAsia="Times New Roman" w:hAnsi="Times New Roman" w:cs="Times New Roman"/>
                <w:color w:val="666666"/>
                <w:sz w:val="20"/>
                <w:szCs w:val="20"/>
                <w:lang w:eastAsia="tr-TR"/>
              </w:rPr>
              <w:t xml:space="preserve"> bir şekilde teslim edilmesi ve </w:t>
            </w:r>
            <w:r w:rsidR="00B52567">
              <w:rPr>
                <w:rFonts w:ascii="Times New Roman" w:eastAsia="Times New Roman" w:hAnsi="Times New Roman" w:cs="Times New Roman"/>
                <w:color w:val="666666"/>
                <w:sz w:val="20"/>
                <w:szCs w:val="20"/>
                <w:lang w:eastAsia="tr-TR"/>
              </w:rPr>
              <w:t>ÇŞİDB</w:t>
            </w:r>
            <w:r w:rsidR="00B52567" w:rsidRPr="00DE4536">
              <w:rPr>
                <w:rFonts w:ascii="Times New Roman" w:eastAsia="Times New Roman" w:hAnsi="Times New Roman" w:cs="Times New Roman"/>
                <w:color w:val="666666"/>
                <w:sz w:val="20"/>
                <w:szCs w:val="20"/>
                <w:lang w:eastAsia="tr-TR"/>
              </w:rPr>
              <w:t xml:space="preserve"> </w:t>
            </w:r>
            <w:r w:rsidRPr="00DE4536">
              <w:rPr>
                <w:rFonts w:ascii="Times New Roman" w:eastAsia="Times New Roman" w:hAnsi="Times New Roman" w:cs="Times New Roman"/>
                <w:color w:val="666666"/>
                <w:sz w:val="20"/>
                <w:szCs w:val="20"/>
                <w:lang w:eastAsia="tr-TR"/>
              </w:rPr>
              <w:t>tarafından onaylanması üzerine %40 ödeme</w:t>
            </w:r>
          </w:p>
          <w:p w14:paraId="5A9DA1FB"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6C5BF42C" w14:textId="77777777" w:rsidR="002D4F93" w:rsidRPr="00DE4536"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DE4536">
              <w:rPr>
                <w:rFonts w:ascii="Times New Roman" w:eastAsia="Times New Roman" w:hAnsi="Times New Roman" w:cs="Times New Roman"/>
                <w:color w:val="666666"/>
                <w:sz w:val="20"/>
                <w:szCs w:val="20"/>
                <w:lang w:eastAsia="tr-TR"/>
              </w:rPr>
              <w:t xml:space="preserve">%40'lık nihai ödemeyi yapma </w:t>
            </w:r>
            <w:proofErr w:type="gramStart"/>
            <w:r w:rsidRPr="00DE4536">
              <w:rPr>
                <w:rFonts w:ascii="Times New Roman" w:eastAsia="Times New Roman" w:hAnsi="Times New Roman" w:cs="Times New Roman"/>
                <w:color w:val="666666"/>
                <w:sz w:val="20"/>
                <w:szCs w:val="20"/>
                <w:lang w:eastAsia="tr-TR"/>
              </w:rPr>
              <w:t>kriterleri</w:t>
            </w:r>
            <w:proofErr w:type="gramEnd"/>
            <w:r w:rsidRPr="00DE4536">
              <w:rPr>
                <w:rFonts w:ascii="Times New Roman" w:eastAsia="Times New Roman" w:hAnsi="Times New Roman" w:cs="Times New Roman"/>
                <w:color w:val="666666"/>
                <w:sz w:val="20"/>
                <w:szCs w:val="20"/>
                <w:lang w:eastAsia="tr-TR"/>
              </w:rPr>
              <w:t>:</w:t>
            </w:r>
          </w:p>
          <w:p w14:paraId="1EB31B98" w14:textId="77777777" w:rsidR="002D4F93" w:rsidRDefault="002D4F93" w:rsidP="00A7729B">
            <w:pPr>
              <w:pStyle w:val="ListeParagraf"/>
              <w:numPr>
                <w:ilvl w:val="0"/>
                <w:numId w:val="36"/>
              </w:num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 xml:space="preserve">Nihai MTR raporu, MTR İş </w:t>
            </w:r>
            <w:proofErr w:type="spellStart"/>
            <w:r>
              <w:rPr>
                <w:rFonts w:ascii="Times New Roman" w:eastAsia="Times New Roman" w:hAnsi="Times New Roman" w:cs="Times New Roman"/>
                <w:color w:val="666666"/>
                <w:sz w:val="20"/>
                <w:szCs w:val="20"/>
                <w:lang w:eastAsia="tr-TR"/>
              </w:rPr>
              <w:t>Tanımında</w:t>
            </w:r>
            <w:r w:rsidRPr="00DE4536">
              <w:rPr>
                <w:rFonts w:ascii="Times New Roman" w:eastAsia="Times New Roman" w:hAnsi="Times New Roman" w:cs="Times New Roman"/>
                <w:color w:val="666666"/>
                <w:sz w:val="20"/>
                <w:szCs w:val="20"/>
                <w:lang w:eastAsia="tr-TR"/>
              </w:rPr>
              <w:t>'da</w:t>
            </w:r>
            <w:proofErr w:type="spellEnd"/>
            <w:r w:rsidRPr="00DE4536">
              <w:rPr>
                <w:rFonts w:ascii="Times New Roman" w:eastAsia="Times New Roman" w:hAnsi="Times New Roman" w:cs="Times New Roman"/>
                <w:color w:val="666666"/>
                <w:sz w:val="20"/>
                <w:szCs w:val="20"/>
                <w:lang w:eastAsia="tr-TR"/>
              </w:rPr>
              <w:t xml:space="preserve"> belirtilen tüm gereklilikleri iç</w:t>
            </w:r>
            <w:r>
              <w:rPr>
                <w:rFonts w:ascii="Times New Roman" w:eastAsia="Times New Roman" w:hAnsi="Times New Roman" w:cs="Times New Roman"/>
                <w:color w:val="666666"/>
                <w:sz w:val="20"/>
                <w:szCs w:val="20"/>
                <w:lang w:eastAsia="tr-TR"/>
              </w:rPr>
              <w:t>erir ve MTR kılavuzuna uygun olmalıdır.</w:t>
            </w:r>
          </w:p>
          <w:p w14:paraId="5836675D" w14:textId="77777777" w:rsidR="002D4F93" w:rsidRDefault="002D4F93" w:rsidP="00A7729B">
            <w:pPr>
              <w:pStyle w:val="ListeParagraf"/>
              <w:numPr>
                <w:ilvl w:val="0"/>
                <w:numId w:val="36"/>
              </w:numPr>
              <w:spacing w:after="0" w:line="293" w:lineRule="atLeast"/>
              <w:textAlignment w:val="baseline"/>
              <w:rPr>
                <w:rFonts w:ascii="Times New Roman" w:eastAsia="Times New Roman" w:hAnsi="Times New Roman" w:cs="Times New Roman"/>
                <w:color w:val="666666"/>
                <w:sz w:val="20"/>
                <w:szCs w:val="20"/>
                <w:lang w:eastAsia="tr-TR"/>
              </w:rPr>
            </w:pPr>
            <w:r w:rsidRPr="00DE4536">
              <w:rPr>
                <w:rFonts w:ascii="Times New Roman" w:eastAsia="Times New Roman" w:hAnsi="Times New Roman" w:cs="Times New Roman"/>
                <w:color w:val="666666"/>
                <w:sz w:val="20"/>
                <w:szCs w:val="20"/>
                <w:lang w:eastAsia="tr-TR"/>
              </w:rPr>
              <w:t>Nihai MTR raporu açık bir şekilde yazılmış, mantıksal olarak düzenlenmiş ve bu projeye özeldir (yani, metin diğer MTR raporlar</w:t>
            </w:r>
            <w:r>
              <w:rPr>
                <w:rFonts w:ascii="Times New Roman" w:eastAsia="Times New Roman" w:hAnsi="Times New Roman" w:cs="Times New Roman"/>
                <w:color w:val="666666"/>
                <w:sz w:val="20"/>
                <w:szCs w:val="20"/>
                <w:lang w:eastAsia="tr-TR"/>
              </w:rPr>
              <w:t>ından kesilip yapıştırılmamalıdır</w:t>
            </w:r>
            <w:r w:rsidRPr="00DE4536">
              <w:rPr>
                <w:rFonts w:ascii="Times New Roman" w:eastAsia="Times New Roman" w:hAnsi="Times New Roman" w:cs="Times New Roman"/>
                <w:color w:val="666666"/>
                <w:sz w:val="20"/>
                <w:szCs w:val="20"/>
                <w:lang w:eastAsia="tr-TR"/>
              </w:rPr>
              <w:t>).</w:t>
            </w:r>
          </w:p>
          <w:p w14:paraId="3A285020" w14:textId="77777777" w:rsidR="002D4F93" w:rsidRPr="00DE4536" w:rsidRDefault="002D4F93" w:rsidP="00A7729B">
            <w:pPr>
              <w:pStyle w:val="ListeParagraf"/>
              <w:numPr>
                <w:ilvl w:val="0"/>
                <w:numId w:val="36"/>
              </w:num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Denetim</w:t>
            </w:r>
            <w:r w:rsidRPr="00DE4536">
              <w:rPr>
                <w:rFonts w:ascii="Times New Roman" w:eastAsia="Times New Roman" w:hAnsi="Times New Roman" w:cs="Times New Roman"/>
                <w:color w:val="666666"/>
                <w:sz w:val="20"/>
                <w:szCs w:val="20"/>
                <w:lang w:eastAsia="tr-TR"/>
              </w:rPr>
              <w:t>, listelenen her bir yoruma verilen yanıtları ve gerekçeleri içerir.</w:t>
            </w:r>
          </w:p>
          <w:p w14:paraId="3796A056"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2891CC60"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12. BAŞVURU SÜRECİ</w:t>
            </w:r>
          </w:p>
          <w:p w14:paraId="7C5A3D23"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C655D6">
              <w:rPr>
                <w:rFonts w:ascii="Times New Roman" w:eastAsia="Times New Roman" w:hAnsi="Times New Roman" w:cs="Times New Roman"/>
                <w:b/>
                <w:bCs/>
                <w:color w:val="666666"/>
                <w:sz w:val="20"/>
                <w:szCs w:val="20"/>
                <w:bdr w:val="none" w:sz="0" w:space="0" w:color="auto" w:frame="1"/>
                <w:lang w:eastAsia="tr-TR"/>
              </w:rPr>
              <w:t>Önerilen Teklif Sunumu:</w:t>
            </w:r>
          </w:p>
          <w:p w14:paraId="2CE865BF" w14:textId="77777777" w:rsidR="002D4F93" w:rsidRPr="006C6621" w:rsidRDefault="002D4F93" w:rsidP="00A7729B">
            <w:pPr>
              <w:numPr>
                <w:ilvl w:val="0"/>
                <w:numId w:val="31"/>
              </w:numPr>
              <w:spacing w:after="0" w:line="293" w:lineRule="atLeast"/>
              <w:ind w:left="750"/>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b/>
                <w:bCs/>
                <w:color w:val="666666"/>
                <w:sz w:val="20"/>
                <w:szCs w:val="20"/>
                <w:bdr w:val="none" w:sz="0" w:space="0" w:color="auto" w:frame="1"/>
                <w:lang w:eastAsia="tr-TR"/>
              </w:rPr>
              <w:t>CV </w:t>
            </w:r>
          </w:p>
          <w:p w14:paraId="6A9417F1" w14:textId="77777777" w:rsidR="002D4F93" w:rsidRPr="00C655D6" w:rsidRDefault="002D4F93" w:rsidP="00A7729B">
            <w:pPr>
              <w:numPr>
                <w:ilvl w:val="0"/>
                <w:numId w:val="31"/>
              </w:numPr>
              <w:spacing w:after="0" w:line="293" w:lineRule="atLeast"/>
              <w:textAlignment w:val="baseline"/>
              <w:rPr>
                <w:rFonts w:ascii="Times New Roman" w:eastAsia="Times New Roman" w:hAnsi="Times New Roman" w:cs="Times New Roman"/>
                <w:color w:val="666666"/>
                <w:sz w:val="20"/>
                <w:szCs w:val="20"/>
                <w:lang w:eastAsia="tr-TR"/>
              </w:rPr>
            </w:pPr>
            <w:r w:rsidRPr="00C655D6">
              <w:rPr>
                <w:rFonts w:ascii="Times New Roman" w:eastAsia="Times New Roman" w:hAnsi="Times New Roman" w:cs="Times New Roman"/>
                <w:color w:val="666666"/>
                <w:sz w:val="20"/>
                <w:szCs w:val="20"/>
                <w:lang w:eastAsia="tr-TR"/>
              </w:rPr>
              <w:t>İşe yaklaşımın kısa açıklaması/kişinin neden kendisini görev için en uygun kişi ola</w:t>
            </w:r>
            <w:r>
              <w:rPr>
                <w:rFonts w:ascii="Times New Roman" w:eastAsia="Times New Roman" w:hAnsi="Times New Roman" w:cs="Times New Roman"/>
                <w:color w:val="666666"/>
                <w:sz w:val="20"/>
                <w:szCs w:val="20"/>
                <w:lang w:eastAsia="tr-TR"/>
              </w:rPr>
              <w:t xml:space="preserve">rak gördüğüne dair </w:t>
            </w:r>
            <w:r w:rsidRPr="00C655D6">
              <w:rPr>
                <w:rFonts w:ascii="Times New Roman" w:eastAsia="Times New Roman" w:hAnsi="Times New Roman" w:cs="Times New Roman"/>
                <w:b/>
                <w:color w:val="666666"/>
                <w:sz w:val="20"/>
                <w:szCs w:val="20"/>
                <w:lang w:eastAsia="tr-TR"/>
              </w:rPr>
              <w:t xml:space="preserve">teknik öneri, görev </w:t>
            </w:r>
            <w:r>
              <w:rPr>
                <w:rFonts w:ascii="Times New Roman" w:eastAsia="Times New Roman" w:hAnsi="Times New Roman" w:cs="Times New Roman"/>
                <w:b/>
                <w:color w:val="666666"/>
                <w:sz w:val="20"/>
                <w:szCs w:val="20"/>
                <w:lang w:eastAsia="tr-TR"/>
              </w:rPr>
              <w:t>yaklaşımı</w:t>
            </w:r>
            <w:r w:rsidRPr="00C655D6">
              <w:rPr>
                <w:rFonts w:ascii="Times New Roman" w:eastAsia="Times New Roman" w:hAnsi="Times New Roman" w:cs="Times New Roman"/>
                <w:b/>
                <w:color w:val="666666"/>
                <w:sz w:val="20"/>
                <w:szCs w:val="20"/>
                <w:lang w:eastAsia="tr-TR"/>
              </w:rPr>
              <w:t xml:space="preserve"> ve bu görevi tamamlayacaklarına ilişkin önerilen bir metodoloji</w:t>
            </w:r>
            <w:r w:rsidRPr="00C655D6">
              <w:rPr>
                <w:rFonts w:ascii="Times New Roman" w:eastAsia="Times New Roman" w:hAnsi="Times New Roman" w:cs="Times New Roman"/>
                <w:color w:val="666666"/>
                <w:sz w:val="20"/>
                <w:szCs w:val="20"/>
                <w:lang w:eastAsia="tr-TR"/>
              </w:rPr>
              <w:t>; (en fazla 1 sayfa)</w:t>
            </w:r>
          </w:p>
          <w:p w14:paraId="4E67644C" w14:textId="77777777" w:rsidR="002D4F93" w:rsidRPr="00A6238B" w:rsidRDefault="002D4F93" w:rsidP="00A7729B">
            <w:pPr>
              <w:numPr>
                <w:ilvl w:val="0"/>
                <w:numId w:val="31"/>
              </w:numPr>
              <w:spacing w:after="0" w:line="293" w:lineRule="atLeast"/>
              <w:textAlignment w:val="baseline"/>
              <w:rPr>
                <w:rFonts w:ascii="Times New Roman" w:eastAsia="Times New Roman" w:hAnsi="Times New Roman" w:cs="Times New Roman"/>
                <w:color w:val="666666"/>
                <w:sz w:val="20"/>
                <w:szCs w:val="20"/>
                <w:lang w:eastAsia="tr-TR"/>
              </w:rPr>
            </w:pPr>
            <w:r w:rsidRPr="00C655D6">
              <w:rPr>
                <w:rFonts w:ascii="Times New Roman" w:eastAsia="Times New Roman" w:hAnsi="Times New Roman" w:cs="Times New Roman"/>
                <w:color w:val="666666"/>
                <w:sz w:val="20"/>
                <w:szCs w:val="20"/>
                <w:lang w:eastAsia="tr-TR"/>
              </w:rPr>
              <w:t xml:space="preserve">Her şey dâhil sabit toplam sözleşme bedelini ve seyahatle ilgili diğer tüm masrafları (uçak bileti, harcırah vb.) gösteren ve maliyet dökümü ile desteklenen </w:t>
            </w:r>
            <w:r w:rsidRPr="00C655D6">
              <w:rPr>
                <w:rFonts w:ascii="Times New Roman" w:eastAsia="Times New Roman" w:hAnsi="Times New Roman" w:cs="Times New Roman"/>
                <w:b/>
                <w:color w:val="666666"/>
                <w:sz w:val="20"/>
                <w:szCs w:val="20"/>
                <w:lang w:eastAsia="tr-TR"/>
              </w:rPr>
              <w:t>Mali Teklif.</w:t>
            </w:r>
          </w:p>
          <w:p w14:paraId="6F7F9917"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0D20ED43" w14:textId="1756FF0F" w:rsidR="002D4F93"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947BC5">
              <w:rPr>
                <w:rFonts w:ascii="Times New Roman" w:eastAsia="Times New Roman" w:hAnsi="Times New Roman" w:cs="Times New Roman"/>
                <w:color w:val="666666"/>
                <w:sz w:val="20"/>
                <w:szCs w:val="20"/>
                <w:lang w:eastAsia="tr-TR"/>
              </w:rPr>
              <w:t xml:space="preserve">Tüm başvuru materyalleri </w:t>
            </w:r>
            <w:r w:rsidRPr="00947BC5">
              <w:rPr>
                <w:rFonts w:ascii="Times New Roman" w:eastAsia="Times New Roman" w:hAnsi="Times New Roman" w:cs="Times New Roman"/>
                <w:b/>
                <w:color w:val="666666"/>
                <w:sz w:val="20"/>
                <w:szCs w:val="20"/>
                <w:lang w:eastAsia="tr-TR"/>
              </w:rPr>
              <w:t>YALNIZCA</w:t>
            </w:r>
            <w:r>
              <w:rPr>
                <w:rFonts w:ascii="Times New Roman" w:eastAsia="Times New Roman" w:hAnsi="Times New Roman" w:cs="Times New Roman"/>
                <w:color w:val="666666"/>
                <w:sz w:val="20"/>
                <w:szCs w:val="20"/>
                <w:lang w:eastAsia="tr-TR"/>
              </w:rPr>
              <w:t xml:space="preserve"> </w:t>
            </w:r>
            <w:r w:rsidR="00B52567">
              <w:rPr>
                <w:rFonts w:ascii="Times New Roman" w:eastAsia="Times New Roman" w:hAnsi="Times New Roman" w:cs="Times New Roman"/>
                <w:color w:val="666666"/>
                <w:sz w:val="20"/>
                <w:szCs w:val="20"/>
                <w:lang w:eastAsia="tr-TR"/>
              </w:rPr>
              <w:t xml:space="preserve">yanda belirtilen </w:t>
            </w:r>
            <w:r>
              <w:rPr>
                <w:rFonts w:ascii="Times New Roman" w:eastAsia="Times New Roman" w:hAnsi="Times New Roman" w:cs="Times New Roman"/>
                <w:color w:val="666666"/>
                <w:sz w:val="20"/>
                <w:szCs w:val="20"/>
                <w:lang w:eastAsia="tr-TR"/>
              </w:rPr>
              <w:t xml:space="preserve">e-posta adresine gönderilmelidir; </w:t>
            </w:r>
            <w:proofErr w:type="spellStart"/>
            <w:r w:rsidRPr="00947BC5">
              <w:rPr>
                <w:rFonts w:ascii="Times New Roman" w:eastAsia="Times New Roman" w:hAnsi="Times New Roman" w:cs="Times New Roman"/>
                <w:color w:val="FF0000"/>
                <w:sz w:val="20"/>
                <w:szCs w:val="20"/>
                <w:lang w:eastAsia="tr-TR"/>
              </w:rPr>
              <w:t>oky@csb,gov.tr</w:t>
            </w:r>
            <w:proofErr w:type="spellEnd"/>
            <w:r w:rsidRPr="00947BC5">
              <w:rPr>
                <w:rFonts w:ascii="Times New Roman" w:eastAsia="Times New Roman" w:hAnsi="Times New Roman" w:cs="Times New Roman"/>
                <w:color w:val="FF0000"/>
                <w:sz w:val="20"/>
                <w:szCs w:val="20"/>
                <w:lang w:eastAsia="tr-TR"/>
              </w:rPr>
              <w:t xml:space="preserve"> </w:t>
            </w:r>
          </w:p>
          <w:p w14:paraId="433AD804" w14:textId="73A4D280" w:rsidR="002D4F93" w:rsidRPr="006C6621" w:rsidRDefault="002D4F93" w:rsidP="00A7729B">
            <w:pPr>
              <w:spacing w:after="0" w:line="293" w:lineRule="atLeast"/>
              <w:jc w:val="both"/>
              <w:textAlignment w:val="baseline"/>
              <w:rPr>
                <w:rFonts w:ascii="Times New Roman" w:eastAsia="Times New Roman" w:hAnsi="Times New Roman" w:cs="Times New Roman"/>
                <w:color w:val="666666"/>
                <w:sz w:val="20"/>
                <w:szCs w:val="20"/>
                <w:lang w:eastAsia="tr-TR"/>
              </w:rPr>
            </w:pPr>
            <w:r w:rsidRPr="00947BC5">
              <w:rPr>
                <w:rFonts w:ascii="Times New Roman" w:eastAsia="Times New Roman" w:hAnsi="Times New Roman" w:cs="Times New Roman"/>
                <w:color w:val="666666"/>
                <w:sz w:val="20"/>
                <w:szCs w:val="20"/>
                <w:lang w:eastAsia="tr-TR"/>
              </w:rPr>
              <w:t xml:space="preserve">“Türkiye'de </w:t>
            </w:r>
            <w:r w:rsidR="00B52567">
              <w:rPr>
                <w:rFonts w:ascii="Times New Roman" w:eastAsia="Times New Roman" w:hAnsi="Times New Roman" w:cs="Times New Roman"/>
                <w:color w:val="666666"/>
                <w:sz w:val="20"/>
                <w:szCs w:val="20"/>
                <w:lang w:eastAsia="tr-TR"/>
              </w:rPr>
              <w:t>Genişletilmiş ve Sıkıştırılmış</w:t>
            </w:r>
            <w:r w:rsidRPr="00947BC5">
              <w:rPr>
                <w:rFonts w:ascii="Times New Roman" w:eastAsia="Times New Roman" w:hAnsi="Times New Roman" w:cs="Times New Roman"/>
                <w:color w:val="666666"/>
                <w:sz w:val="20"/>
                <w:szCs w:val="20"/>
                <w:lang w:eastAsia="tr-TR"/>
              </w:rPr>
              <w:t xml:space="preserve"> </w:t>
            </w:r>
            <w:proofErr w:type="spellStart"/>
            <w:r w:rsidRPr="00947BC5">
              <w:rPr>
                <w:rFonts w:ascii="Times New Roman" w:eastAsia="Times New Roman" w:hAnsi="Times New Roman" w:cs="Times New Roman"/>
                <w:color w:val="666666"/>
                <w:sz w:val="20"/>
                <w:szCs w:val="20"/>
                <w:lang w:eastAsia="tr-TR"/>
              </w:rPr>
              <w:t>Polistiren</w:t>
            </w:r>
            <w:proofErr w:type="spellEnd"/>
            <w:r w:rsidRPr="00947BC5">
              <w:rPr>
                <w:rFonts w:ascii="Times New Roman" w:eastAsia="Times New Roman" w:hAnsi="Times New Roman" w:cs="Times New Roman"/>
                <w:color w:val="666666"/>
                <w:sz w:val="20"/>
                <w:szCs w:val="20"/>
                <w:lang w:eastAsia="tr-TR"/>
              </w:rPr>
              <w:t xml:space="preserve"> Köpük Endüstrilerinde Çevresel Performans Ul</w:t>
            </w:r>
            <w:r>
              <w:rPr>
                <w:rFonts w:ascii="Times New Roman" w:eastAsia="Times New Roman" w:hAnsi="Times New Roman" w:cs="Times New Roman"/>
                <w:color w:val="666666"/>
                <w:sz w:val="20"/>
                <w:szCs w:val="20"/>
                <w:lang w:eastAsia="tr-TR"/>
              </w:rPr>
              <w:t xml:space="preserve">usal Danışmanı Projesi Ara Değerlendirme” referansını belirtilerek </w:t>
            </w:r>
            <w:r w:rsidR="00C26D2C">
              <w:rPr>
                <w:rFonts w:ascii="Times New Roman" w:eastAsia="Times New Roman" w:hAnsi="Times New Roman" w:cs="Times New Roman"/>
                <w:b/>
                <w:color w:val="666666"/>
                <w:sz w:val="20"/>
                <w:szCs w:val="20"/>
                <w:lang w:eastAsia="tr-TR"/>
              </w:rPr>
              <w:t>2</w:t>
            </w:r>
            <w:bookmarkStart w:id="11" w:name="_GoBack"/>
            <w:bookmarkEnd w:id="11"/>
            <w:r w:rsidR="00982026">
              <w:rPr>
                <w:rFonts w:ascii="Times New Roman" w:eastAsia="Times New Roman" w:hAnsi="Times New Roman" w:cs="Times New Roman"/>
                <w:b/>
                <w:color w:val="666666"/>
                <w:sz w:val="20"/>
                <w:szCs w:val="20"/>
                <w:lang w:eastAsia="tr-TR"/>
              </w:rPr>
              <w:t>5</w:t>
            </w:r>
            <w:r w:rsidR="00D218B4">
              <w:rPr>
                <w:rFonts w:ascii="Times New Roman" w:eastAsia="Times New Roman" w:hAnsi="Times New Roman" w:cs="Times New Roman"/>
                <w:b/>
                <w:color w:val="666666"/>
                <w:sz w:val="20"/>
                <w:szCs w:val="20"/>
                <w:lang w:eastAsia="tr-TR"/>
              </w:rPr>
              <w:t xml:space="preserve"> Ağustos</w:t>
            </w:r>
            <w:r w:rsidRPr="00947BC5">
              <w:rPr>
                <w:rFonts w:ascii="Times New Roman" w:eastAsia="Times New Roman" w:hAnsi="Times New Roman" w:cs="Times New Roman"/>
                <w:b/>
                <w:color w:val="666666"/>
                <w:sz w:val="20"/>
                <w:szCs w:val="20"/>
                <w:lang w:eastAsia="tr-TR"/>
              </w:rPr>
              <w:t xml:space="preserve"> 2023</w:t>
            </w:r>
            <w:r>
              <w:rPr>
                <w:rFonts w:ascii="Times New Roman" w:eastAsia="Times New Roman" w:hAnsi="Times New Roman" w:cs="Times New Roman"/>
                <w:color w:val="666666"/>
                <w:sz w:val="20"/>
                <w:szCs w:val="20"/>
                <w:lang w:eastAsia="tr-TR"/>
              </w:rPr>
              <w:t>’e kadar başvuru yapılabilir.</w:t>
            </w:r>
            <w:r w:rsidRPr="00947BC5">
              <w:rPr>
                <w:rFonts w:ascii="Times New Roman" w:eastAsia="Times New Roman" w:hAnsi="Times New Roman" w:cs="Times New Roman"/>
                <w:color w:val="666666"/>
                <w:sz w:val="20"/>
                <w:szCs w:val="20"/>
                <w:lang w:eastAsia="tr-TR"/>
              </w:rPr>
              <w:t xml:space="preserve"> Eksik </w:t>
            </w:r>
            <w:r w:rsidRPr="00947BC5">
              <w:rPr>
                <w:rFonts w:ascii="Times New Roman" w:eastAsia="Times New Roman" w:hAnsi="Times New Roman" w:cs="Times New Roman"/>
                <w:color w:val="666666"/>
                <w:sz w:val="20"/>
                <w:szCs w:val="20"/>
                <w:lang w:eastAsia="tr-TR"/>
              </w:rPr>
              <w:lastRenderedPageBreak/>
              <w:t>başvurular değerlendirme dışı bırakılacaktır.</w:t>
            </w:r>
            <w:r>
              <w:rPr>
                <w:rFonts w:ascii="Times New Roman" w:eastAsia="Times New Roman" w:hAnsi="Times New Roman" w:cs="Times New Roman"/>
                <w:color w:val="666666"/>
                <w:sz w:val="20"/>
                <w:szCs w:val="20"/>
                <w:lang w:eastAsia="tr-TR"/>
              </w:rPr>
              <w:t xml:space="preserve"> </w:t>
            </w:r>
            <w:r w:rsidRPr="00947BC5">
              <w:rPr>
                <w:rFonts w:ascii="Times New Roman" w:eastAsia="Times New Roman" w:hAnsi="Times New Roman" w:cs="Times New Roman"/>
                <w:color w:val="666666"/>
                <w:sz w:val="20"/>
                <w:szCs w:val="20"/>
                <w:lang w:eastAsia="tr-TR"/>
              </w:rPr>
              <w:t xml:space="preserve">Bu e-posta adresi istenmeyen posta botlarından korunmaktadır, görüntülemek için </w:t>
            </w:r>
            <w:proofErr w:type="spellStart"/>
            <w:r w:rsidRPr="00947BC5">
              <w:rPr>
                <w:rFonts w:ascii="Times New Roman" w:eastAsia="Times New Roman" w:hAnsi="Times New Roman" w:cs="Times New Roman"/>
                <w:color w:val="666666"/>
                <w:sz w:val="20"/>
                <w:szCs w:val="20"/>
                <w:lang w:eastAsia="tr-TR"/>
              </w:rPr>
              <w:t>Javascript'in</w:t>
            </w:r>
            <w:proofErr w:type="spellEnd"/>
            <w:r w:rsidRPr="00947BC5">
              <w:rPr>
                <w:rFonts w:ascii="Times New Roman" w:eastAsia="Times New Roman" w:hAnsi="Times New Roman" w:cs="Times New Roman"/>
                <w:color w:val="666666"/>
                <w:sz w:val="20"/>
                <w:szCs w:val="20"/>
                <w:lang w:eastAsia="tr-TR"/>
              </w:rPr>
              <w:t xml:space="preserve"> etkinleştirilmesi gerekmektedir. </w:t>
            </w:r>
          </w:p>
          <w:p w14:paraId="437DDF87"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4EF52239"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82199">
              <w:rPr>
                <w:rFonts w:ascii="Times New Roman" w:eastAsia="Times New Roman" w:hAnsi="Times New Roman" w:cs="Times New Roman"/>
                <w:b/>
                <w:color w:val="666666"/>
                <w:sz w:val="20"/>
                <w:szCs w:val="20"/>
                <w:lang w:eastAsia="tr-TR"/>
              </w:rPr>
              <w:t>Teklifin Değerlendirilmesine İlişkin Kriterler:</w:t>
            </w:r>
            <w:r w:rsidRPr="00682199">
              <w:rPr>
                <w:rFonts w:ascii="Times New Roman" w:eastAsia="Times New Roman" w:hAnsi="Times New Roman" w:cs="Times New Roman"/>
                <w:color w:val="666666"/>
                <w:sz w:val="20"/>
                <w:szCs w:val="20"/>
                <w:lang w:eastAsia="tr-TR"/>
              </w:rPr>
              <w:t xml:space="preserve"> Sadece uygun ve uyumlu olan başvurular değerlendirilecektir. Teklifler, eğitim geçmişi ve benzer görevlerdeki deneyimin %70 oranında </w:t>
            </w:r>
            <w:proofErr w:type="spellStart"/>
            <w:r w:rsidRPr="00682199">
              <w:rPr>
                <w:rFonts w:ascii="Times New Roman" w:eastAsia="Times New Roman" w:hAnsi="Times New Roman" w:cs="Times New Roman"/>
                <w:color w:val="666666"/>
                <w:sz w:val="20"/>
                <w:szCs w:val="20"/>
                <w:lang w:eastAsia="tr-TR"/>
              </w:rPr>
              <w:t>ağırlıklandırılacağı</w:t>
            </w:r>
            <w:proofErr w:type="spellEnd"/>
            <w:r w:rsidRPr="00682199">
              <w:rPr>
                <w:rFonts w:ascii="Times New Roman" w:eastAsia="Times New Roman" w:hAnsi="Times New Roman" w:cs="Times New Roman"/>
                <w:color w:val="666666"/>
                <w:sz w:val="20"/>
                <w:szCs w:val="20"/>
                <w:lang w:eastAsia="tr-TR"/>
              </w:rPr>
              <w:t xml:space="preserve"> ve fiyat teklifinin toplam puanlamanın %30'u olarak </w:t>
            </w:r>
            <w:proofErr w:type="spellStart"/>
            <w:r w:rsidRPr="00682199">
              <w:rPr>
                <w:rFonts w:ascii="Times New Roman" w:eastAsia="Times New Roman" w:hAnsi="Times New Roman" w:cs="Times New Roman"/>
                <w:color w:val="666666"/>
                <w:sz w:val="20"/>
                <w:szCs w:val="20"/>
                <w:lang w:eastAsia="tr-TR"/>
              </w:rPr>
              <w:t>ağırlıklandırılacağı</w:t>
            </w:r>
            <w:proofErr w:type="spellEnd"/>
            <w:r w:rsidRPr="00682199">
              <w:rPr>
                <w:rFonts w:ascii="Times New Roman" w:eastAsia="Times New Roman" w:hAnsi="Times New Roman" w:cs="Times New Roman"/>
                <w:color w:val="666666"/>
                <w:sz w:val="20"/>
                <w:szCs w:val="20"/>
                <w:lang w:eastAsia="tr-TR"/>
              </w:rPr>
              <w:t xml:space="preserve"> Birleşik Puanlama yöntemine göre değerlendirilecektir.</w:t>
            </w:r>
          </w:p>
          <w:p w14:paraId="2D2EB8EE"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p w14:paraId="74793C3A"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6A087EFE"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b/>
                <w:bCs/>
                <w:color w:val="666666"/>
                <w:sz w:val="20"/>
                <w:szCs w:val="20"/>
                <w:bdr w:val="none" w:sz="0" w:space="0" w:color="auto" w:frame="1"/>
                <w:lang w:eastAsia="tr-TR"/>
              </w:rPr>
              <w:t>İş Tanımı EK A: MTR Danışmanı tarafından incelenecek Belgelerin Listesi</w:t>
            </w:r>
          </w:p>
          <w:p w14:paraId="62FCD546"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PIF</w:t>
            </w:r>
          </w:p>
          <w:p w14:paraId="188EDA10"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 xml:space="preserve">Başlangıç </w:t>
            </w:r>
            <w:proofErr w:type="spellStart"/>
            <w:r w:rsidRPr="007C4E23">
              <w:rPr>
                <w:rFonts w:ascii="Times New Roman" w:eastAsia="Times New Roman" w:hAnsi="Times New Roman" w:cs="Times New Roman"/>
                <w:color w:val="666666"/>
                <w:sz w:val="20"/>
                <w:szCs w:val="20"/>
                <w:lang w:eastAsia="tr-TR"/>
              </w:rPr>
              <w:t>Çalıştayı</w:t>
            </w:r>
            <w:proofErr w:type="spellEnd"/>
            <w:r w:rsidRPr="007C4E23">
              <w:rPr>
                <w:rFonts w:ascii="Times New Roman" w:eastAsia="Times New Roman" w:hAnsi="Times New Roman" w:cs="Times New Roman"/>
                <w:color w:val="666666"/>
                <w:sz w:val="20"/>
                <w:szCs w:val="20"/>
                <w:lang w:eastAsia="tr-TR"/>
              </w:rPr>
              <w:t xml:space="preserve"> Raporu</w:t>
            </w:r>
          </w:p>
          <w:p w14:paraId="3B50666A"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Proje Belgesi</w:t>
            </w:r>
          </w:p>
          <w:p w14:paraId="1675B8BE"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 xml:space="preserve">Çevresel ve Sosyal Risk ve </w:t>
            </w:r>
            <w:proofErr w:type="spellStart"/>
            <w:r>
              <w:rPr>
                <w:rFonts w:ascii="Times New Roman" w:eastAsia="Times New Roman" w:hAnsi="Times New Roman" w:cs="Times New Roman"/>
                <w:color w:val="666666"/>
                <w:sz w:val="20"/>
                <w:szCs w:val="20"/>
                <w:lang w:eastAsia="tr-TR"/>
              </w:rPr>
              <w:t>Azaltım</w:t>
            </w:r>
            <w:proofErr w:type="spellEnd"/>
            <w:r w:rsidRPr="007C4E23">
              <w:rPr>
                <w:rFonts w:ascii="Times New Roman" w:eastAsia="Times New Roman" w:hAnsi="Times New Roman" w:cs="Times New Roman"/>
                <w:color w:val="666666"/>
                <w:sz w:val="20"/>
                <w:szCs w:val="20"/>
                <w:lang w:eastAsia="tr-TR"/>
              </w:rPr>
              <w:t xml:space="preserve"> Önlemleri</w:t>
            </w:r>
          </w:p>
          <w:p w14:paraId="3D3D0865"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Proje Başlangıç Raporu</w:t>
            </w:r>
          </w:p>
          <w:p w14:paraId="6977ED72" w14:textId="7A23685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 xml:space="preserve">Kesinleşmiş GEF odak alanı İzleme Araçları/Temel Göstergeler, CEO onayı </w:t>
            </w:r>
          </w:p>
          <w:p w14:paraId="38DD17B0"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Proje tarafından hazırlanan tüm izleme raporları</w:t>
            </w:r>
          </w:p>
          <w:p w14:paraId="14E29CA6"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Proje Ekibi tarafından kullanılan Mali ve İdari yönergeler</w:t>
            </w:r>
          </w:p>
          <w:p w14:paraId="54A03A62"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Ara Raporlar</w:t>
            </w:r>
          </w:p>
          <w:p w14:paraId="21ECB6A4" w14:textId="77777777" w:rsidR="002D4F93" w:rsidRPr="007C4E23"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Doğrulama Raporları</w:t>
            </w:r>
          </w:p>
          <w:p w14:paraId="112780C8" w14:textId="77777777" w:rsidR="002D4F93" w:rsidRPr="00F62A47" w:rsidRDefault="002D4F93" w:rsidP="00A7729B">
            <w:pPr>
              <w:numPr>
                <w:ilvl w:val="0"/>
                <w:numId w:val="32"/>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Ul</w:t>
            </w:r>
            <w:r>
              <w:rPr>
                <w:rFonts w:ascii="Times New Roman" w:eastAsia="Times New Roman" w:hAnsi="Times New Roman" w:cs="Times New Roman"/>
                <w:color w:val="666666"/>
                <w:sz w:val="20"/>
                <w:szCs w:val="20"/>
                <w:lang w:eastAsia="tr-TR"/>
              </w:rPr>
              <w:t>usal/Uluslararası Teknik Danışman Raporları</w:t>
            </w:r>
          </w:p>
          <w:p w14:paraId="33842BE9"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Aşağıdaki belgeler de mevcut olacaktır:</w:t>
            </w:r>
          </w:p>
          <w:p w14:paraId="70954669"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Proje işletim yönergeleri, kılav</w:t>
            </w:r>
            <w:r>
              <w:rPr>
                <w:rFonts w:ascii="Times New Roman" w:eastAsia="Times New Roman" w:hAnsi="Times New Roman" w:cs="Times New Roman"/>
                <w:color w:val="666666"/>
                <w:sz w:val="20"/>
                <w:szCs w:val="20"/>
                <w:lang w:eastAsia="tr-TR"/>
              </w:rPr>
              <w:t>uzları</w:t>
            </w:r>
          </w:p>
          <w:p w14:paraId="29BB0FE6" w14:textId="6F3EA9F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 xml:space="preserve">Türkiye'de </w:t>
            </w:r>
            <w:r w:rsidR="00B52567">
              <w:rPr>
                <w:rFonts w:ascii="Times New Roman" w:eastAsia="Times New Roman" w:hAnsi="Times New Roman" w:cs="Times New Roman"/>
                <w:color w:val="666666"/>
                <w:sz w:val="20"/>
                <w:szCs w:val="20"/>
                <w:lang w:eastAsia="tr-TR"/>
              </w:rPr>
              <w:t>Genleştirilmiş ve Sıkıştırılmış</w:t>
            </w:r>
            <w:r w:rsidRPr="007C4E23">
              <w:rPr>
                <w:rFonts w:ascii="Times New Roman" w:eastAsia="Times New Roman" w:hAnsi="Times New Roman" w:cs="Times New Roman"/>
                <w:color w:val="666666"/>
                <w:sz w:val="20"/>
                <w:szCs w:val="20"/>
                <w:lang w:eastAsia="tr-TR"/>
              </w:rPr>
              <w:t xml:space="preserve"> </w:t>
            </w:r>
            <w:proofErr w:type="spellStart"/>
            <w:r w:rsidRPr="007C4E23">
              <w:rPr>
                <w:rFonts w:ascii="Times New Roman" w:eastAsia="Times New Roman" w:hAnsi="Times New Roman" w:cs="Times New Roman"/>
                <w:color w:val="666666"/>
                <w:sz w:val="20"/>
                <w:szCs w:val="20"/>
                <w:lang w:eastAsia="tr-TR"/>
              </w:rPr>
              <w:t>Polistiren</w:t>
            </w:r>
            <w:proofErr w:type="spellEnd"/>
            <w:r w:rsidRPr="007C4E23">
              <w:rPr>
                <w:rFonts w:ascii="Times New Roman" w:eastAsia="Times New Roman" w:hAnsi="Times New Roman" w:cs="Times New Roman"/>
                <w:color w:val="666666"/>
                <w:sz w:val="20"/>
                <w:szCs w:val="20"/>
                <w:lang w:eastAsia="tr-TR"/>
              </w:rPr>
              <w:t xml:space="preserve"> Köpük Endüstrilerinde Çevresel Performans</w:t>
            </w:r>
            <w:r w:rsidR="00B52567">
              <w:rPr>
                <w:rFonts w:ascii="Times New Roman" w:eastAsia="Times New Roman" w:hAnsi="Times New Roman" w:cs="Times New Roman"/>
                <w:color w:val="666666"/>
                <w:sz w:val="20"/>
                <w:szCs w:val="20"/>
                <w:lang w:eastAsia="tr-TR"/>
              </w:rPr>
              <w:t>ın Artırılması</w:t>
            </w:r>
            <w:r w:rsidRPr="007C4E23">
              <w:rPr>
                <w:rFonts w:ascii="Times New Roman" w:eastAsia="Times New Roman" w:hAnsi="Times New Roman" w:cs="Times New Roman"/>
                <w:color w:val="666666"/>
                <w:sz w:val="20"/>
                <w:szCs w:val="20"/>
                <w:lang w:eastAsia="tr-TR"/>
              </w:rPr>
              <w:t xml:space="preserve"> Projesi Kurul Toplantıları ve diğer toplantılar</w:t>
            </w:r>
          </w:p>
          <w:p w14:paraId="085DB7CF" w14:textId="520B5F6B" w:rsidR="002D4F93" w:rsidRPr="007C4E23" w:rsidRDefault="00B52567"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Saha</w:t>
            </w:r>
            <w:r w:rsidRPr="007C4E23">
              <w:rPr>
                <w:rFonts w:ascii="Times New Roman" w:eastAsia="Times New Roman" w:hAnsi="Times New Roman" w:cs="Times New Roman"/>
                <w:color w:val="666666"/>
                <w:sz w:val="20"/>
                <w:szCs w:val="20"/>
                <w:lang w:eastAsia="tr-TR"/>
              </w:rPr>
              <w:t xml:space="preserve"> </w:t>
            </w:r>
            <w:r w:rsidR="002D4F93" w:rsidRPr="007C4E23">
              <w:rPr>
                <w:rFonts w:ascii="Times New Roman" w:eastAsia="Times New Roman" w:hAnsi="Times New Roman" w:cs="Times New Roman"/>
                <w:color w:val="666666"/>
                <w:sz w:val="20"/>
                <w:szCs w:val="20"/>
                <w:lang w:eastAsia="tr-TR"/>
              </w:rPr>
              <w:t>Ziyaretleri Raporu</w:t>
            </w:r>
          </w:p>
          <w:p w14:paraId="0E613E18"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 xml:space="preserve">Başlangıç </w:t>
            </w:r>
            <w:proofErr w:type="spellStart"/>
            <w:r w:rsidRPr="007C4E23">
              <w:rPr>
                <w:rFonts w:ascii="Times New Roman" w:eastAsia="Times New Roman" w:hAnsi="Times New Roman" w:cs="Times New Roman"/>
                <w:color w:val="666666"/>
                <w:sz w:val="20"/>
                <w:szCs w:val="20"/>
                <w:lang w:eastAsia="tr-TR"/>
              </w:rPr>
              <w:t>Çalıştayı</w:t>
            </w:r>
            <w:proofErr w:type="spellEnd"/>
            <w:r w:rsidRPr="007C4E23">
              <w:rPr>
                <w:rFonts w:ascii="Times New Roman" w:eastAsia="Times New Roman" w:hAnsi="Times New Roman" w:cs="Times New Roman"/>
                <w:color w:val="666666"/>
                <w:sz w:val="20"/>
                <w:szCs w:val="20"/>
                <w:lang w:eastAsia="tr-TR"/>
              </w:rPr>
              <w:t xml:space="preserve"> Raporu</w:t>
            </w:r>
          </w:p>
          <w:p w14:paraId="4397D38B"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Başlangıç Raporu</w:t>
            </w:r>
          </w:p>
          <w:p w14:paraId="329B5782"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Birinci ve İkinci Ortak Ara Rapor</w:t>
            </w:r>
          </w:p>
          <w:p w14:paraId="0C78F22B"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Doğrulama Raporları</w:t>
            </w:r>
          </w:p>
          <w:p w14:paraId="16EF0A3B"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Proje Ekibinin Aylık İlerleme raporu</w:t>
            </w:r>
          </w:p>
          <w:p w14:paraId="6B682C28"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Çalışma Planı</w:t>
            </w:r>
          </w:p>
          <w:p w14:paraId="1672F99D"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Bütçe ve Satın Alma Planı</w:t>
            </w:r>
          </w:p>
          <w:p w14:paraId="53DEB1E8" w14:textId="77777777" w:rsidR="002D4F93" w:rsidRPr="007C4E2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Proje sahası konum haritaları</w:t>
            </w:r>
          </w:p>
          <w:p w14:paraId="215C0220" w14:textId="77777777" w:rsidR="002D4F93" w:rsidRDefault="002D4F93" w:rsidP="00A7729B">
            <w:pPr>
              <w:numPr>
                <w:ilvl w:val="0"/>
                <w:numId w:val="33"/>
              </w:numPr>
              <w:spacing w:after="0" w:line="293" w:lineRule="atLeast"/>
              <w:textAlignment w:val="baseline"/>
              <w:rPr>
                <w:rFonts w:ascii="Times New Roman" w:eastAsia="Times New Roman" w:hAnsi="Times New Roman" w:cs="Times New Roman"/>
                <w:color w:val="666666"/>
                <w:sz w:val="20"/>
                <w:szCs w:val="20"/>
                <w:lang w:eastAsia="tr-TR"/>
              </w:rPr>
            </w:pPr>
            <w:r w:rsidRPr="007C4E23">
              <w:rPr>
                <w:rFonts w:ascii="Times New Roman" w:eastAsia="Times New Roman" w:hAnsi="Times New Roman" w:cs="Times New Roman"/>
                <w:color w:val="666666"/>
                <w:sz w:val="20"/>
                <w:szCs w:val="20"/>
                <w:lang w:eastAsia="tr-TR"/>
              </w:rPr>
              <w:t>İlgili ek belgeler.</w:t>
            </w:r>
          </w:p>
          <w:p w14:paraId="61CA4E3B" w14:textId="77777777" w:rsidR="002D4F93" w:rsidRDefault="002D4F93" w:rsidP="00A7729B">
            <w:pPr>
              <w:spacing w:after="0" w:line="293" w:lineRule="atLeast"/>
              <w:ind w:left="750"/>
              <w:textAlignment w:val="baseline"/>
              <w:rPr>
                <w:rFonts w:ascii="Times New Roman" w:eastAsia="Times New Roman" w:hAnsi="Times New Roman" w:cs="Times New Roman"/>
                <w:color w:val="666666"/>
                <w:sz w:val="20"/>
                <w:szCs w:val="20"/>
                <w:lang w:eastAsia="tr-TR"/>
              </w:rPr>
            </w:pPr>
          </w:p>
          <w:p w14:paraId="292807A6"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7FBA3974"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r w:rsidRPr="00C90A56">
              <w:rPr>
                <w:rFonts w:ascii="Times New Roman" w:eastAsia="Times New Roman" w:hAnsi="Times New Roman" w:cs="Times New Roman"/>
                <w:b/>
                <w:bCs/>
                <w:color w:val="666666"/>
                <w:sz w:val="20"/>
                <w:szCs w:val="20"/>
                <w:bdr w:val="none" w:sz="0" w:space="0" w:color="auto" w:frame="1"/>
                <w:lang w:eastAsia="tr-TR"/>
              </w:rPr>
              <w:t xml:space="preserve">İş Tanımı EK B: Ara </w:t>
            </w:r>
            <w:r>
              <w:rPr>
                <w:rFonts w:ascii="Times New Roman" w:eastAsia="Times New Roman" w:hAnsi="Times New Roman" w:cs="Times New Roman"/>
                <w:b/>
                <w:bCs/>
                <w:color w:val="666666"/>
                <w:sz w:val="20"/>
                <w:szCs w:val="20"/>
                <w:bdr w:val="none" w:sz="0" w:space="0" w:color="auto" w:frame="1"/>
                <w:lang w:eastAsia="tr-TR"/>
              </w:rPr>
              <w:t>Değerlendirme</w:t>
            </w:r>
            <w:r w:rsidRPr="00C90A56">
              <w:rPr>
                <w:rFonts w:ascii="Times New Roman" w:eastAsia="Times New Roman" w:hAnsi="Times New Roman" w:cs="Times New Roman"/>
                <w:b/>
                <w:bCs/>
                <w:color w:val="666666"/>
                <w:sz w:val="20"/>
                <w:szCs w:val="20"/>
                <w:bdr w:val="none" w:sz="0" w:space="0" w:color="auto" w:frame="1"/>
                <w:lang w:eastAsia="tr-TR"/>
              </w:rPr>
              <w:t xml:space="preserve"> Raporunun İçeriğine İlişkin Kılavuz</w:t>
            </w:r>
          </w:p>
          <w:p w14:paraId="3F9F4CE9" w14:textId="77777777" w:rsidR="00B52567" w:rsidRPr="006C6621" w:rsidRDefault="00B52567" w:rsidP="00A7729B">
            <w:pPr>
              <w:spacing w:after="0" w:line="293" w:lineRule="atLeast"/>
              <w:textAlignment w:val="baseline"/>
              <w:rPr>
                <w:rFonts w:ascii="Times New Roman" w:eastAsia="Times New Roman" w:hAnsi="Times New Roman" w:cs="Times New Roman"/>
                <w:color w:val="666666"/>
                <w:sz w:val="20"/>
                <w:szCs w:val="20"/>
                <w:lang w:eastAsia="tr-TR"/>
              </w:rPr>
            </w:pPr>
          </w:p>
          <w:tbl>
            <w:tblPr>
              <w:tblW w:w="9043" w:type="dxa"/>
              <w:tblCellMar>
                <w:left w:w="0" w:type="dxa"/>
                <w:right w:w="0" w:type="dxa"/>
              </w:tblCellMar>
              <w:tblLook w:val="04A0" w:firstRow="1" w:lastRow="0" w:firstColumn="1" w:lastColumn="0" w:noHBand="0" w:noVBand="1"/>
            </w:tblPr>
            <w:tblGrid>
              <w:gridCol w:w="428"/>
              <w:gridCol w:w="2855"/>
              <w:gridCol w:w="2855"/>
              <w:gridCol w:w="2855"/>
              <w:gridCol w:w="50"/>
            </w:tblGrid>
            <w:tr w:rsidR="002D4F93" w:rsidRPr="006C6621" w14:paraId="1CFB50FF" w14:textId="77777777" w:rsidTr="00A7729B">
              <w:trPr>
                <w:trHeight w:val="1503"/>
              </w:trPr>
              <w:tc>
                <w:tcPr>
                  <w:tcW w:w="428" w:type="dxa"/>
                  <w:shd w:val="clear" w:color="auto" w:fill="auto"/>
                  <w:hideMark/>
                </w:tcPr>
                <w:p w14:paraId="263B024A"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8568" w:type="dxa"/>
                  <w:gridSpan w:val="3"/>
                  <w:shd w:val="clear" w:color="auto" w:fill="auto"/>
                  <w:hideMark/>
                </w:tcPr>
                <w:p w14:paraId="11D95D70"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MTR İş Tanımı (İş Tanımı ekleri hariç)</w:t>
                  </w:r>
                </w:p>
                <w:p w14:paraId="5AE23B1F"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MTR değerlendirme matrisi (anahtar sorular, göstergeler, veri kaynakları ve metodoloji içeren değerlendirme kriterleri)</w:t>
                  </w:r>
                </w:p>
                <w:p w14:paraId="3402FF43"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Veri toplama için kullanılan Örnek Anket veya Mülakat Kılavuzu</w:t>
                  </w:r>
                </w:p>
                <w:p w14:paraId="72076F80"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Derecelendirme Ölçekleri</w:t>
                  </w:r>
                </w:p>
                <w:p w14:paraId="224D6A40"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MTR görev güzergâhı</w:t>
                  </w:r>
                </w:p>
                <w:p w14:paraId="0EF1F0B2"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Görüşülen kişilerin listesi</w:t>
                  </w:r>
                </w:p>
                <w:p w14:paraId="72AB8F2A"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İncelenen belgelerin listesi</w:t>
                  </w:r>
                </w:p>
                <w:p w14:paraId="3AA0286F"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t xml:space="preserve">Eş finansman tablosu </w:t>
                  </w:r>
                </w:p>
                <w:p w14:paraId="2D3BECA3" w14:textId="77777777" w:rsidR="002D4F93" w:rsidRDefault="002D4F93" w:rsidP="00A7729B">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C90A56">
                    <w:rPr>
                      <w:rFonts w:ascii="Times New Roman" w:eastAsia="Times New Roman" w:hAnsi="Times New Roman" w:cs="Times New Roman"/>
                      <w:sz w:val="20"/>
                      <w:szCs w:val="20"/>
                      <w:lang w:eastAsia="tr-TR"/>
                    </w:rPr>
                    <w:lastRenderedPageBreak/>
                    <w:t>İmzalı MTR nihai rapor onay formu</w:t>
                  </w:r>
                </w:p>
                <w:p w14:paraId="10EAB158" w14:textId="3301CC9C" w:rsidR="00C93E42" w:rsidRPr="00C93E42" w:rsidRDefault="002D4F93" w:rsidP="00C93E42">
                  <w:pPr>
                    <w:pStyle w:val="ListeParagraf"/>
                    <w:numPr>
                      <w:ilvl w:val="0"/>
                      <w:numId w:val="37"/>
                    </w:numPr>
                    <w:spacing w:after="0" w:line="293" w:lineRule="atLeast"/>
                    <w:textAlignment w:val="baseline"/>
                    <w:rPr>
                      <w:rFonts w:ascii="Times New Roman" w:eastAsia="Times New Roman" w:hAnsi="Times New Roman" w:cs="Times New Roman"/>
                      <w:sz w:val="20"/>
                      <w:szCs w:val="20"/>
                      <w:lang w:eastAsia="tr-TR"/>
                    </w:rPr>
                  </w:pPr>
                  <w:r w:rsidRPr="00F22CC0">
                    <w:rPr>
                      <w:rFonts w:ascii="Times New Roman" w:eastAsia="Times New Roman" w:hAnsi="Times New Roman" w:cs="Times New Roman"/>
                      <w:sz w:val="20"/>
                      <w:szCs w:val="20"/>
                      <w:lang w:eastAsia="tr-TR"/>
                    </w:rPr>
                    <w:t xml:space="preserve">Taslak MTR raporuna ilişkin alınan yorumlardan alınan denetim </w:t>
                  </w:r>
                  <w:r w:rsidR="008E7A99">
                    <w:rPr>
                      <w:rFonts w:ascii="Times New Roman" w:eastAsia="Times New Roman" w:hAnsi="Times New Roman" w:cs="Times New Roman"/>
                      <w:sz w:val="20"/>
                      <w:szCs w:val="20"/>
                      <w:lang w:eastAsia="tr-TR"/>
                    </w:rPr>
                    <w:t>geçmiş</w:t>
                  </w:r>
                </w:p>
                <w:p w14:paraId="53FEF22E" w14:textId="143114C3" w:rsidR="00C93E42" w:rsidRPr="00C93E42" w:rsidRDefault="00C93E42" w:rsidP="00C93E42">
                  <w:pPr>
                    <w:rPr>
                      <w:lang w:eastAsia="tr-TR"/>
                    </w:rPr>
                  </w:pPr>
                </w:p>
              </w:tc>
              <w:tc>
                <w:tcPr>
                  <w:tcW w:w="0" w:type="auto"/>
                  <w:shd w:val="clear" w:color="auto" w:fill="auto"/>
                  <w:hideMark/>
                </w:tcPr>
                <w:p w14:paraId="769DC0D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lastRenderedPageBreak/>
                    <w:t> </w:t>
                  </w:r>
                </w:p>
              </w:tc>
            </w:tr>
            <w:bookmarkEnd w:id="0"/>
            <w:bookmarkEnd w:id="1"/>
            <w:bookmarkEnd w:id="2"/>
            <w:bookmarkEnd w:id="3"/>
            <w:tr w:rsidR="002D4F93" w:rsidRPr="006C6621" w14:paraId="2E9E855A" w14:textId="77777777" w:rsidTr="00A7729B">
              <w:trPr>
                <w:trHeight w:val="230"/>
              </w:trPr>
              <w:tc>
                <w:tcPr>
                  <w:tcW w:w="0" w:type="auto"/>
                  <w:shd w:val="clear" w:color="auto" w:fill="auto"/>
                  <w:hideMark/>
                </w:tcPr>
                <w:p w14:paraId="705F014E"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shd w:val="clear" w:color="auto" w:fill="auto"/>
                  <w:hideMark/>
                </w:tcPr>
                <w:p w14:paraId="07C1EFCC"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shd w:val="clear" w:color="auto" w:fill="auto"/>
                  <w:hideMark/>
                </w:tcPr>
                <w:p w14:paraId="36190C4C"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shd w:val="clear" w:color="auto" w:fill="auto"/>
                  <w:hideMark/>
                </w:tcPr>
                <w:p w14:paraId="79F9995F"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shd w:val="clear" w:color="auto" w:fill="auto"/>
                  <w:hideMark/>
                </w:tcPr>
                <w:p w14:paraId="777DC293" w14:textId="77777777" w:rsidR="002D4F93" w:rsidRPr="006C6621" w:rsidRDefault="002D4F93" w:rsidP="00A7729B">
                  <w:pPr>
                    <w:spacing w:after="0" w:line="240" w:lineRule="auto"/>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bl>
          <w:p w14:paraId="126EA298"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EE422C">
              <w:rPr>
                <w:rFonts w:ascii="Times New Roman" w:eastAsia="Times New Roman" w:hAnsi="Times New Roman" w:cs="Times New Roman"/>
                <w:b/>
                <w:bCs/>
                <w:color w:val="666666"/>
                <w:sz w:val="20"/>
                <w:szCs w:val="20"/>
                <w:bdr w:val="none" w:sz="0" w:space="0" w:color="auto" w:frame="1"/>
                <w:lang w:eastAsia="tr-TR"/>
              </w:rPr>
              <w:t>İş Tanımı EK C: Ara Değerlendirme Matrisi Şablonu</w:t>
            </w:r>
          </w:p>
          <w:p w14:paraId="39604CFA"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Bu Ara</w:t>
            </w:r>
            <w:r w:rsidRPr="00EE422C">
              <w:rPr>
                <w:rFonts w:ascii="Times New Roman" w:eastAsia="Times New Roman" w:hAnsi="Times New Roman" w:cs="Times New Roman"/>
                <w:color w:val="666666"/>
                <w:sz w:val="20"/>
                <w:szCs w:val="20"/>
                <w:lang w:eastAsia="tr-TR"/>
              </w:rPr>
              <w:t xml:space="preserve"> Değerlendirme Matrisi, danışman tarafından tamamen doldurulmalı/değiştirilmeli ve MTR başlangıç raporuna ve MTR raporunun bir </w:t>
            </w:r>
            <w:proofErr w:type="spellStart"/>
            <w:r w:rsidRPr="00EE422C">
              <w:rPr>
                <w:rFonts w:ascii="Times New Roman" w:eastAsia="Times New Roman" w:hAnsi="Times New Roman" w:cs="Times New Roman"/>
                <w:color w:val="666666"/>
                <w:sz w:val="20"/>
                <w:szCs w:val="20"/>
                <w:lang w:eastAsia="tr-TR"/>
              </w:rPr>
              <w:t>Ek'i</w:t>
            </w:r>
            <w:proofErr w:type="spellEnd"/>
            <w:r w:rsidRPr="00EE422C">
              <w:rPr>
                <w:rFonts w:ascii="Times New Roman" w:eastAsia="Times New Roman" w:hAnsi="Times New Roman" w:cs="Times New Roman"/>
                <w:color w:val="666666"/>
                <w:sz w:val="20"/>
                <w:szCs w:val="20"/>
                <w:lang w:eastAsia="tr-TR"/>
              </w:rPr>
              <w:t xml:space="preserve"> olarak dâhil edilmelidir.</w:t>
            </w:r>
          </w:p>
          <w:p w14:paraId="0A31CE40" w14:textId="77777777" w:rsidR="00B44510" w:rsidRDefault="00B44510"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3E75EFA8"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Tablo 9. Değerlendirme Matrisi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2923"/>
              <w:gridCol w:w="2608"/>
              <w:gridCol w:w="1938"/>
            </w:tblGrid>
            <w:tr w:rsidR="002D4F93" w:rsidRPr="006C6621" w14:paraId="5E2C9DB8"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77DBE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83CE2">
                    <w:rPr>
                      <w:rFonts w:ascii="Times New Roman" w:eastAsia="Times New Roman" w:hAnsi="Times New Roman" w:cs="Times New Roman"/>
                      <w:b/>
                      <w:bCs/>
                      <w:sz w:val="20"/>
                      <w:szCs w:val="20"/>
                      <w:bdr w:val="none" w:sz="0" w:space="0" w:color="auto" w:frame="1"/>
                      <w:lang w:eastAsia="tr-TR"/>
                    </w:rPr>
                    <w:t>Değerlendirme Soruları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3BAE3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Göstergeler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966B0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Kaynaklar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942A6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Metodoloji</w:t>
                  </w:r>
                </w:p>
              </w:tc>
            </w:tr>
            <w:tr w:rsidR="002D4F93" w:rsidRPr="006C6621" w14:paraId="7D97C331" w14:textId="77777777" w:rsidTr="00A7729B">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0AB7AE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83CE2">
                    <w:rPr>
                      <w:rFonts w:ascii="Times New Roman" w:eastAsia="Times New Roman" w:hAnsi="Times New Roman" w:cs="Times New Roman"/>
                      <w:b/>
                      <w:bCs/>
                      <w:sz w:val="20"/>
                      <w:szCs w:val="20"/>
                      <w:bdr w:val="none" w:sz="0" w:space="0" w:color="auto" w:frame="1"/>
                      <w:lang w:eastAsia="tr-TR"/>
                    </w:rPr>
                    <w:t>Proje Stratejisi: Proje stratejisi, ülke öncelikleri, ülke sahipliği ve beklenen sonuçlara giden en iyi rota ile ne ölçüde ilgilidir?</w:t>
                  </w:r>
                </w:p>
              </w:tc>
            </w:tr>
            <w:tr w:rsidR="002D4F93" w:rsidRPr="006C6621" w14:paraId="3F13915A"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281A9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83CE2">
                    <w:rPr>
                      <w:rFonts w:ascii="Times New Roman" w:eastAsia="Times New Roman" w:hAnsi="Times New Roman" w:cs="Times New Roman"/>
                      <w:sz w:val="20"/>
                      <w:szCs w:val="20"/>
                      <w:lang w:eastAsia="tr-TR"/>
                    </w:rPr>
                    <w:t>(değer</w:t>
                  </w:r>
                  <w:r>
                    <w:rPr>
                      <w:rFonts w:ascii="Times New Roman" w:eastAsia="Times New Roman" w:hAnsi="Times New Roman" w:cs="Times New Roman"/>
                      <w:sz w:val="20"/>
                      <w:szCs w:val="20"/>
                      <w:lang w:eastAsia="tr-TR"/>
                    </w:rPr>
                    <w:t>lendirme sorularını dâhil edin)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922E4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C83CE2">
                    <w:rPr>
                      <w:rFonts w:ascii="Times New Roman" w:eastAsia="Times New Roman" w:hAnsi="Times New Roman" w:cs="Times New Roman"/>
                      <w:sz w:val="20"/>
                      <w:szCs w:val="20"/>
                      <w:lang w:eastAsia="tr-TR"/>
                    </w:rPr>
                    <w:t xml:space="preserve">kurulan ilişkiler, proje tasarımı ve uygulama yaklaşımı arasındaki tutarlılık düzeyi, yürütülen </w:t>
                  </w:r>
                  <w:proofErr w:type="gramStart"/>
                  <w:r w:rsidRPr="00C83CE2">
                    <w:rPr>
                      <w:rFonts w:ascii="Times New Roman" w:eastAsia="Times New Roman" w:hAnsi="Times New Roman" w:cs="Times New Roman"/>
                      <w:sz w:val="20"/>
                      <w:szCs w:val="20"/>
                      <w:lang w:eastAsia="tr-TR"/>
                    </w:rPr>
                    <w:t>spe</w:t>
                  </w:r>
                  <w:r>
                    <w:rPr>
                      <w:rFonts w:ascii="Times New Roman" w:eastAsia="Times New Roman" w:hAnsi="Times New Roman" w:cs="Times New Roman"/>
                      <w:sz w:val="20"/>
                      <w:szCs w:val="20"/>
                      <w:lang w:eastAsia="tr-TR"/>
                    </w:rPr>
                    <w:t>sifik</w:t>
                  </w:r>
                  <w:proofErr w:type="gramEnd"/>
                  <w:r>
                    <w:rPr>
                      <w:rFonts w:ascii="Times New Roman" w:eastAsia="Times New Roman" w:hAnsi="Times New Roman" w:cs="Times New Roman"/>
                      <w:sz w:val="20"/>
                      <w:szCs w:val="20"/>
                      <w:lang w:eastAsia="tr-TR"/>
                    </w:rPr>
                    <w:t xml:space="preserve"> faaliyetler, risk azaltma </w:t>
                  </w:r>
                  <w:r w:rsidRPr="00C83CE2">
                    <w:rPr>
                      <w:rFonts w:ascii="Times New Roman" w:eastAsia="Times New Roman" w:hAnsi="Times New Roman" w:cs="Times New Roman"/>
                      <w:sz w:val="20"/>
                      <w:szCs w:val="20"/>
                      <w:lang w:eastAsia="tr-TR"/>
                    </w:rPr>
                    <w:t>stratejilerinin kalitesi, vb.)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068F4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C83CE2">
                    <w:rPr>
                      <w:rFonts w:ascii="Times New Roman" w:eastAsia="Times New Roman" w:hAnsi="Times New Roman" w:cs="Times New Roman"/>
                      <w:sz w:val="20"/>
                      <w:szCs w:val="20"/>
                      <w:lang w:eastAsia="tr-TR"/>
                    </w:rPr>
                    <w:t>(ör. Proje belgeleri, ulusal politikalar veya stratejile</w:t>
                  </w:r>
                  <w:r>
                    <w:rPr>
                      <w:rFonts w:ascii="Times New Roman" w:eastAsia="Times New Roman" w:hAnsi="Times New Roman" w:cs="Times New Roman"/>
                      <w:sz w:val="20"/>
                      <w:szCs w:val="20"/>
                      <w:lang w:eastAsia="tr-TR"/>
                    </w:rPr>
                    <w:t>r, web siteleri, proje ekibi</w:t>
                  </w:r>
                  <w:r w:rsidRPr="00C83CE2">
                    <w:rPr>
                      <w:rFonts w:ascii="Times New Roman" w:eastAsia="Times New Roman" w:hAnsi="Times New Roman" w:cs="Times New Roman"/>
                      <w:sz w:val="20"/>
                      <w:szCs w:val="20"/>
                      <w:lang w:eastAsia="tr-TR"/>
                    </w:rPr>
                    <w:t>, proje ortakları, MTR misyonu boyunca toplanan veriler vb.)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B3215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E25C97">
                    <w:rPr>
                      <w:rFonts w:ascii="Times New Roman" w:eastAsia="Times New Roman" w:hAnsi="Times New Roman" w:cs="Times New Roman"/>
                      <w:sz w:val="20"/>
                      <w:szCs w:val="20"/>
                      <w:lang w:eastAsia="tr-TR"/>
                    </w:rPr>
                    <w:t>doküman analiz</w:t>
                  </w:r>
                  <w:r>
                    <w:rPr>
                      <w:rFonts w:ascii="Times New Roman" w:eastAsia="Times New Roman" w:hAnsi="Times New Roman" w:cs="Times New Roman"/>
                      <w:sz w:val="20"/>
                      <w:szCs w:val="20"/>
                      <w:lang w:eastAsia="tr-TR"/>
                    </w:rPr>
                    <w:t>i, veri analizi, proje ekibi</w:t>
                  </w:r>
                  <w:r w:rsidRPr="00E25C97">
                    <w:rPr>
                      <w:rFonts w:ascii="Times New Roman" w:eastAsia="Times New Roman" w:hAnsi="Times New Roman" w:cs="Times New Roman"/>
                      <w:sz w:val="20"/>
                      <w:szCs w:val="20"/>
                      <w:lang w:eastAsia="tr-TR"/>
                    </w:rPr>
                    <w:t xml:space="preserve"> ile görüşmeler, paydaşlarla görüşmeler vb.)</w:t>
                  </w:r>
                </w:p>
              </w:tc>
            </w:tr>
            <w:tr w:rsidR="002D4F93" w:rsidRPr="006C6621" w14:paraId="31D16F70"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BBF5B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CF883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AA5CB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B36FB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596F0538"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ACD8C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043F6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0028D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2C316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0237771F" w14:textId="77777777" w:rsidTr="00A7729B">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3280AE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E25C97">
                    <w:rPr>
                      <w:rFonts w:ascii="Times New Roman" w:eastAsia="Times New Roman" w:hAnsi="Times New Roman" w:cs="Times New Roman"/>
                      <w:b/>
                      <w:bCs/>
                      <w:sz w:val="20"/>
                      <w:szCs w:val="20"/>
                      <w:bdr w:val="none" w:sz="0" w:space="0" w:color="auto" w:frame="1"/>
                      <w:lang w:eastAsia="tr-TR"/>
                    </w:rPr>
                    <w:t>Sonuçlara Yönelik İlerleme: Şimdiye kadar projenin beklenen çıktılarına ve hedeflerine ne ölçüde ulaşıldı?</w:t>
                  </w:r>
                </w:p>
              </w:tc>
            </w:tr>
            <w:tr w:rsidR="002D4F93" w:rsidRPr="006C6621" w14:paraId="4552C756"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E1980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9163F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B4C00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381A3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56AC569B"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B604C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E264F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49332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3D031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682F281" w14:textId="77777777" w:rsidTr="00A7729B">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2C835C9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E25C97">
                    <w:rPr>
                      <w:rFonts w:ascii="Times New Roman" w:eastAsia="Times New Roman" w:hAnsi="Times New Roman" w:cs="Times New Roman"/>
                      <w:b/>
                      <w:bCs/>
                      <w:sz w:val="20"/>
                      <w:szCs w:val="20"/>
                      <w:bdr w:val="none" w:sz="0" w:space="0" w:color="auto" w:frame="1"/>
                      <w:lang w:eastAsia="tr-TR"/>
                    </w:rPr>
                    <w:t>Proje Uygulaması ve Uyarlanabilir Yönetim: Proje verimli, uygun maliyetli bir şekilde uygulandı mı ve şimdiye kadar değişen koşullara uyum sağlayabildi mi? Proje düzeyinde izleme ve değerlendirme sistemleri, raporlama ve proje iletişimleri projenin uygulanmasını ne ölçüde destekliyor? Sosyal ve çevresel yönetim önlemlerinin uygulanmasında ne ölçüde ilerleme kaydedildi? Genel proje risk derecelendirmesinde ve/veya CEO Onayı aşamasında ana hatları çizilen tanımlanmış risk türlerinde değişiklikler oldu mu?</w:t>
                  </w:r>
                </w:p>
              </w:tc>
            </w:tr>
            <w:tr w:rsidR="002D4F93" w:rsidRPr="006C6621" w14:paraId="54097FB4"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9E11D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1E0EF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30C84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7F847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29B9C8D5"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74F84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64A39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E59B3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81983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3E2C07EB" w14:textId="77777777" w:rsidTr="00A7729B">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75A4C4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E25C97">
                    <w:rPr>
                      <w:rFonts w:ascii="Times New Roman" w:eastAsia="Times New Roman" w:hAnsi="Times New Roman" w:cs="Times New Roman"/>
                      <w:b/>
                      <w:bCs/>
                      <w:sz w:val="20"/>
                      <w:szCs w:val="20"/>
                      <w:bdr w:val="none" w:sz="0" w:space="0" w:color="auto" w:frame="1"/>
                      <w:lang w:eastAsia="tr-TR"/>
                    </w:rPr>
                    <w:t xml:space="preserve">Sürdürülebilirlik: Uzun vadeli proje sonuçlarını sürdürmek için ne ölçüde finansal, kurumsal, </w:t>
                  </w:r>
                  <w:proofErr w:type="spellStart"/>
                  <w:r w:rsidRPr="00E25C97">
                    <w:rPr>
                      <w:rFonts w:ascii="Times New Roman" w:eastAsia="Times New Roman" w:hAnsi="Times New Roman" w:cs="Times New Roman"/>
                      <w:b/>
                      <w:bCs/>
                      <w:sz w:val="20"/>
                      <w:szCs w:val="20"/>
                      <w:bdr w:val="none" w:sz="0" w:space="0" w:color="auto" w:frame="1"/>
                      <w:lang w:eastAsia="tr-TR"/>
                    </w:rPr>
                    <w:t>sosyo</w:t>
                  </w:r>
                  <w:proofErr w:type="spellEnd"/>
                  <w:r w:rsidRPr="00E25C97">
                    <w:rPr>
                      <w:rFonts w:ascii="Times New Roman" w:eastAsia="Times New Roman" w:hAnsi="Times New Roman" w:cs="Times New Roman"/>
                      <w:b/>
                      <w:bCs/>
                      <w:sz w:val="20"/>
                      <w:szCs w:val="20"/>
                      <w:bdr w:val="none" w:sz="0" w:space="0" w:color="auto" w:frame="1"/>
                      <w:lang w:eastAsia="tr-TR"/>
                    </w:rPr>
                    <w:t>-ekonomik ve/veya çevresel riskler var?</w:t>
                  </w:r>
                </w:p>
              </w:tc>
            </w:tr>
            <w:tr w:rsidR="002D4F93" w:rsidRPr="006C6621" w14:paraId="7ED2EEE6"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38A5F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43447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A6D70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95330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589E111B"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23F49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6A918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5DD80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36A67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bl>
          <w:p w14:paraId="430310D9"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p w14:paraId="67AA3F14" w14:textId="77777777" w:rsidR="007B0BAD" w:rsidRDefault="007B0BAD"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0942D1D6" w14:textId="77777777" w:rsidR="007B0BAD" w:rsidRDefault="007B0BAD"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6378C3F9" w14:textId="77777777" w:rsidR="007B0BAD" w:rsidRDefault="007B0BAD"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2B03215E" w14:textId="77777777" w:rsidR="007B0BAD" w:rsidRDefault="007B0BAD"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3223DAEE" w14:textId="77777777" w:rsidR="007B0BAD" w:rsidRDefault="007B0BAD"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2492B6C0" w14:textId="77777777" w:rsidR="007B0BAD" w:rsidRDefault="007B0BAD"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64B192AA" w14:textId="77777777" w:rsidR="00867238" w:rsidRDefault="00867238"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0B547461" w14:textId="77777777" w:rsidR="00867238" w:rsidRDefault="00867238"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420160F0"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r w:rsidRPr="00346CAB">
              <w:rPr>
                <w:rFonts w:ascii="Times New Roman" w:eastAsia="Times New Roman" w:hAnsi="Times New Roman" w:cs="Times New Roman"/>
                <w:b/>
                <w:bCs/>
                <w:color w:val="666666"/>
                <w:sz w:val="20"/>
                <w:szCs w:val="20"/>
                <w:bdr w:val="none" w:sz="0" w:space="0" w:color="auto" w:frame="1"/>
                <w:lang w:eastAsia="tr-TR"/>
              </w:rPr>
              <w:lastRenderedPageBreak/>
              <w:t>İş Tanımı EK D: Değerlendiriciler/Ara Değerlendirme Danışmanları için Davranış Kuralları</w:t>
            </w:r>
          </w:p>
          <w:p w14:paraId="39E14C12"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49F0BDC4" w14:textId="77777777" w:rsidR="002D4F93" w:rsidRPr="009928DF"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A21F82">
              <w:rPr>
                <w:rFonts w:ascii="Times New Roman" w:eastAsia="Times New Roman" w:hAnsi="Times New Roman" w:cs="Times New Roman"/>
                <w:bCs/>
                <w:color w:val="666666"/>
                <w:sz w:val="20"/>
                <w:szCs w:val="20"/>
                <w:bdr w:val="none" w:sz="0" w:space="0" w:color="auto" w:frame="1"/>
                <w:lang w:eastAsia="tr-TR"/>
              </w:rPr>
              <w:t>Tablo 10. Değerlendiriciler/Ara Değerlendirme Danışmanları için Davranış Kuralları</w:t>
            </w:r>
          </w:p>
          <w:tbl>
            <w:tblPr>
              <w:tblW w:w="8623"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8623"/>
            </w:tblGrid>
            <w:tr w:rsidR="002D4F93" w:rsidRPr="006C6621" w14:paraId="58D17AA1" w14:textId="77777777" w:rsidTr="00B44510">
              <w:tc>
                <w:tcPr>
                  <w:tcW w:w="8623" w:type="dxa"/>
                  <w:tcBorders>
                    <w:top w:val="outset" w:sz="6" w:space="0" w:color="auto"/>
                    <w:left w:val="outset" w:sz="6" w:space="0" w:color="auto"/>
                    <w:bottom w:val="outset" w:sz="6" w:space="0" w:color="auto"/>
                    <w:right w:val="outset" w:sz="6" w:space="0" w:color="auto"/>
                  </w:tcBorders>
                  <w:shd w:val="clear" w:color="auto" w:fill="auto"/>
                  <w:hideMark/>
                </w:tcPr>
                <w:p w14:paraId="33ACD53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Danışman(</w:t>
                  </w:r>
                  <w:proofErr w:type="spellStart"/>
                  <w:r>
                    <w:rPr>
                      <w:rFonts w:ascii="Times New Roman" w:eastAsia="Times New Roman" w:hAnsi="Times New Roman" w:cs="Times New Roman"/>
                      <w:b/>
                      <w:bCs/>
                      <w:sz w:val="20"/>
                      <w:szCs w:val="20"/>
                      <w:bdr w:val="none" w:sz="0" w:space="0" w:color="auto" w:frame="1"/>
                      <w:lang w:eastAsia="tr-TR"/>
                    </w:rPr>
                    <w:t>lar</w:t>
                  </w:r>
                  <w:proofErr w:type="spellEnd"/>
                  <w:r>
                    <w:rPr>
                      <w:rFonts w:ascii="Times New Roman" w:eastAsia="Times New Roman" w:hAnsi="Times New Roman" w:cs="Times New Roman"/>
                      <w:b/>
                      <w:bCs/>
                      <w:sz w:val="20"/>
                      <w:szCs w:val="20"/>
                      <w:bdr w:val="none" w:sz="0" w:space="0" w:color="auto" w:frame="1"/>
                      <w:lang w:eastAsia="tr-TR"/>
                    </w:rPr>
                    <w:t>)</w:t>
                  </w:r>
                  <w:r w:rsidRPr="006C6621">
                    <w:rPr>
                      <w:rFonts w:ascii="Times New Roman" w:eastAsia="Times New Roman" w:hAnsi="Times New Roman" w:cs="Times New Roman"/>
                      <w:b/>
                      <w:bCs/>
                      <w:sz w:val="20"/>
                      <w:szCs w:val="20"/>
                      <w:bdr w:val="none" w:sz="0" w:space="0" w:color="auto" w:frame="1"/>
                      <w:lang w:eastAsia="tr-TR"/>
                    </w:rPr>
                    <w:t>:</w:t>
                  </w:r>
                </w:p>
                <w:p w14:paraId="087D07C9" w14:textId="77777777" w:rsidR="002D4F93" w:rsidRPr="00346CAB" w:rsidRDefault="002D4F93" w:rsidP="00A7729B">
                  <w:pPr>
                    <w:numPr>
                      <w:ilvl w:val="0"/>
                      <w:numId w:val="35"/>
                    </w:numPr>
                    <w:spacing w:after="0" w:line="293" w:lineRule="atLeast"/>
                    <w:jc w:val="both"/>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Alınan kararların veya alınan önlemlerin sağlam temellere dayanabilmesi için, güçlü ve zayıf yönlerin değerlendirilmesinde eksiksiz ve adil bilgiler sunmalıdır.</w:t>
                  </w:r>
                </w:p>
                <w:p w14:paraId="3FA06B35" w14:textId="77777777" w:rsidR="002D4F93" w:rsidRPr="00346CAB" w:rsidRDefault="002D4F93" w:rsidP="00A7729B">
                  <w:pPr>
                    <w:numPr>
                      <w:ilvl w:val="0"/>
                      <w:numId w:val="35"/>
                    </w:numPr>
                    <w:spacing w:after="0" w:line="293" w:lineRule="atLeast"/>
                    <w:jc w:val="both"/>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Değerlendirme bulgularının tümünü, sınırlamalarıyla ilgili bilgilerle birlikte ifşa etmeli ve sonuçları almak için ifade edilmiş yasal haklara sahip olarak, değerlendirmeden etkilenen herkesin bu bilgilere erişebilmesini sağlamalıdır.</w:t>
                  </w:r>
                </w:p>
                <w:p w14:paraId="083DAB25" w14:textId="66724B08" w:rsidR="002D4F93" w:rsidRDefault="002D4F93" w:rsidP="00A7729B">
                  <w:pPr>
                    <w:numPr>
                      <w:ilvl w:val="0"/>
                      <w:numId w:val="35"/>
                    </w:numPr>
                    <w:spacing w:after="0" w:line="293" w:lineRule="atLeast"/>
                    <w:jc w:val="both"/>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 xml:space="preserve">Bireysel bilgi verenlerin </w:t>
                  </w:r>
                  <w:proofErr w:type="spellStart"/>
                  <w:r w:rsidRPr="00346CAB">
                    <w:rPr>
                      <w:rFonts w:ascii="Times New Roman" w:eastAsia="Times New Roman" w:hAnsi="Times New Roman" w:cs="Times New Roman"/>
                      <w:sz w:val="20"/>
                      <w:szCs w:val="20"/>
                      <w:lang w:eastAsia="tr-TR"/>
                    </w:rPr>
                    <w:t>anonimliğini</w:t>
                  </w:r>
                  <w:proofErr w:type="spellEnd"/>
                  <w:r w:rsidRPr="00346CAB">
                    <w:rPr>
                      <w:rFonts w:ascii="Times New Roman" w:eastAsia="Times New Roman" w:hAnsi="Times New Roman" w:cs="Times New Roman"/>
                      <w:sz w:val="20"/>
                      <w:szCs w:val="20"/>
                      <w:lang w:eastAsia="tr-TR"/>
                    </w:rPr>
                    <w:t xml:space="preserve"> ve gizliliğini korumalıdır. Azami bildirimde bulunmalı, zamanında talepleri en aza indirmeli ve insanların meşgul olmama hakkına saygı göstermelidirler. Değerlendiriciler, </w:t>
                  </w:r>
                  <w:r w:rsidR="00B52567">
                    <w:rPr>
                      <w:rFonts w:ascii="Times New Roman" w:eastAsia="Times New Roman" w:hAnsi="Times New Roman" w:cs="Times New Roman"/>
                      <w:sz w:val="20"/>
                      <w:szCs w:val="20"/>
                      <w:lang w:eastAsia="tr-TR"/>
                    </w:rPr>
                    <w:t>kişilerin</w:t>
                  </w:r>
                  <w:r w:rsidR="00B52567" w:rsidRPr="00346CAB">
                    <w:rPr>
                      <w:rFonts w:ascii="Times New Roman" w:eastAsia="Times New Roman" w:hAnsi="Times New Roman" w:cs="Times New Roman"/>
                      <w:sz w:val="20"/>
                      <w:szCs w:val="20"/>
                      <w:lang w:eastAsia="tr-TR"/>
                    </w:rPr>
                    <w:t xml:space="preserve"> </w:t>
                  </w:r>
                  <w:r w:rsidRPr="00346CAB">
                    <w:rPr>
                      <w:rFonts w:ascii="Times New Roman" w:eastAsia="Times New Roman" w:hAnsi="Times New Roman" w:cs="Times New Roman"/>
                      <w:sz w:val="20"/>
                      <w:szCs w:val="20"/>
                      <w:lang w:eastAsia="tr-TR"/>
                    </w:rPr>
                    <w:t>gizli bilgi sağlama haklarına saygı göstermeli ve hassas bilgilerin kaynağına kadar izlenemeyeceğini garanti etmelidir. Değerlendiricilerin bireyleri değerlendirmesi beklenmez ve yönetim fonksiyonlarının değerlendirmesini bu genel ilke ile dengelemeleri gerekir.</w:t>
                  </w:r>
                </w:p>
                <w:p w14:paraId="40DB6A95" w14:textId="49B54D05" w:rsidR="002D4F93" w:rsidRPr="00346CAB" w:rsidRDefault="002D4F93" w:rsidP="00A7729B">
                  <w:pPr>
                    <w:numPr>
                      <w:ilvl w:val="0"/>
                      <w:numId w:val="35"/>
                    </w:num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w:t>
                  </w:r>
                  <w:r w:rsidRPr="00346CAB">
                    <w:rPr>
                      <w:rFonts w:ascii="Times New Roman" w:eastAsia="Times New Roman" w:hAnsi="Times New Roman" w:cs="Times New Roman"/>
                      <w:sz w:val="20"/>
                      <w:szCs w:val="20"/>
                      <w:lang w:eastAsia="tr-TR"/>
                    </w:rPr>
                    <w:t xml:space="preserve">eğerlendirmeler yaparken </w:t>
                  </w:r>
                  <w:r>
                    <w:rPr>
                      <w:rFonts w:ascii="Times New Roman" w:eastAsia="Times New Roman" w:hAnsi="Times New Roman" w:cs="Times New Roman"/>
                      <w:sz w:val="20"/>
                      <w:szCs w:val="20"/>
                      <w:lang w:eastAsia="tr-TR"/>
                    </w:rPr>
                    <w:t>zaman zaman hatalı davranışlar oluşabili</w:t>
                  </w:r>
                  <w:r w:rsidR="00B52567">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 xml:space="preserve"> oluşması durumunda </w:t>
                  </w:r>
                  <w:r w:rsidRPr="00346CAB">
                    <w:rPr>
                      <w:rFonts w:ascii="Times New Roman" w:eastAsia="Times New Roman" w:hAnsi="Times New Roman" w:cs="Times New Roman"/>
                      <w:sz w:val="20"/>
                      <w:szCs w:val="20"/>
                      <w:lang w:eastAsia="tr-TR"/>
                    </w:rPr>
                    <w:t>kanıtları ortaya çıkarın. Bu tür vakalar, uygun soruşturma birimine ihtiyatlı bir şekilde bildirilmelidir. Değerlendiriciler, sorunların rapor edilip edilmeyeceği ve nasıl raporlanacağı konusunda herhangi bir şüphe olduğunda diğer ilgili gözetim birimlerine danışmalıdır.</w:t>
                  </w:r>
                </w:p>
                <w:p w14:paraId="3C949C30" w14:textId="77777777" w:rsidR="002D4F93" w:rsidRPr="00346CAB" w:rsidRDefault="002D4F93" w:rsidP="00A7729B">
                  <w:pPr>
                    <w:numPr>
                      <w:ilvl w:val="0"/>
                      <w:numId w:val="35"/>
                    </w:numPr>
                    <w:spacing w:after="0" w:line="293" w:lineRule="atLeast"/>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 xml:space="preserve">Tüm menfaat sahipleri ile ilişkilerinde inanç, örf ve adetlere duyarlı olmalı, doğruluk ve dürüstlük içinde hareket etmelidir. Değerlendirme sırasında temasa geçtikleri kişilerin haysiyetini ve özsaygısını rencide etmekten kaçınmalıdırlar. Değerlendirmenin bazı paydaşların çıkarlarını olumsuz yönde etkileyebileceğini bilen değerlendiriciler, değerlendirmeyi yürütmeli ve amacını ve sonuçlarını paydaşların onuruna ve </w:t>
                  </w:r>
                  <w:proofErr w:type="spellStart"/>
                  <w:r w:rsidRPr="00346CAB">
                    <w:rPr>
                      <w:rFonts w:ascii="Times New Roman" w:eastAsia="Times New Roman" w:hAnsi="Times New Roman" w:cs="Times New Roman"/>
                      <w:sz w:val="20"/>
                      <w:szCs w:val="20"/>
                      <w:lang w:eastAsia="tr-TR"/>
                    </w:rPr>
                    <w:t>özdeğerine</w:t>
                  </w:r>
                  <w:proofErr w:type="spellEnd"/>
                  <w:r w:rsidRPr="00346CAB">
                    <w:rPr>
                      <w:rFonts w:ascii="Times New Roman" w:eastAsia="Times New Roman" w:hAnsi="Times New Roman" w:cs="Times New Roman"/>
                      <w:sz w:val="20"/>
                      <w:szCs w:val="20"/>
                      <w:lang w:eastAsia="tr-TR"/>
                    </w:rPr>
                    <w:t xml:space="preserve"> açıkça saygı duyacak şekilde iletmelidir.</w:t>
                  </w:r>
                </w:p>
                <w:p w14:paraId="2C38B0E9" w14:textId="4B588DDC" w:rsidR="002D4F93" w:rsidRPr="00346CAB" w:rsidRDefault="002D4F93" w:rsidP="00A7729B">
                  <w:pPr>
                    <w:numPr>
                      <w:ilvl w:val="0"/>
                      <w:numId w:val="35"/>
                    </w:numPr>
                    <w:spacing w:after="0" w:line="293" w:lineRule="atLeast"/>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Performanslarından ve ürün(</w:t>
                  </w:r>
                  <w:proofErr w:type="spellStart"/>
                  <w:r w:rsidRPr="00346CAB">
                    <w:rPr>
                      <w:rFonts w:ascii="Times New Roman" w:eastAsia="Times New Roman" w:hAnsi="Times New Roman" w:cs="Times New Roman"/>
                      <w:sz w:val="20"/>
                      <w:szCs w:val="20"/>
                      <w:lang w:eastAsia="tr-TR"/>
                    </w:rPr>
                    <w:t>ler</w:t>
                  </w:r>
                  <w:proofErr w:type="spellEnd"/>
                  <w:r w:rsidRPr="00346CAB">
                    <w:rPr>
                      <w:rFonts w:ascii="Times New Roman" w:eastAsia="Times New Roman" w:hAnsi="Times New Roman" w:cs="Times New Roman"/>
                      <w:sz w:val="20"/>
                      <w:szCs w:val="20"/>
                      <w:lang w:eastAsia="tr-TR"/>
                    </w:rPr>
                    <w:t>)inden sorumlu</w:t>
                  </w:r>
                  <w:r w:rsidR="008E7A99">
                    <w:rPr>
                      <w:rFonts w:ascii="Times New Roman" w:eastAsia="Times New Roman" w:hAnsi="Times New Roman" w:cs="Times New Roman"/>
                      <w:sz w:val="20"/>
                      <w:szCs w:val="20"/>
                      <w:lang w:eastAsia="tr-TR"/>
                    </w:rPr>
                    <w:t xml:space="preserve"> olup ç</w:t>
                  </w:r>
                  <w:r w:rsidRPr="00346CAB">
                    <w:rPr>
                      <w:rFonts w:ascii="Times New Roman" w:eastAsia="Times New Roman" w:hAnsi="Times New Roman" w:cs="Times New Roman"/>
                      <w:sz w:val="20"/>
                      <w:szCs w:val="20"/>
                      <w:lang w:eastAsia="tr-TR"/>
                    </w:rPr>
                    <w:t>alışma sınırlamalarının, bulgularının ve tavsiyelerinin açık, doğru ve adil yazılı ve/veya sözlü sunumundan</w:t>
                  </w:r>
                  <w:r w:rsidR="008E7A99">
                    <w:rPr>
                      <w:rFonts w:ascii="Times New Roman" w:eastAsia="Times New Roman" w:hAnsi="Times New Roman" w:cs="Times New Roman"/>
                      <w:sz w:val="20"/>
                      <w:szCs w:val="20"/>
                      <w:lang w:eastAsia="tr-TR"/>
                    </w:rPr>
                    <w:t xml:space="preserve"> da</w:t>
                  </w:r>
                  <w:r w:rsidRPr="00346CAB">
                    <w:rPr>
                      <w:rFonts w:ascii="Times New Roman" w:eastAsia="Times New Roman" w:hAnsi="Times New Roman" w:cs="Times New Roman"/>
                      <w:sz w:val="20"/>
                      <w:szCs w:val="20"/>
                      <w:lang w:eastAsia="tr-TR"/>
                    </w:rPr>
                    <w:t xml:space="preserve"> sorumludurlar.</w:t>
                  </w:r>
                </w:p>
                <w:p w14:paraId="15E79B76" w14:textId="77777777" w:rsidR="002D4F93" w:rsidRPr="00346CAB" w:rsidRDefault="002D4F93" w:rsidP="00A7729B">
                  <w:pPr>
                    <w:numPr>
                      <w:ilvl w:val="0"/>
                      <w:numId w:val="35"/>
                    </w:numPr>
                    <w:spacing w:after="0" w:line="293" w:lineRule="atLeast"/>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Sağlam muhasebe prosedürlerini yansıtmalı ve değerlendirme kaynaklarını kullanırken ihtiyatlı davranmalıdır.</w:t>
                  </w:r>
                </w:p>
                <w:p w14:paraId="7143B5E9" w14:textId="77777777" w:rsidR="002D4F93" w:rsidRPr="00346CAB" w:rsidRDefault="002D4F93" w:rsidP="00A7729B">
                  <w:pPr>
                    <w:numPr>
                      <w:ilvl w:val="0"/>
                      <w:numId w:val="35"/>
                    </w:numPr>
                    <w:spacing w:after="0" w:line="293" w:lineRule="atLeast"/>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Yargı bağımsızlığının korunmasını ve değerlendirme bulgularının ve tavsiyelerinin bağımsız olarak sunulmasını sağlamalıdır.</w:t>
                  </w:r>
                </w:p>
                <w:p w14:paraId="4DA6A6C0" w14:textId="77777777" w:rsidR="002D4F93" w:rsidRDefault="002D4F93" w:rsidP="00A7729B">
                  <w:pPr>
                    <w:numPr>
                      <w:ilvl w:val="0"/>
                      <w:numId w:val="35"/>
                    </w:numPr>
                    <w:spacing w:after="0" w:line="293" w:lineRule="atLeast"/>
                    <w:textAlignment w:val="baseline"/>
                    <w:rPr>
                      <w:rFonts w:ascii="Times New Roman" w:eastAsia="Times New Roman" w:hAnsi="Times New Roman" w:cs="Times New Roman"/>
                      <w:sz w:val="20"/>
                      <w:szCs w:val="20"/>
                      <w:lang w:eastAsia="tr-TR"/>
                    </w:rPr>
                  </w:pPr>
                  <w:r w:rsidRPr="00346CAB">
                    <w:rPr>
                      <w:rFonts w:ascii="Times New Roman" w:eastAsia="Times New Roman" w:hAnsi="Times New Roman" w:cs="Times New Roman"/>
                      <w:sz w:val="20"/>
                      <w:szCs w:val="20"/>
                      <w:lang w:eastAsia="tr-TR"/>
                    </w:rPr>
                    <w:t>Değerlendirilmekte olan projenin tasarımı, yürütülmesi veya danışmanlığında yer almadıklarını teyit etmelidirler.</w:t>
                  </w:r>
                </w:p>
                <w:p w14:paraId="0D57FE60" w14:textId="77777777" w:rsidR="002D4F93" w:rsidRDefault="002D4F93" w:rsidP="00A7729B">
                  <w:pPr>
                    <w:spacing w:after="0" w:line="293" w:lineRule="atLeast"/>
                    <w:textAlignment w:val="baseline"/>
                    <w:rPr>
                      <w:rFonts w:ascii="Times New Roman" w:eastAsia="Times New Roman" w:hAnsi="Times New Roman" w:cs="Times New Roman"/>
                      <w:b/>
                      <w:bCs/>
                      <w:sz w:val="20"/>
                      <w:szCs w:val="20"/>
                      <w:bdr w:val="none" w:sz="0" w:space="0" w:color="auto" w:frame="1"/>
                      <w:lang w:eastAsia="tr-TR"/>
                    </w:rPr>
                  </w:pPr>
                  <w:r w:rsidRPr="00346CAB">
                    <w:rPr>
                      <w:rFonts w:ascii="Times New Roman" w:eastAsia="Times New Roman" w:hAnsi="Times New Roman" w:cs="Times New Roman"/>
                      <w:b/>
                      <w:bCs/>
                      <w:sz w:val="20"/>
                      <w:szCs w:val="20"/>
                      <w:bdr w:val="none" w:sz="0" w:space="0" w:color="auto" w:frame="1"/>
                      <w:lang w:eastAsia="tr-TR"/>
                    </w:rPr>
                    <w:t>MTR Danışmanı Sözleşme Formu</w:t>
                  </w:r>
                </w:p>
                <w:p w14:paraId="03C66E90" w14:textId="77777777" w:rsidR="002D4F93" w:rsidRPr="006C6621" w:rsidRDefault="002F64FE"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Ad </w:t>
                  </w:r>
                  <w:proofErr w:type="spellStart"/>
                  <w:r>
                    <w:rPr>
                      <w:rFonts w:ascii="Times New Roman" w:eastAsia="Times New Roman" w:hAnsi="Times New Roman" w:cs="Times New Roman"/>
                      <w:sz w:val="20"/>
                      <w:szCs w:val="20"/>
                      <w:lang w:eastAsia="tr-TR"/>
                    </w:rPr>
                    <w:t>Soyad</w:t>
                  </w:r>
                  <w:proofErr w:type="spellEnd"/>
                  <w:r w:rsidR="002D4F93" w:rsidRPr="006C6621">
                    <w:rPr>
                      <w:rFonts w:ascii="Times New Roman" w:eastAsia="Times New Roman" w:hAnsi="Times New Roman" w:cs="Times New Roman"/>
                      <w:sz w:val="20"/>
                      <w:szCs w:val="20"/>
                      <w:lang w:eastAsia="tr-TR"/>
                    </w:rPr>
                    <w:t>: __________________________________________________________________</w:t>
                  </w:r>
                </w:p>
                <w:p w14:paraId="6E8C3AF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i/>
                      <w:iCs/>
                      <w:sz w:val="20"/>
                      <w:szCs w:val="20"/>
                      <w:bdr w:val="none" w:sz="0" w:space="0" w:color="auto" w:frame="1"/>
                      <w:lang w:eastAsia="tr-TR"/>
                    </w:rPr>
                    <w:t xml:space="preserve"> (Tarih)</w:t>
                  </w:r>
                </w:p>
                <w:p w14:paraId="14BE04F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sidRPr="006C6621">
                    <w:rPr>
                      <w:rFonts w:ascii="Times New Roman" w:eastAsia="Times New Roman" w:hAnsi="Times New Roman" w:cs="Times New Roman"/>
                      <w:sz w:val="20"/>
                      <w:szCs w:val="20"/>
                      <w:lang w:eastAsia="tr-TR"/>
                    </w:rPr>
                    <w:t>: ___________________________________</w:t>
                  </w:r>
                </w:p>
              </w:tc>
            </w:tr>
          </w:tbl>
          <w:bookmarkEnd w:id="4"/>
          <w:p w14:paraId="775A58D6"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p w14:paraId="600F0E97" w14:textId="77777777" w:rsidR="00101AA5" w:rsidRDefault="00101AA5"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166D5AC2"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560CADFB"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7C855C23"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01CE6055"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20A832D5"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3CAF92A5" w14:textId="77777777" w:rsidR="00101AA5" w:rsidRDefault="00101AA5"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36998AF9" w14:textId="77777777" w:rsidR="00101AA5" w:rsidRDefault="00101AA5"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3B7553CA" w14:textId="77777777" w:rsidR="00101AA5" w:rsidRDefault="00101AA5"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678C8391" w14:textId="77777777" w:rsidR="00C93E42" w:rsidRDefault="00C93E42"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20834D76"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431E4DA5"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r w:rsidRPr="00346CAB">
              <w:rPr>
                <w:rFonts w:ascii="Times New Roman" w:eastAsia="Times New Roman" w:hAnsi="Times New Roman" w:cs="Times New Roman"/>
                <w:b/>
                <w:bCs/>
                <w:color w:val="666666"/>
                <w:sz w:val="20"/>
                <w:szCs w:val="20"/>
                <w:bdr w:val="none" w:sz="0" w:space="0" w:color="auto" w:frame="1"/>
                <w:lang w:eastAsia="tr-TR"/>
              </w:rPr>
              <w:lastRenderedPageBreak/>
              <w:t>İş Tanımı EK E: MTR Derecelendirmeleri</w:t>
            </w:r>
          </w:p>
          <w:p w14:paraId="37C3B758" w14:textId="77777777" w:rsidR="00B44510" w:rsidRDefault="00B44510"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p>
          <w:p w14:paraId="7C958A01" w14:textId="77777777" w:rsidR="002D4F93" w:rsidRPr="009928DF"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A21F82">
              <w:rPr>
                <w:rFonts w:ascii="Times New Roman" w:eastAsia="Times New Roman" w:hAnsi="Times New Roman" w:cs="Times New Roman"/>
                <w:bCs/>
                <w:color w:val="666666"/>
                <w:sz w:val="20"/>
                <w:szCs w:val="20"/>
                <w:bdr w:val="none" w:sz="0" w:space="0" w:color="auto" w:frame="1"/>
                <w:lang w:eastAsia="tr-TR"/>
              </w:rPr>
              <w:t>Tablo 11. MTR Derecelendirmeleri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1819"/>
              <w:gridCol w:w="6918"/>
            </w:tblGrid>
            <w:tr w:rsidR="002D4F93" w:rsidRPr="006C6621" w14:paraId="113A7007" w14:textId="77777777" w:rsidTr="00A7729B">
              <w:tc>
                <w:tcPr>
                  <w:tcW w:w="9036" w:type="dxa"/>
                  <w:gridSpan w:val="3"/>
                  <w:tcBorders>
                    <w:top w:val="outset" w:sz="6" w:space="0" w:color="auto"/>
                    <w:left w:val="outset" w:sz="6" w:space="0" w:color="auto"/>
                    <w:bottom w:val="outset" w:sz="6" w:space="0" w:color="auto"/>
                    <w:right w:val="outset" w:sz="6" w:space="0" w:color="auto"/>
                  </w:tcBorders>
                  <w:shd w:val="clear" w:color="auto" w:fill="auto"/>
                  <w:hideMark/>
                </w:tcPr>
                <w:p w14:paraId="0FDC4B1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282385">
                    <w:rPr>
                      <w:rFonts w:ascii="Times New Roman" w:eastAsia="Times New Roman" w:hAnsi="Times New Roman" w:cs="Times New Roman"/>
                      <w:b/>
                      <w:bCs/>
                      <w:sz w:val="20"/>
                      <w:szCs w:val="20"/>
                      <w:bdr w:val="none" w:sz="0" w:space="0" w:color="auto" w:frame="1"/>
                      <w:lang w:eastAsia="tr-TR"/>
                    </w:rPr>
                    <w:t>Sonuçlara Yönelik İlerleme Puanları: (</w:t>
                  </w:r>
                  <w:r w:rsidRPr="00282385">
                    <w:rPr>
                      <w:rFonts w:ascii="Times New Roman" w:eastAsia="Times New Roman" w:hAnsi="Times New Roman" w:cs="Times New Roman"/>
                      <w:bCs/>
                      <w:sz w:val="20"/>
                      <w:szCs w:val="20"/>
                      <w:bdr w:val="none" w:sz="0" w:space="0" w:color="auto" w:frame="1"/>
                      <w:lang w:eastAsia="tr-TR"/>
                    </w:rPr>
                    <w:t>her sonuç ve hedef için bir puan)</w:t>
                  </w:r>
                </w:p>
              </w:tc>
            </w:tr>
            <w:tr w:rsidR="002D4F93" w:rsidRPr="006C6621" w14:paraId="1959596F"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09E883E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6</w:t>
                  </w:r>
                </w:p>
              </w:tc>
              <w:tc>
                <w:tcPr>
                  <w:tcW w:w="1819" w:type="dxa"/>
                  <w:tcBorders>
                    <w:top w:val="outset" w:sz="6" w:space="0" w:color="auto"/>
                    <w:left w:val="outset" w:sz="6" w:space="0" w:color="auto"/>
                    <w:bottom w:val="outset" w:sz="6" w:space="0" w:color="auto"/>
                    <w:right w:val="outset" w:sz="6" w:space="0" w:color="auto"/>
                  </w:tcBorders>
                  <w:shd w:val="clear" w:color="auto" w:fill="auto"/>
                  <w:hideMark/>
                </w:tcPr>
                <w:p w14:paraId="3817FF38"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Oldukça Tatmin Edici </w:t>
                  </w:r>
                </w:p>
              </w:tc>
              <w:tc>
                <w:tcPr>
                  <w:tcW w:w="6918" w:type="dxa"/>
                  <w:tcBorders>
                    <w:top w:val="outset" w:sz="6" w:space="0" w:color="auto"/>
                    <w:left w:val="outset" w:sz="6" w:space="0" w:color="auto"/>
                    <w:bottom w:val="outset" w:sz="6" w:space="0" w:color="auto"/>
                    <w:right w:val="outset" w:sz="6" w:space="0" w:color="auto"/>
                  </w:tcBorders>
                  <w:shd w:val="clear" w:color="auto" w:fill="auto"/>
                  <w:hideMark/>
                </w:tcPr>
                <w:p w14:paraId="0BA6CED4"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Hedefin/sonucun, büyük eksiklikler olmaksızın tüm proje sonu hedeflerine ulaşması veya bunları aşması beklenmektedir. Hedefe/sonuca yönelik ilerleme “iyi uygulama” olarak sunulabilir.</w:t>
                  </w:r>
                </w:p>
              </w:tc>
            </w:tr>
            <w:tr w:rsidR="002D4F93" w:rsidRPr="006C6621" w14:paraId="674CE970"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13C8B69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5</w:t>
                  </w:r>
                </w:p>
              </w:tc>
              <w:tc>
                <w:tcPr>
                  <w:tcW w:w="1819" w:type="dxa"/>
                  <w:tcBorders>
                    <w:top w:val="outset" w:sz="6" w:space="0" w:color="auto"/>
                    <w:left w:val="outset" w:sz="6" w:space="0" w:color="auto"/>
                    <w:bottom w:val="outset" w:sz="6" w:space="0" w:color="auto"/>
                    <w:right w:val="outset" w:sz="6" w:space="0" w:color="auto"/>
                  </w:tcBorders>
                  <w:shd w:val="clear" w:color="auto" w:fill="auto"/>
                  <w:hideMark/>
                </w:tcPr>
                <w:p w14:paraId="161097D8"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Tatmin Edici </w:t>
                  </w:r>
                </w:p>
              </w:tc>
              <w:tc>
                <w:tcPr>
                  <w:tcW w:w="6918" w:type="dxa"/>
                  <w:tcBorders>
                    <w:top w:val="outset" w:sz="6" w:space="0" w:color="auto"/>
                    <w:left w:val="outset" w:sz="6" w:space="0" w:color="auto"/>
                    <w:bottom w:val="outset" w:sz="6" w:space="0" w:color="auto"/>
                    <w:right w:val="outset" w:sz="6" w:space="0" w:color="auto"/>
                  </w:tcBorders>
                  <w:shd w:val="clear" w:color="auto" w:fill="auto"/>
                  <w:hideMark/>
                </w:tcPr>
                <w:p w14:paraId="159DF1AB"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Hedefin/sonucun, yalnızca küçük eksiklikler dışında, proje sonu hedeflerinin çoğuna ulaşması bekleniyor.</w:t>
                  </w:r>
                </w:p>
              </w:tc>
            </w:tr>
            <w:tr w:rsidR="002D4F93" w:rsidRPr="006C6621" w14:paraId="2A388027"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0CA44FFF"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4</w:t>
                  </w:r>
                </w:p>
              </w:tc>
              <w:tc>
                <w:tcPr>
                  <w:tcW w:w="1819" w:type="dxa"/>
                  <w:tcBorders>
                    <w:top w:val="outset" w:sz="6" w:space="0" w:color="auto"/>
                    <w:left w:val="outset" w:sz="6" w:space="0" w:color="auto"/>
                    <w:bottom w:val="outset" w:sz="6" w:space="0" w:color="auto"/>
                    <w:right w:val="outset" w:sz="6" w:space="0" w:color="auto"/>
                  </w:tcBorders>
                  <w:shd w:val="clear" w:color="auto" w:fill="auto"/>
                  <w:hideMark/>
                </w:tcPr>
                <w:p w14:paraId="169DA91B"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Orta Derecede Tatmin Edici </w:t>
                  </w:r>
                </w:p>
              </w:tc>
              <w:tc>
                <w:tcPr>
                  <w:tcW w:w="6918" w:type="dxa"/>
                  <w:tcBorders>
                    <w:top w:val="outset" w:sz="6" w:space="0" w:color="auto"/>
                    <w:left w:val="outset" w:sz="6" w:space="0" w:color="auto"/>
                    <w:bottom w:val="outset" w:sz="6" w:space="0" w:color="auto"/>
                    <w:right w:val="outset" w:sz="6" w:space="0" w:color="auto"/>
                  </w:tcBorders>
                  <w:shd w:val="clear" w:color="auto" w:fill="auto"/>
                  <w:hideMark/>
                </w:tcPr>
                <w:p w14:paraId="396D1E84"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Hedefin/sonucun, proje sonu hedeflerinin çoğuna ulaşması bekleniyor, ancak önemli eksiklikler var.</w:t>
                  </w:r>
                </w:p>
              </w:tc>
            </w:tr>
            <w:tr w:rsidR="002D4F93" w:rsidRPr="006C6621" w14:paraId="19E808CB"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5499159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3</w:t>
                  </w:r>
                </w:p>
              </w:tc>
              <w:tc>
                <w:tcPr>
                  <w:tcW w:w="1819" w:type="dxa"/>
                  <w:tcBorders>
                    <w:top w:val="outset" w:sz="6" w:space="0" w:color="auto"/>
                    <w:left w:val="outset" w:sz="6" w:space="0" w:color="auto"/>
                    <w:bottom w:val="outset" w:sz="6" w:space="0" w:color="auto"/>
                    <w:right w:val="outset" w:sz="6" w:space="0" w:color="auto"/>
                  </w:tcBorders>
                  <w:shd w:val="clear" w:color="auto" w:fill="auto"/>
                  <w:hideMark/>
                </w:tcPr>
                <w:p w14:paraId="0FDED96B"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Orta Derecede Yetersiz </w:t>
                  </w:r>
                </w:p>
              </w:tc>
              <w:tc>
                <w:tcPr>
                  <w:tcW w:w="6918" w:type="dxa"/>
                  <w:tcBorders>
                    <w:top w:val="outset" w:sz="6" w:space="0" w:color="auto"/>
                    <w:left w:val="outset" w:sz="6" w:space="0" w:color="auto"/>
                    <w:bottom w:val="outset" w:sz="6" w:space="0" w:color="auto"/>
                    <w:right w:val="outset" w:sz="6" w:space="0" w:color="auto"/>
                  </w:tcBorders>
                  <w:shd w:val="clear" w:color="auto" w:fill="auto"/>
                  <w:hideMark/>
                </w:tcPr>
                <w:p w14:paraId="734785E1"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Hedefin/sonucun, proje sonu hedeflerine büyük eksikliklerle ulaşması bekleniyor.</w:t>
                  </w:r>
                </w:p>
              </w:tc>
            </w:tr>
            <w:tr w:rsidR="002D4F93" w:rsidRPr="006C6621" w14:paraId="470733FE"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75A6178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2</w:t>
                  </w:r>
                </w:p>
              </w:tc>
              <w:tc>
                <w:tcPr>
                  <w:tcW w:w="1819" w:type="dxa"/>
                  <w:tcBorders>
                    <w:top w:val="outset" w:sz="6" w:space="0" w:color="auto"/>
                    <w:left w:val="outset" w:sz="6" w:space="0" w:color="auto"/>
                    <w:bottom w:val="outset" w:sz="6" w:space="0" w:color="auto"/>
                    <w:right w:val="outset" w:sz="6" w:space="0" w:color="auto"/>
                  </w:tcBorders>
                  <w:shd w:val="clear" w:color="auto" w:fill="auto"/>
                  <w:hideMark/>
                </w:tcPr>
                <w:p w14:paraId="7FE28B2F"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Yetersiz </w:t>
                  </w:r>
                </w:p>
              </w:tc>
              <w:tc>
                <w:tcPr>
                  <w:tcW w:w="6918" w:type="dxa"/>
                  <w:tcBorders>
                    <w:top w:val="outset" w:sz="6" w:space="0" w:color="auto"/>
                    <w:left w:val="outset" w:sz="6" w:space="0" w:color="auto"/>
                    <w:bottom w:val="outset" w:sz="6" w:space="0" w:color="auto"/>
                    <w:right w:val="outset" w:sz="6" w:space="0" w:color="auto"/>
                  </w:tcBorders>
                  <w:shd w:val="clear" w:color="auto" w:fill="auto"/>
                  <w:hideMark/>
                </w:tcPr>
                <w:p w14:paraId="310279CB"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Hedefin/sonucun, proje sonu hedeflerinin çoğuna ulaşmaması beklenmektedir.</w:t>
                  </w:r>
                </w:p>
              </w:tc>
            </w:tr>
            <w:tr w:rsidR="002D4F93" w:rsidRPr="006C6621" w14:paraId="6C46548E"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7A62698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1</w:t>
                  </w:r>
                </w:p>
              </w:tc>
              <w:tc>
                <w:tcPr>
                  <w:tcW w:w="1819" w:type="dxa"/>
                  <w:tcBorders>
                    <w:top w:val="outset" w:sz="6" w:space="0" w:color="auto"/>
                    <w:left w:val="outset" w:sz="6" w:space="0" w:color="auto"/>
                    <w:bottom w:val="outset" w:sz="6" w:space="0" w:color="auto"/>
                    <w:right w:val="outset" w:sz="6" w:space="0" w:color="auto"/>
                  </w:tcBorders>
                  <w:shd w:val="clear" w:color="auto" w:fill="auto"/>
                  <w:hideMark/>
                </w:tcPr>
                <w:p w14:paraId="2C77E445"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Son Derece Yetersiz </w:t>
                  </w:r>
                </w:p>
              </w:tc>
              <w:tc>
                <w:tcPr>
                  <w:tcW w:w="6918" w:type="dxa"/>
                  <w:tcBorders>
                    <w:top w:val="outset" w:sz="6" w:space="0" w:color="auto"/>
                    <w:left w:val="outset" w:sz="6" w:space="0" w:color="auto"/>
                    <w:bottom w:val="outset" w:sz="6" w:space="0" w:color="auto"/>
                    <w:right w:val="outset" w:sz="6" w:space="0" w:color="auto"/>
                  </w:tcBorders>
                  <w:shd w:val="clear" w:color="auto" w:fill="auto"/>
                  <w:hideMark/>
                </w:tcPr>
                <w:p w14:paraId="0E7CFEC4"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Hedef/sonuç, ara dönem hedeflerine ulaşamamıştır ve proje sonu hedeflerinden herhangi birine ulaşması beklenmemektedir.</w:t>
                  </w:r>
                </w:p>
              </w:tc>
            </w:tr>
          </w:tbl>
          <w:p w14:paraId="6126C3FE"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1821"/>
              <w:gridCol w:w="6916"/>
            </w:tblGrid>
            <w:tr w:rsidR="002D4F93" w:rsidRPr="006C6621" w14:paraId="72DC8BB7" w14:textId="77777777" w:rsidTr="00A7729B">
              <w:tc>
                <w:tcPr>
                  <w:tcW w:w="9036" w:type="dxa"/>
                  <w:gridSpan w:val="3"/>
                  <w:tcBorders>
                    <w:top w:val="outset" w:sz="6" w:space="0" w:color="auto"/>
                    <w:left w:val="outset" w:sz="6" w:space="0" w:color="auto"/>
                    <w:bottom w:val="outset" w:sz="6" w:space="0" w:color="auto"/>
                    <w:right w:val="outset" w:sz="6" w:space="0" w:color="auto"/>
                  </w:tcBorders>
                  <w:shd w:val="clear" w:color="auto" w:fill="auto"/>
                  <w:hideMark/>
                </w:tcPr>
                <w:p w14:paraId="2739E39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3E51D5">
                    <w:rPr>
                      <w:rFonts w:ascii="Times New Roman" w:eastAsia="Times New Roman" w:hAnsi="Times New Roman" w:cs="Times New Roman"/>
                      <w:b/>
                      <w:bCs/>
                      <w:sz w:val="20"/>
                      <w:szCs w:val="20"/>
                      <w:bdr w:val="none" w:sz="0" w:space="0" w:color="auto" w:frame="1"/>
                      <w:lang w:eastAsia="tr-TR"/>
                    </w:rPr>
                    <w:t xml:space="preserve">Proje Uygulama ve Uyarlanabilir Yönetim Derecelendirmeleri: </w:t>
                  </w:r>
                  <w:r w:rsidRPr="003E51D5">
                    <w:rPr>
                      <w:rFonts w:ascii="Times New Roman" w:eastAsia="Times New Roman" w:hAnsi="Times New Roman" w:cs="Times New Roman"/>
                      <w:bCs/>
                      <w:sz w:val="20"/>
                      <w:szCs w:val="20"/>
                      <w:bdr w:val="none" w:sz="0" w:space="0" w:color="auto" w:frame="1"/>
                      <w:lang w:eastAsia="tr-TR"/>
                    </w:rPr>
                    <w:t>(genel bir derecelendirme)</w:t>
                  </w:r>
                </w:p>
              </w:tc>
            </w:tr>
            <w:tr w:rsidR="002D4F93" w:rsidRPr="006C6621" w14:paraId="3C61ABB5"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11E8DB5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6</w:t>
                  </w:r>
                </w:p>
              </w:tc>
              <w:tc>
                <w:tcPr>
                  <w:tcW w:w="1821" w:type="dxa"/>
                  <w:tcBorders>
                    <w:top w:val="outset" w:sz="6" w:space="0" w:color="auto"/>
                    <w:left w:val="outset" w:sz="6" w:space="0" w:color="auto"/>
                    <w:bottom w:val="outset" w:sz="6" w:space="0" w:color="auto"/>
                    <w:right w:val="outset" w:sz="6" w:space="0" w:color="auto"/>
                  </w:tcBorders>
                  <w:shd w:val="clear" w:color="auto" w:fill="auto"/>
                  <w:hideMark/>
                </w:tcPr>
                <w:p w14:paraId="2D33C68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Oldukça Tatmin Edici</w:t>
                  </w:r>
                </w:p>
              </w:tc>
              <w:tc>
                <w:tcPr>
                  <w:tcW w:w="6916" w:type="dxa"/>
                  <w:tcBorders>
                    <w:top w:val="outset" w:sz="6" w:space="0" w:color="auto"/>
                    <w:left w:val="outset" w:sz="6" w:space="0" w:color="auto"/>
                    <w:bottom w:val="outset" w:sz="6" w:space="0" w:color="auto"/>
                    <w:right w:val="outset" w:sz="6" w:space="0" w:color="auto"/>
                  </w:tcBorders>
                  <w:shd w:val="clear" w:color="auto" w:fill="auto"/>
                  <w:hideMark/>
                </w:tcPr>
                <w:p w14:paraId="36537FF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Yedi bileşenin (yönetim düzenlemeleri, iş planlaması, finans ve ortak finansman, proje düzeyinde izleme ve değerlendirme sistemleri, paydaş katılımı, raporlama ve iletişim) uygulanması, verimli ve etkili proje uygulamasına ve uyarlanabilir yönetime yol açmaktadır. Proje “iyi uygulama” olarak sunulabilir</w:t>
                  </w:r>
                </w:p>
              </w:tc>
            </w:tr>
            <w:tr w:rsidR="002D4F93" w:rsidRPr="006C6621" w14:paraId="210202AE"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0A050B5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5</w:t>
                  </w:r>
                </w:p>
              </w:tc>
              <w:tc>
                <w:tcPr>
                  <w:tcW w:w="1821" w:type="dxa"/>
                  <w:tcBorders>
                    <w:top w:val="outset" w:sz="6" w:space="0" w:color="auto"/>
                    <w:left w:val="outset" w:sz="6" w:space="0" w:color="auto"/>
                    <w:bottom w:val="outset" w:sz="6" w:space="0" w:color="auto"/>
                    <w:right w:val="outset" w:sz="6" w:space="0" w:color="auto"/>
                  </w:tcBorders>
                  <w:shd w:val="clear" w:color="auto" w:fill="auto"/>
                  <w:hideMark/>
                </w:tcPr>
                <w:p w14:paraId="7E9087C7"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Tatmin Edici </w:t>
                  </w:r>
                </w:p>
              </w:tc>
              <w:tc>
                <w:tcPr>
                  <w:tcW w:w="6916" w:type="dxa"/>
                  <w:tcBorders>
                    <w:top w:val="outset" w:sz="6" w:space="0" w:color="auto"/>
                    <w:left w:val="outset" w:sz="6" w:space="0" w:color="auto"/>
                    <w:bottom w:val="outset" w:sz="6" w:space="0" w:color="auto"/>
                    <w:right w:val="outset" w:sz="6" w:space="0" w:color="auto"/>
                  </w:tcBorders>
                  <w:shd w:val="clear" w:color="auto" w:fill="auto"/>
                  <w:hideMark/>
                </w:tcPr>
                <w:p w14:paraId="09B5DD93"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Yedi bileşenin çoğunun uygulanması, düzeltici eyleme tabi olan yalnızca birkaçı dışında verimli ve etkili proje uygulamasına ve uyarlanabilir yönetime yol açmaktadır.</w:t>
                  </w:r>
                </w:p>
              </w:tc>
            </w:tr>
            <w:tr w:rsidR="002D4F93" w:rsidRPr="006C6621" w14:paraId="7D1B8A7B"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652DA27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4</w:t>
                  </w:r>
                </w:p>
              </w:tc>
              <w:tc>
                <w:tcPr>
                  <w:tcW w:w="1821" w:type="dxa"/>
                  <w:tcBorders>
                    <w:top w:val="outset" w:sz="6" w:space="0" w:color="auto"/>
                    <w:left w:val="outset" w:sz="6" w:space="0" w:color="auto"/>
                    <w:bottom w:val="outset" w:sz="6" w:space="0" w:color="auto"/>
                    <w:right w:val="outset" w:sz="6" w:space="0" w:color="auto"/>
                  </w:tcBorders>
                  <w:shd w:val="clear" w:color="auto" w:fill="auto"/>
                  <w:hideMark/>
                </w:tcPr>
                <w:p w14:paraId="22BF1749"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Orta Derecede Tatmin Edici </w:t>
                  </w:r>
                </w:p>
              </w:tc>
              <w:tc>
                <w:tcPr>
                  <w:tcW w:w="6916" w:type="dxa"/>
                  <w:tcBorders>
                    <w:top w:val="outset" w:sz="6" w:space="0" w:color="auto"/>
                    <w:left w:val="outset" w:sz="6" w:space="0" w:color="auto"/>
                    <w:bottom w:val="outset" w:sz="6" w:space="0" w:color="auto"/>
                    <w:right w:val="outset" w:sz="6" w:space="0" w:color="auto"/>
                  </w:tcBorders>
                  <w:shd w:val="clear" w:color="auto" w:fill="auto"/>
                  <w:hideMark/>
                </w:tcPr>
                <w:p w14:paraId="17ED13C1"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Yedi bileşenden bazılarının uygulanması, iyileştirici eylem gerektiren bazı bileşenlerle birlikte verimli ve etkili proje uygulamasına ve uyarlanabilir yönetime yol açmaktadır.</w:t>
                  </w:r>
                </w:p>
              </w:tc>
            </w:tr>
            <w:tr w:rsidR="002D4F93" w:rsidRPr="006C6621" w14:paraId="528C83F2"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249C99C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3</w:t>
                  </w:r>
                </w:p>
              </w:tc>
              <w:tc>
                <w:tcPr>
                  <w:tcW w:w="1821" w:type="dxa"/>
                  <w:tcBorders>
                    <w:top w:val="outset" w:sz="6" w:space="0" w:color="auto"/>
                    <w:left w:val="outset" w:sz="6" w:space="0" w:color="auto"/>
                    <w:bottom w:val="outset" w:sz="6" w:space="0" w:color="auto"/>
                    <w:right w:val="outset" w:sz="6" w:space="0" w:color="auto"/>
                  </w:tcBorders>
                  <w:shd w:val="clear" w:color="auto" w:fill="auto"/>
                  <w:hideMark/>
                </w:tcPr>
                <w:p w14:paraId="26C536E6"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Orta Derecede Yetersiz </w:t>
                  </w:r>
                </w:p>
              </w:tc>
              <w:tc>
                <w:tcPr>
                  <w:tcW w:w="6916" w:type="dxa"/>
                  <w:tcBorders>
                    <w:top w:val="outset" w:sz="6" w:space="0" w:color="auto"/>
                    <w:left w:val="outset" w:sz="6" w:space="0" w:color="auto"/>
                    <w:bottom w:val="outset" w:sz="6" w:space="0" w:color="auto"/>
                    <w:right w:val="outset" w:sz="6" w:space="0" w:color="auto"/>
                  </w:tcBorders>
                  <w:shd w:val="clear" w:color="auto" w:fill="auto"/>
                  <w:hideMark/>
                </w:tcPr>
                <w:p w14:paraId="76D7DED5"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Yedi bileşenden bazılarının uygulanması, verimli ve etkili proje uygulamasına yol açmaz ve çoğu bileşen düzeltici eylem gerektiren uyarlayıcıdır.</w:t>
                  </w:r>
                </w:p>
              </w:tc>
            </w:tr>
            <w:tr w:rsidR="002D4F93" w:rsidRPr="006C6621" w14:paraId="55BD4F63"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73AEAA6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2</w:t>
                  </w:r>
                </w:p>
              </w:tc>
              <w:tc>
                <w:tcPr>
                  <w:tcW w:w="1821" w:type="dxa"/>
                  <w:tcBorders>
                    <w:top w:val="outset" w:sz="6" w:space="0" w:color="auto"/>
                    <w:left w:val="outset" w:sz="6" w:space="0" w:color="auto"/>
                    <w:bottom w:val="outset" w:sz="6" w:space="0" w:color="auto"/>
                    <w:right w:val="outset" w:sz="6" w:space="0" w:color="auto"/>
                  </w:tcBorders>
                  <w:shd w:val="clear" w:color="auto" w:fill="auto"/>
                  <w:hideMark/>
                </w:tcPr>
                <w:p w14:paraId="0ECC73A3"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Yetersiz </w:t>
                  </w:r>
                </w:p>
              </w:tc>
              <w:tc>
                <w:tcPr>
                  <w:tcW w:w="6916" w:type="dxa"/>
                  <w:tcBorders>
                    <w:top w:val="outset" w:sz="6" w:space="0" w:color="auto"/>
                    <w:left w:val="outset" w:sz="6" w:space="0" w:color="auto"/>
                    <w:bottom w:val="outset" w:sz="6" w:space="0" w:color="auto"/>
                    <w:right w:val="outset" w:sz="6" w:space="0" w:color="auto"/>
                  </w:tcBorders>
                  <w:shd w:val="clear" w:color="auto" w:fill="auto"/>
                  <w:hideMark/>
                </w:tcPr>
                <w:p w14:paraId="547CE07F"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Yedi bileşenin çoğunun uygulanması, verimli ve etkili proje uygulamasına ve uyarlanabilir yönetime yol açmaz.</w:t>
                  </w:r>
                </w:p>
              </w:tc>
            </w:tr>
            <w:tr w:rsidR="002D4F93" w:rsidRPr="006C6621" w14:paraId="141958DA" w14:textId="77777777" w:rsidTr="00A7729B">
              <w:tc>
                <w:tcPr>
                  <w:tcW w:w="299" w:type="dxa"/>
                  <w:tcBorders>
                    <w:top w:val="outset" w:sz="6" w:space="0" w:color="auto"/>
                    <w:left w:val="outset" w:sz="6" w:space="0" w:color="auto"/>
                    <w:bottom w:val="outset" w:sz="6" w:space="0" w:color="auto"/>
                    <w:right w:val="outset" w:sz="6" w:space="0" w:color="auto"/>
                  </w:tcBorders>
                  <w:shd w:val="clear" w:color="auto" w:fill="auto"/>
                  <w:hideMark/>
                </w:tcPr>
                <w:p w14:paraId="5A9B6E5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1</w:t>
                  </w:r>
                </w:p>
              </w:tc>
              <w:tc>
                <w:tcPr>
                  <w:tcW w:w="1821" w:type="dxa"/>
                  <w:tcBorders>
                    <w:top w:val="outset" w:sz="6" w:space="0" w:color="auto"/>
                    <w:left w:val="outset" w:sz="6" w:space="0" w:color="auto"/>
                    <w:bottom w:val="outset" w:sz="6" w:space="0" w:color="auto"/>
                    <w:right w:val="outset" w:sz="6" w:space="0" w:color="auto"/>
                  </w:tcBorders>
                  <w:shd w:val="clear" w:color="auto" w:fill="auto"/>
                  <w:hideMark/>
                </w:tcPr>
                <w:p w14:paraId="17E4F698" w14:textId="77777777" w:rsidR="002D4F93" w:rsidRPr="00282385"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Son Derece Yetersiz </w:t>
                  </w:r>
                </w:p>
              </w:tc>
              <w:tc>
                <w:tcPr>
                  <w:tcW w:w="6916" w:type="dxa"/>
                  <w:tcBorders>
                    <w:top w:val="outset" w:sz="6" w:space="0" w:color="auto"/>
                    <w:left w:val="outset" w:sz="6" w:space="0" w:color="auto"/>
                    <w:bottom w:val="outset" w:sz="6" w:space="0" w:color="auto"/>
                    <w:right w:val="outset" w:sz="6" w:space="0" w:color="auto"/>
                  </w:tcBorders>
                  <w:shd w:val="clear" w:color="auto" w:fill="auto"/>
                  <w:hideMark/>
                </w:tcPr>
                <w:p w14:paraId="45D4E9C7" w14:textId="77777777" w:rsidR="002D4F93" w:rsidRPr="003E51D5" w:rsidRDefault="002D4F93" w:rsidP="00A7729B">
                  <w:pPr>
                    <w:rPr>
                      <w:rFonts w:ascii="Times New Roman" w:eastAsia="Times New Roman" w:hAnsi="Times New Roman" w:cs="Times New Roman"/>
                      <w:sz w:val="20"/>
                      <w:szCs w:val="20"/>
                      <w:lang w:eastAsia="tr-TR"/>
                    </w:rPr>
                  </w:pPr>
                  <w:r w:rsidRPr="003E51D5">
                    <w:rPr>
                      <w:rFonts w:ascii="Times New Roman" w:eastAsia="Times New Roman" w:hAnsi="Times New Roman" w:cs="Times New Roman"/>
                      <w:sz w:val="20"/>
                      <w:szCs w:val="20"/>
                      <w:lang w:eastAsia="tr-TR"/>
                    </w:rPr>
                    <w:t>Yedi bileşenden hiçbirinin uygulanması, verimli ve etkili proje uygulamasına ve uyarlanabilir yönetime yol açmaz.</w:t>
                  </w:r>
                </w:p>
              </w:tc>
            </w:tr>
          </w:tbl>
          <w:p w14:paraId="2B7269B4"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1406"/>
              <w:gridCol w:w="7288"/>
            </w:tblGrid>
            <w:tr w:rsidR="002D4F93" w:rsidRPr="006C6621" w14:paraId="4CC8A626" w14:textId="77777777" w:rsidTr="00A7729B">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5F4DF54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AA6B2F">
                    <w:rPr>
                      <w:rFonts w:ascii="Times New Roman" w:eastAsia="Times New Roman" w:hAnsi="Times New Roman" w:cs="Times New Roman"/>
                      <w:b/>
                      <w:bCs/>
                      <w:sz w:val="20"/>
                      <w:szCs w:val="20"/>
                      <w:bdr w:val="none" w:sz="0" w:space="0" w:color="auto" w:frame="1"/>
                      <w:lang w:eastAsia="tr-TR"/>
                    </w:rPr>
                    <w:t xml:space="preserve">Sürdürülebilirlik Derecelendirmeleri: </w:t>
                  </w:r>
                  <w:r w:rsidRPr="00AA6B2F">
                    <w:rPr>
                      <w:rFonts w:ascii="Times New Roman" w:eastAsia="Times New Roman" w:hAnsi="Times New Roman" w:cs="Times New Roman"/>
                      <w:bCs/>
                      <w:sz w:val="20"/>
                      <w:szCs w:val="20"/>
                      <w:bdr w:val="none" w:sz="0" w:space="0" w:color="auto" w:frame="1"/>
                      <w:lang w:eastAsia="tr-TR"/>
                    </w:rPr>
                    <w:t>(genel bir derecelendirme)</w:t>
                  </w:r>
                </w:p>
              </w:tc>
            </w:tr>
            <w:tr w:rsidR="002D4F93" w:rsidRPr="006C6621" w14:paraId="065BE647" w14:textId="77777777" w:rsidTr="00A7729B">
              <w:tc>
                <w:tcPr>
                  <w:tcW w:w="342" w:type="dxa"/>
                  <w:tcBorders>
                    <w:top w:val="outset" w:sz="6" w:space="0" w:color="auto"/>
                    <w:left w:val="outset" w:sz="6" w:space="0" w:color="auto"/>
                    <w:bottom w:val="outset" w:sz="6" w:space="0" w:color="auto"/>
                    <w:right w:val="outset" w:sz="6" w:space="0" w:color="auto"/>
                  </w:tcBorders>
                  <w:shd w:val="clear" w:color="auto" w:fill="auto"/>
                  <w:hideMark/>
                </w:tcPr>
                <w:p w14:paraId="489AE076"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4</w:t>
                  </w:r>
                </w:p>
              </w:tc>
              <w:tc>
                <w:tcPr>
                  <w:tcW w:w="1406" w:type="dxa"/>
                  <w:tcBorders>
                    <w:top w:val="outset" w:sz="6" w:space="0" w:color="auto"/>
                    <w:left w:val="outset" w:sz="6" w:space="0" w:color="auto"/>
                    <w:bottom w:val="outset" w:sz="6" w:space="0" w:color="auto"/>
                    <w:right w:val="outset" w:sz="6" w:space="0" w:color="auto"/>
                  </w:tcBorders>
                  <w:shd w:val="clear" w:color="auto" w:fill="auto"/>
                  <w:hideMark/>
                </w:tcPr>
                <w:p w14:paraId="78A1F4D7" w14:textId="77777777" w:rsidR="002D4F93" w:rsidRPr="00AA6B2F" w:rsidRDefault="002D4F93" w:rsidP="00A7729B">
                  <w:pPr>
                    <w:rPr>
                      <w:rFonts w:ascii="Times New Roman" w:eastAsia="Times New Roman" w:hAnsi="Times New Roman" w:cs="Times New Roman"/>
                      <w:sz w:val="20"/>
                      <w:szCs w:val="20"/>
                      <w:lang w:eastAsia="tr-TR"/>
                    </w:rPr>
                  </w:pPr>
                  <w:r w:rsidRPr="00AA6B2F">
                    <w:rPr>
                      <w:rFonts w:ascii="Times New Roman" w:eastAsia="Times New Roman" w:hAnsi="Times New Roman" w:cs="Times New Roman"/>
                      <w:sz w:val="20"/>
                      <w:szCs w:val="20"/>
                      <w:lang w:eastAsia="tr-TR"/>
                    </w:rPr>
                    <w:t>Muhtemel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3AE479" w14:textId="1F4710FB" w:rsidR="002D4F93" w:rsidRPr="00AA6B2F" w:rsidRDefault="002D4F93" w:rsidP="00A7729B">
                  <w:pPr>
                    <w:rPr>
                      <w:rFonts w:ascii="Times New Roman" w:eastAsia="Times New Roman" w:hAnsi="Times New Roman" w:cs="Times New Roman"/>
                      <w:sz w:val="20"/>
                      <w:szCs w:val="20"/>
                      <w:lang w:eastAsia="tr-TR"/>
                    </w:rPr>
                  </w:pPr>
                  <w:r w:rsidRPr="00AA6B2F">
                    <w:rPr>
                      <w:rFonts w:ascii="Times New Roman" w:eastAsia="Times New Roman" w:hAnsi="Times New Roman" w:cs="Times New Roman"/>
                      <w:sz w:val="20"/>
                      <w:szCs w:val="20"/>
                      <w:lang w:eastAsia="tr-TR"/>
                    </w:rPr>
                    <w:t>Sürdürülebilirliğe yönelik ihmal edilebilir riskler, projenin kapanmasıyla elde edilecek önemli sonuçlar ve öngörülebilir gelecekte devam etmesi bekleniyor</w:t>
                  </w:r>
                </w:p>
              </w:tc>
            </w:tr>
            <w:tr w:rsidR="002D4F93" w:rsidRPr="006C6621" w14:paraId="092CBB26" w14:textId="77777777" w:rsidTr="00A7729B">
              <w:tc>
                <w:tcPr>
                  <w:tcW w:w="342" w:type="dxa"/>
                  <w:tcBorders>
                    <w:top w:val="outset" w:sz="6" w:space="0" w:color="auto"/>
                    <w:left w:val="outset" w:sz="6" w:space="0" w:color="auto"/>
                    <w:bottom w:val="outset" w:sz="6" w:space="0" w:color="auto"/>
                    <w:right w:val="outset" w:sz="6" w:space="0" w:color="auto"/>
                  </w:tcBorders>
                  <w:shd w:val="clear" w:color="auto" w:fill="auto"/>
                  <w:hideMark/>
                </w:tcPr>
                <w:p w14:paraId="0E9DF01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3</w:t>
                  </w:r>
                </w:p>
              </w:tc>
              <w:tc>
                <w:tcPr>
                  <w:tcW w:w="1406" w:type="dxa"/>
                  <w:tcBorders>
                    <w:top w:val="outset" w:sz="6" w:space="0" w:color="auto"/>
                    <w:left w:val="outset" w:sz="6" w:space="0" w:color="auto"/>
                    <w:bottom w:val="outset" w:sz="6" w:space="0" w:color="auto"/>
                    <w:right w:val="outset" w:sz="6" w:space="0" w:color="auto"/>
                  </w:tcBorders>
                  <w:shd w:val="clear" w:color="auto" w:fill="auto"/>
                  <w:hideMark/>
                </w:tcPr>
                <w:p w14:paraId="5C0F471D" w14:textId="77777777" w:rsidR="002D4F93" w:rsidRPr="00AA6B2F"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Orta Derecede Olası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28114E" w14:textId="046341C8" w:rsidR="002D4F93" w:rsidRPr="00AA6B2F" w:rsidRDefault="002D4F93" w:rsidP="00A7729B">
                  <w:pPr>
                    <w:rPr>
                      <w:rFonts w:ascii="Times New Roman" w:eastAsia="Times New Roman" w:hAnsi="Times New Roman" w:cs="Times New Roman"/>
                      <w:sz w:val="20"/>
                      <w:szCs w:val="20"/>
                      <w:lang w:eastAsia="tr-TR"/>
                    </w:rPr>
                  </w:pPr>
                  <w:r w:rsidRPr="00AA6B2F">
                    <w:rPr>
                      <w:rFonts w:ascii="Times New Roman" w:eastAsia="Times New Roman" w:hAnsi="Times New Roman" w:cs="Times New Roman"/>
                      <w:sz w:val="20"/>
                      <w:szCs w:val="20"/>
                      <w:lang w:eastAsia="tr-TR"/>
                    </w:rPr>
                    <w:t xml:space="preserve">Orta düzeyde riskler, ancak Ara Dönem </w:t>
                  </w:r>
                  <w:r w:rsidR="008E7A99">
                    <w:rPr>
                      <w:rFonts w:ascii="Times New Roman" w:eastAsia="Times New Roman" w:hAnsi="Times New Roman" w:cs="Times New Roman"/>
                      <w:sz w:val="20"/>
                      <w:szCs w:val="20"/>
                      <w:lang w:eastAsia="tr-TR"/>
                    </w:rPr>
                    <w:t>Değerlendirme</w:t>
                  </w:r>
                  <w:r w:rsidRPr="00AA6B2F">
                    <w:rPr>
                      <w:rFonts w:ascii="Times New Roman" w:eastAsia="Times New Roman" w:hAnsi="Times New Roman" w:cs="Times New Roman"/>
                      <w:sz w:val="20"/>
                      <w:szCs w:val="20"/>
                      <w:lang w:eastAsia="tr-TR"/>
                    </w:rPr>
                    <w:t xml:space="preserve"> sonuçlar</w:t>
                  </w:r>
                  <w:r w:rsidR="008E7A99">
                    <w:rPr>
                      <w:rFonts w:ascii="Times New Roman" w:eastAsia="Times New Roman" w:hAnsi="Times New Roman" w:cs="Times New Roman"/>
                      <w:sz w:val="20"/>
                      <w:szCs w:val="20"/>
                      <w:lang w:eastAsia="tr-TR"/>
                    </w:rPr>
                    <w:t>ın</w:t>
                  </w:r>
                  <w:r w:rsidRPr="00AA6B2F">
                    <w:rPr>
                      <w:rFonts w:ascii="Times New Roman" w:eastAsia="Times New Roman" w:hAnsi="Times New Roman" w:cs="Times New Roman"/>
                      <w:sz w:val="20"/>
                      <w:szCs w:val="20"/>
                      <w:lang w:eastAsia="tr-TR"/>
                    </w:rPr>
                    <w:t>a yönelik ilerleme nedeniyle en azından bazı sonuçların sürdürüleceğine dair beklentiler</w:t>
                  </w:r>
                  <w:r>
                    <w:rPr>
                      <w:rFonts w:ascii="Times New Roman" w:eastAsia="Times New Roman" w:hAnsi="Times New Roman" w:cs="Times New Roman"/>
                      <w:sz w:val="20"/>
                      <w:szCs w:val="20"/>
                      <w:lang w:eastAsia="tr-TR"/>
                    </w:rPr>
                    <w:t xml:space="preserve"> mevcut</w:t>
                  </w:r>
                </w:p>
              </w:tc>
            </w:tr>
            <w:tr w:rsidR="002D4F93" w:rsidRPr="006C6621" w14:paraId="2EF58C12" w14:textId="77777777" w:rsidTr="00A7729B">
              <w:tc>
                <w:tcPr>
                  <w:tcW w:w="342" w:type="dxa"/>
                  <w:tcBorders>
                    <w:top w:val="outset" w:sz="6" w:space="0" w:color="auto"/>
                    <w:left w:val="outset" w:sz="6" w:space="0" w:color="auto"/>
                    <w:bottom w:val="outset" w:sz="6" w:space="0" w:color="auto"/>
                    <w:right w:val="outset" w:sz="6" w:space="0" w:color="auto"/>
                  </w:tcBorders>
                  <w:shd w:val="clear" w:color="auto" w:fill="auto"/>
                  <w:hideMark/>
                </w:tcPr>
                <w:p w14:paraId="1414642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2</w:t>
                  </w:r>
                </w:p>
              </w:tc>
              <w:tc>
                <w:tcPr>
                  <w:tcW w:w="1406" w:type="dxa"/>
                  <w:tcBorders>
                    <w:top w:val="outset" w:sz="6" w:space="0" w:color="auto"/>
                    <w:left w:val="outset" w:sz="6" w:space="0" w:color="auto"/>
                    <w:bottom w:val="outset" w:sz="6" w:space="0" w:color="auto"/>
                    <w:right w:val="outset" w:sz="6" w:space="0" w:color="auto"/>
                  </w:tcBorders>
                  <w:shd w:val="clear" w:color="auto" w:fill="auto"/>
                  <w:hideMark/>
                </w:tcPr>
                <w:p w14:paraId="6D538469" w14:textId="77777777" w:rsidR="002D4F93" w:rsidRPr="00AA6B2F"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Orta Derecede Olası Değil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0B923A" w14:textId="77777777" w:rsidR="002D4F93" w:rsidRPr="00AA6B2F" w:rsidRDefault="002D4F93" w:rsidP="00A7729B">
                  <w:pPr>
                    <w:rPr>
                      <w:rFonts w:ascii="Times New Roman" w:eastAsia="Times New Roman" w:hAnsi="Times New Roman" w:cs="Times New Roman"/>
                      <w:sz w:val="20"/>
                      <w:szCs w:val="20"/>
                      <w:lang w:eastAsia="tr-TR"/>
                    </w:rPr>
                  </w:pPr>
                  <w:r w:rsidRPr="00AA6B2F">
                    <w:rPr>
                      <w:rFonts w:ascii="Times New Roman" w:eastAsia="Times New Roman" w:hAnsi="Times New Roman" w:cs="Times New Roman"/>
                      <w:sz w:val="20"/>
                      <w:szCs w:val="20"/>
                      <w:lang w:eastAsia="tr-TR"/>
                    </w:rPr>
                    <w:t>Bazı çıktıların ve faaliyetlerin devam etmesi gerekmesine rağmen, proje kapanışından sonra kilit sonuçların devam etmeyeceğine dair önemli risk</w:t>
                  </w:r>
                </w:p>
              </w:tc>
            </w:tr>
            <w:tr w:rsidR="002D4F93" w:rsidRPr="006C6621" w14:paraId="21395A62" w14:textId="77777777" w:rsidTr="00A7729B">
              <w:tc>
                <w:tcPr>
                  <w:tcW w:w="342" w:type="dxa"/>
                  <w:tcBorders>
                    <w:top w:val="outset" w:sz="6" w:space="0" w:color="auto"/>
                    <w:left w:val="outset" w:sz="6" w:space="0" w:color="auto"/>
                    <w:bottom w:val="outset" w:sz="6" w:space="0" w:color="auto"/>
                    <w:right w:val="outset" w:sz="6" w:space="0" w:color="auto"/>
                  </w:tcBorders>
                  <w:shd w:val="clear" w:color="auto" w:fill="auto"/>
                  <w:hideMark/>
                </w:tcPr>
                <w:p w14:paraId="1D0B4F9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1</w:t>
                  </w:r>
                </w:p>
              </w:tc>
              <w:tc>
                <w:tcPr>
                  <w:tcW w:w="1406" w:type="dxa"/>
                  <w:tcBorders>
                    <w:top w:val="outset" w:sz="6" w:space="0" w:color="auto"/>
                    <w:left w:val="outset" w:sz="6" w:space="0" w:color="auto"/>
                    <w:bottom w:val="outset" w:sz="6" w:space="0" w:color="auto"/>
                    <w:right w:val="outset" w:sz="6" w:space="0" w:color="auto"/>
                  </w:tcBorders>
                  <w:shd w:val="clear" w:color="auto" w:fill="auto"/>
                  <w:hideMark/>
                </w:tcPr>
                <w:p w14:paraId="55F8ADB7" w14:textId="77777777" w:rsidR="002D4F93" w:rsidRPr="00AA6B2F" w:rsidRDefault="002D4F93" w:rsidP="00A7729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Olası değil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2D343A" w14:textId="77777777" w:rsidR="002D4F93" w:rsidRPr="00AA6B2F" w:rsidRDefault="002D4F93" w:rsidP="00A7729B">
                  <w:pPr>
                    <w:rPr>
                      <w:rFonts w:ascii="Times New Roman" w:eastAsia="Times New Roman" w:hAnsi="Times New Roman" w:cs="Times New Roman"/>
                      <w:sz w:val="20"/>
                      <w:szCs w:val="20"/>
                      <w:lang w:eastAsia="tr-TR"/>
                    </w:rPr>
                  </w:pPr>
                  <w:r w:rsidRPr="00AA6B2F">
                    <w:rPr>
                      <w:rFonts w:ascii="Times New Roman" w:eastAsia="Times New Roman" w:hAnsi="Times New Roman" w:cs="Times New Roman"/>
                      <w:sz w:val="20"/>
                      <w:szCs w:val="20"/>
                      <w:lang w:eastAsia="tr-TR"/>
                    </w:rPr>
                    <w:t>Proje sonuçlarının yanı sıra kilit çıktıların sürdürülemeyeceği ciddi riskler</w:t>
                  </w:r>
                </w:p>
              </w:tc>
            </w:tr>
          </w:tbl>
          <w:p w14:paraId="6D5116D0" w14:textId="62694796" w:rsidR="00867238" w:rsidRPr="00B44510" w:rsidRDefault="00867238"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5AE52258" w14:textId="77777777" w:rsidR="002D4F93" w:rsidRDefault="002D4F93" w:rsidP="00A7729B">
            <w:pPr>
              <w:spacing w:after="0" w:line="293" w:lineRule="atLeast"/>
              <w:textAlignment w:val="baseline"/>
              <w:rPr>
                <w:rFonts w:ascii="Times New Roman" w:eastAsia="Times New Roman" w:hAnsi="Times New Roman" w:cs="Times New Roman"/>
                <w:b/>
                <w:bCs/>
                <w:color w:val="666666"/>
                <w:sz w:val="20"/>
                <w:szCs w:val="20"/>
                <w:bdr w:val="none" w:sz="0" w:space="0" w:color="auto" w:frame="1"/>
                <w:lang w:eastAsia="tr-TR"/>
              </w:rPr>
            </w:pPr>
            <w:r w:rsidRPr="002F04C2">
              <w:rPr>
                <w:rFonts w:ascii="Times New Roman" w:eastAsia="Times New Roman" w:hAnsi="Times New Roman" w:cs="Times New Roman"/>
                <w:b/>
                <w:bCs/>
                <w:color w:val="666666"/>
                <w:sz w:val="20"/>
                <w:szCs w:val="20"/>
                <w:bdr w:val="none" w:sz="0" w:space="0" w:color="auto" w:frame="1"/>
                <w:lang w:eastAsia="tr-TR"/>
              </w:rPr>
              <w:t>İş Tanımı EK F: MTR Raporu Onay Formu</w:t>
            </w:r>
          </w:p>
          <w:p w14:paraId="236382AE"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tbl>
            <w:tblPr>
              <w:tblW w:w="7500"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7500"/>
            </w:tblGrid>
            <w:tr w:rsidR="002D4F93" w:rsidRPr="006C6621" w14:paraId="76CEC067" w14:textId="77777777" w:rsidTr="00A7729B">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991897" w14:textId="77777777" w:rsidR="002D4F93" w:rsidRDefault="002D4F93" w:rsidP="00A7729B">
                  <w:pPr>
                    <w:spacing w:after="0" w:line="293" w:lineRule="atLeast"/>
                    <w:textAlignment w:val="baseline"/>
                    <w:rPr>
                      <w:rFonts w:ascii="Times New Roman" w:eastAsia="Times New Roman" w:hAnsi="Times New Roman" w:cs="Times New Roman"/>
                      <w:b/>
                      <w:bCs/>
                      <w:sz w:val="20"/>
                      <w:szCs w:val="20"/>
                      <w:bdr w:val="none" w:sz="0" w:space="0" w:color="auto" w:frame="1"/>
                      <w:lang w:eastAsia="tr-TR"/>
                    </w:rPr>
                  </w:pPr>
                  <w:r>
                    <w:rPr>
                      <w:rFonts w:ascii="Times New Roman" w:eastAsia="Times New Roman" w:hAnsi="Times New Roman" w:cs="Times New Roman"/>
                      <w:b/>
                      <w:bCs/>
                      <w:sz w:val="20"/>
                      <w:szCs w:val="20"/>
                      <w:bdr w:val="none" w:sz="0" w:space="0" w:color="auto" w:frame="1"/>
                      <w:lang w:eastAsia="tr-TR"/>
                    </w:rPr>
                    <w:t>Ara Değerlendirme</w:t>
                  </w:r>
                  <w:r w:rsidRPr="002F04C2">
                    <w:rPr>
                      <w:rFonts w:ascii="Times New Roman" w:eastAsia="Times New Roman" w:hAnsi="Times New Roman" w:cs="Times New Roman"/>
                      <w:b/>
                      <w:bCs/>
                      <w:sz w:val="20"/>
                      <w:szCs w:val="20"/>
                      <w:bdr w:val="none" w:sz="0" w:space="0" w:color="auto" w:frame="1"/>
                      <w:lang w:eastAsia="tr-TR"/>
                    </w:rPr>
                    <w:t xml:space="preserve"> Raporu İnceleyen ve Tasdik Eden:</w:t>
                  </w:r>
                </w:p>
                <w:p w14:paraId="7B51285A" w14:textId="77777777" w:rsidR="002D4F93" w:rsidRDefault="002D4F93" w:rsidP="00A7729B">
                  <w:pPr>
                    <w:spacing w:after="0" w:line="293" w:lineRule="atLeast"/>
                    <w:textAlignment w:val="baseline"/>
                    <w:rPr>
                      <w:rFonts w:ascii="Times New Roman" w:eastAsia="Times New Roman" w:hAnsi="Times New Roman" w:cs="Times New Roman"/>
                      <w:b/>
                      <w:bCs/>
                      <w:sz w:val="20"/>
                      <w:szCs w:val="20"/>
                      <w:bdr w:val="none" w:sz="0" w:space="0" w:color="auto" w:frame="1"/>
                      <w:lang w:eastAsia="tr-TR"/>
                    </w:rPr>
                  </w:pPr>
                  <w:r>
                    <w:rPr>
                      <w:rFonts w:ascii="Times New Roman" w:eastAsia="Times New Roman" w:hAnsi="Times New Roman" w:cs="Times New Roman"/>
                      <w:b/>
                      <w:bCs/>
                      <w:sz w:val="20"/>
                      <w:szCs w:val="20"/>
                      <w:bdr w:val="none" w:sz="0" w:space="0" w:color="auto" w:frame="1"/>
                      <w:lang w:eastAsia="tr-TR"/>
                    </w:rPr>
                    <w:t>Proje Koordinatörü</w:t>
                  </w:r>
                </w:p>
                <w:p w14:paraId="7385FA2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İsim </w:t>
                  </w:r>
                  <w:proofErr w:type="spellStart"/>
                  <w:r>
                    <w:rPr>
                      <w:rFonts w:ascii="Times New Roman" w:eastAsia="Times New Roman" w:hAnsi="Times New Roman" w:cs="Times New Roman"/>
                      <w:sz w:val="20"/>
                      <w:szCs w:val="20"/>
                      <w:lang w:eastAsia="tr-TR"/>
                    </w:rPr>
                    <w:t>Soyisim</w:t>
                  </w:r>
                  <w:proofErr w:type="spellEnd"/>
                  <w:r w:rsidRPr="006C6621">
                    <w:rPr>
                      <w:rFonts w:ascii="Times New Roman" w:eastAsia="Times New Roman" w:hAnsi="Times New Roman" w:cs="Times New Roman"/>
                      <w:sz w:val="20"/>
                      <w:szCs w:val="20"/>
                      <w:lang w:eastAsia="tr-TR"/>
                    </w:rPr>
                    <w:t>: _____________________________________________</w:t>
                  </w:r>
                </w:p>
                <w:p w14:paraId="75DBAFB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sidRPr="006C6621">
                    <w:rPr>
                      <w:rFonts w:ascii="Times New Roman" w:eastAsia="Times New Roman" w:hAnsi="Times New Roman" w:cs="Times New Roman"/>
                      <w:sz w:val="20"/>
                      <w:szCs w:val="20"/>
                      <w:lang w:eastAsia="tr-TR"/>
                    </w:rPr>
                    <w:t>: __________________</w:t>
                  </w:r>
                  <w:r>
                    <w:rPr>
                      <w:rFonts w:ascii="Times New Roman" w:eastAsia="Times New Roman" w:hAnsi="Times New Roman" w:cs="Times New Roman"/>
                      <w:sz w:val="20"/>
                      <w:szCs w:val="20"/>
                      <w:lang w:eastAsia="tr-TR"/>
                    </w:rPr>
                    <w:t>_______________________     Tarih</w:t>
                  </w:r>
                  <w:r w:rsidRPr="006C6621">
                    <w:rPr>
                      <w:rFonts w:ascii="Times New Roman" w:eastAsia="Times New Roman" w:hAnsi="Times New Roman" w:cs="Times New Roman"/>
                      <w:sz w:val="20"/>
                      <w:szCs w:val="20"/>
                      <w:lang w:eastAsia="tr-TR"/>
                    </w:rPr>
                    <w:t>: _______________________________</w:t>
                  </w:r>
                </w:p>
                <w:p w14:paraId="07F10D2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Çevre, Şehircilik ve İklim Değişikliği Bakanlığı</w:t>
                  </w:r>
                </w:p>
                <w:p w14:paraId="4593170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İsim </w:t>
                  </w:r>
                  <w:proofErr w:type="spellStart"/>
                  <w:r>
                    <w:rPr>
                      <w:rFonts w:ascii="Times New Roman" w:eastAsia="Times New Roman" w:hAnsi="Times New Roman" w:cs="Times New Roman"/>
                      <w:sz w:val="20"/>
                      <w:szCs w:val="20"/>
                      <w:lang w:eastAsia="tr-TR"/>
                    </w:rPr>
                    <w:t>Soyisim</w:t>
                  </w:r>
                  <w:proofErr w:type="spellEnd"/>
                  <w:r w:rsidRPr="006C6621">
                    <w:rPr>
                      <w:rFonts w:ascii="Times New Roman" w:eastAsia="Times New Roman" w:hAnsi="Times New Roman" w:cs="Times New Roman"/>
                      <w:sz w:val="20"/>
                      <w:szCs w:val="20"/>
                      <w:lang w:eastAsia="tr-TR"/>
                    </w:rPr>
                    <w:t>: _____________________________________________</w:t>
                  </w:r>
                </w:p>
                <w:p w14:paraId="36E7D47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sidRPr="006C6621">
                    <w:rPr>
                      <w:rFonts w:ascii="Times New Roman" w:eastAsia="Times New Roman" w:hAnsi="Times New Roman" w:cs="Times New Roman"/>
                      <w:sz w:val="20"/>
                      <w:szCs w:val="20"/>
                      <w:lang w:eastAsia="tr-TR"/>
                    </w:rPr>
                    <w:t>: ___________________</w:t>
                  </w:r>
                  <w:r>
                    <w:rPr>
                      <w:rFonts w:ascii="Times New Roman" w:eastAsia="Times New Roman" w:hAnsi="Times New Roman" w:cs="Times New Roman"/>
                      <w:sz w:val="20"/>
                      <w:szCs w:val="20"/>
                      <w:lang w:eastAsia="tr-TR"/>
                    </w:rPr>
                    <w:t>_______________________     Tarih</w:t>
                  </w:r>
                  <w:r w:rsidRPr="006C6621">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_______________________________</w:t>
                  </w:r>
                  <w:r w:rsidRPr="006C6621">
                    <w:rPr>
                      <w:rFonts w:ascii="Times New Roman" w:eastAsia="Times New Roman" w:hAnsi="Times New Roman" w:cs="Times New Roman"/>
                      <w:sz w:val="20"/>
                      <w:szCs w:val="20"/>
                      <w:lang w:eastAsia="tr-TR"/>
                    </w:rPr>
                    <w:t>_______________________________</w:t>
                  </w:r>
                </w:p>
              </w:tc>
            </w:tr>
          </w:tbl>
          <w:p w14:paraId="74B83430"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p w14:paraId="59B7108B"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5F028F1E"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00395DF3" w14:textId="77777777" w:rsidR="002D4F93" w:rsidRPr="006C6621" w:rsidRDefault="00867238"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666666"/>
                <w:sz w:val="20"/>
                <w:szCs w:val="20"/>
                <w:bdr w:val="none" w:sz="0" w:space="0" w:color="auto" w:frame="1"/>
                <w:lang w:eastAsia="tr-TR"/>
              </w:rPr>
              <w:t>İş Tanımı Ek</w:t>
            </w:r>
            <w:r w:rsidR="002D4F93" w:rsidRPr="006C6621">
              <w:rPr>
                <w:rFonts w:ascii="Times New Roman" w:eastAsia="Times New Roman" w:hAnsi="Times New Roman" w:cs="Times New Roman"/>
                <w:b/>
                <w:bCs/>
                <w:color w:val="666666"/>
                <w:sz w:val="20"/>
                <w:szCs w:val="20"/>
                <w:bdr w:val="none" w:sz="0" w:space="0" w:color="auto" w:frame="1"/>
                <w:lang w:eastAsia="tr-TR"/>
              </w:rPr>
              <w:t xml:space="preserve"> G: </w:t>
            </w:r>
            <w:r w:rsidR="002D4F93">
              <w:rPr>
                <w:rFonts w:ascii="Times New Roman" w:eastAsia="Times New Roman" w:hAnsi="Times New Roman" w:cs="Times New Roman"/>
                <w:b/>
                <w:bCs/>
                <w:color w:val="666666"/>
                <w:sz w:val="20"/>
                <w:szCs w:val="20"/>
                <w:bdr w:val="none" w:sz="0" w:space="0" w:color="auto" w:frame="1"/>
                <w:lang w:eastAsia="tr-TR"/>
              </w:rPr>
              <w:t>Değerlendirme Geçmişi Şablonu</w:t>
            </w:r>
            <w:r>
              <w:rPr>
                <w:rFonts w:ascii="Times New Roman" w:eastAsia="Times New Roman" w:hAnsi="Times New Roman" w:cs="Times New Roman"/>
                <w:b/>
                <w:bCs/>
                <w:color w:val="666666"/>
                <w:sz w:val="20"/>
                <w:szCs w:val="20"/>
                <w:bdr w:val="none" w:sz="0" w:space="0" w:color="auto" w:frame="1"/>
                <w:lang w:eastAsia="tr-TR"/>
              </w:rPr>
              <w:t xml:space="preserve"> </w:t>
            </w:r>
          </w:p>
          <w:p w14:paraId="176B215F" w14:textId="77777777" w:rsidR="00B44510" w:rsidRDefault="002D4F93" w:rsidP="00B44510">
            <w:pPr>
              <w:spacing w:after="0" w:line="293" w:lineRule="atLeast"/>
              <w:jc w:val="both"/>
              <w:textAlignment w:val="baseline"/>
              <w:rPr>
                <w:rFonts w:ascii="Times New Roman" w:eastAsia="Times New Roman" w:hAnsi="Times New Roman" w:cs="Times New Roman"/>
                <w:color w:val="666666"/>
                <w:sz w:val="20"/>
                <w:szCs w:val="20"/>
                <w:lang w:eastAsia="tr-TR"/>
              </w:rPr>
            </w:pPr>
            <w:r w:rsidRPr="00585563">
              <w:rPr>
                <w:rFonts w:ascii="Times New Roman" w:eastAsia="Times New Roman" w:hAnsi="Times New Roman" w:cs="Times New Roman"/>
                <w:i/>
                <w:color w:val="666666"/>
                <w:sz w:val="20"/>
                <w:szCs w:val="20"/>
                <w:lang w:eastAsia="tr-TR"/>
              </w:rPr>
              <w:t>Not:</w:t>
            </w:r>
            <w:r w:rsidRPr="00585563">
              <w:rPr>
                <w:rFonts w:ascii="Times New Roman" w:eastAsia="Times New Roman" w:hAnsi="Times New Roman" w:cs="Times New Roman"/>
                <w:color w:val="666666"/>
                <w:sz w:val="20"/>
                <w:szCs w:val="20"/>
                <w:lang w:eastAsia="tr-TR"/>
              </w:rPr>
              <w:t xml:space="preserve"> Aşağıda, MTR Danışmanının taslak MTR raporu hakkında alınan yorumların nihai MTR raporuna nasıl dâhil edildiğini (veya edilmediğini) göstermesi için bir şablon bulunmaktadır. Bu denetim </w:t>
            </w:r>
            <w:r w:rsidR="008E7A99">
              <w:rPr>
                <w:rFonts w:ascii="Times New Roman" w:eastAsia="Times New Roman" w:hAnsi="Times New Roman" w:cs="Times New Roman"/>
                <w:color w:val="666666"/>
                <w:sz w:val="20"/>
                <w:szCs w:val="20"/>
                <w:lang w:eastAsia="tr-TR"/>
              </w:rPr>
              <w:t>geçmişi</w:t>
            </w:r>
            <w:r w:rsidRPr="00585563">
              <w:rPr>
                <w:rFonts w:ascii="Times New Roman" w:eastAsia="Times New Roman" w:hAnsi="Times New Roman" w:cs="Times New Roman"/>
                <w:color w:val="666666"/>
                <w:sz w:val="20"/>
                <w:szCs w:val="20"/>
                <w:lang w:eastAsia="tr-TR"/>
              </w:rPr>
              <w:t>, nihai MTR raporuna bir ek olarak dâhil edilmelidir</w:t>
            </w:r>
            <w:r w:rsidR="00B44510">
              <w:rPr>
                <w:rFonts w:ascii="Times New Roman" w:eastAsia="Times New Roman" w:hAnsi="Times New Roman" w:cs="Times New Roman"/>
                <w:color w:val="666666"/>
                <w:sz w:val="20"/>
                <w:szCs w:val="20"/>
                <w:lang w:eastAsia="tr-TR"/>
              </w:rPr>
              <w:t>;</w:t>
            </w:r>
          </w:p>
          <w:p w14:paraId="04AE8DF4" w14:textId="2C84DB81" w:rsidR="002D4F93" w:rsidRDefault="002D4F93" w:rsidP="00B44510">
            <w:pPr>
              <w:spacing w:after="0" w:line="293" w:lineRule="atLeast"/>
              <w:jc w:val="both"/>
              <w:textAlignment w:val="baseline"/>
              <w:rPr>
                <w:rFonts w:ascii="Times New Roman" w:eastAsia="Times New Roman" w:hAnsi="Times New Roman" w:cs="Times New Roman"/>
                <w:color w:val="666666"/>
                <w:sz w:val="20"/>
                <w:szCs w:val="20"/>
                <w:lang w:eastAsia="tr-TR"/>
              </w:rPr>
            </w:pPr>
            <w:r w:rsidRPr="00585563">
              <w:rPr>
                <w:rFonts w:ascii="Times New Roman" w:eastAsia="Times New Roman" w:hAnsi="Times New Roman" w:cs="Times New Roman"/>
                <w:color w:val="666666"/>
                <w:sz w:val="20"/>
                <w:szCs w:val="20"/>
                <w:lang w:eastAsia="tr-TR"/>
              </w:rPr>
              <w:t xml:space="preserve">(proje adı) </w:t>
            </w:r>
            <w:r w:rsidR="00101AA5">
              <w:rPr>
                <w:rFonts w:ascii="Times New Roman" w:eastAsia="Times New Roman" w:hAnsi="Times New Roman" w:cs="Times New Roman"/>
                <w:color w:val="666666"/>
                <w:sz w:val="20"/>
                <w:szCs w:val="20"/>
                <w:lang w:eastAsia="tr-TR"/>
              </w:rPr>
              <w:t>(Proje Kimliği</w:t>
            </w:r>
            <w:r w:rsidRPr="00585563">
              <w:rPr>
                <w:rFonts w:ascii="Times New Roman" w:eastAsia="Times New Roman" w:hAnsi="Times New Roman" w:cs="Times New Roman"/>
                <w:color w:val="666666"/>
                <w:sz w:val="20"/>
                <w:szCs w:val="20"/>
                <w:lang w:eastAsia="tr-TR"/>
              </w:rPr>
              <w:t xml:space="preserve"> #) Ara Değerlendirmesinden (tarih) tarihinde alınan yorumlar</w:t>
            </w:r>
            <w:r w:rsidR="00B44510">
              <w:rPr>
                <w:rFonts w:ascii="Times New Roman" w:eastAsia="Times New Roman" w:hAnsi="Times New Roman" w:cs="Times New Roman"/>
                <w:color w:val="666666"/>
                <w:sz w:val="20"/>
                <w:szCs w:val="20"/>
                <w:lang w:eastAsia="tr-TR"/>
              </w:rPr>
              <w:t xml:space="preserve"> şeklinde </w:t>
            </w:r>
            <w:proofErr w:type="gramStart"/>
            <w:r w:rsidR="00B44510">
              <w:rPr>
                <w:rFonts w:ascii="Times New Roman" w:eastAsia="Times New Roman" w:hAnsi="Times New Roman" w:cs="Times New Roman"/>
                <w:color w:val="666666"/>
                <w:sz w:val="20"/>
                <w:szCs w:val="20"/>
                <w:lang w:eastAsia="tr-TR"/>
              </w:rPr>
              <w:t>dahile</w:t>
            </w:r>
            <w:proofErr w:type="gramEnd"/>
            <w:r w:rsidR="00B44510">
              <w:rPr>
                <w:rFonts w:ascii="Times New Roman" w:eastAsia="Times New Roman" w:hAnsi="Times New Roman" w:cs="Times New Roman"/>
                <w:color w:val="666666"/>
                <w:sz w:val="20"/>
                <w:szCs w:val="20"/>
                <w:lang w:eastAsia="tr-TR"/>
              </w:rPr>
              <w:t xml:space="preserve"> dilebilir. </w:t>
            </w:r>
          </w:p>
          <w:p w14:paraId="4AA23ABA" w14:textId="77777777" w:rsidR="00B44510" w:rsidRPr="00585563" w:rsidRDefault="00B44510"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378884D6" w14:textId="04D0867B"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585563">
              <w:rPr>
                <w:rFonts w:ascii="Times New Roman" w:eastAsia="Times New Roman" w:hAnsi="Times New Roman" w:cs="Times New Roman"/>
                <w:color w:val="666666"/>
                <w:sz w:val="20"/>
                <w:szCs w:val="20"/>
                <w:lang w:eastAsia="tr-TR"/>
              </w:rPr>
              <w:t xml:space="preserve">Taslak Ara </w:t>
            </w:r>
            <w:r w:rsidR="008E7A99">
              <w:rPr>
                <w:rFonts w:ascii="Times New Roman" w:eastAsia="Times New Roman" w:hAnsi="Times New Roman" w:cs="Times New Roman"/>
                <w:color w:val="666666"/>
                <w:sz w:val="20"/>
                <w:szCs w:val="20"/>
                <w:lang w:eastAsia="tr-TR"/>
              </w:rPr>
              <w:t>Değerlendirme</w:t>
            </w:r>
            <w:r w:rsidR="008E7A99" w:rsidRPr="00585563">
              <w:rPr>
                <w:rFonts w:ascii="Times New Roman" w:eastAsia="Times New Roman" w:hAnsi="Times New Roman" w:cs="Times New Roman"/>
                <w:color w:val="666666"/>
                <w:sz w:val="20"/>
                <w:szCs w:val="20"/>
                <w:lang w:eastAsia="tr-TR"/>
              </w:rPr>
              <w:t xml:space="preserve"> </w:t>
            </w:r>
            <w:r w:rsidRPr="00585563">
              <w:rPr>
                <w:rFonts w:ascii="Times New Roman" w:eastAsia="Times New Roman" w:hAnsi="Times New Roman" w:cs="Times New Roman"/>
                <w:color w:val="666666"/>
                <w:sz w:val="20"/>
                <w:szCs w:val="20"/>
                <w:lang w:eastAsia="tr-TR"/>
              </w:rPr>
              <w:t xml:space="preserve">Raporundaki değişikliklerin izlenmesinde aşağıdaki yorumlar sağlanmıştır; kişinin adına göre değil </w:t>
            </w:r>
            <w:r w:rsidR="008E7A99">
              <w:rPr>
                <w:rFonts w:ascii="Times New Roman" w:eastAsia="Times New Roman" w:hAnsi="Times New Roman" w:cs="Times New Roman"/>
                <w:color w:val="666666"/>
                <w:sz w:val="20"/>
                <w:szCs w:val="20"/>
                <w:lang w:eastAsia="tr-TR"/>
              </w:rPr>
              <w:t xml:space="preserve">çalıştığı </w:t>
            </w:r>
            <w:r w:rsidRPr="00585563">
              <w:rPr>
                <w:rFonts w:ascii="Times New Roman" w:eastAsia="Times New Roman" w:hAnsi="Times New Roman" w:cs="Times New Roman"/>
                <w:color w:val="666666"/>
                <w:sz w:val="20"/>
                <w:szCs w:val="20"/>
                <w:lang w:eastAsia="tr-TR"/>
              </w:rPr>
              <w:t xml:space="preserve">kuruma göre ("Yazar" sütunu) atıfta bulunulur ve değişiklik yorum numarası </w:t>
            </w:r>
            <w:r w:rsidR="00B44510">
              <w:rPr>
                <w:rFonts w:ascii="Times New Roman" w:eastAsia="Times New Roman" w:hAnsi="Times New Roman" w:cs="Times New Roman"/>
                <w:color w:val="666666"/>
                <w:sz w:val="20"/>
                <w:szCs w:val="20"/>
                <w:lang w:eastAsia="tr-TR"/>
              </w:rPr>
              <w:t xml:space="preserve">eklenir </w:t>
            </w:r>
            <w:r w:rsidRPr="00585563">
              <w:rPr>
                <w:rFonts w:ascii="Times New Roman" w:eastAsia="Times New Roman" w:hAnsi="Times New Roman" w:cs="Times New Roman"/>
                <w:color w:val="666666"/>
                <w:sz w:val="20"/>
                <w:szCs w:val="20"/>
                <w:lang w:eastAsia="tr-TR"/>
              </w:rPr>
              <w:t>("#" sütunu):</w:t>
            </w:r>
          </w:p>
          <w:p w14:paraId="74F52F62" w14:textId="77777777" w:rsidR="00B44510" w:rsidRDefault="00B44510" w:rsidP="00A7729B">
            <w:pPr>
              <w:spacing w:after="0" w:line="293" w:lineRule="atLeast"/>
              <w:textAlignment w:val="baseline"/>
              <w:rPr>
                <w:rFonts w:ascii="Times New Roman" w:eastAsia="Times New Roman" w:hAnsi="Times New Roman" w:cs="Times New Roman"/>
                <w:color w:val="666666"/>
                <w:sz w:val="20"/>
                <w:szCs w:val="20"/>
                <w:lang w:eastAsia="tr-TR"/>
              </w:rPr>
            </w:pPr>
          </w:p>
          <w:p w14:paraId="0B5CCC41" w14:textId="77777777" w:rsidR="002D4F93"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color w:val="666666"/>
                <w:sz w:val="20"/>
                <w:szCs w:val="20"/>
                <w:lang w:eastAsia="tr-TR"/>
              </w:rPr>
              <w:t>Tablo 12. Değerlendirme Geçmişi Tablosu</w:t>
            </w:r>
          </w:p>
          <w:p w14:paraId="02148A2C" w14:textId="77777777" w:rsidR="00101AA5" w:rsidRPr="006C6621" w:rsidRDefault="00101AA5" w:rsidP="00A7729B">
            <w:pPr>
              <w:spacing w:after="0" w:line="293" w:lineRule="atLeast"/>
              <w:textAlignment w:val="baseline"/>
              <w:rPr>
                <w:rFonts w:ascii="Times New Roman" w:eastAsia="Times New Roman" w:hAnsi="Times New Roman" w:cs="Times New Roman"/>
                <w:color w:val="666666"/>
                <w:sz w:val="20"/>
                <w:szCs w:val="20"/>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424"/>
              <w:gridCol w:w="1982"/>
              <w:gridCol w:w="3948"/>
              <w:gridCol w:w="2145"/>
            </w:tblGrid>
            <w:tr w:rsidR="002D4F93" w:rsidRPr="006C6621" w14:paraId="1B2E8751" w14:textId="77777777" w:rsidTr="00B44510">
              <w:trPr>
                <w:trHeight w:val="34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6905621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bdr w:val="none" w:sz="0" w:space="0" w:color="auto" w:frame="1"/>
                      <w:lang w:eastAsia="tr-TR"/>
                    </w:rPr>
                    <w:t>Yazar</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0E902D34" w14:textId="77777777" w:rsidR="002D4F93" w:rsidRPr="006C6621" w:rsidRDefault="002D4F93" w:rsidP="00A7729B">
                  <w:pPr>
                    <w:spacing w:after="0" w:line="293" w:lineRule="atLeast"/>
                    <w:jc w:val="center"/>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b/>
                      <w:bCs/>
                      <w:sz w:val="20"/>
                      <w:szCs w:val="20"/>
                      <w:bdr w:val="none" w:sz="0" w:space="0" w:color="auto" w:frame="1"/>
                      <w:lang w:eastAsia="tr-TR"/>
                    </w:rPr>
                    <w:t>#</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4C22D42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585563">
                    <w:rPr>
                      <w:rFonts w:ascii="Times New Roman" w:eastAsia="Times New Roman" w:hAnsi="Times New Roman" w:cs="Times New Roman"/>
                      <w:b/>
                      <w:bCs/>
                      <w:sz w:val="20"/>
                      <w:szCs w:val="20"/>
                      <w:bdr w:val="none" w:sz="0" w:space="0" w:color="auto" w:frame="1"/>
                      <w:lang w:eastAsia="tr-TR"/>
                    </w:rPr>
                    <w:t>Para</w:t>
                  </w:r>
                  <w:r>
                    <w:rPr>
                      <w:rFonts w:ascii="Times New Roman" w:eastAsia="Times New Roman" w:hAnsi="Times New Roman" w:cs="Times New Roman"/>
                      <w:b/>
                      <w:bCs/>
                      <w:sz w:val="20"/>
                      <w:szCs w:val="20"/>
                      <w:bdr w:val="none" w:sz="0" w:space="0" w:color="auto" w:frame="1"/>
                      <w:lang w:eastAsia="tr-TR"/>
                    </w:rPr>
                    <w:t>graf</w:t>
                  </w:r>
                  <w:r w:rsidRPr="00585563">
                    <w:rPr>
                      <w:rFonts w:ascii="Times New Roman" w:eastAsia="Times New Roman" w:hAnsi="Times New Roman" w:cs="Times New Roman"/>
                      <w:b/>
                      <w:bCs/>
                      <w:sz w:val="20"/>
                      <w:szCs w:val="20"/>
                      <w:bdr w:val="none" w:sz="0" w:space="0" w:color="auto" w:frame="1"/>
                      <w:lang w:eastAsia="tr-TR"/>
                    </w:rPr>
                    <w:t xml:space="preserve"> No./yorum konumu</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31686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585563">
                    <w:rPr>
                      <w:rFonts w:ascii="Times New Roman" w:eastAsia="Times New Roman" w:hAnsi="Times New Roman" w:cs="Times New Roman"/>
                      <w:b/>
                      <w:bCs/>
                      <w:sz w:val="20"/>
                      <w:szCs w:val="20"/>
                      <w:bdr w:val="none" w:sz="0" w:space="0" w:color="auto" w:frame="1"/>
                      <w:lang w:eastAsia="tr-TR"/>
                    </w:rPr>
                    <w:t>Taslak MTR raporu hakkında Yorum/Geri Bildirim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7E4261" w14:textId="77777777" w:rsidR="002D4F93" w:rsidRPr="00585563" w:rsidRDefault="002D4F93" w:rsidP="00A7729B">
                  <w:pPr>
                    <w:spacing w:after="0" w:line="293" w:lineRule="atLeast"/>
                    <w:textAlignment w:val="baseline"/>
                    <w:rPr>
                      <w:rFonts w:ascii="Times New Roman" w:eastAsia="Times New Roman" w:hAnsi="Times New Roman" w:cs="Times New Roman"/>
                      <w:b/>
                      <w:bCs/>
                      <w:sz w:val="20"/>
                      <w:szCs w:val="20"/>
                      <w:bdr w:val="none" w:sz="0" w:space="0" w:color="auto" w:frame="1"/>
                      <w:lang w:eastAsia="tr-TR"/>
                    </w:rPr>
                  </w:pPr>
                  <w:r w:rsidRPr="00585563">
                    <w:rPr>
                      <w:rFonts w:ascii="Times New Roman" w:eastAsia="Times New Roman" w:hAnsi="Times New Roman" w:cs="Times New Roman"/>
                      <w:b/>
                      <w:bCs/>
                      <w:sz w:val="20"/>
                      <w:szCs w:val="20"/>
                      <w:bdr w:val="none" w:sz="0" w:space="0" w:color="auto" w:frame="1"/>
                      <w:lang w:eastAsia="tr-TR"/>
                    </w:rPr>
                    <w:t>MTR Danışmanı</w:t>
                  </w:r>
                </w:p>
                <w:p w14:paraId="67C567D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b/>
                      <w:bCs/>
                      <w:sz w:val="20"/>
                      <w:szCs w:val="20"/>
                      <w:bdr w:val="none" w:sz="0" w:space="0" w:color="auto" w:frame="1"/>
                      <w:lang w:eastAsia="tr-TR"/>
                    </w:rPr>
                    <w:t>cevaplar</w:t>
                  </w:r>
                  <w:proofErr w:type="gramEnd"/>
                  <w:r w:rsidRPr="00585563">
                    <w:rPr>
                      <w:rFonts w:ascii="Times New Roman" w:eastAsia="Times New Roman" w:hAnsi="Times New Roman" w:cs="Times New Roman"/>
                      <w:b/>
                      <w:bCs/>
                      <w:sz w:val="20"/>
                      <w:szCs w:val="20"/>
                      <w:bdr w:val="none" w:sz="0" w:space="0" w:color="auto" w:frame="1"/>
                      <w:lang w:eastAsia="tr-TR"/>
                    </w:rPr>
                    <w:t xml:space="preserve"> ve alınan önlemler</w:t>
                  </w:r>
                </w:p>
              </w:tc>
            </w:tr>
            <w:tr w:rsidR="002D4F93" w:rsidRPr="006C6621" w14:paraId="3BAB410D"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6309F5D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1028CA3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07E17D2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8B730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C9757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0379ED4A"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33EB50C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658615C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63FED52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43184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07F62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79AF3159"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7790E42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0C8EB0A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591C88F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BFDE8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C79BC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70DF0BAA"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5105157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4B14A8D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729DB4DD"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30790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A0977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5612B6CD"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37CF606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29B1718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175D57C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FC6FC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5968B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93F6563"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26FBC88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244834F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0124A66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0F5EA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AF2C3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296302E"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20215E0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3B21354B"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040656A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377820"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08183A"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524876A9"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16C32DA7"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58BB2A7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1F583BE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FE89E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FDF262"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44E364EC"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40FD222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4A1466E5"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0BBC3D88"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9131D1"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310D99"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r w:rsidR="002D4F93" w:rsidRPr="006C6621" w14:paraId="13BEDA1C" w14:textId="77777777" w:rsidTr="00B44510">
              <w:trPr>
                <w:trHeight w:val="255"/>
              </w:trPr>
              <w:tc>
                <w:tcPr>
                  <w:tcW w:w="537" w:type="dxa"/>
                  <w:tcBorders>
                    <w:top w:val="outset" w:sz="6" w:space="0" w:color="auto"/>
                    <w:left w:val="outset" w:sz="6" w:space="0" w:color="auto"/>
                    <w:bottom w:val="outset" w:sz="6" w:space="0" w:color="auto"/>
                    <w:right w:val="outset" w:sz="6" w:space="0" w:color="auto"/>
                  </w:tcBorders>
                  <w:shd w:val="clear" w:color="auto" w:fill="auto"/>
                  <w:hideMark/>
                </w:tcPr>
                <w:p w14:paraId="62A3905E"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424" w:type="dxa"/>
                  <w:tcBorders>
                    <w:top w:val="outset" w:sz="6" w:space="0" w:color="auto"/>
                    <w:left w:val="outset" w:sz="6" w:space="0" w:color="auto"/>
                    <w:bottom w:val="outset" w:sz="6" w:space="0" w:color="auto"/>
                    <w:right w:val="outset" w:sz="6" w:space="0" w:color="auto"/>
                  </w:tcBorders>
                  <w:shd w:val="clear" w:color="auto" w:fill="auto"/>
                  <w:hideMark/>
                </w:tcPr>
                <w:p w14:paraId="37E64FC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1982" w:type="dxa"/>
                  <w:tcBorders>
                    <w:top w:val="outset" w:sz="6" w:space="0" w:color="auto"/>
                    <w:left w:val="outset" w:sz="6" w:space="0" w:color="auto"/>
                    <w:bottom w:val="outset" w:sz="6" w:space="0" w:color="auto"/>
                    <w:right w:val="outset" w:sz="6" w:space="0" w:color="auto"/>
                  </w:tcBorders>
                  <w:shd w:val="clear" w:color="auto" w:fill="auto"/>
                  <w:hideMark/>
                </w:tcPr>
                <w:p w14:paraId="1990234C"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A6DA73"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173E54" w14:textId="77777777" w:rsidR="002D4F93" w:rsidRPr="006C6621" w:rsidRDefault="002D4F93" w:rsidP="00A7729B">
                  <w:pPr>
                    <w:spacing w:after="0" w:line="293" w:lineRule="atLeast"/>
                    <w:textAlignment w:val="baseline"/>
                    <w:rPr>
                      <w:rFonts w:ascii="Times New Roman" w:eastAsia="Times New Roman" w:hAnsi="Times New Roman" w:cs="Times New Roman"/>
                      <w:sz w:val="20"/>
                      <w:szCs w:val="20"/>
                      <w:lang w:eastAsia="tr-TR"/>
                    </w:rPr>
                  </w:pPr>
                  <w:r w:rsidRPr="006C6621">
                    <w:rPr>
                      <w:rFonts w:ascii="Times New Roman" w:eastAsia="Times New Roman" w:hAnsi="Times New Roman" w:cs="Times New Roman"/>
                      <w:sz w:val="20"/>
                      <w:szCs w:val="20"/>
                      <w:lang w:eastAsia="tr-TR"/>
                    </w:rPr>
                    <w:t> </w:t>
                  </w:r>
                </w:p>
              </w:tc>
            </w:tr>
          </w:tbl>
          <w:p w14:paraId="1BC2237D" w14:textId="77777777" w:rsidR="002D4F93" w:rsidRPr="006C6621" w:rsidRDefault="002D4F93" w:rsidP="00A7729B">
            <w:pPr>
              <w:spacing w:after="0" w:line="293" w:lineRule="atLeast"/>
              <w:textAlignment w:val="baseline"/>
              <w:rPr>
                <w:rFonts w:ascii="Times New Roman" w:eastAsia="Times New Roman" w:hAnsi="Times New Roman" w:cs="Times New Roman"/>
                <w:color w:val="666666"/>
                <w:sz w:val="20"/>
                <w:szCs w:val="20"/>
                <w:lang w:eastAsia="tr-TR"/>
              </w:rPr>
            </w:pPr>
            <w:r w:rsidRPr="006C6621">
              <w:rPr>
                <w:rFonts w:ascii="Times New Roman" w:eastAsia="Times New Roman" w:hAnsi="Times New Roman" w:cs="Times New Roman"/>
                <w:color w:val="666666"/>
                <w:sz w:val="20"/>
                <w:szCs w:val="20"/>
                <w:lang w:eastAsia="tr-TR"/>
              </w:rPr>
              <w:t> </w:t>
            </w:r>
          </w:p>
          <w:p w14:paraId="01D8388C" w14:textId="060CAB37" w:rsidR="002D4F93" w:rsidRPr="006C6621" w:rsidRDefault="008E7945" w:rsidP="008E7945">
            <w:pPr>
              <w:spacing w:after="0" w:line="293" w:lineRule="atLeast"/>
              <w:jc w:val="center"/>
              <w:textAlignment w:val="baseline"/>
              <w:rPr>
                <w:rFonts w:ascii="Times New Roman" w:eastAsia="Times New Roman" w:hAnsi="Times New Roman" w:cs="Times New Roman"/>
                <w:color w:val="666666"/>
                <w:sz w:val="20"/>
                <w:szCs w:val="20"/>
                <w:lang w:eastAsia="tr-TR"/>
              </w:rPr>
            </w:pPr>
            <w:r>
              <w:rPr>
                <w:rFonts w:ascii="Times New Roman" w:eastAsia="Times New Roman" w:hAnsi="Times New Roman" w:cs="Times New Roman"/>
                <w:noProof/>
                <w:color w:val="666666"/>
                <w:sz w:val="20"/>
                <w:szCs w:val="20"/>
                <w:lang w:eastAsia="tr-TR"/>
              </w:rPr>
              <w:lastRenderedPageBreak/>
              <w:drawing>
                <wp:inline distT="0" distB="0" distL="0" distR="0" wp14:anchorId="2F1115ED" wp14:editId="1AA6AD8A">
                  <wp:extent cx="1118681" cy="1118681"/>
                  <wp:effectExtent l="0" t="0" r="0" b="0"/>
                  <wp:docPr id="902001464" name="Picture 2" descr="A picture containing circle, symbol, graphics,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01464" name="Picture 2" descr="A picture containing circle, symbol, graphics, emble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0894" cy="1140894"/>
                          </a:xfrm>
                          <a:prstGeom prst="rect">
                            <a:avLst/>
                          </a:prstGeom>
                        </pic:spPr>
                      </pic:pic>
                    </a:graphicData>
                  </a:graphic>
                </wp:inline>
              </w:drawing>
            </w:r>
          </w:p>
        </w:tc>
      </w:tr>
      <w:bookmarkEnd w:id="5"/>
      <w:bookmarkEnd w:id="6"/>
      <w:bookmarkEnd w:id="7"/>
      <w:bookmarkEnd w:id="8"/>
      <w:bookmarkEnd w:id="9"/>
      <w:bookmarkEnd w:id="10"/>
    </w:tbl>
    <w:p w14:paraId="36CD0113" w14:textId="77777777" w:rsidR="008E7945" w:rsidRDefault="008E7945" w:rsidP="008E7945">
      <w:pPr>
        <w:jc w:val="center"/>
        <w:outlineLvl w:val="0"/>
        <w:rPr>
          <w:rFonts w:cs="Times New Roman"/>
          <w:b/>
          <w:snapToGrid w:val="0"/>
        </w:rPr>
      </w:pPr>
    </w:p>
    <w:p w14:paraId="32CA1FBC" w14:textId="103AB20B" w:rsidR="001D1816" w:rsidRPr="0056260E" w:rsidRDefault="001D1816" w:rsidP="008E7945">
      <w:pPr>
        <w:jc w:val="center"/>
        <w:outlineLvl w:val="0"/>
        <w:rPr>
          <w:rFonts w:cs="Times New Roman"/>
          <w:b/>
          <w:snapToGrid w:val="0"/>
        </w:rPr>
      </w:pPr>
      <w:r>
        <w:rPr>
          <w:rFonts w:cs="Times New Roman"/>
          <w:b/>
          <w:snapToGrid w:val="0"/>
        </w:rPr>
        <w:t>DANIŞMANLIK HİZMETİ İÇİN FİYAT TEKLİFİ</w:t>
      </w:r>
    </w:p>
    <w:p w14:paraId="0F304C23" w14:textId="77777777" w:rsidR="001D1816" w:rsidRDefault="001D1816" w:rsidP="001D1816">
      <w:pPr>
        <w:rPr>
          <w:rFonts w:cs="Times New Roman"/>
          <w:b/>
        </w:rPr>
      </w:pPr>
    </w:p>
    <w:p w14:paraId="4AE59037" w14:textId="77777777" w:rsidR="001D1816" w:rsidRPr="001D1816" w:rsidRDefault="001D1816" w:rsidP="001D1816">
      <w:pPr>
        <w:rPr>
          <w:rFonts w:cs="Times New Roman"/>
        </w:rPr>
      </w:pPr>
      <w:r>
        <w:rPr>
          <w:rFonts w:cs="Times New Roman"/>
          <w:b/>
        </w:rPr>
        <w:t>Proje Adı</w:t>
      </w:r>
      <w:r w:rsidRPr="0056260E">
        <w:rPr>
          <w:rFonts w:cs="Times New Roman"/>
          <w:b/>
        </w:rPr>
        <w:t xml:space="preserve">: </w:t>
      </w:r>
      <w:r w:rsidRPr="001D1816">
        <w:rPr>
          <w:rFonts w:cs="Times New Roman"/>
        </w:rPr>
        <w:t xml:space="preserve">Türkiye’de Genleştirilmiş ve Sıkıştırılmış </w:t>
      </w:r>
      <w:proofErr w:type="spellStart"/>
      <w:r w:rsidRPr="001D1816">
        <w:rPr>
          <w:rFonts w:cs="Times New Roman"/>
        </w:rPr>
        <w:t>Polistiren</w:t>
      </w:r>
      <w:proofErr w:type="spellEnd"/>
      <w:r w:rsidRPr="001D1816">
        <w:rPr>
          <w:rFonts w:cs="Times New Roman"/>
        </w:rPr>
        <w:t xml:space="preserve"> Köpük Endüstrilerinde Çevresel Performansın Artırılması Projesi</w:t>
      </w:r>
    </w:p>
    <w:p w14:paraId="63DA5BFB" w14:textId="77777777" w:rsidR="001D1816" w:rsidRPr="00A90E5A" w:rsidRDefault="001D1816" w:rsidP="001D1816">
      <w:pPr>
        <w:rPr>
          <w:rFonts w:cs="Times New Roman"/>
          <w:b/>
        </w:rPr>
      </w:pPr>
      <w:r>
        <w:rPr>
          <w:rFonts w:cs="Times New Roman"/>
          <w:b/>
        </w:rPr>
        <w:t xml:space="preserve">Proje Numarası: </w:t>
      </w:r>
      <w:r w:rsidRPr="001D1816">
        <w:rPr>
          <w:rFonts w:cs="Times New Roman"/>
        </w:rPr>
        <w:t>170008</w:t>
      </w:r>
    </w:p>
    <w:p w14:paraId="4B078965" w14:textId="77777777" w:rsidR="001D1816" w:rsidRPr="0056260E" w:rsidRDefault="001D1816" w:rsidP="001D1816">
      <w:pPr>
        <w:outlineLvl w:val="0"/>
        <w:rPr>
          <w:rFonts w:cs="Times New Roman"/>
          <w:b/>
        </w:rPr>
      </w:pPr>
      <w:r>
        <w:rPr>
          <w:rFonts w:cs="Times New Roman"/>
          <w:b/>
        </w:rPr>
        <w:t>Pozisyon Referansı</w:t>
      </w:r>
      <w:r w:rsidRPr="00A90E5A">
        <w:rPr>
          <w:rFonts w:cs="Times New Roman"/>
          <w:b/>
        </w:rPr>
        <w:t xml:space="preserve">: </w:t>
      </w:r>
      <w:r w:rsidRPr="001D1816">
        <w:rPr>
          <w:rFonts w:cs="Times New Roman"/>
        </w:rPr>
        <w:t>Ara Dönem Değerlendirmesi İçin (MTR) Ulusal Uzmanı</w:t>
      </w:r>
    </w:p>
    <w:p w14:paraId="7B2EC007" w14:textId="77777777" w:rsidR="001D1816" w:rsidRDefault="001D1816" w:rsidP="001D1816">
      <w:pPr>
        <w:rPr>
          <w:rFonts w:cs="Times New Roman"/>
          <w:snapToGrid w:val="0"/>
        </w:rPr>
      </w:pPr>
    </w:p>
    <w:p w14:paraId="4B89D2AA" w14:textId="77777777" w:rsidR="001D1816" w:rsidRPr="001F50F4" w:rsidRDefault="001D1816" w:rsidP="001D1816">
      <w:pPr>
        <w:rPr>
          <w:rFonts w:cs="Times New Roman"/>
          <w:snapToGrid w:val="0"/>
        </w:rPr>
      </w:pPr>
      <w:r>
        <w:rPr>
          <w:rFonts w:cs="Times New Roman"/>
          <w:snapToGrid w:val="0"/>
        </w:rPr>
        <w:t>Sayın Yetkili,</w:t>
      </w:r>
    </w:p>
    <w:p w14:paraId="0163A2FF" w14:textId="77777777" w:rsidR="001D1816" w:rsidRDefault="001D1816" w:rsidP="00467DB5">
      <w:pPr>
        <w:jc w:val="both"/>
        <w:rPr>
          <w:rFonts w:cs="Times New Roman"/>
          <w:snapToGrid w:val="0"/>
        </w:rPr>
      </w:pPr>
      <w:r>
        <w:rPr>
          <w:rFonts w:cs="Times New Roman"/>
          <w:snapToGrid w:val="0"/>
        </w:rPr>
        <w:t>Aşağıda imzam bulunduğu üzere</w:t>
      </w:r>
      <w:r w:rsidRPr="001F50F4">
        <w:rPr>
          <w:rFonts w:cs="Times New Roman"/>
          <w:snapToGrid w:val="0"/>
        </w:rPr>
        <w:t xml:space="preserve">, Bireysel Yüklenici olarak, ekteki Görev Tanımında belirtilen görevleri yerine getirmek üzere </w:t>
      </w:r>
      <w:r w:rsidRPr="00031F52">
        <w:rPr>
          <w:rFonts w:cs="Times New Roman"/>
          <w:b/>
          <w:snapToGrid w:val="0"/>
        </w:rPr>
        <w:t>……</w:t>
      </w:r>
      <w:r w:rsidRPr="00031F52">
        <w:rPr>
          <w:rFonts w:cs="Times New Roman"/>
          <w:snapToGrid w:val="0"/>
        </w:rPr>
        <w:t xml:space="preserve"> tutarı</w:t>
      </w:r>
      <w:r w:rsidRPr="001F50F4">
        <w:rPr>
          <w:rFonts w:cs="Times New Roman"/>
          <w:snapToGrid w:val="0"/>
        </w:rPr>
        <w:t xml:space="preserve"> karşılığında Profesyonel Danışmanlık Hizmetleri vermeyi teklif ediyorum. Günlük </w:t>
      </w:r>
      <w:proofErr w:type="gramStart"/>
      <w:r w:rsidRPr="00031F52">
        <w:rPr>
          <w:rFonts w:cs="Times New Roman"/>
          <w:b/>
          <w:snapToGrid w:val="0"/>
        </w:rPr>
        <w:t>…..</w:t>
      </w:r>
      <w:proofErr w:type="gramEnd"/>
      <w:r w:rsidRPr="00031F52">
        <w:rPr>
          <w:rFonts w:cs="Times New Roman"/>
          <w:b/>
          <w:snapToGrid w:val="0"/>
        </w:rPr>
        <w:t xml:space="preserve"> USD</w:t>
      </w:r>
      <w:r w:rsidRPr="001F50F4">
        <w:rPr>
          <w:rFonts w:cs="Times New Roman"/>
          <w:snapToGrid w:val="0"/>
        </w:rPr>
        <w:t xml:space="preserve"> oranıyla </w:t>
      </w:r>
      <w:r w:rsidR="00467DB5" w:rsidRPr="00467DB5">
        <w:rPr>
          <w:rFonts w:cs="Times New Roman"/>
          <w:b/>
          <w:snapToGrid w:val="0"/>
        </w:rPr>
        <w:t>28 çalışma iş</w:t>
      </w:r>
      <w:r w:rsidRPr="00467DB5">
        <w:rPr>
          <w:rFonts w:cs="Times New Roman"/>
          <w:b/>
          <w:snapToGrid w:val="0"/>
        </w:rPr>
        <w:t xml:space="preserve"> gün</w:t>
      </w:r>
      <w:r w:rsidR="00467DB5" w:rsidRPr="00467DB5">
        <w:rPr>
          <w:rFonts w:cs="Times New Roman"/>
          <w:b/>
          <w:snapToGrid w:val="0"/>
        </w:rPr>
        <w:t>ü</w:t>
      </w:r>
      <w:r w:rsidRPr="001F50F4">
        <w:rPr>
          <w:rFonts w:cs="Times New Roman"/>
          <w:snapToGrid w:val="0"/>
        </w:rPr>
        <w:t xml:space="preserve"> boyunca</w:t>
      </w:r>
      <w:r>
        <w:rPr>
          <w:rFonts w:cs="Times New Roman"/>
          <w:snapToGrid w:val="0"/>
        </w:rPr>
        <w:t xml:space="preserve"> toplam</w:t>
      </w:r>
      <w:r w:rsidRPr="001F50F4">
        <w:rPr>
          <w:rFonts w:cs="Times New Roman"/>
          <w:snapToGrid w:val="0"/>
        </w:rPr>
        <w:t xml:space="preserve"> </w:t>
      </w:r>
      <w:r w:rsidRPr="00031F52">
        <w:rPr>
          <w:rFonts w:cs="Times New Roman"/>
          <w:b/>
          <w:snapToGrid w:val="0"/>
        </w:rPr>
        <w:t>xxx USD</w:t>
      </w:r>
      <w:r w:rsidRPr="001F50F4">
        <w:rPr>
          <w:rFonts w:cs="Times New Roman"/>
          <w:snapToGrid w:val="0"/>
        </w:rPr>
        <w:t xml:space="preserve">. Teklif ettiğim toplam fiyatın </w:t>
      </w:r>
      <w:r w:rsidRPr="00EC6324">
        <w:rPr>
          <w:rFonts w:cs="Times New Roman"/>
          <w:b/>
          <w:snapToGrid w:val="0"/>
          <w:u w:val="single"/>
        </w:rPr>
        <w:t xml:space="preserve">brüt </w:t>
      </w:r>
      <w:r w:rsidRPr="001F50F4">
        <w:rPr>
          <w:rFonts w:cs="Times New Roman"/>
          <w:snapToGrid w:val="0"/>
        </w:rPr>
        <w:t>olduğunu ve yasalar tarafından gerekli kılınacak</w:t>
      </w:r>
      <w:r>
        <w:rPr>
          <w:rFonts w:cs="Times New Roman"/>
          <w:snapToGrid w:val="0"/>
        </w:rPr>
        <w:t xml:space="preserve"> </w:t>
      </w:r>
      <w:r w:rsidRPr="001F50F4">
        <w:rPr>
          <w:rFonts w:cs="Times New Roman"/>
          <w:snapToGrid w:val="0"/>
        </w:rPr>
        <w:t xml:space="preserve">tüm yasal masraflar (sosyal güvenlik, seyahat, konaklama, damga vergisi, KDV, gelir vergisi) </w:t>
      </w:r>
      <w:r w:rsidR="00467DB5" w:rsidRPr="001F50F4">
        <w:rPr>
          <w:rFonts w:cs="Times New Roman"/>
          <w:snapToGrid w:val="0"/>
        </w:rPr>
        <w:t>dâhil</w:t>
      </w:r>
      <w:r w:rsidRPr="001F50F4">
        <w:rPr>
          <w:rFonts w:cs="Times New Roman"/>
          <w:snapToGrid w:val="0"/>
        </w:rPr>
        <w:t xml:space="preserve"> ancak bunlarla sınırlı olmamak üzere Bireysel Sözleşme ile ilgili olarak yapılacak her türlü masra</w:t>
      </w:r>
      <w:r>
        <w:rPr>
          <w:rFonts w:cs="Times New Roman"/>
          <w:snapToGrid w:val="0"/>
        </w:rPr>
        <w:t>fı içerdiğini onaylıyorum.</w:t>
      </w:r>
      <w:r w:rsidRPr="001F50F4">
        <w:rPr>
          <w:rFonts w:cs="Times New Roman"/>
          <w:snapToGrid w:val="0"/>
        </w:rPr>
        <w:t xml:space="preserve"> </w:t>
      </w:r>
    </w:p>
    <w:p w14:paraId="6670BEF1" w14:textId="77777777" w:rsidR="001D1816" w:rsidRPr="00172C43" w:rsidRDefault="001D1816" w:rsidP="00467DB5">
      <w:pPr>
        <w:jc w:val="both"/>
        <w:rPr>
          <w:rFonts w:cs="Times New Roman"/>
          <w:snapToGrid w:val="0"/>
        </w:rPr>
      </w:pPr>
      <w:r w:rsidRPr="00172C43">
        <w:rPr>
          <w:rFonts w:cs="Times New Roman"/>
          <w:snapToGrid w:val="0"/>
        </w:rPr>
        <w:t xml:space="preserve">Fiyat teklifimin kabul edilmesi halinde, Bireysel </w:t>
      </w:r>
      <w:proofErr w:type="spellStart"/>
      <w:r w:rsidRPr="00172C43">
        <w:rPr>
          <w:rFonts w:cs="Times New Roman"/>
          <w:snapToGrid w:val="0"/>
        </w:rPr>
        <w:t>Sözleşme'de</w:t>
      </w:r>
      <w:proofErr w:type="spellEnd"/>
      <w:r w:rsidRPr="00172C43">
        <w:rPr>
          <w:rFonts w:cs="Times New Roman"/>
          <w:snapToGrid w:val="0"/>
        </w:rPr>
        <w:t xml:space="preserve"> belirtilen süreler içinde belirtilen tüm hizmetleri başlatmayı ve tamamlamayı taahhüt ederim.</w:t>
      </w:r>
    </w:p>
    <w:p w14:paraId="0E5A0723" w14:textId="77777777" w:rsidR="001D1816" w:rsidRPr="00172C43" w:rsidRDefault="001D1816" w:rsidP="00467DB5">
      <w:pPr>
        <w:jc w:val="both"/>
        <w:rPr>
          <w:rFonts w:cs="Times New Roman"/>
          <w:snapToGrid w:val="0"/>
        </w:rPr>
      </w:pPr>
      <w:r>
        <w:rPr>
          <w:rFonts w:cs="Times New Roman"/>
          <w:snapToGrid w:val="0"/>
        </w:rPr>
        <w:t>Bu Teklifi verdiğim tariht</w:t>
      </w:r>
      <w:r w:rsidRPr="00172C43">
        <w:rPr>
          <w:rFonts w:cs="Times New Roman"/>
          <w:snapToGrid w:val="0"/>
        </w:rPr>
        <w:t>en itibaren 90 günlük bir süre boyunca</w:t>
      </w:r>
      <w:r>
        <w:rPr>
          <w:rFonts w:cs="Times New Roman"/>
          <w:snapToGrid w:val="0"/>
        </w:rPr>
        <w:t xml:space="preserve"> bu teklife</w:t>
      </w:r>
      <w:r w:rsidRPr="00172C43">
        <w:rPr>
          <w:rFonts w:cs="Times New Roman"/>
          <w:snapToGrid w:val="0"/>
        </w:rPr>
        <w:t xml:space="preserve"> uymayı kabul ediyorum ve bu Teklif benim için </w:t>
      </w:r>
      <w:r>
        <w:rPr>
          <w:rFonts w:cs="Times New Roman"/>
          <w:snapToGrid w:val="0"/>
        </w:rPr>
        <w:t>bağlayıcı olmaya devam edecek,</w:t>
      </w:r>
      <w:r w:rsidRPr="00172C43">
        <w:rPr>
          <w:rFonts w:cs="Times New Roman"/>
          <w:snapToGrid w:val="0"/>
        </w:rPr>
        <w:t xml:space="preserve"> bu sürenin bitiminden önce herhangi bir zamanda </w:t>
      </w:r>
      <w:r>
        <w:rPr>
          <w:rFonts w:cs="Times New Roman"/>
          <w:snapToGrid w:val="0"/>
        </w:rPr>
        <w:t xml:space="preserve">bu teklif tarafınızdan </w:t>
      </w:r>
      <w:r w:rsidRPr="00172C43">
        <w:rPr>
          <w:rFonts w:cs="Times New Roman"/>
          <w:snapToGrid w:val="0"/>
        </w:rPr>
        <w:t>kabul edilebilir.</w:t>
      </w:r>
    </w:p>
    <w:p w14:paraId="2ED071A7" w14:textId="77777777" w:rsidR="001D1816" w:rsidRPr="00172C43" w:rsidRDefault="001D1816" w:rsidP="00467DB5">
      <w:pPr>
        <w:jc w:val="both"/>
        <w:rPr>
          <w:rFonts w:cs="Times New Roman"/>
          <w:snapToGrid w:val="0"/>
        </w:rPr>
      </w:pPr>
      <w:r w:rsidRPr="00172C43">
        <w:rPr>
          <w:rFonts w:cs="Times New Roman"/>
          <w:snapToGrid w:val="0"/>
        </w:rPr>
        <w:t xml:space="preserve">Danışmanlık hizmeti vermek üzere seçilmem halinde, ödemelerin ekteki İş </w:t>
      </w:r>
      <w:proofErr w:type="spellStart"/>
      <w:r w:rsidRPr="00172C43">
        <w:rPr>
          <w:rFonts w:cs="Times New Roman"/>
          <w:snapToGrid w:val="0"/>
        </w:rPr>
        <w:t>Tanımı'nda</w:t>
      </w:r>
      <w:proofErr w:type="spellEnd"/>
      <w:r w:rsidRPr="00172C43">
        <w:rPr>
          <w:rFonts w:cs="Times New Roman"/>
          <w:snapToGrid w:val="0"/>
        </w:rPr>
        <w:t xml:space="preserve"> belirtilen ödeme koşullarına uygun olarak yapılmasını kabul ediyorum.</w:t>
      </w:r>
    </w:p>
    <w:p w14:paraId="0DA4E664" w14:textId="77777777" w:rsidR="001D1816" w:rsidRDefault="001D1816" w:rsidP="001D1816">
      <w:pPr>
        <w:rPr>
          <w:rFonts w:cs="Times New Roman"/>
          <w:snapToGrid w:val="0"/>
        </w:rPr>
      </w:pPr>
    </w:p>
    <w:p w14:paraId="0A275230" w14:textId="77777777" w:rsidR="001D1816" w:rsidRPr="0056260E" w:rsidRDefault="001D1816" w:rsidP="001D1816">
      <w:pPr>
        <w:rPr>
          <w:rFonts w:cs="Times New Roman"/>
          <w:snapToGrid w:val="0"/>
        </w:rPr>
      </w:pPr>
      <w:r>
        <w:rPr>
          <w:rFonts w:cs="Times New Roman"/>
          <w:snapToGrid w:val="0"/>
        </w:rPr>
        <w:t>Tarih</w:t>
      </w:r>
      <w:r w:rsidRPr="0056260E">
        <w:rPr>
          <w:rFonts w:cs="Times New Roman"/>
          <w:snapToGrid w:val="0"/>
        </w:rPr>
        <w:t>:</w:t>
      </w:r>
    </w:p>
    <w:p w14:paraId="2188B655" w14:textId="77777777" w:rsidR="001D1816" w:rsidRPr="0056260E" w:rsidRDefault="001D1816" w:rsidP="001D1816">
      <w:pPr>
        <w:rPr>
          <w:rFonts w:cs="Times New Roman"/>
        </w:rPr>
      </w:pPr>
      <w:r>
        <w:rPr>
          <w:rFonts w:cs="Times New Roman"/>
        </w:rPr>
        <w:t>Adayın Adı ve Soyadı</w:t>
      </w:r>
      <w:r w:rsidRPr="0056260E">
        <w:rPr>
          <w:rFonts w:cs="Times New Roman"/>
        </w:rPr>
        <w:t xml:space="preserve">: </w:t>
      </w:r>
    </w:p>
    <w:p w14:paraId="14C7ABE1" w14:textId="77777777" w:rsidR="001D1816" w:rsidRPr="0056260E" w:rsidRDefault="001D1816" w:rsidP="001D1816">
      <w:pPr>
        <w:rPr>
          <w:rFonts w:cs="Times New Roman"/>
        </w:rPr>
      </w:pPr>
      <w:r>
        <w:rPr>
          <w:rFonts w:cs="Times New Roman"/>
        </w:rPr>
        <w:t>Adres</w:t>
      </w:r>
      <w:r w:rsidRPr="0056260E">
        <w:rPr>
          <w:rFonts w:cs="Times New Roman"/>
        </w:rPr>
        <w:t xml:space="preserve">: </w:t>
      </w:r>
    </w:p>
    <w:p w14:paraId="4B1997C7" w14:textId="77777777" w:rsidR="001D1816" w:rsidRPr="0056260E" w:rsidRDefault="001D1816" w:rsidP="001D1816">
      <w:pPr>
        <w:rPr>
          <w:rFonts w:cs="Times New Roman"/>
        </w:rPr>
      </w:pPr>
      <w:r>
        <w:rPr>
          <w:rFonts w:cs="Times New Roman"/>
        </w:rPr>
        <w:t>Telefon</w:t>
      </w:r>
      <w:r w:rsidRPr="0056260E">
        <w:rPr>
          <w:rFonts w:cs="Times New Roman"/>
        </w:rPr>
        <w:t xml:space="preserve">: </w:t>
      </w:r>
    </w:p>
    <w:p w14:paraId="2FE07A3F" w14:textId="77777777" w:rsidR="001D1816" w:rsidRDefault="001D1816" w:rsidP="001D1816">
      <w:pPr>
        <w:rPr>
          <w:rFonts w:cs="Times New Roman"/>
        </w:rPr>
      </w:pPr>
      <w:r>
        <w:rPr>
          <w:rFonts w:cs="Times New Roman"/>
        </w:rPr>
        <w:t>E-posta</w:t>
      </w:r>
      <w:r w:rsidRPr="0056260E">
        <w:rPr>
          <w:rFonts w:cs="Times New Roman"/>
        </w:rPr>
        <w:t xml:space="preserve">: </w:t>
      </w:r>
    </w:p>
    <w:p w14:paraId="15F19B61" w14:textId="67A05FED" w:rsidR="001D1816" w:rsidRPr="008E7945" w:rsidRDefault="00467DB5">
      <w:pPr>
        <w:rPr>
          <w:rFonts w:cs="Times New Roman"/>
        </w:rPr>
      </w:pPr>
      <w:r>
        <w:rPr>
          <w:rFonts w:cs="Times New Roman"/>
        </w:rPr>
        <w:t>İmza:</w:t>
      </w:r>
    </w:p>
    <w:sectPr w:rsidR="001D1816" w:rsidRPr="008E79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A064" w14:textId="77777777" w:rsidR="00E52C1C" w:rsidRDefault="00E52C1C">
      <w:pPr>
        <w:spacing w:after="0" w:line="240" w:lineRule="auto"/>
      </w:pPr>
      <w:r>
        <w:separator/>
      </w:r>
    </w:p>
  </w:endnote>
  <w:endnote w:type="continuationSeparator" w:id="0">
    <w:p w14:paraId="042D7F19" w14:textId="77777777" w:rsidR="00E52C1C" w:rsidRDefault="00E5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987151"/>
      <w:docPartObj>
        <w:docPartGallery w:val="Page Numbers (Bottom of Page)"/>
        <w:docPartUnique/>
      </w:docPartObj>
    </w:sdtPr>
    <w:sdtEndPr/>
    <w:sdtContent>
      <w:p w14:paraId="598467CF" w14:textId="5DC44BDE" w:rsidR="00A7729B" w:rsidRDefault="00A7729B">
        <w:pPr>
          <w:pStyle w:val="AltBilgi"/>
          <w:jc w:val="right"/>
        </w:pPr>
        <w:r>
          <w:fldChar w:fldCharType="begin"/>
        </w:r>
        <w:r>
          <w:instrText>PAGE   \* MERGEFORMAT</w:instrText>
        </w:r>
        <w:r>
          <w:fldChar w:fldCharType="separate"/>
        </w:r>
        <w:r w:rsidR="00C26D2C">
          <w:rPr>
            <w:noProof/>
          </w:rPr>
          <w:t>11</w:t>
        </w:r>
        <w:r>
          <w:fldChar w:fldCharType="end"/>
        </w:r>
      </w:p>
    </w:sdtContent>
  </w:sdt>
  <w:p w14:paraId="478F58B9" w14:textId="77777777" w:rsidR="00A7729B" w:rsidRDefault="00A772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F2E9" w14:textId="77777777" w:rsidR="00E52C1C" w:rsidRDefault="00E52C1C">
      <w:pPr>
        <w:spacing w:after="0" w:line="240" w:lineRule="auto"/>
      </w:pPr>
      <w:r>
        <w:separator/>
      </w:r>
    </w:p>
  </w:footnote>
  <w:footnote w:type="continuationSeparator" w:id="0">
    <w:p w14:paraId="6198F4D4" w14:textId="77777777" w:rsidR="00E52C1C" w:rsidRDefault="00E52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C1E"/>
    <w:multiLevelType w:val="multilevel"/>
    <w:tmpl w:val="DCE4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948"/>
    <w:multiLevelType w:val="multilevel"/>
    <w:tmpl w:val="197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64E5C"/>
    <w:multiLevelType w:val="multilevel"/>
    <w:tmpl w:val="BE7C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F3104"/>
    <w:multiLevelType w:val="multilevel"/>
    <w:tmpl w:val="5C3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E1D00"/>
    <w:multiLevelType w:val="multilevel"/>
    <w:tmpl w:val="89EE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80E4E"/>
    <w:multiLevelType w:val="multilevel"/>
    <w:tmpl w:val="E930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A62AA"/>
    <w:multiLevelType w:val="multilevel"/>
    <w:tmpl w:val="C3C2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D3AF6"/>
    <w:multiLevelType w:val="multilevel"/>
    <w:tmpl w:val="7AF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461D7"/>
    <w:multiLevelType w:val="multilevel"/>
    <w:tmpl w:val="A14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442DA"/>
    <w:multiLevelType w:val="multilevel"/>
    <w:tmpl w:val="BD56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B2AC8"/>
    <w:multiLevelType w:val="multilevel"/>
    <w:tmpl w:val="02D4C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E93A8D"/>
    <w:multiLevelType w:val="multilevel"/>
    <w:tmpl w:val="055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F7437C"/>
    <w:multiLevelType w:val="multilevel"/>
    <w:tmpl w:val="624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86AB0"/>
    <w:multiLevelType w:val="multilevel"/>
    <w:tmpl w:val="3EF0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8116CC"/>
    <w:multiLevelType w:val="hybridMultilevel"/>
    <w:tmpl w:val="9B884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3A568E"/>
    <w:multiLevelType w:val="multilevel"/>
    <w:tmpl w:val="A49E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77231A"/>
    <w:multiLevelType w:val="hybridMultilevel"/>
    <w:tmpl w:val="8F925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B36C8D"/>
    <w:multiLevelType w:val="multilevel"/>
    <w:tmpl w:val="45CA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0C160E"/>
    <w:multiLevelType w:val="multilevel"/>
    <w:tmpl w:val="792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E66732"/>
    <w:multiLevelType w:val="multilevel"/>
    <w:tmpl w:val="92EC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617AD2"/>
    <w:multiLevelType w:val="multilevel"/>
    <w:tmpl w:val="440A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04451"/>
    <w:multiLevelType w:val="multilevel"/>
    <w:tmpl w:val="31F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283C8A"/>
    <w:multiLevelType w:val="multilevel"/>
    <w:tmpl w:val="966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0D7A53"/>
    <w:multiLevelType w:val="multilevel"/>
    <w:tmpl w:val="3212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00585A"/>
    <w:multiLevelType w:val="multilevel"/>
    <w:tmpl w:val="8BC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B4A23"/>
    <w:multiLevelType w:val="multilevel"/>
    <w:tmpl w:val="B7D8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01239C"/>
    <w:multiLevelType w:val="multilevel"/>
    <w:tmpl w:val="AA7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D72930"/>
    <w:multiLevelType w:val="multilevel"/>
    <w:tmpl w:val="7C30D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1E1D36"/>
    <w:multiLevelType w:val="multilevel"/>
    <w:tmpl w:val="8C46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A58A7"/>
    <w:multiLevelType w:val="multilevel"/>
    <w:tmpl w:val="9F3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A934A5"/>
    <w:multiLevelType w:val="multilevel"/>
    <w:tmpl w:val="95A4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036E9C"/>
    <w:multiLevelType w:val="multilevel"/>
    <w:tmpl w:val="584C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F14E6"/>
    <w:multiLevelType w:val="multilevel"/>
    <w:tmpl w:val="F9A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960D2B"/>
    <w:multiLevelType w:val="multilevel"/>
    <w:tmpl w:val="BF46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A76AB9"/>
    <w:multiLevelType w:val="multilevel"/>
    <w:tmpl w:val="16CC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80665"/>
    <w:multiLevelType w:val="multilevel"/>
    <w:tmpl w:val="156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E32B22"/>
    <w:multiLevelType w:val="multilevel"/>
    <w:tmpl w:val="CF5C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5"/>
  </w:num>
  <w:num w:numId="3">
    <w:abstractNumId w:val="3"/>
  </w:num>
  <w:num w:numId="4">
    <w:abstractNumId w:val="23"/>
  </w:num>
  <w:num w:numId="5">
    <w:abstractNumId w:val="11"/>
  </w:num>
  <w:num w:numId="6">
    <w:abstractNumId w:val="22"/>
  </w:num>
  <w:num w:numId="7">
    <w:abstractNumId w:val="29"/>
  </w:num>
  <w:num w:numId="8">
    <w:abstractNumId w:val="19"/>
  </w:num>
  <w:num w:numId="9">
    <w:abstractNumId w:val="17"/>
  </w:num>
  <w:num w:numId="10">
    <w:abstractNumId w:val="35"/>
  </w:num>
  <w:num w:numId="11">
    <w:abstractNumId w:val="10"/>
  </w:num>
  <w:num w:numId="12">
    <w:abstractNumId w:val="31"/>
  </w:num>
  <w:num w:numId="13">
    <w:abstractNumId w:val="30"/>
  </w:num>
  <w:num w:numId="14">
    <w:abstractNumId w:val="13"/>
  </w:num>
  <w:num w:numId="15">
    <w:abstractNumId w:val="21"/>
  </w:num>
  <w:num w:numId="16">
    <w:abstractNumId w:val="8"/>
  </w:num>
  <w:num w:numId="17">
    <w:abstractNumId w:val="32"/>
  </w:num>
  <w:num w:numId="18">
    <w:abstractNumId w:val="7"/>
  </w:num>
  <w:num w:numId="19">
    <w:abstractNumId w:val="15"/>
  </w:num>
  <w:num w:numId="20">
    <w:abstractNumId w:val="2"/>
  </w:num>
  <w:num w:numId="21">
    <w:abstractNumId w:val="6"/>
  </w:num>
  <w:num w:numId="22">
    <w:abstractNumId w:val="33"/>
  </w:num>
  <w:num w:numId="23">
    <w:abstractNumId w:val="1"/>
  </w:num>
  <w:num w:numId="24">
    <w:abstractNumId w:val="4"/>
  </w:num>
  <w:num w:numId="25">
    <w:abstractNumId w:val="18"/>
  </w:num>
  <w:num w:numId="26">
    <w:abstractNumId w:val="26"/>
  </w:num>
  <w:num w:numId="27">
    <w:abstractNumId w:val="24"/>
  </w:num>
  <w:num w:numId="28">
    <w:abstractNumId w:val="36"/>
  </w:num>
  <w:num w:numId="29">
    <w:abstractNumId w:val="20"/>
  </w:num>
  <w:num w:numId="30">
    <w:abstractNumId w:val="12"/>
  </w:num>
  <w:num w:numId="31">
    <w:abstractNumId w:val="34"/>
  </w:num>
  <w:num w:numId="32">
    <w:abstractNumId w:val="5"/>
  </w:num>
  <w:num w:numId="33">
    <w:abstractNumId w:val="0"/>
  </w:num>
  <w:num w:numId="34">
    <w:abstractNumId w:val="9"/>
  </w:num>
  <w:num w:numId="35">
    <w:abstractNumId w:val="28"/>
  </w:num>
  <w:num w:numId="36">
    <w:abstractNumId w:val="1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10"/>
    <w:rsid w:val="00101AA5"/>
    <w:rsid w:val="00110810"/>
    <w:rsid w:val="001C1A41"/>
    <w:rsid w:val="001D1816"/>
    <w:rsid w:val="002171F3"/>
    <w:rsid w:val="002D4F93"/>
    <w:rsid w:val="002F1F31"/>
    <w:rsid w:val="002F64FE"/>
    <w:rsid w:val="00436A85"/>
    <w:rsid w:val="00467DB5"/>
    <w:rsid w:val="004F62D9"/>
    <w:rsid w:val="00533DBF"/>
    <w:rsid w:val="00553A26"/>
    <w:rsid w:val="005F2DDB"/>
    <w:rsid w:val="006350FE"/>
    <w:rsid w:val="00683B8C"/>
    <w:rsid w:val="00794A11"/>
    <w:rsid w:val="007A7385"/>
    <w:rsid w:val="007B0BAD"/>
    <w:rsid w:val="007C5AAE"/>
    <w:rsid w:val="007C725F"/>
    <w:rsid w:val="00850443"/>
    <w:rsid w:val="00867238"/>
    <w:rsid w:val="008C385C"/>
    <w:rsid w:val="008E7945"/>
    <w:rsid w:val="008E7A99"/>
    <w:rsid w:val="009801AC"/>
    <w:rsid w:val="00982026"/>
    <w:rsid w:val="009F755A"/>
    <w:rsid w:val="00A7729B"/>
    <w:rsid w:val="00B03820"/>
    <w:rsid w:val="00B44510"/>
    <w:rsid w:val="00B52567"/>
    <w:rsid w:val="00C23FFF"/>
    <w:rsid w:val="00C26D2C"/>
    <w:rsid w:val="00C5545A"/>
    <w:rsid w:val="00C93E42"/>
    <w:rsid w:val="00CB3BBB"/>
    <w:rsid w:val="00D218B4"/>
    <w:rsid w:val="00D90B5D"/>
    <w:rsid w:val="00E52C1C"/>
    <w:rsid w:val="00E57F5A"/>
    <w:rsid w:val="00ED4109"/>
    <w:rsid w:val="00F16504"/>
    <w:rsid w:val="00F51B3E"/>
    <w:rsid w:val="00F70EED"/>
    <w:rsid w:val="00FE4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AB2F"/>
  <w15:chartTrackingRefBased/>
  <w15:docId w15:val="{DBFBA878-7395-49D6-A400-4824D3DC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F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D4F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F93"/>
  </w:style>
  <w:style w:type="paragraph" w:styleId="ListeParagraf">
    <w:name w:val="List Paragraph"/>
    <w:basedOn w:val="Normal"/>
    <w:uiPriority w:val="34"/>
    <w:qFormat/>
    <w:rsid w:val="002D4F93"/>
    <w:pPr>
      <w:ind w:left="720"/>
      <w:contextualSpacing/>
    </w:pPr>
  </w:style>
  <w:style w:type="character" w:styleId="AklamaBavurusu">
    <w:name w:val="annotation reference"/>
    <w:basedOn w:val="VarsaylanParagrafYazTipi"/>
    <w:uiPriority w:val="99"/>
    <w:semiHidden/>
    <w:unhideWhenUsed/>
    <w:rsid w:val="002D4F93"/>
    <w:rPr>
      <w:sz w:val="16"/>
      <w:szCs w:val="16"/>
    </w:rPr>
  </w:style>
  <w:style w:type="paragraph" w:styleId="AklamaMetni">
    <w:name w:val="annotation text"/>
    <w:basedOn w:val="Normal"/>
    <w:link w:val="AklamaMetniChar"/>
    <w:uiPriority w:val="99"/>
    <w:semiHidden/>
    <w:unhideWhenUsed/>
    <w:rsid w:val="002D4F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D4F93"/>
    <w:rPr>
      <w:sz w:val="20"/>
      <w:szCs w:val="20"/>
    </w:rPr>
  </w:style>
  <w:style w:type="paragraph" w:styleId="AklamaKonusu">
    <w:name w:val="annotation subject"/>
    <w:basedOn w:val="AklamaMetni"/>
    <w:next w:val="AklamaMetni"/>
    <w:link w:val="AklamaKonusuChar"/>
    <w:uiPriority w:val="99"/>
    <w:semiHidden/>
    <w:unhideWhenUsed/>
    <w:rsid w:val="002D4F93"/>
    <w:rPr>
      <w:b/>
      <w:bCs/>
    </w:rPr>
  </w:style>
  <w:style w:type="character" w:customStyle="1" w:styleId="AklamaKonusuChar">
    <w:name w:val="Açıklama Konusu Char"/>
    <w:basedOn w:val="AklamaMetniChar"/>
    <w:link w:val="AklamaKonusu"/>
    <w:uiPriority w:val="99"/>
    <w:semiHidden/>
    <w:rsid w:val="002D4F93"/>
    <w:rPr>
      <w:b/>
      <w:bCs/>
      <w:sz w:val="20"/>
      <w:szCs w:val="20"/>
    </w:rPr>
  </w:style>
  <w:style w:type="paragraph" w:styleId="BalonMetni">
    <w:name w:val="Balloon Text"/>
    <w:basedOn w:val="Normal"/>
    <w:link w:val="BalonMetniChar"/>
    <w:uiPriority w:val="99"/>
    <w:semiHidden/>
    <w:unhideWhenUsed/>
    <w:rsid w:val="002D4F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F93"/>
    <w:rPr>
      <w:rFonts w:ascii="Segoe UI" w:hAnsi="Segoe UI" w:cs="Segoe UI"/>
      <w:sz w:val="18"/>
      <w:szCs w:val="18"/>
    </w:rPr>
  </w:style>
  <w:style w:type="paragraph" w:styleId="Dzeltme">
    <w:name w:val="Revision"/>
    <w:hidden/>
    <w:uiPriority w:val="99"/>
    <w:semiHidden/>
    <w:rsid w:val="002D4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5734</Words>
  <Characters>32688</Characters>
  <Application>Microsoft Office Word</Application>
  <DocSecurity>0</DocSecurity>
  <Lines>272</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Öncelikli Kimyasalların Yönetimi Şube Müdürlüğü</dc:creator>
  <cp:keywords/>
  <dc:description/>
  <cp:lastModifiedBy>Pinar Saylam</cp:lastModifiedBy>
  <cp:revision>4</cp:revision>
  <dcterms:created xsi:type="dcterms:W3CDTF">2023-08-01T14:02:00Z</dcterms:created>
  <dcterms:modified xsi:type="dcterms:W3CDTF">2023-08-15T09:05:00Z</dcterms:modified>
</cp:coreProperties>
</file>