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sz w:val="72"/>
          <w:szCs w:val="72"/>
          <w:lang w:eastAsia="en-US"/>
        </w:rPr>
        <w:id w:val="2118716339"/>
        <w:docPartObj>
          <w:docPartGallery w:val="Cover Pages"/>
          <w:docPartUnique/>
        </w:docPartObj>
      </w:sdtPr>
      <w:sdtEndPr>
        <w:rPr>
          <w:rFonts w:asciiTheme="minorHAnsi" w:eastAsiaTheme="minorEastAsia" w:hAnsiTheme="minorHAnsi" w:cstheme="minorBidi"/>
          <w:color w:val="000000" w:themeColor="text1"/>
          <w:sz w:val="32"/>
          <w:szCs w:val="32"/>
          <w:lang w:eastAsia="tr-TR"/>
        </w:rPr>
      </w:sdtEndPr>
      <w:sdtContent>
        <w:p w14:paraId="15BDB979" w14:textId="77777777" w:rsidR="00AD14CC" w:rsidRDefault="00ED1F10">
          <w:pPr>
            <w:pStyle w:val="AralkYok"/>
            <w:rPr>
              <w:rFonts w:asciiTheme="majorHAnsi" w:eastAsiaTheme="majorEastAsia" w:hAnsiTheme="majorHAnsi" w:cstheme="majorBidi"/>
              <w:sz w:val="72"/>
              <w:szCs w:val="72"/>
              <w:lang w:eastAsia="en-US"/>
            </w:rPr>
          </w:pPr>
          <w:r>
            <w:rPr>
              <w:noProof/>
            </w:rPr>
            <mc:AlternateContent>
              <mc:Choice Requires="wps">
                <w:drawing>
                  <wp:anchor distT="0" distB="0" distL="114300" distR="114300" simplePos="0" relativeHeight="251701248" behindDoc="0" locked="0" layoutInCell="0" allowOverlap="1" wp14:anchorId="323DF478" wp14:editId="0DD86308">
                    <wp:simplePos x="0" y="0"/>
                    <wp:positionH relativeFrom="page">
                      <wp:align>center</wp:align>
                    </wp:positionH>
                    <wp:positionV relativeFrom="page">
                      <wp:align>bottom</wp:align>
                    </wp:positionV>
                    <wp:extent cx="7797165" cy="665480"/>
                    <wp:effectExtent l="70485" t="67310" r="66675" b="67310"/>
                    <wp:wrapNone/>
                    <wp:docPr id="39"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165" cy="665480"/>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dtdh="http://schemas.microsoft.com/office/word/2020/wordml/sdtdatahash" xmlns:oel="http://schemas.microsoft.com/office/2019/extlst">
                <w:pict>
                  <v:rect w14:anchorId="692E76DF" id="Dikdörtgen 2" o:spid="_x0000_s1026" style="position:absolute;margin-left:0;margin-top:0;width:613.95pt;height:52.4pt;z-index:25170124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" o:allowincell="f" fillcolor="#4f81bd [3204]" strokecolor="#4f81bd [3204]" strokeweight="10pt">
                    <v:stroke linestyle="thinThin"/>
                    <v:shadow color="#868686"/>
                    <w10:wrap anchorx="page" anchory="page"/>
                  </v:rect>
                </w:pict>
              </mc:Fallback>
            </mc:AlternateContent>
          </w:r>
          <w:r>
            <w:rPr>
              <w:noProof/>
            </w:rPr>
            <mc:AlternateContent>
              <mc:Choice Requires="wps">
                <w:drawing>
                  <wp:anchor distT="0" distB="0" distL="114300" distR="114300" simplePos="0" relativeHeight="251704320" behindDoc="0" locked="0" layoutInCell="0" allowOverlap="1" wp14:anchorId="415BEFAA" wp14:editId="7F062AB7">
                    <wp:simplePos x="0" y="0"/>
                    <wp:positionH relativeFrom="leftMargin">
                      <wp:align>center</wp:align>
                    </wp:positionH>
                    <wp:positionV relativeFrom="page">
                      <wp:align>center</wp:align>
                    </wp:positionV>
                    <wp:extent cx="90805" cy="11149965"/>
                    <wp:effectExtent l="19050" t="27305" r="33020" b="52705"/>
                    <wp:wrapNone/>
                    <wp:docPr id="3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4996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dtdh="http://schemas.microsoft.com/office/word/2020/wordml/sdtdatahash" xmlns:oel="http://schemas.microsoft.com/office/2019/extlst">
                <w:pict>
                  <v:rect w14:anchorId="2B117421" id="Dikdörtgen 5" o:spid="_x0000_s1026" style="position:absolute;margin-left:0;margin-top:0;width:7.15pt;height:877.95pt;z-index:25170432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" o:allowincell="f" fillcolor="#4f81bd [3204]" strokecolor="#f2f2f2 [3041]" strokeweight="3pt">
                    <v:shadow on="t" color="#243f60 [1604]" opacity=".5" offset="1pt"/>
                    <w10:wrap anchorx="margin" anchory="page"/>
                  </v:rect>
                </w:pict>
              </mc:Fallback>
            </mc:AlternateContent>
          </w:r>
          <w:r>
            <w:rPr>
              <w:noProof/>
            </w:rPr>
            <mc:AlternateContent>
              <mc:Choice Requires="wps">
                <w:drawing>
                  <wp:anchor distT="0" distB="0" distL="114300" distR="114300" simplePos="0" relativeHeight="251703296" behindDoc="0" locked="0" layoutInCell="0" allowOverlap="1" wp14:anchorId="2AA1A625" wp14:editId="166F9011">
                    <wp:simplePos x="0" y="0"/>
                    <wp:positionH relativeFrom="rightMargin">
                      <wp:align>center</wp:align>
                    </wp:positionH>
                    <wp:positionV relativeFrom="page">
                      <wp:align>center</wp:align>
                    </wp:positionV>
                    <wp:extent cx="90805" cy="11149965"/>
                    <wp:effectExtent l="19050" t="27305" r="33020" b="52705"/>
                    <wp:wrapNone/>
                    <wp:docPr id="37"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4996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dtdh="http://schemas.microsoft.com/office/word/2020/wordml/sdtdatahash" xmlns:oel="http://schemas.microsoft.com/office/2019/extlst">
                <w:pict>
                  <v:rect w14:anchorId="6C4DCAA9" id="Dikdörtgen 4" o:spid="_x0000_s1026" style="position:absolute;margin-left:0;margin-top:0;width:7.15pt;height:877.95pt;z-index:25170329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" o:allowincell="f" fillcolor="#4f81bd [3204]" strokecolor="#f2f2f2 [3041]" strokeweight="3pt">
                    <v:shadow on="t" color="#243f60 [1604]" opacity=".5" offset="1pt"/>
                    <w10:wrap anchorx="margin" anchory="page"/>
                  </v:rect>
                </w:pict>
              </mc:Fallback>
            </mc:AlternateContent>
          </w:r>
          <w:r>
            <w:rPr>
              <w:noProof/>
            </w:rPr>
            <mc:AlternateContent>
              <mc:Choice Requires="wps">
                <w:drawing>
                  <wp:anchor distT="0" distB="0" distL="114300" distR="114300" simplePos="0" relativeHeight="251702272" behindDoc="0" locked="0" layoutInCell="0" allowOverlap="1" wp14:anchorId="50F69F9C" wp14:editId="20560FCC">
                    <wp:simplePos x="0" y="0"/>
                    <wp:positionH relativeFrom="page">
                      <wp:align>center</wp:align>
                    </wp:positionH>
                    <wp:positionV relativeFrom="topMargin">
                      <wp:align>top</wp:align>
                    </wp:positionV>
                    <wp:extent cx="7797165" cy="670560"/>
                    <wp:effectExtent l="70485" t="66675" r="66675" b="72390"/>
                    <wp:wrapNone/>
                    <wp:docPr id="36"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165" cy="670560"/>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dtdh="http://schemas.microsoft.com/office/word/2020/wordml/sdtdatahash" xmlns:oel="http://schemas.microsoft.com/office/2019/extlst">
                <w:pict>
                  <v:rect w14:anchorId="362800B4" id="Dikdörtgen 3" o:spid="_x0000_s1026" style="position:absolute;margin-left:0;margin-top:0;width:613.95pt;height:52.8pt;z-index:25170227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" o:allowincell="f" fillcolor="#4f81bd [3204]" strokecolor="#4f81bd [3204]" strokeweight="10pt">
                    <v:stroke linestyle="thinThin"/>
                    <v:shadow color="#868686"/>
                    <w10:wrap anchorx="page" anchory="margin"/>
                  </v:rect>
                </w:pict>
              </mc:Fallback>
            </mc:AlternateContent>
          </w:r>
        </w:p>
        <w:sdt>
          <w:sdtPr>
            <w:rPr>
              <w:rFonts w:asciiTheme="majorHAnsi" w:eastAsiaTheme="majorEastAsia" w:hAnsiTheme="majorHAnsi" w:cstheme="majorBidi"/>
              <w:sz w:val="48"/>
              <w:szCs w:val="48"/>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14:paraId="32E49CB9" w14:textId="423ED110" w:rsidR="00AD14CC" w:rsidRPr="0006148E" w:rsidRDefault="006F6BC9" w:rsidP="0006148E">
              <w:pPr>
                <w:pStyle w:val="AralkYok"/>
                <w:jc w:val="center"/>
                <w:rPr>
                  <w:rFonts w:asciiTheme="majorHAnsi" w:eastAsiaTheme="majorEastAsia" w:hAnsiTheme="majorHAnsi" w:cstheme="majorBidi"/>
                  <w:sz w:val="48"/>
                  <w:szCs w:val="48"/>
                </w:rPr>
              </w:pPr>
              <w:r w:rsidRPr="006F6BC9">
                <w:rPr>
                  <w:rFonts w:asciiTheme="majorHAnsi" w:eastAsiaTheme="majorEastAsia" w:hAnsiTheme="majorHAnsi" w:cstheme="majorBidi"/>
                  <w:sz w:val="48"/>
                  <w:szCs w:val="48"/>
                </w:rPr>
                <w:t xml:space="preserve">ÇORUM İLİ, MERKEZ </w:t>
              </w:r>
              <w:r>
                <w:rPr>
                  <w:rFonts w:asciiTheme="majorHAnsi" w:eastAsiaTheme="majorEastAsia" w:hAnsiTheme="majorHAnsi" w:cstheme="majorBidi"/>
                  <w:sz w:val="48"/>
                  <w:szCs w:val="48"/>
                </w:rPr>
                <w:t>İ</w:t>
              </w:r>
              <w:r w:rsidRPr="006F6BC9">
                <w:rPr>
                  <w:rFonts w:asciiTheme="majorHAnsi" w:eastAsiaTheme="majorEastAsia" w:hAnsiTheme="majorHAnsi" w:cstheme="majorBidi"/>
                  <w:sz w:val="48"/>
                  <w:szCs w:val="48"/>
                </w:rPr>
                <w:t>LÇESİ, ÜÇTUTLAR MAHALLESİ</w:t>
              </w:r>
              <w:r w:rsidR="00CE53B4">
                <w:rPr>
                  <w:rFonts w:asciiTheme="majorHAnsi" w:eastAsiaTheme="majorEastAsia" w:hAnsiTheme="majorHAnsi" w:cstheme="majorBidi"/>
                  <w:sz w:val="48"/>
                  <w:szCs w:val="48"/>
                </w:rPr>
                <w:t xml:space="preserve"> SINIRLARI İÇERİSİNDE KALAN</w:t>
              </w:r>
              <w:r w:rsidRPr="006F6BC9">
                <w:rPr>
                  <w:rFonts w:asciiTheme="majorHAnsi" w:eastAsiaTheme="majorEastAsia" w:hAnsiTheme="majorHAnsi" w:cstheme="majorBidi"/>
                  <w:sz w:val="48"/>
                  <w:szCs w:val="48"/>
                </w:rPr>
                <w:t xml:space="preserve"> </w:t>
              </w:r>
              <w:r w:rsidR="001C434E">
                <w:rPr>
                  <w:rFonts w:asciiTheme="majorHAnsi" w:eastAsiaTheme="majorEastAsia" w:hAnsiTheme="majorHAnsi" w:cstheme="majorBidi"/>
                  <w:sz w:val="48"/>
                  <w:szCs w:val="48"/>
                </w:rPr>
                <w:t>REZERV YAPI ALANI</w:t>
              </w:r>
              <w:r w:rsidR="00755B95">
                <w:rPr>
                  <w:rFonts w:asciiTheme="majorHAnsi" w:eastAsiaTheme="majorEastAsia" w:hAnsiTheme="majorHAnsi" w:cstheme="majorBidi"/>
                  <w:sz w:val="48"/>
                  <w:szCs w:val="48"/>
                </w:rPr>
                <w:t>NA</w:t>
              </w:r>
              <w:r w:rsidR="001C434E">
                <w:rPr>
                  <w:rFonts w:asciiTheme="majorHAnsi" w:eastAsiaTheme="majorEastAsia" w:hAnsiTheme="majorHAnsi" w:cstheme="majorBidi"/>
                  <w:sz w:val="48"/>
                  <w:szCs w:val="48"/>
                </w:rPr>
                <w:t xml:space="preserve"> </w:t>
              </w:r>
              <w:r w:rsidR="00840CF4">
                <w:rPr>
                  <w:rFonts w:asciiTheme="majorHAnsi" w:eastAsiaTheme="majorEastAsia" w:hAnsiTheme="majorHAnsi" w:cstheme="majorBidi"/>
                  <w:sz w:val="48"/>
                  <w:szCs w:val="48"/>
                </w:rPr>
                <w:t>(</w:t>
              </w:r>
              <w:r w:rsidRPr="006F6BC9">
                <w:rPr>
                  <w:rFonts w:asciiTheme="majorHAnsi" w:eastAsiaTheme="majorEastAsia" w:hAnsiTheme="majorHAnsi" w:cstheme="majorBidi"/>
                  <w:sz w:val="48"/>
                  <w:szCs w:val="48"/>
                </w:rPr>
                <w:t>4915 ADA 1 NOLU PARSEL</w:t>
              </w:r>
              <w:r w:rsidR="00840CF4">
                <w:rPr>
                  <w:rFonts w:asciiTheme="majorHAnsi" w:eastAsiaTheme="majorEastAsia" w:hAnsiTheme="majorHAnsi" w:cstheme="majorBidi"/>
                  <w:sz w:val="48"/>
                  <w:szCs w:val="48"/>
                </w:rPr>
                <w:t>)</w:t>
              </w:r>
              <w:r w:rsidRPr="006F6BC9">
                <w:rPr>
                  <w:rFonts w:asciiTheme="majorHAnsi" w:eastAsiaTheme="majorEastAsia" w:hAnsiTheme="majorHAnsi" w:cstheme="majorBidi"/>
                  <w:sz w:val="48"/>
                  <w:szCs w:val="48"/>
                </w:rPr>
                <w:t xml:space="preserve"> YÖNELİK</w:t>
              </w:r>
            </w:p>
          </w:sdtContent>
        </w:sdt>
      </w:sdtContent>
    </w:sdt>
    <w:p w14:paraId="1CD5DD3A" w14:textId="0B99AA1C" w:rsidR="004B0012" w:rsidRPr="007D7B22" w:rsidRDefault="006F6BC9" w:rsidP="0006148E">
      <w:pPr>
        <w:jc w:val="center"/>
        <w:rPr>
          <w:rFonts w:ascii="Times New Roman" w:hAnsi="Times New Roman" w:cs="Times New Roman"/>
          <w:noProof/>
          <w:lang w:eastAsia="tr-TR"/>
        </w:rPr>
      </w:pPr>
      <w:r>
        <w:rPr>
          <w:noProof/>
          <w:lang w:eastAsia="tr-TR"/>
        </w:rPr>
        <w:drawing>
          <wp:inline distT="0" distB="0" distL="0" distR="0" wp14:anchorId="20A8BCB5" wp14:editId="4CA62450">
            <wp:extent cx="3562597" cy="2518806"/>
            <wp:effectExtent l="0" t="0" r="0" b="0"/>
            <wp:docPr id="18219796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7968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1584" cy="2553440"/>
                    </a:xfrm>
                    <a:prstGeom prst="rect">
                      <a:avLst/>
                    </a:prstGeom>
                  </pic:spPr>
                </pic:pic>
              </a:graphicData>
            </a:graphic>
          </wp:inline>
        </w:drawing>
      </w:r>
    </w:p>
    <w:p w14:paraId="5394BD21" w14:textId="77777777" w:rsidR="007E57CB" w:rsidRPr="00CA4D58" w:rsidRDefault="00066EE3" w:rsidP="002559B3">
      <w:pPr>
        <w:jc w:val="center"/>
        <w:rPr>
          <w:rFonts w:ascii="Times New Roman" w:hAnsi="Times New Roman" w:cs="Times New Roman"/>
          <w:b/>
          <w:sz w:val="32"/>
          <w:szCs w:val="32"/>
        </w:rPr>
      </w:pPr>
      <w:r w:rsidRPr="00CA4D58">
        <w:rPr>
          <w:rFonts w:ascii="Times New Roman" w:hAnsi="Times New Roman" w:cs="Times New Roman"/>
          <w:b/>
          <w:sz w:val="32"/>
          <w:szCs w:val="32"/>
        </w:rPr>
        <w:t xml:space="preserve">1/1000 ÖLÇEKLİ </w:t>
      </w:r>
      <w:r w:rsidR="009909F0" w:rsidRPr="00CA4D58">
        <w:rPr>
          <w:rFonts w:ascii="Times New Roman" w:hAnsi="Times New Roman" w:cs="Times New Roman"/>
          <w:b/>
          <w:sz w:val="32"/>
          <w:szCs w:val="32"/>
        </w:rPr>
        <w:t>UYGULAMA</w:t>
      </w:r>
      <w:r w:rsidRPr="00CA4D58">
        <w:rPr>
          <w:rFonts w:ascii="Times New Roman" w:hAnsi="Times New Roman" w:cs="Times New Roman"/>
          <w:b/>
          <w:sz w:val="32"/>
          <w:szCs w:val="32"/>
        </w:rPr>
        <w:t xml:space="preserve"> İMAR PLANI </w:t>
      </w:r>
      <w:r w:rsidR="009E5E4A">
        <w:rPr>
          <w:rFonts w:ascii="Times New Roman" w:hAnsi="Times New Roman" w:cs="Times New Roman"/>
          <w:b/>
          <w:sz w:val="32"/>
          <w:szCs w:val="32"/>
        </w:rPr>
        <w:t>DEĞİŞİKLİĞİ</w:t>
      </w:r>
    </w:p>
    <w:p w14:paraId="0A13D816" w14:textId="7B453B14" w:rsidR="00F300C4" w:rsidRPr="00CA4D58" w:rsidRDefault="00066EE3" w:rsidP="0006148E">
      <w:pPr>
        <w:jc w:val="center"/>
        <w:rPr>
          <w:rFonts w:ascii="Times New Roman" w:hAnsi="Times New Roman" w:cs="Times New Roman"/>
          <w:b/>
          <w:sz w:val="32"/>
          <w:szCs w:val="32"/>
        </w:rPr>
      </w:pPr>
      <w:r w:rsidRPr="00CA4D58">
        <w:rPr>
          <w:rFonts w:ascii="Times New Roman" w:hAnsi="Times New Roman" w:cs="Times New Roman"/>
          <w:b/>
          <w:sz w:val="32"/>
          <w:szCs w:val="32"/>
        </w:rPr>
        <w:t>PLAN AÇIKLAMA RAPORU</w:t>
      </w:r>
    </w:p>
    <w:tbl>
      <w:tblPr>
        <w:tblStyle w:val="TabloKlavuzu"/>
        <w:tblW w:w="0" w:type="auto"/>
        <w:jc w:val="center"/>
        <w:tblLook w:val="04A0" w:firstRow="1" w:lastRow="0" w:firstColumn="1" w:lastColumn="0" w:noHBand="0" w:noVBand="1"/>
      </w:tblPr>
      <w:tblGrid>
        <w:gridCol w:w="5240"/>
      </w:tblGrid>
      <w:tr w:rsidR="00CE6CAE" w:rsidRPr="00510262" w14:paraId="43E95FC7" w14:textId="77777777" w:rsidTr="00CE6CAE">
        <w:trPr>
          <w:jc w:val="center"/>
        </w:trPr>
        <w:tc>
          <w:tcPr>
            <w:tcW w:w="5240" w:type="dxa"/>
          </w:tcPr>
          <w:p w14:paraId="412B98D4" w14:textId="77777777" w:rsidR="00CE6CAE" w:rsidRPr="002F3EE3" w:rsidRDefault="00CE6CAE" w:rsidP="00593724">
            <w:pPr>
              <w:keepNext/>
              <w:jc w:val="center"/>
              <w:outlineLvl w:val="0"/>
              <w:rPr>
                <w:b/>
                <w:sz w:val="24"/>
                <w:szCs w:val="24"/>
              </w:rPr>
            </w:pPr>
            <w:r w:rsidRPr="002F3EE3">
              <w:rPr>
                <w:b/>
                <w:sz w:val="24"/>
                <w:szCs w:val="24"/>
              </w:rPr>
              <w:t xml:space="preserve">Çorum İli, Merkez İlçesi, </w:t>
            </w:r>
            <w:proofErr w:type="spellStart"/>
            <w:r w:rsidRPr="002F3EE3">
              <w:rPr>
                <w:b/>
                <w:sz w:val="24"/>
                <w:szCs w:val="24"/>
              </w:rPr>
              <w:t>Üçtutlar</w:t>
            </w:r>
            <w:proofErr w:type="spellEnd"/>
            <w:r w:rsidRPr="002F3EE3">
              <w:rPr>
                <w:b/>
                <w:sz w:val="24"/>
                <w:szCs w:val="24"/>
              </w:rPr>
              <w:t xml:space="preserve"> Mahallesi Sınırları İçerisinde Kalan Rezerv Yapı Alanına Yönelik (4915 ada 1 parsel) 1/1000 ölçekli Uygulama İmar Planı Değişikliği</w:t>
            </w:r>
          </w:p>
          <w:p w14:paraId="4092CEB0" w14:textId="1B121949" w:rsidR="00CE6CAE" w:rsidRPr="002F3EE3" w:rsidRDefault="00CE6CAE" w:rsidP="00593724">
            <w:pPr>
              <w:keepNext/>
              <w:jc w:val="both"/>
              <w:outlineLvl w:val="0"/>
              <w:rPr>
                <w:b/>
                <w:sz w:val="24"/>
                <w:szCs w:val="24"/>
              </w:rPr>
            </w:pPr>
            <w:r w:rsidRPr="002F3EE3">
              <w:rPr>
                <w:b/>
                <w:sz w:val="24"/>
                <w:szCs w:val="24"/>
              </w:rPr>
              <w:t xml:space="preserve">                                         E K İ</w:t>
            </w:r>
          </w:p>
          <w:p w14:paraId="5B100F53" w14:textId="77777777" w:rsidR="00CE6CAE" w:rsidRPr="002F3EE3" w:rsidRDefault="00CE6CAE" w:rsidP="00593724">
            <w:pPr>
              <w:jc w:val="center"/>
              <w:rPr>
                <w:b/>
                <w:sz w:val="24"/>
                <w:szCs w:val="24"/>
              </w:rPr>
            </w:pPr>
            <w:r w:rsidRPr="002F3EE3">
              <w:rPr>
                <w:b/>
                <w:sz w:val="24"/>
                <w:szCs w:val="24"/>
              </w:rPr>
              <w:t>PLAN AÇIKLAMA RAPORUDUR</w:t>
            </w:r>
          </w:p>
          <w:p w14:paraId="1228D7BE" w14:textId="47E7F192" w:rsidR="00CE6CAE" w:rsidRPr="00510262" w:rsidRDefault="00CE6CAE" w:rsidP="00593724">
            <w:pPr>
              <w:jc w:val="center"/>
            </w:pPr>
            <w:r w:rsidRPr="002F3EE3">
              <w:rPr>
                <w:b/>
                <w:sz w:val="24"/>
                <w:szCs w:val="24"/>
              </w:rPr>
              <w:t>-Bu Plan Açıklama Raporu -</w:t>
            </w:r>
            <w:r w:rsidR="002F3EE3">
              <w:rPr>
                <w:b/>
                <w:sz w:val="24"/>
                <w:szCs w:val="24"/>
              </w:rPr>
              <w:t>28</w:t>
            </w:r>
            <w:r w:rsidRPr="002F3EE3">
              <w:rPr>
                <w:b/>
                <w:sz w:val="24"/>
                <w:szCs w:val="24"/>
              </w:rPr>
              <w:t>- sayfadır-</w:t>
            </w:r>
          </w:p>
        </w:tc>
      </w:tr>
    </w:tbl>
    <w:p w14:paraId="720E8F15" w14:textId="4FF0EFCE" w:rsidR="00CE6CAE" w:rsidRDefault="00CE6CAE" w:rsidP="001F2F49">
      <w:pPr>
        <w:rPr>
          <w:rFonts w:ascii="Times New Roman" w:hAnsi="Times New Roman" w:cs="Times New Roman"/>
        </w:rPr>
      </w:pPr>
    </w:p>
    <w:p w14:paraId="692C8AB3" w14:textId="1CCBDFAA" w:rsidR="00011810" w:rsidRDefault="00011810" w:rsidP="001F2F49">
      <w:pPr>
        <w:rPr>
          <w:rFonts w:ascii="Times New Roman" w:hAnsi="Times New Roman" w:cs="Times New Roman"/>
        </w:rPr>
      </w:pPr>
    </w:p>
    <w:p w14:paraId="545044FD" w14:textId="26737BA6" w:rsidR="00F07373" w:rsidRDefault="00F07373" w:rsidP="001F2F49">
      <w:pPr>
        <w:rPr>
          <w:rFonts w:ascii="Times New Roman" w:hAnsi="Times New Roman" w:cs="Times New Roman"/>
        </w:rPr>
      </w:pPr>
    </w:p>
    <w:p w14:paraId="375B4BB3" w14:textId="4473D4F0" w:rsidR="00F07373" w:rsidRDefault="00F07373" w:rsidP="001F2F49">
      <w:pPr>
        <w:rPr>
          <w:rFonts w:ascii="Times New Roman" w:hAnsi="Times New Roman" w:cs="Times New Roman"/>
        </w:rPr>
      </w:pPr>
    </w:p>
    <w:p w14:paraId="2ABCDCE5" w14:textId="2A7311A3" w:rsidR="00F07373" w:rsidRDefault="00F07373" w:rsidP="001F2F49">
      <w:pPr>
        <w:rPr>
          <w:rFonts w:ascii="Times New Roman" w:hAnsi="Times New Roman" w:cs="Times New Roman"/>
        </w:rPr>
      </w:pPr>
    </w:p>
    <w:p w14:paraId="1B7868E4" w14:textId="77777777" w:rsidR="00F07373" w:rsidRDefault="00F07373" w:rsidP="001F2F49">
      <w:pPr>
        <w:rPr>
          <w:rFonts w:ascii="Times New Roman" w:hAnsi="Times New Roman" w:cs="Times New Roman"/>
        </w:rPr>
      </w:pPr>
    </w:p>
    <w:p w14:paraId="680F2982" w14:textId="77777777" w:rsidR="00AF4AF4" w:rsidRPr="007D7B22" w:rsidRDefault="00317EE4" w:rsidP="000238CC">
      <w:pPr>
        <w:jc w:val="center"/>
        <w:rPr>
          <w:rFonts w:ascii="Times New Roman" w:hAnsi="Times New Roman" w:cs="Times New Roman"/>
          <w:b/>
          <w:sz w:val="28"/>
          <w:szCs w:val="28"/>
        </w:rPr>
      </w:pPr>
      <w:r>
        <w:rPr>
          <w:rFonts w:ascii="Times New Roman" w:hAnsi="Times New Roman" w:cs="Times New Roman"/>
          <w:b/>
          <w:sz w:val="28"/>
          <w:szCs w:val="28"/>
        </w:rPr>
        <w:t>-2023</w:t>
      </w:r>
      <w:r w:rsidR="004B0012" w:rsidRPr="007D7B22">
        <w:rPr>
          <w:rFonts w:ascii="Times New Roman" w:hAnsi="Times New Roman" w:cs="Times New Roman"/>
          <w:b/>
          <w:sz w:val="28"/>
          <w:szCs w:val="28"/>
        </w:rPr>
        <w:t>-</w:t>
      </w:r>
    </w:p>
    <w:sdt>
      <w:sdtPr>
        <w:rPr>
          <w:rFonts w:asciiTheme="minorHAnsi" w:eastAsiaTheme="minorHAnsi" w:hAnsiTheme="minorHAnsi" w:cstheme="minorBidi"/>
          <w:b w:val="0"/>
          <w:bCs w:val="0"/>
          <w:color w:val="auto"/>
          <w:sz w:val="18"/>
          <w:szCs w:val="18"/>
          <w:lang w:eastAsia="en-US"/>
        </w:rPr>
        <w:id w:val="2116780277"/>
        <w:docPartObj>
          <w:docPartGallery w:val="Table of Contents"/>
          <w:docPartUnique/>
        </w:docPartObj>
      </w:sdtPr>
      <w:sdtEndPr/>
      <w:sdtContent>
        <w:p w14:paraId="28B84EBF" w14:textId="77777777" w:rsidR="004F1D88" w:rsidRPr="00BB0A52" w:rsidRDefault="004F1D88">
          <w:pPr>
            <w:pStyle w:val="TBal"/>
            <w:rPr>
              <w:sz w:val="22"/>
              <w:szCs w:val="22"/>
            </w:rPr>
          </w:pPr>
          <w:r w:rsidRPr="00BB0A52">
            <w:rPr>
              <w:sz w:val="22"/>
              <w:szCs w:val="22"/>
            </w:rPr>
            <w:t>İçindekiler</w:t>
          </w:r>
        </w:p>
        <w:p w14:paraId="4C35554C" w14:textId="0CAFBEC9" w:rsidR="003730B8" w:rsidRDefault="0027157E">
          <w:pPr>
            <w:pStyle w:val="T1"/>
            <w:tabs>
              <w:tab w:val="right" w:leader="dot" w:pos="9062"/>
            </w:tabs>
            <w:rPr>
              <w:rFonts w:eastAsiaTheme="minorEastAsia"/>
              <w:noProof/>
              <w:lang w:eastAsia="tr-TR"/>
            </w:rPr>
          </w:pPr>
          <w:r w:rsidRPr="00BB0A52">
            <w:rPr>
              <w:sz w:val="18"/>
              <w:szCs w:val="18"/>
            </w:rPr>
            <w:fldChar w:fldCharType="begin"/>
          </w:r>
          <w:r w:rsidR="004F1D88" w:rsidRPr="00BB0A52">
            <w:rPr>
              <w:sz w:val="18"/>
              <w:szCs w:val="18"/>
            </w:rPr>
            <w:instrText xml:space="preserve"> TOC \o "1-3" \h \z \u </w:instrText>
          </w:r>
          <w:r w:rsidRPr="00BB0A52">
            <w:rPr>
              <w:sz w:val="18"/>
              <w:szCs w:val="18"/>
            </w:rPr>
            <w:fldChar w:fldCharType="separate"/>
          </w:r>
          <w:hyperlink w:anchor="_Toc153960226" w:history="1">
            <w:r w:rsidR="003730B8" w:rsidRPr="00A64E47">
              <w:rPr>
                <w:rStyle w:val="Kpr"/>
                <w:rFonts w:ascii="Times New Roman" w:hAnsi="Times New Roman"/>
                <w:noProof/>
              </w:rPr>
              <w:t>GİRİŞ</w:t>
            </w:r>
            <w:r w:rsidR="003730B8">
              <w:rPr>
                <w:noProof/>
                <w:webHidden/>
              </w:rPr>
              <w:tab/>
            </w:r>
            <w:r w:rsidR="003730B8">
              <w:rPr>
                <w:noProof/>
                <w:webHidden/>
              </w:rPr>
              <w:fldChar w:fldCharType="begin"/>
            </w:r>
            <w:r w:rsidR="003730B8">
              <w:rPr>
                <w:noProof/>
                <w:webHidden/>
              </w:rPr>
              <w:instrText xml:space="preserve"> PAGEREF _Toc153960226 \h </w:instrText>
            </w:r>
            <w:r w:rsidR="003730B8">
              <w:rPr>
                <w:noProof/>
                <w:webHidden/>
              </w:rPr>
            </w:r>
            <w:r w:rsidR="003730B8">
              <w:rPr>
                <w:noProof/>
                <w:webHidden/>
              </w:rPr>
              <w:fldChar w:fldCharType="separate"/>
            </w:r>
            <w:r w:rsidR="003220D6">
              <w:rPr>
                <w:noProof/>
                <w:webHidden/>
              </w:rPr>
              <w:t>3</w:t>
            </w:r>
            <w:r w:rsidR="003730B8">
              <w:rPr>
                <w:noProof/>
                <w:webHidden/>
              </w:rPr>
              <w:fldChar w:fldCharType="end"/>
            </w:r>
          </w:hyperlink>
        </w:p>
        <w:p w14:paraId="35163048" w14:textId="4B86D888" w:rsidR="003730B8" w:rsidRDefault="00180C86">
          <w:pPr>
            <w:pStyle w:val="T1"/>
            <w:tabs>
              <w:tab w:val="right" w:leader="dot" w:pos="9062"/>
            </w:tabs>
            <w:rPr>
              <w:rFonts w:eastAsiaTheme="minorEastAsia"/>
              <w:noProof/>
              <w:lang w:eastAsia="tr-TR"/>
            </w:rPr>
          </w:pPr>
          <w:hyperlink w:anchor="_Toc153960227" w:history="1">
            <w:r w:rsidR="003730B8" w:rsidRPr="00A64E47">
              <w:rPr>
                <w:rStyle w:val="Kpr"/>
                <w:rFonts w:ascii="Times New Roman" w:hAnsi="Times New Roman"/>
                <w:noProof/>
              </w:rPr>
              <w:t>1) YERLEŞMENİN GENEL TANIMI</w:t>
            </w:r>
            <w:r w:rsidR="003730B8">
              <w:rPr>
                <w:noProof/>
                <w:webHidden/>
              </w:rPr>
              <w:tab/>
            </w:r>
            <w:r w:rsidR="003730B8">
              <w:rPr>
                <w:noProof/>
                <w:webHidden/>
              </w:rPr>
              <w:fldChar w:fldCharType="begin"/>
            </w:r>
            <w:r w:rsidR="003730B8">
              <w:rPr>
                <w:noProof/>
                <w:webHidden/>
              </w:rPr>
              <w:instrText xml:space="preserve"> PAGEREF _Toc153960227 \h </w:instrText>
            </w:r>
            <w:r w:rsidR="003730B8">
              <w:rPr>
                <w:noProof/>
                <w:webHidden/>
              </w:rPr>
            </w:r>
            <w:r w:rsidR="003730B8">
              <w:rPr>
                <w:noProof/>
                <w:webHidden/>
              </w:rPr>
              <w:fldChar w:fldCharType="separate"/>
            </w:r>
            <w:r w:rsidR="003220D6">
              <w:rPr>
                <w:noProof/>
                <w:webHidden/>
              </w:rPr>
              <w:t>3</w:t>
            </w:r>
            <w:r w:rsidR="003730B8">
              <w:rPr>
                <w:noProof/>
                <w:webHidden/>
              </w:rPr>
              <w:fldChar w:fldCharType="end"/>
            </w:r>
          </w:hyperlink>
        </w:p>
        <w:p w14:paraId="2F4714AC" w14:textId="6A8F6389" w:rsidR="003730B8" w:rsidRDefault="00180C86">
          <w:pPr>
            <w:pStyle w:val="T2"/>
            <w:tabs>
              <w:tab w:val="right" w:leader="dot" w:pos="9062"/>
            </w:tabs>
            <w:rPr>
              <w:rFonts w:eastAsiaTheme="minorEastAsia"/>
              <w:noProof/>
              <w:lang w:eastAsia="tr-TR"/>
            </w:rPr>
          </w:pPr>
          <w:hyperlink w:anchor="_Toc153960228" w:history="1">
            <w:r w:rsidR="003730B8" w:rsidRPr="00A64E47">
              <w:rPr>
                <w:rStyle w:val="Kpr"/>
                <w:rFonts w:ascii="Times New Roman" w:hAnsi="Times New Roman"/>
                <w:noProof/>
              </w:rPr>
              <w:t>1.1. Ülke ve Bölge İçindeki Yeri</w:t>
            </w:r>
            <w:r w:rsidR="003730B8">
              <w:rPr>
                <w:noProof/>
                <w:webHidden/>
              </w:rPr>
              <w:tab/>
            </w:r>
            <w:r w:rsidR="003730B8">
              <w:rPr>
                <w:noProof/>
                <w:webHidden/>
              </w:rPr>
              <w:fldChar w:fldCharType="begin"/>
            </w:r>
            <w:r w:rsidR="003730B8">
              <w:rPr>
                <w:noProof/>
                <w:webHidden/>
              </w:rPr>
              <w:instrText xml:space="preserve"> PAGEREF _Toc153960228 \h </w:instrText>
            </w:r>
            <w:r w:rsidR="003730B8">
              <w:rPr>
                <w:noProof/>
                <w:webHidden/>
              </w:rPr>
            </w:r>
            <w:r w:rsidR="003730B8">
              <w:rPr>
                <w:noProof/>
                <w:webHidden/>
              </w:rPr>
              <w:fldChar w:fldCharType="separate"/>
            </w:r>
            <w:r w:rsidR="003220D6">
              <w:rPr>
                <w:noProof/>
                <w:webHidden/>
              </w:rPr>
              <w:t>3</w:t>
            </w:r>
            <w:r w:rsidR="003730B8">
              <w:rPr>
                <w:noProof/>
                <w:webHidden/>
              </w:rPr>
              <w:fldChar w:fldCharType="end"/>
            </w:r>
          </w:hyperlink>
        </w:p>
        <w:p w14:paraId="54F0CE25" w14:textId="50AC0F71" w:rsidR="003730B8" w:rsidRDefault="00180C86">
          <w:pPr>
            <w:pStyle w:val="T2"/>
            <w:tabs>
              <w:tab w:val="right" w:leader="dot" w:pos="9062"/>
            </w:tabs>
            <w:rPr>
              <w:rFonts w:eastAsiaTheme="minorEastAsia"/>
              <w:noProof/>
              <w:lang w:eastAsia="tr-TR"/>
            </w:rPr>
          </w:pPr>
          <w:hyperlink w:anchor="_Toc153960229" w:history="1">
            <w:r w:rsidR="003730B8" w:rsidRPr="00A64E47">
              <w:rPr>
                <w:rStyle w:val="Kpr"/>
                <w:rFonts w:ascii="Times New Roman" w:hAnsi="Times New Roman"/>
                <w:noProof/>
              </w:rPr>
              <w:t>1.2. Coğrafi Konumu</w:t>
            </w:r>
            <w:r w:rsidR="003730B8">
              <w:rPr>
                <w:noProof/>
                <w:webHidden/>
              </w:rPr>
              <w:tab/>
            </w:r>
            <w:r w:rsidR="003730B8">
              <w:rPr>
                <w:noProof/>
                <w:webHidden/>
              </w:rPr>
              <w:fldChar w:fldCharType="begin"/>
            </w:r>
            <w:r w:rsidR="003730B8">
              <w:rPr>
                <w:noProof/>
                <w:webHidden/>
              </w:rPr>
              <w:instrText xml:space="preserve"> PAGEREF _Toc153960229 \h </w:instrText>
            </w:r>
            <w:r w:rsidR="003730B8">
              <w:rPr>
                <w:noProof/>
                <w:webHidden/>
              </w:rPr>
            </w:r>
            <w:r w:rsidR="003730B8">
              <w:rPr>
                <w:noProof/>
                <w:webHidden/>
              </w:rPr>
              <w:fldChar w:fldCharType="separate"/>
            </w:r>
            <w:r w:rsidR="003220D6">
              <w:rPr>
                <w:noProof/>
                <w:webHidden/>
              </w:rPr>
              <w:t>4</w:t>
            </w:r>
            <w:r w:rsidR="003730B8">
              <w:rPr>
                <w:noProof/>
                <w:webHidden/>
              </w:rPr>
              <w:fldChar w:fldCharType="end"/>
            </w:r>
          </w:hyperlink>
        </w:p>
        <w:p w14:paraId="35213C1B" w14:textId="739000D2" w:rsidR="003730B8" w:rsidRDefault="00180C86">
          <w:pPr>
            <w:pStyle w:val="T2"/>
            <w:tabs>
              <w:tab w:val="right" w:leader="dot" w:pos="9062"/>
            </w:tabs>
            <w:rPr>
              <w:rFonts w:eastAsiaTheme="minorEastAsia"/>
              <w:noProof/>
              <w:lang w:eastAsia="tr-TR"/>
            </w:rPr>
          </w:pPr>
          <w:hyperlink w:anchor="_Toc153960230" w:history="1">
            <w:r w:rsidR="003730B8" w:rsidRPr="00A64E47">
              <w:rPr>
                <w:rStyle w:val="Kpr"/>
                <w:rFonts w:ascii="Times New Roman" w:hAnsi="Times New Roman"/>
                <w:noProof/>
              </w:rPr>
              <w:t>1.3. Ulaşım Ağındaki Yeri</w:t>
            </w:r>
            <w:r w:rsidR="003730B8">
              <w:rPr>
                <w:noProof/>
                <w:webHidden/>
              </w:rPr>
              <w:tab/>
            </w:r>
            <w:r w:rsidR="003730B8">
              <w:rPr>
                <w:noProof/>
                <w:webHidden/>
              </w:rPr>
              <w:fldChar w:fldCharType="begin"/>
            </w:r>
            <w:r w:rsidR="003730B8">
              <w:rPr>
                <w:noProof/>
                <w:webHidden/>
              </w:rPr>
              <w:instrText xml:space="preserve"> PAGEREF _Toc153960230 \h </w:instrText>
            </w:r>
            <w:r w:rsidR="003730B8">
              <w:rPr>
                <w:noProof/>
                <w:webHidden/>
              </w:rPr>
            </w:r>
            <w:r w:rsidR="003730B8">
              <w:rPr>
                <w:noProof/>
                <w:webHidden/>
              </w:rPr>
              <w:fldChar w:fldCharType="separate"/>
            </w:r>
            <w:r w:rsidR="003220D6">
              <w:rPr>
                <w:noProof/>
                <w:webHidden/>
              </w:rPr>
              <w:t>5</w:t>
            </w:r>
            <w:r w:rsidR="003730B8">
              <w:rPr>
                <w:noProof/>
                <w:webHidden/>
              </w:rPr>
              <w:fldChar w:fldCharType="end"/>
            </w:r>
          </w:hyperlink>
        </w:p>
        <w:p w14:paraId="570BA968" w14:textId="1D80EA0B" w:rsidR="003730B8" w:rsidRDefault="00180C86">
          <w:pPr>
            <w:pStyle w:val="T2"/>
            <w:tabs>
              <w:tab w:val="right" w:leader="dot" w:pos="9062"/>
            </w:tabs>
            <w:rPr>
              <w:rFonts w:eastAsiaTheme="minorEastAsia"/>
              <w:noProof/>
              <w:lang w:eastAsia="tr-TR"/>
            </w:rPr>
          </w:pPr>
          <w:hyperlink w:anchor="_Toc153960231" w:history="1">
            <w:r w:rsidR="003730B8" w:rsidRPr="00A64E47">
              <w:rPr>
                <w:rStyle w:val="Kpr"/>
                <w:rFonts w:ascii="Times New Roman" w:hAnsi="Times New Roman"/>
                <w:noProof/>
              </w:rPr>
              <w:t>1.4. Bölgesel Nüfus</w:t>
            </w:r>
            <w:r w:rsidR="003730B8">
              <w:rPr>
                <w:noProof/>
                <w:webHidden/>
              </w:rPr>
              <w:tab/>
            </w:r>
            <w:r w:rsidR="003730B8">
              <w:rPr>
                <w:noProof/>
                <w:webHidden/>
              </w:rPr>
              <w:fldChar w:fldCharType="begin"/>
            </w:r>
            <w:r w:rsidR="003730B8">
              <w:rPr>
                <w:noProof/>
                <w:webHidden/>
              </w:rPr>
              <w:instrText xml:space="preserve"> PAGEREF _Toc153960231 \h </w:instrText>
            </w:r>
            <w:r w:rsidR="003730B8">
              <w:rPr>
                <w:noProof/>
                <w:webHidden/>
              </w:rPr>
            </w:r>
            <w:r w:rsidR="003730B8">
              <w:rPr>
                <w:noProof/>
                <w:webHidden/>
              </w:rPr>
              <w:fldChar w:fldCharType="separate"/>
            </w:r>
            <w:r w:rsidR="003220D6">
              <w:rPr>
                <w:noProof/>
                <w:webHidden/>
              </w:rPr>
              <w:t>6</w:t>
            </w:r>
            <w:r w:rsidR="003730B8">
              <w:rPr>
                <w:noProof/>
                <w:webHidden/>
              </w:rPr>
              <w:fldChar w:fldCharType="end"/>
            </w:r>
          </w:hyperlink>
        </w:p>
        <w:p w14:paraId="756ECD33" w14:textId="00875FF9" w:rsidR="003730B8" w:rsidRDefault="00180C86">
          <w:pPr>
            <w:pStyle w:val="T2"/>
            <w:tabs>
              <w:tab w:val="right" w:leader="dot" w:pos="9062"/>
            </w:tabs>
            <w:rPr>
              <w:rFonts w:eastAsiaTheme="minorEastAsia"/>
              <w:noProof/>
              <w:lang w:eastAsia="tr-TR"/>
            </w:rPr>
          </w:pPr>
          <w:hyperlink w:anchor="_Toc153960232" w:history="1">
            <w:r w:rsidR="003730B8" w:rsidRPr="00A64E47">
              <w:rPr>
                <w:rStyle w:val="Kpr"/>
                <w:rFonts w:ascii="Times New Roman" w:hAnsi="Times New Roman"/>
                <w:noProof/>
              </w:rPr>
              <w:t>1.5. Çorum İli Nüfus Özellikleri ve Gelişimi</w:t>
            </w:r>
            <w:r w:rsidR="003730B8">
              <w:rPr>
                <w:noProof/>
                <w:webHidden/>
              </w:rPr>
              <w:tab/>
            </w:r>
            <w:r w:rsidR="003730B8">
              <w:rPr>
                <w:noProof/>
                <w:webHidden/>
              </w:rPr>
              <w:fldChar w:fldCharType="begin"/>
            </w:r>
            <w:r w:rsidR="003730B8">
              <w:rPr>
                <w:noProof/>
                <w:webHidden/>
              </w:rPr>
              <w:instrText xml:space="preserve"> PAGEREF _Toc153960232 \h </w:instrText>
            </w:r>
            <w:r w:rsidR="003730B8">
              <w:rPr>
                <w:noProof/>
                <w:webHidden/>
              </w:rPr>
            </w:r>
            <w:r w:rsidR="003730B8">
              <w:rPr>
                <w:noProof/>
                <w:webHidden/>
              </w:rPr>
              <w:fldChar w:fldCharType="separate"/>
            </w:r>
            <w:r w:rsidR="003220D6">
              <w:rPr>
                <w:noProof/>
                <w:webHidden/>
              </w:rPr>
              <w:t>7</w:t>
            </w:r>
            <w:r w:rsidR="003730B8">
              <w:rPr>
                <w:noProof/>
                <w:webHidden/>
              </w:rPr>
              <w:fldChar w:fldCharType="end"/>
            </w:r>
          </w:hyperlink>
        </w:p>
        <w:p w14:paraId="36C3163D" w14:textId="2665430D" w:rsidR="003730B8" w:rsidRDefault="00180C86">
          <w:pPr>
            <w:pStyle w:val="T2"/>
            <w:tabs>
              <w:tab w:val="right" w:leader="dot" w:pos="9062"/>
            </w:tabs>
            <w:rPr>
              <w:rFonts w:eastAsiaTheme="minorEastAsia"/>
              <w:noProof/>
              <w:lang w:eastAsia="tr-TR"/>
            </w:rPr>
          </w:pPr>
          <w:hyperlink w:anchor="_Toc153960233" w:history="1">
            <w:r w:rsidR="003730B8" w:rsidRPr="00A64E47">
              <w:rPr>
                <w:rStyle w:val="Kpr"/>
                <w:rFonts w:ascii="Times New Roman" w:hAnsi="Times New Roman"/>
                <w:noProof/>
              </w:rPr>
              <w:t>1.6. Çorum İl’inin Gelecekteki Nüfus Durumu</w:t>
            </w:r>
            <w:r w:rsidR="003730B8">
              <w:rPr>
                <w:noProof/>
                <w:webHidden/>
              </w:rPr>
              <w:tab/>
            </w:r>
            <w:r w:rsidR="003730B8">
              <w:rPr>
                <w:noProof/>
                <w:webHidden/>
              </w:rPr>
              <w:fldChar w:fldCharType="begin"/>
            </w:r>
            <w:r w:rsidR="003730B8">
              <w:rPr>
                <w:noProof/>
                <w:webHidden/>
              </w:rPr>
              <w:instrText xml:space="preserve"> PAGEREF _Toc153960233 \h </w:instrText>
            </w:r>
            <w:r w:rsidR="003730B8">
              <w:rPr>
                <w:noProof/>
                <w:webHidden/>
              </w:rPr>
            </w:r>
            <w:r w:rsidR="003730B8">
              <w:rPr>
                <w:noProof/>
                <w:webHidden/>
              </w:rPr>
              <w:fldChar w:fldCharType="separate"/>
            </w:r>
            <w:r w:rsidR="003220D6">
              <w:rPr>
                <w:noProof/>
                <w:webHidden/>
              </w:rPr>
              <w:t>8</w:t>
            </w:r>
            <w:r w:rsidR="003730B8">
              <w:rPr>
                <w:noProof/>
                <w:webHidden/>
              </w:rPr>
              <w:fldChar w:fldCharType="end"/>
            </w:r>
          </w:hyperlink>
        </w:p>
        <w:p w14:paraId="7538ED9C" w14:textId="01ACF793" w:rsidR="003730B8" w:rsidRDefault="00180C86">
          <w:pPr>
            <w:pStyle w:val="T1"/>
            <w:tabs>
              <w:tab w:val="right" w:leader="dot" w:pos="9062"/>
            </w:tabs>
            <w:rPr>
              <w:rFonts w:eastAsiaTheme="minorEastAsia"/>
              <w:noProof/>
              <w:lang w:eastAsia="tr-TR"/>
            </w:rPr>
          </w:pPr>
          <w:hyperlink w:anchor="_Toc153960234" w:history="1">
            <w:r w:rsidR="003730B8" w:rsidRPr="00A64E47">
              <w:rPr>
                <w:rStyle w:val="Kpr"/>
                <w:rFonts w:ascii="Times New Roman" w:hAnsi="Times New Roman"/>
                <w:noProof/>
              </w:rPr>
              <w:t>2) EKONOMIK YAPI</w:t>
            </w:r>
            <w:r w:rsidR="003730B8">
              <w:rPr>
                <w:noProof/>
                <w:webHidden/>
              </w:rPr>
              <w:tab/>
            </w:r>
            <w:r w:rsidR="003730B8">
              <w:rPr>
                <w:noProof/>
                <w:webHidden/>
              </w:rPr>
              <w:fldChar w:fldCharType="begin"/>
            </w:r>
            <w:r w:rsidR="003730B8">
              <w:rPr>
                <w:noProof/>
                <w:webHidden/>
              </w:rPr>
              <w:instrText xml:space="preserve"> PAGEREF _Toc153960234 \h </w:instrText>
            </w:r>
            <w:r w:rsidR="003730B8">
              <w:rPr>
                <w:noProof/>
                <w:webHidden/>
              </w:rPr>
            </w:r>
            <w:r w:rsidR="003730B8">
              <w:rPr>
                <w:noProof/>
                <w:webHidden/>
              </w:rPr>
              <w:fldChar w:fldCharType="separate"/>
            </w:r>
            <w:r w:rsidR="003220D6">
              <w:rPr>
                <w:noProof/>
                <w:webHidden/>
              </w:rPr>
              <w:t>9</w:t>
            </w:r>
            <w:r w:rsidR="003730B8">
              <w:rPr>
                <w:noProof/>
                <w:webHidden/>
              </w:rPr>
              <w:fldChar w:fldCharType="end"/>
            </w:r>
          </w:hyperlink>
        </w:p>
        <w:p w14:paraId="24007681" w14:textId="688E818F" w:rsidR="003730B8" w:rsidRDefault="00180C86">
          <w:pPr>
            <w:pStyle w:val="T1"/>
            <w:tabs>
              <w:tab w:val="right" w:leader="dot" w:pos="9062"/>
            </w:tabs>
            <w:rPr>
              <w:rFonts w:eastAsiaTheme="minorEastAsia"/>
              <w:noProof/>
              <w:lang w:eastAsia="tr-TR"/>
            </w:rPr>
          </w:pPr>
          <w:hyperlink w:anchor="_Toc153960235" w:history="1">
            <w:r w:rsidR="003730B8" w:rsidRPr="00A64E47">
              <w:rPr>
                <w:rStyle w:val="Kpr"/>
                <w:rFonts w:ascii="Times New Roman" w:hAnsi="Times New Roman"/>
                <w:noProof/>
              </w:rPr>
              <w:t>3) SOSYAL YAPI</w:t>
            </w:r>
            <w:r w:rsidR="003730B8">
              <w:rPr>
                <w:noProof/>
                <w:webHidden/>
              </w:rPr>
              <w:tab/>
            </w:r>
            <w:r w:rsidR="003730B8">
              <w:rPr>
                <w:noProof/>
                <w:webHidden/>
              </w:rPr>
              <w:fldChar w:fldCharType="begin"/>
            </w:r>
            <w:r w:rsidR="003730B8">
              <w:rPr>
                <w:noProof/>
                <w:webHidden/>
              </w:rPr>
              <w:instrText xml:space="preserve"> PAGEREF _Toc153960235 \h </w:instrText>
            </w:r>
            <w:r w:rsidR="003730B8">
              <w:rPr>
                <w:noProof/>
                <w:webHidden/>
              </w:rPr>
            </w:r>
            <w:r w:rsidR="003730B8">
              <w:rPr>
                <w:noProof/>
                <w:webHidden/>
              </w:rPr>
              <w:fldChar w:fldCharType="separate"/>
            </w:r>
            <w:r w:rsidR="003220D6">
              <w:rPr>
                <w:noProof/>
                <w:webHidden/>
              </w:rPr>
              <w:t>9</w:t>
            </w:r>
            <w:r w:rsidR="003730B8">
              <w:rPr>
                <w:noProof/>
                <w:webHidden/>
              </w:rPr>
              <w:fldChar w:fldCharType="end"/>
            </w:r>
          </w:hyperlink>
        </w:p>
        <w:p w14:paraId="40CEFE04" w14:textId="1DFAB500" w:rsidR="003730B8" w:rsidRDefault="00180C86">
          <w:pPr>
            <w:pStyle w:val="T1"/>
            <w:tabs>
              <w:tab w:val="right" w:leader="dot" w:pos="9062"/>
            </w:tabs>
            <w:rPr>
              <w:rFonts w:eastAsiaTheme="minorEastAsia"/>
              <w:noProof/>
              <w:lang w:eastAsia="tr-TR"/>
            </w:rPr>
          </w:pPr>
          <w:hyperlink w:anchor="_Toc153960236" w:history="1">
            <w:r w:rsidR="003730B8" w:rsidRPr="00A64E47">
              <w:rPr>
                <w:rStyle w:val="Kpr"/>
                <w:rFonts w:ascii="Times New Roman" w:hAnsi="Times New Roman"/>
                <w:noProof/>
              </w:rPr>
              <w:t xml:space="preserve">4) </w:t>
            </w:r>
            <w:r w:rsidR="003730B8" w:rsidRPr="00A64E47">
              <w:rPr>
                <w:rStyle w:val="Kpr"/>
                <w:rFonts w:ascii="Times New Roman" w:hAnsi="Times New Roman"/>
                <w:caps/>
                <w:noProof/>
              </w:rPr>
              <w:t>Planlama Alanının Konumu ve Genel Özellikleri</w:t>
            </w:r>
            <w:r w:rsidR="003730B8">
              <w:rPr>
                <w:noProof/>
                <w:webHidden/>
              </w:rPr>
              <w:tab/>
            </w:r>
            <w:r w:rsidR="003730B8">
              <w:rPr>
                <w:noProof/>
                <w:webHidden/>
              </w:rPr>
              <w:fldChar w:fldCharType="begin"/>
            </w:r>
            <w:r w:rsidR="003730B8">
              <w:rPr>
                <w:noProof/>
                <w:webHidden/>
              </w:rPr>
              <w:instrText xml:space="preserve"> PAGEREF _Toc153960236 \h </w:instrText>
            </w:r>
            <w:r w:rsidR="003730B8">
              <w:rPr>
                <w:noProof/>
                <w:webHidden/>
              </w:rPr>
            </w:r>
            <w:r w:rsidR="003730B8">
              <w:rPr>
                <w:noProof/>
                <w:webHidden/>
              </w:rPr>
              <w:fldChar w:fldCharType="separate"/>
            </w:r>
            <w:r w:rsidR="003220D6">
              <w:rPr>
                <w:noProof/>
                <w:webHidden/>
              </w:rPr>
              <w:t>10</w:t>
            </w:r>
            <w:r w:rsidR="003730B8">
              <w:rPr>
                <w:noProof/>
                <w:webHidden/>
              </w:rPr>
              <w:fldChar w:fldCharType="end"/>
            </w:r>
          </w:hyperlink>
        </w:p>
        <w:p w14:paraId="5FF3C069" w14:textId="7E45B84C" w:rsidR="003730B8" w:rsidRDefault="00180C86">
          <w:pPr>
            <w:pStyle w:val="T2"/>
            <w:tabs>
              <w:tab w:val="right" w:leader="dot" w:pos="9062"/>
            </w:tabs>
            <w:rPr>
              <w:rFonts w:eastAsiaTheme="minorEastAsia"/>
              <w:noProof/>
              <w:lang w:eastAsia="tr-TR"/>
            </w:rPr>
          </w:pPr>
          <w:hyperlink w:anchor="_Toc153960237" w:history="1">
            <w:r w:rsidR="003730B8" w:rsidRPr="00A64E47">
              <w:rPr>
                <w:rStyle w:val="Kpr"/>
                <w:rFonts w:ascii="Times New Roman" w:hAnsi="Times New Roman"/>
                <w:noProof/>
              </w:rPr>
              <w:t>4.1 Kent İçindeki Yeri</w:t>
            </w:r>
            <w:r w:rsidR="003730B8">
              <w:rPr>
                <w:noProof/>
                <w:webHidden/>
              </w:rPr>
              <w:tab/>
            </w:r>
            <w:r w:rsidR="003730B8">
              <w:rPr>
                <w:noProof/>
                <w:webHidden/>
              </w:rPr>
              <w:fldChar w:fldCharType="begin"/>
            </w:r>
            <w:r w:rsidR="003730B8">
              <w:rPr>
                <w:noProof/>
                <w:webHidden/>
              </w:rPr>
              <w:instrText xml:space="preserve"> PAGEREF _Toc153960237 \h </w:instrText>
            </w:r>
            <w:r w:rsidR="003730B8">
              <w:rPr>
                <w:noProof/>
                <w:webHidden/>
              </w:rPr>
            </w:r>
            <w:r w:rsidR="003730B8">
              <w:rPr>
                <w:noProof/>
                <w:webHidden/>
              </w:rPr>
              <w:fldChar w:fldCharType="separate"/>
            </w:r>
            <w:r w:rsidR="003220D6">
              <w:rPr>
                <w:noProof/>
                <w:webHidden/>
              </w:rPr>
              <w:t>10</w:t>
            </w:r>
            <w:r w:rsidR="003730B8">
              <w:rPr>
                <w:noProof/>
                <w:webHidden/>
              </w:rPr>
              <w:fldChar w:fldCharType="end"/>
            </w:r>
          </w:hyperlink>
        </w:p>
        <w:p w14:paraId="252957A2" w14:textId="78D09AFA" w:rsidR="003730B8" w:rsidRDefault="00180C86">
          <w:pPr>
            <w:pStyle w:val="T2"/>
            <w:tabs>
              <w:tab w:val="right" w:leader="dot" w:pos="9062"/>
            </w:tabs>
            <w:rPr>
              <w:rFonts w:eastAsiaTheme="minorEastAsia"/>
              <w:noProof/>
              <w:lang w:eastAsia="tr-TR"/>
            </w:rPr>
          </w:pPr>
          <w:hyperlink w:anchor="_Toc153960238" w:history="1">
            <w:r w:rsidR="003730B8" w:rsidRPr="00A64E47">
              <w:rPr>
                <w:rStyle w:val="Kpr"/>
                <w:rFonts w:ascii="Times New Roman" w:hAnsi="Times New Roman"/>
                <w:noProof/>
              </w:rPr>
              <w:t>4.2 Yapı Analizi</w:t>
            </w:r>
            <w:r w:rsidR="003730B8">
              <w:rPr>
                <w:noProof/>
                <w:webHidden/>
              </w:rPr>
              <w:tab/>
            </w:r>
            <w:r w:rsidR="003730B8">
              <w:rPr>
                <w:noProof/>
                <w:webHidden/>
              </w:rPr>
              <w:fldChar w:fldCharType="begin"/>
            </w:r>
            <w:r w:rsidR="003730B8">
              <w:rPr>
                <w:noProof/>
                <w:webHidden/>
              </w:rPr>
              <w:instrText xml:space="preserve"> PAGEREF _Toc153960238 \h </w:instrText>
            </w:r>
            <w:r w:rsidR="003730B8">
              <w:rPr>
                <w:noProof/>
                <w:webHidden/>
              </w:rPr>
            </w:r>
            <w:r w:rsidR="003730B8">
              <w:rPr>
                <w:noProof/>
                <w:webHidden/>
              </w:rPr>
              <w:fldChar w:fldCharType="separate"/>
            </w:r>
            <w:r w:rsidR="003220D6">
              <w:rPr>
                <w:noProof/>
                <w:webHidden/>
              </w:rPr>
              <w:t>12</w:t>
            </w:r>
            <w:r w:rsidR="003730B8">
              <w:rPr>
                <w:noProof/>
                <w:webHidden/>
              </w:rPr>
              <w:fldChar w:fldCharType="end"/>
            </w:r>
          </w:hyperlink>
        </w:p>
        <w:p w14:paraId="3E13B360" w14:textId="3C3D4BB9" w:rsidR="003730B8" w:rsidRDefault="00180C86">
          <w:pPr>
            <w:pStyle w:val="T2"/>
            <w:tabs>
              <w:tab w:val="right" w:leader="dot" w:pos="9062"/>
            </w:tabs>
            <w:rPr>
              <w:rFonts w:eastAsiaTheme="minorEastAsia"/>
              <w:noProof/>
              <w:lang w:eastAsia="tr-TR"/>
            </w:rPr>
          </w:pPr>
          <w:hyperlink w:anchor="_Toc153960239" w:history="1">
            <w:r w:rsidR="003730B8" w:rsidRPr="00A64E47">
              <w:rPr>
                <w:rStyle w:val="Kpr"/>
                <w:rFonts w:ascii="Times New Roman" w:hAnsi="Times New Roman"/>
                <w:noProof/>
              </w:rPr>
              <w:t>4.3 Jeolojik ve Jeoteknik Yapı</w:t>
            </w:r>
            <w:r w:rsidR="003730B8">
              <w:rPr>
                <w:noProof/>
                <w:webHidden/>
              </w:rPr>
              <w:tab/>
            </w:r>
            <w:r w:rsidR="003730B8">
              <w:rPr>
                <w:noProof/>
                <w:webHidden/>
              </w:rPr>
              <w:fldChar w:fldCharType="begin"/>
            </w:r>
            <w:r w:rsidR="003730B8">
              <w:rPr>
                <w:noProof/>
                <w:webHidden/>
              </w:rPr>
              <w:instrText xml:space="preserve"> PAGEREF _Toc153960239 \h </w:instrText>
            </w:r>
            <w:r w:rsidR="003730B8">
              <w:rPr>
                <w:noProof/>
                <w:webHidden/>
              </w:rPr>
            </w:r>
            <w:r w:rsidR="003730B8">
              <w:rPr>
                <w:noProof/>
                <w:webHidden/>
              </w:rPr>
              <w:fldChar w:fldCharType="separate"/>
            </w:r>
            <w:r w:rsidR="003220D6">
              <w:rPr>
                <w:noProof/>
                <w:webHidden/>
              </w:rPr>
              <w:t>12</w:t>
            </w:r>
            <w:r w:rsidR="003730B8">
              <w:rPr>
                <w:noProof/>
                <w:webHidden/>
              </w:rPr>
              <w:fldChar w:fldCharType="end"/>
            </w:r>
          </w:hyperlink>
        </w:p>
        <w:p w14:paraId="14D53555" w14:textId="0216D146" w:rsidR="003730B8" w:rsidRDefault="00180C86">
          <w:pPr>
            <w:pStyle w:val="T3"/>
            <w:tabs>
              <w:tab w:val="right" w:leader="dot" w:pos="9062"/>
            </w:tabs>
            <w:rPr>
              <w:rFonts w:eastAsiaTheme="minorEastAsia"/>
              <w:noProof/>
              <w:lang w:eastAsia="tr-TR"/>
            </w:rPr>
          </w:pPr>
          <w:hyperlink w:anchor="_Toc153960240" w:history="1">
            <w:r w:rsidR="003730B8" w:rsidRPr="00A64E47">
              <w:rPr>
                <w:rStyle w:val="Kpr"/>
                <w:rFonts w:ascii="Times New Roman" w:hAnsi="Times New Roman" w:cs="Times New Roman"/>
                <w:noProof/>
              </w:rPr>
              <w:t>4.3.1 Önlemli Alan 5.1(ÖA-5.1): Önlem Alınabilecek Nitelikte Şişme, Oturma Açısından Sorunlu Alanlar:</w:t>
            </w:r>
            <w:r w:rsidR="003730B8">
              <w:rPr>
                <w:noProof/>
                <w:webHidden/>
              </w:rPr>
              <w:tab/>
            </w:r>
            <w:r w:rsidR="003730B8">
              <w:rPr>
                <w:noProof/>
                <w:webHidden/>
              </w:rPr>
              <w:fldChar w:fldCharType="begin"/>
            </w:r>
            <w:r w:rsidR="003730B8">
              <w:rPr>
                <w:noProof/>
                <w:webHidden/>
              </w:rPr>
              <w:instrText xml:space="preserve"> PAGEREF _Toc153960240 \h </w:instrText>
            </w:r>
            <w:r w:rsidR="003730B8">
              <w:rPr>
                <w:noProof/>
                <w:webHidden/>
              </w:rPr>
            </w:r>
            <w:r w:rsidR="003730B8">
              <w:rPr>
                <w:noProof/>
                <w:webHidden/>
              </w:rPr>
              <w:fldChar w:fldCharType="separate"/>
            </w:r>
            <w:r w:rsidR="003220D6">
              <w:rPr>
                <w:noProof/>
                <w:webHidden/>
              </w:rPr>
              <w:t>12</w:t>
            </w:r>
            <w:r w:rsidR="003730B8">
              <w:rPr>
                <w:noProof/>
                <w:webHidden/>
              </w:rPr>
              <w:fldChar w:fldCharType="end"/>
            </w:r>
          </w:hyperlink>
        </w:p>
        <w:p w14:paraId="526BADFB" w14:textId="4F6BD986" w:rsidR="003730B8" w:rsidRDefault="00180C86">
          <w:pPr>
            <w:pStyle w:val="T1"/>
            <w:tabs>
              <w:tab w:val="right" w:leader="dot" w:pos="9062"/>
            </w:tabs>
            <w:rPr>
              <w:rFonts w:eastAsiaTheme="minorEastAsia"/>
              <w:noProof/>
              <w:lang w:eastAsia="tr-TR"/>
            </w:rPr>
          </w:pPr>
          <w:hyperlink w:anchor="_Toc153960241" w:history="1">
            <w:r w:rsidR="003730B8" w:rsidRPr="00A64E47">
              <w:rPr>
                <w:rStyle w:val="Kpr"/>
                <w:rFonts w:ascii="Times New Roman" w:hAnsi="Times New Roman"/>
                <w:noProof/>
              </w:rPr>
              <w:t>5) PLANLAMAYI YÖNLENDIREN KRITERLER</w:t>
            </w:r>
            <w:r w:rsidR="003730B8">
              <w:rPr>
                <w:noProof/>
                <w:webHidden/>
              </w:rPr>
              <w:tab/>
            </w:r>
            <w:r w:rsidR="003730B8">
              <w:rPr>
                <w:noProof/>
                <w:webHidden/>
              </w:rPr>
              <w:fldChar w:fldCharType="begin"/>
            </w:r>
            <w:r w:rsidR="003730B8">
              <w:rPr>
                <w:noProof/>
                <w:webHidden/>
              </w:rPr>
              <w:instrText xml:space="preserve"> PAGEREF _Toc153960241 \h </w:instrText>
            </w:r>
            <w:r w:rsidR="003730B8">
              <w:rPr>
                <w:noProof/>
                <w:webHidden/>
              </w:rPr>
            </w:r>
            <w:r w:rsidR="003730B8">
              <w:rPr>
                <w:noProof/>
                <w:webHidden/>
              </w:rPr>
              <w:fldChar w:fldCharType="separate"/>
            </w:r>
            <w:r w:rsidR="003220D6">
              <w:rPr>
                <w:noProof/>
                <w:webHidden/>
              </w:rPr>
              <w:t>14</w:t>
            </w:r>
            <w:r w:rsidR="003730B8">
              <w:rPr>
                <w:noProof/>
                <w:webHidden/>
              </w:rPr>
              <w:fldChar w:fldCharType="end"/>
            </w:r>
          </w:hyperlink>
        </w:p>
        <w:p w14:paraId="07FE678E" w14:textId="3BBDB1F2" w:rsidR="003730B8" w:rsidRDefault="00180C86">
          <w:pPr>
            <w:pStyle w:val="T2"/>
            <w:tabs>
              <w:tab w:val="right" w:leader="dot" w:pos="9062"/>
            </w:tabs>
            <w:rPr>
              <w:rFonts w:eastAsiaTheme="minorEastAsia"/>
              <w:noProof/>
              <w:lang w:eastAsia="tr-TR"/>
            </w:rPr>
          </w:pPr>
          <w:hyperlink w:anchor="_Toc153960242" w:history="1">
            <w:r w:rsidR="003730B8" w:rsidRPr="00A64E47">
              <w:rPr>
                <w:rStyle w:val="Kpr"/>
                <w:rFonts w:ascii="Times New Roman" w:hAnsi="Times New Roman"/>
                <w:noProof/>
              </w:rPr>
              <w:t>5. Üst Ölçekli Plan Kararları</w:t>
            </w:r>
            <w:r w:rsidR="003730B8">
              <w:rPr>
                <w:noProof/>
                <w:webHidden/>
              </w:rPr>
              <w:tab/>
            </w:r>
            <w:r w:rsidR="003730B8">
              <w:rPr>
                <w:noProof/>
                <w:webHidden/>
              </w:rPr>
              <w:fldChar w:fldCharType="begin"/>
            </w:r>
            <w:r w:rsidR="003730B8">
              <w:rPr>
                <w:noProof/>
                <w:webHidden/>
              </w:rPr>
              <w:instrText xml:space="preserve"> PAGEREF _Toc153960242 \h </w:instrText>
            </w:r>
            <w:r w:rsidR="003730B8">
              <w:rPr>
                <w:noProof/>
                <w:webHidden/>
              </w:rPr>
            </w:r>
            <w:r w:rsidR="003730B8">
              <w:rPr>
                <w:noProof/>
                <w:webHidden/>
              </w:rPr>
              <w:fldChar w:fldCharType="separate"/>
            </w:r>
            <w:r w:rsidR="003220D6">
              <w:rPr>
                <w:noProof/>
                <w:webHidden/>
              </w:rPr>
              <w:t>14</w:t>
            </w:r>
            <w:r w:rsidR="003730B8">
              <w:rPr>
                <w:noProof/>
                <w:webHidden/>
              </w:rPr>
              <w:fldChar w:fldCharType="end"/>
            </w:r>
          </w:hyperlink>
        </w:p>
        <w:p w14:paraId="45D75F3E" w14:textId="47C70CFA" w:rsidR="003730B8" w:rsidRDefault="00180C86">
          <w:pPr>
            <w:pStyle w:val="T3"/>
            <w:tabs>
              <w:tab w:val="right" w:leader="dot" w:pos="9062"/>
            </w:tabs>
            <w:rPr>
              <w:rFonts w:eastAsiaTheme="minorEastAsia"/>
              <w:noProof/>
              <w:lang w:eastAsia="tr-TR"/>
            </w:rPr>
          </w:pPr>
          <w:hyperlink w:anchor="_Toc153960243" w:history="1">
            <w:r w:rsidR="003730B8" w:rsidRPr="00A64E47">
              <w:rPr>
                <w:rStyle w:val="Kpr"/>
                <w:rFonts w:ascii="Times New Roman" w:hAnsi="Times New Roman" w:cs="Times New Roman"/>
                <w:noProof/>
              </w:rPr>
              <w:t>5.1. 1/100.000 Ölçekli Çevre Düzeni Planı</w:t>
            </w:r>
            <w:r w:rsidR="003730B8">
              <w:rPr>
                <w:noProof/>
                <w:webHidden/>
              </w:rPr>
              <w:tab/>
            </w:r>
            <w:r w:rsidR="003730B8">
              <w:rPr>
                <w:noProof/>
                <w:webHidden/>
              </w:rPr>
              <w:fldChar w:fldCharType="begin"/>
            </w:r>
            <w:r w:rsidR="003730B8">
              <w:rPr>
                <w:noProof/>
                <w:webHidden/>
              </w:rPr>
              <w:instrText xml:space="preserve"> PAGEREF _Toc153960243 \h </w:instrText>
            </w:r>
            <w:r w:rsidR="003730B8">
              <w:rPr>
                <w:noProof/>
                <w:webHidden/>
              </w:rPr>
            </w:r>
            <w:r w:rsidR="003730B8">
              <w:rPr>
                <w:noProof/>
                <w:webHidden/>
              </w:rPr>
              <w:fldChar w:fldCharType="separate"/>
            </w:r>
            <w:r w:rsidR="003220D6">
              <w:rPr>
                <w:noProof/>
                <w:webHidden/>
              </w:rPr>
              <w:t>14</w:t>
            </w:r>
            <w:r w:rsidR="003730B8">
              <w:rPr>
                <w:noProof/>
                <w:webHidden/>
              </w:rPr>
              <w:fldChar w:fldCharType="end"/>
            </w:r>
          </w:hyperlink>
        </w:p>
        <w:p w14:paraId="726DB140" w14:textId="372124B0" w:rsidR="003730B8" w:rsidRDefault="00180C86">
          <w:pPr>
            <w:pStyle w:val="T2"/>
            <w:tabs>
              <w:tab w:val="right" w:leader="dot" w:pos="9062"/>
            </w:tabs>
            <w:rPr>
              <w:rFonts w:eastAsiaTheme="minorEastAsia"/>
              <w:noProof/>
              <w:lang w:eastAsia="tr-TR"/>
            </w:rPr>
          </w:pPr>
          <w:hyperlink w:anchor="_Toc153960244" w:history="1">
            <w:r w:rsidR="003730B8" w:rsidRPr="00A64E47">
              <w:rPr>
                <w:rStyle w:val="Kpr"/>
                <w:rFonts w:ascii="Times New Roman" w:hAnsi="Times New Roman"/>
                <w:noProof/>
              </w:rPr>
              <w:t>5.2. Mevcut İmar Planı ve Kararları</w:t>
            </w:r>
            <w:r w:rsidR="003730B8">
              <w:rPr>
                <w:noProof/>
                <w:webHidden/>
              </w:rPr>
              <w:tab/>
            </w:r>
            <w:r w:rsidR="003730B8">
              <w:rPr>
                <w:noProof/>
                <w:webHidden/>
              </w:rPr>
              <w:fldChar w:fldCharType="begin"/>
            </w:r>
            <w:r w:rsidR="003730B8">
              <w:rPr>
                <w:noProof/>
                <w:webHidden/>
              </w:rPr>
              <w:instrText xml:space="preserve"> PAGEREF _Toc153960244 \h </w:instrText>
            </w:r>
            <w:r w:rsidR="003730B8">
              <w:rPr>
                <w:noProof/>
                <w:webHidden/>
              </w:rPr>
            </w:r>
            <w:r w:rsidR="003730B8">
              <w:rPr>
                <w:noProof/>
                <w:webHidden/>
              </w:rPr>
              <w:fldChar w:fldCharType="separate"/>
            </w:r>
            <w:r w:rsidR="003220D6">
              <w:rPr>
                <w:noProof/>
                <w:webHidden/>
              </w:rPr>
              <w:t>15</w:t>
            </w:r>
            <w:r w:rsidR="003730B8">
              <w:rPr>
                <w:noProof/>
                <w:webHidden/>
              </w:rPr>
              <w:fldChar w:fldCharType="end"/>
            </w:r>
          </w:hyperlink>
        </w:p>
        <w:p w14:paraId="7535DB62" w14:textId="6773DD39" w:rsidR="003730B8" w:rsidRDefault="00180C86">
          <w:pPr>
            <w:pStyle w:val="T3"/>
            <w:tabs>
              <w:tab w:val="right" w:leader="dot" w:pos="9062"/>
            </w:tabs>
            <w:rPr>
              <w:rFonts w:eastAsiaTheme="minorEastAsia"/>
              <w:noProof/>
              <w:lang w:eastAsia="tr-TR"/>
            </w:rPr>
          </w:pPr>
          <w:hyperlink w:anchor="_Toc153960245" w:history="1">
            <w:r w:rsidR="003730B8" w:rsidRPr="00A64E47">
              <w:rPr>
                <w:rStyle w:val="Kpr"/>
                <w:rFonts w:ascii="Times New Roman" w:eastAsia="Times New Roman" w:hAnsi="Times New Roman" w:cs="Times New Roman"/>
                <w:noProof/>
                <w:lang w:eastAsia="tr-TR"/>
              </w:rPr>
              <w:t>5.2.1. 1/5000 ölçekli Nazım İmar Planı</w:t>
            </w:r>
            <w:r w:rsidR="003730B8">
              <w:rPr>
                <w:noProof/>
                <w:webHidden/>
              </w:rPr>
              <w:tab/>
            </w:r>
            <w:r w:rsidR="003730B8">
              <w:rPr>
                <w:noProof/>
                <w:webHidden/>
              </w:rPr>
              <w:fldChar w:fldCharType="begin"/>
            </w:r>
            <w:r w:rsidR="003730B8">
              <w:rPr>
                <w:noProof/>
                <w:webHidden/>
              </w:rPr>
              <w:instrText xml:space="preserve"> PAGEREF _Toc153960245 \h </w:instrText>
            </w:r>
            <w:r w:rsidR="003730B8">
              <w:rPr>
                <w:noProof/>
                <w:webHidden/>
              </w:rPr>
            </w:r>
            <w:r w:rsidR="003730B8">
              <w:rPr>
                <w:noProof/>
                <w:webHidden/>
              </w:rPr>
              <w:fldChar w:fldCharType="separate"/>
            </w:r>
            <w:r w:rsidR="003220D6">
              <w:rPr>
                <w:noProof/>
                <w:webHidden/>
              </w:rPr>
              <w:t>15</w:t>
            </w:r>
            <w:r w:rsidR="003730B8">
              <w:rPr>
                <w:noProof/>
                <w:webHidden/>
              </w:rPr>
              <w:fldChar w:fldCharType="end"/>
            </w:r>
          </w:hyperlink>
        </w:p>
        <w:p w14:paraId="2E2E379D" w14:textId="470B9815" w:rsidR="003730B8" w:rsidRDefault="00180C86">
          <w:pPr>
            <w:pStyle w:val="T3"/>
            <w:tabs>
              <w:tab w:val="right" w:leader="dot" w:pos="9062"/>
            </w:tabs>
            <w:rPr>
              <w:rFonts w:eastAsiaTheme="minorEastAsia"/>
              <w:noProof/>
              <w:lang w:eastAsia="tr-TR"/>
            </w:rPr>
          </w:pPr>
          <w:hyperlink w:anchor="_Toc153960246" w:history="1">
            <w:r w:rsidR="003730B8" w:rsidRPr="00A64E47">
              <w:rPr>
                <w:rStyle w:val="Kpr"/>
                <w:rFonts w:ascii="Times New Roman" w:hAnsi="Times New Roman" w:cs="Times New Roman"/>
                <w:noProof/>
              </w:rPr>
              <w:t>5.2.2. 1/1000 Ölçekli Uygulama İmar Planı</w:t>
            </w:r>
            <w:r w:rsidR="003730B8">
              <w:rPr>
                <w:noProof/>
                <w:webHidden/>
              </w:rPr>
              <w:tab/>
            </w:r>
            <w:r w:rsidR="003730B8">
              <w:rPr>
                <w:noProof/>
                <w:webHidden/>
              </w:rPr>
              <w:fldChar w:fldCharType="begin"/>
            </w:r>
            <w:r w:rsidR="003730B8">
              <w:rPr>
                <w:noProof/>
                <w:webHidden/>
              </w:rPr>
              <w:instrText xml:space="preserve"> PAGEREF _Toc153960246 \h </w:instrText>
            </w:r>
            <w:r w:rsidR="003730B8">
              <w:rPr>
                <w:noProof/>
                <w:webHidden/>
              </w:rPr>
            </w:r>
            <w:r w:rsidR="003730B8">
              <w:rPr>
                <w:noProof/>
                <w:webHidden/>
              </w:rPr>
              <w:fldChar w:fldCharType="separate"/>
            </w:r>
            <w:r w:rsidR="003220D6">
              <w:rPr>
                <w:noProof/>
                <w:webHidden/>
              </w:rPr>
              <w:t>15</w:t>
            </w:r>
            <w:r w:rsidR="003730B8">
              <w:rPr>
                <w:noProof/>
                <w:webHidden/>
              </w:rPr>
              <w:fldChar w:fldCharType="end"/>
            </w:r>
          </w:hyperlink>
        </w:p>
        <w:p w14:paraId="3E184300" w14:textId="0E0C946D" w:rsidR="003730B8" w:rsidRDefault="00180C86">
          <w:pPr>
            <w:pStyle w:val="T1"/>
            <w:tabs>
              <w:tab w:val="right" w:leader="dot" w:pos="9062"/>
            </w:tabs>
            <w:rPr>
              <w:rFonts w:eastAsiaTheme="minorEastAsia"/>
              <w:noProof/>
              <w:lang w:eastAsia="tr-TR"/>
            </w:rPr>
          </w:pPr>
          <w:hyperlink w:anchor="_Toc153960247" w:history="1">
            <w:r w:rsidR="003730B8" w:rsidRPr="00A64E47">
              <w:rPr>
                <w:rStyle w:val="Kpr"/>
                <w:noProof/>
              </w:rPr>
              <w:t>5.3.MÜLKİYET BİLGİLERİ</w:t>
            </w:r>
            <w:r w:rsidR="003730B8">
              <w:rPr>
                <w:noProof/>
                <w:webHidden/>
              </w:rPr>
              <w:tab/>
            </w:r>
            <w:r w:rsidR="003730B8">
              <w:rPr>
                <w:noProof/>
                <w:webHidden/>
              </w:rPr>
              <w:fldChar w:fldCharType="begin"/>
            </w:r>
            <w:r w:rsidR="003730B8">
              <w:rPr>
                <w:noProof/>
                <w:webHidden/>
              </w:rPr>
              <w:instrText xml:space="preserve"> PAGEREF _Toc153960247 \h </w:instrText>
            </w:r>
            <w:r w:rsidR="003730B8">
              <w:rPr>
                <w:noProof/>
                <w:webHidden/>
              </w:rPr>
            </w:r>
            <w:r w:rsidR="003730B8">
              <w:rPr>
                <w:noProof/>
                <w:webHidden/>
              </w:rPr>
              <w:fldChar w:fldCharType="separate"/>
            </w:r>
            <w:r w:rsidR="003220D6">
              <w:rPr>
                <w:noProof/>
                <w:webHidden/>
              </w:rPr>
              <w:t>16</w:t>
            </w:r>
            <w:r w:rsidR="003730B8">
              <w:rPr>
                <w:noProof/>
                <w:webHidden/>
              </w:rPr>
              <w:fldChar w:fldCharType="end"/>
            </w:r>
          </w:hyperlink>
        </w:p>
        <w:p w14:paraId="43CF1CFC" w14:textId="01949DE3" w:rsidR="003730B8" w:rsidRDefault="00180C86">
          <w:pPr>
            <w:pStyle w:val="T1"/>
            <w:tabs>
              <w:tab w:val="right" w:leader="dot" w:pos="9062"/>
            </w:tabs>
            <w:rPr>
              <w:rFonts w:eastAsiaTheme="minorEastAsia"/>
              <w:noProof/>
              <w:lang w:eastAsia="tr-TR"/>
            </w:rPr>
          </w:pPr>
          <w:hyperlink w:anchor="_Toc153960248" w:history="1">
            <w:r w:rsidR="003730B8" w:rsidRPr="00A64E47">
              <w:rPr>
                <w:rStyle w:val="Kpr"/>
                <w:noProof/>
              </w:rPr>
              <w:t>5.4. DONATI ALANLARI HİZMET ETKİ ANALİZLERİ</w:t>
            </w:r>
            <w:r w:rsidR="003730B8">
              <w:rPr>
                <w:noProof/>
                <w:webHidden/>
              </w:rPr>
              <w:tab/>
            </w:r>
            <w:r w:rsidR="003730B8">
              <w:rPr>
                <w:noProof/>
                <w:webHidden/>
              </w:rPr>
              <w:fldChar w:fldCharType="begin"/>
            </w:r>
            <w:r w:rsidR="003730B8">
              <w:rPr>
                <w:noProof/>
                <w:webHidden/>
              </w:rPr>
              <w:instrText xml:space="preserve"> PAGEREF _Toc153960248 \h </w:instrText>
            </w:r>
            <w:r w:rsidR="003730B8">
              <w:rPr>
                <w:noProof/>
                <w:webHidden/>
              </w:rPr>
            </w:r>
            <w:r w:rsidR="003730B8">
              <w:rPr>
                <w:noProof/>
                <w:webHidden/>
              </w:rPr>
              <w:fldChar w:fldCharType="separate"/>
            </w:r>
            <w:r w:rsidR="003220D6">
              <w:rPr>
                <w:noProof/>
                <w:webHidden/>
              </w:rPr>
              <w:t>17</w:t>
            </w:r>
            <w:r w:rsidR="003730B8">
              <w:rPr>
                <w:noProof/>
                <w:webHidden/>
              </w:rPr>
              <w:fldChar w:fldCharType="end"/>
            </w:r>
          </w:hyperlink>
        </w:p>
        <w:p w14:paraId="7B97BC0C" w14:textId="046CDDE6" w:rsidR="003730B8" w:rsidRDefault="00180C86">
          <w:pPr>
            <w:pStyle w:val="T3"/>
            <w:tabs>
              <w:tab w:val="right" w:leader="dot" w:pos="9062"/>
            </w:tabs>
            <w:rPr>
              <w:rFonts w:eastAsiaTheme="minorEastAsia"/>
              <w:noProof/>
              <w:lang w:eastAsia="tr-TR"/>
            </w:rPr>
          </w:pPr>
          <w:hyperlink w:anchor="_Toc153960249" w:history="1">
            <w:r w:rsidR="003730B8" w:rsidRPr="00A64E47">
              <w:rPr>
                <w:rStyle w:val="Kpr"/>
                <w:rFonts w:ascii="Times New Roman" w:hAnsi="Times New Roman" w:cs="Times New Roman"/>
                <w:noProof/>
              </w:rPr>
              <w:t>5.4.1. Eğim Durumu ve Morfoloji</w:t>
            </w:r>
            <w:r w:rsidR="003730B8">
              <w:rPr>
                <w:noProof/>
                <w:webHidden/>
              </w:rPr>
              <w:tab/>
            </w:r>
            <w:r w:rsidR="003730B8">
              <w:rPr>
                <w:noProof/>
                <w:webHidden/>
              </w:rPr>
              <w:fldChar w:fldCharType="begin"/>
            </w:r>
            <w:r w:rsidR="003730B8">
              <w:rPr>
                <w:noProof/>
                <w:webHidden/>
              </w:rPr>
              <w:instrText xml:space="preserve"> PAGEREF _Toc153960249 \h </w:instrText>
            </w:r>
            <w:r w:rsidR="003730B8">
              <w:rPr>
                <w:noProof/>
                <w:webHidden/>
              </w:rPr>
            </w:r>
            <w:r w:rsidR="003730B8">
              <w:rPr>
                <w:noProof/>
                <w:webHidden/>
              </w:rPr>
              <w:fldChar w:fldCharType="separate"/>
            </w:r>
            <w:r w:rsidR="003220D6">
              <w:rPr>
                <w:noProof/>
                <w:webHidden/>
              </w:rPr>
              <w:t>17</w:t>
            </w:r>
            <w:r w:rsidR="003730B8">
              <w:rPr>
                <w:noProof/>
                <w:webHidden/>
              </w:rPr>
              <w:fldChar w:fldCharType="end"/>
            </w:r>
          </w:hyperlink>
        </w:p>
        <w:p w14:paraId="071603A9" w14:textId="36970FB1" w:rsidR="003730B8" w:rsidRDefault="00180C86">
          <w:pPr>
            <w:pStyle w:val="T3"/>
            <w:tabs>
              <w:tab w:val="right" w:leader="dot" w:pos="9062"/>
            </w:tabs>
            <w:rPr>
              <w:rFonts w:eastAsiaTheme="minorEastAsia"/>
              <w:noProof/>
              <w:lang w:eastAsia="tr-TR"/>
            </w:rPr>
          </w:pPr>
          <w:hyperlink w:anchor="_Toc153960250" w:history="1">
            <w:r w:rsidR="003730B8" w:rsidRPr="00A64E47">
              <w:rPr>
                <w:rStyle w:val="Kpr"/>
                <w:rFonts w:ascii="Times New Roman" w:hAnsi="Times New Roman" w:cs="Times New Roman"/>
                <w:noProof/>
              </w:rPr>
              <w:t>5.4.2. Yükseklik Durumu</w:t>
            </w:r>
            <w:r w:rsidR="003730B8">
              <w:rPr>
                <w:noProof/>
                <w:webHidden/>
              </w:rPr>
              <w:tab/>
            </w:r>
            <w:r w:rsidR="003730B8">
              <w:rPr>
                <w:noProof/>
                <w:webHidden/>
              </w:rPr>
              <w:fldChar w:fldCharType="begin"/>
            </w:r>
            <w:r w:rsidR="003730B8">
              <w:rPr>
                <w:noProof/>
                <w:webHidden/>
              </w:rPr>
              <w:instrText xml:space="preserve"> PAGEREF _Toc153960250 \h </w:instrText>
            </w:r>
            <w:r w:rsidR="003730B8">
              <w:rPr>
                <w:noProof/>
                <w:webHidden/>
              </w:rPr>
            </w:r>
            <w:r w:rsidR="003730B8">
              <w:rPr>
                <w:noProof/>
                <w:webHidden/>
              </w:rPr>
              <w:fldChar w:fldCharType="separate"/>
            </w:r>
            <w:r w:rsidR="003220D6">
              <w:rPr>
                <w:noProof/>
                <w:webHidden/>
              </w:rPr>
              <w:t>17</w:t>
            </w:r>
            <w:r w:rsidR="003730B8">
              <w:rPr>
                <w:noProof/>
                <w:webHidden/>
              </w:rPr>
              <w:fldChar w:fldCharType="end"/>
            </w:r>
          </w:hyperlink>
        </w:p>
        <w:p w14:paraId="72972210" w14:textId="63B5849A" w:rsidR="003730B8" w:rsidRDefault="00180C86">
          <w:pPr>
            <w:pStyle w:val="T3"/>
            <w:tabs>
              <w:tab w:val="right" w:leader="dot" w:pos="9062"/>
            </w:tabs>
            <w:rPr>
              <w:rFonts w:eastAsiaTheme="minorEastAsia"/>
              <w:noProof/>
              <w:lang w:eastAsia="tr-TR"/>
            </w:rPr>
          </w:pPr>
          <w:hyperlink w:anchor="_Toc153960251" w:history="1">
            <w:r w:rsidR="003730B8" w:rsidRPr="00A64E47">
              <w:rPr>
                <w:rStyle w:val="Kpr"/>
                <w:rFonts w:ascii="Times New Roman" w:hAnsi="Times New Roman" w:cs="Times New Roman"/>
                <w:noProof/>
              </w:rPr>
              <w:t>5.4.3. Dolu-Boş ve Kat Sayısı Durumu</w:t>
            </w:r>
            <w:r w:rsidR="003730B8">
              <w:rPr>
                <w:noProof/>
                <w:webHidden/>
              </w:rPr>
              <w:tab/>
            </w:r>
            <w:r w:rsidR="003730B8">
              <w:rPr>
                <w:noProof/>
                <w:webHidden/>
              </w:rPr>
              <w:fldChar w:fldCharType="begin"/>
            </w:r>
            <w:r w:rsidR="003730B8">
              <w:rPr>
                <w:noProof/>
                <w:webHidden/>
              </w:rPr>
              <w:instrText xml:space="preserve"> PAGEREF _Toc153960251 \h </w:instrText>
            </w:r>
            <w:r w:rsidR="003730B8">
              <w:rPr>
                <w:noProof/>
                <w:webHidden/>
              </w:rPr>
            </w:r>
            <w:r w:rsidR="003730B8">
              <w:rPr>
                <w:noProof/>
                <w:webHidden/>
              </w:rPr>
              <w:fldChar w:fldCharType="separate"/>
            </w:r>
            <w:r w:rsidR="003220D6">
              <w:rPr>
                <w:noProof/>
                <w:webHidden/>
              </w:rPr>
              <w:t>18</w:t>
            </w:r>
            <w:r w:rsidR="003730B8">
              <w:rPr>
                <w:noProof/>
                <w:webHidden/>
              </w:rPr>
              <w:fldChar w:fldCharType="end"/>
            </w:r>
          </w:hyperlink>
        </w:p>
        <w:p w14:paraId="2B02BE71" w14:textId="1849E08F" w:rsidR="003730B8" w:rsidRDefault="00180C86">
          <w:pPr>
            <w:pStyle w:val="T1"/>
            <w:tabs>
              <w:tab w:val="right" w:leader="dot" w:pos="9062"/>
            </w:tabs>
            <w:rPr>
              <w:rFonts w:eastAsiaTheme="minorEastAsia"/>
              <w:noProof/>
              <w:lang w:eastAsia="tr-TR"/>
            </w:rPr>
          </w:pPr>
          <w:hyperlink w:anchor="_Toc153960252" w:history="1">
            <w:r w:rsidR="003730B8" w:rsidRPr="00A64E47">
              <w:rPr>
                <w:rStyle w:val="Kpr"/>
                <w:rFonts w:ascii="Times New Roman" w:hAnsi="Times New Roman"/>
                <w:noProof/>
              </w:rPr>
              <w:t>EŞİK SENTEZİ</w:t>
            </w:r>
            <w:r w:rsidR="003730B8">
              <w:rPr>
                <w:noProof/>
                <w:webHidden/>
              </w:rPr>
              <w:tab/>
            </w:r>
            <w:r w:rsidR="003730B8">
              <w:rPr>
                <w:noProof/>
                <w:webHidden/>
              </w:rPr>
              <w:fldChar w:fldCharType="begin"/>
            </w:r>
            <w:r w:rsidR="003730B8">
              <w:rPr>
                <w:noProof/>
                <w:webHidden/>
              </w:rPr>
              <w:instrText xml:space="preserve"> PAGEREF _Toc153960252 \h </w:instrText>
            </w:r>
            <w:r w:rsidR="003730B8">
              <w:rPr>
                <w:noProof/>
                <w:webHidden/>
              </w:rPr>
            </w:r>
            <w:r w:rsidR="003730B8">
              <w:rPr>
                <w:noProof/>
                <w:webHidden/>
              </w:rPr>
              <w:fldChar w:fldCharType="separate"/>
            </w:r>
            <w:r w:rsidR="003220D6">
              <w:rPr>
                <w:noProof/>
                <w:webHidden/>
              </w:rPr>
              <w:t>20</w:t>
            </w:r>
            <w:r w:rsidR="003730B8">
              <w:rPr>
                <w:noProof/>
                <w:webHidden/>
              </w:rPr>
              <w:fldChar w:fldCharType="end"/>
            </w:r>
          </w:hyperlink>
        </w:p>
        <w:p w14:paraId="2350CDFE" w14:textId="46A7034B" w:rsidR="003730B8" w:rsidRDefault="00180C86">
          <w:pPr>
            <w:pStyle w:val="T1"/>
            <w:tabs>
              <w:tab w:val="right" w:leader="dot" w:pos="9062"/>
            </w:tabs>
            <w:rPr>
              <w:rFonts w:eastAsiaTheme="minorEastAsia"/>
              <w:noProof/>
              <w:lang w:eastAsia="tr-TR"/>
            </w:rPr>
          </w:pPr>
          <w:hyperlink w:anchor="_Toc153960253" w:history="1">
            <w:r w:rsidR="003730B8" w:rsidRPr="00A64E47">
              <w:rPr>
                <w:rStyle w:val="Kpr"/>
                <w:noProof/>
              </w:rPr>
              <w:t>6)ETKİ ANALİZLERİ</w:t>
            </w:r>
            <w:r w:rsidR="003730B8">
              <w:rPr>
                <w:noProof/>
                <w:webHidden/>
              </w:rPr>
              <w:tab/>
            </w:r>
            <w:r w:rsidR="003730B8">
              <w:rPr>
                <w:noProof/>
                <w:webHidden/>
              </w:rPr>
              <w:fldChar w:fldCharType="begin"/>
            </w:r>
            <w:r w:rsidR="003730B8">
              <w:rPr>
                <w:noProof/>
                <w:webHidden/>
              </w:rPr>
              <w:instrText xml:space="preserve"> PAGEREF _Toc153960253 \h </w:instrText>
            </w:r>
            <w:r w:rsidR="003730B8">
              <w:rPr>
                <w:noProof/>
                <w:webHidden/>
              </w:rPr>
            </w:r>
            <w:r w:rsidR="003730B8">
              <w:rPr>
                <w:noProof/>
                <w:webHidden/>
              </w:rPr>
              <w:fldChar w:fldCharType="separate"/>
            </w:r>
            <w:r w:rsidR="003220D6">
              <w:rPr>
                <w:noProof/>
                <w:webHidden/>
              </w:rPr>
              <w:t>20</w:t>
            </w:r>
            <w:r w:rsidR="003730B8">
              <w:rPr>
                <w:noProof/>
                <w:webHidden/>
              </w:rPr>
              <w:fldChar w:fldCharType="end"/>
            </w:r>
          </w:hyperlink>
        </w:p>
        <w:p w14:paraId="6DFB540D" w14:textId="073FCE70" w:rsidR="003730B8" w:rsidRDefault="00180C86">
          <w:pPr>
            <w:pStyle w:val="T2"/>
            <w:tabs>
              <w:tab w:val="right" w:leader="dot" w:pos="9062"/>
            </w:tabs>
            <w:rPr>
              <w:rFonts w:eastAsiaTheme="minorEastAsia"/>
              <w:noProof/>
              <w:lang w:eastAsia="tr-TR"/>
            </w:rPr>
          </w:pPr>
          <w:hyperlink w:anchor="_Toc153960254" w:history="1">
            <w:r w:rsidR="003730B8" w:rsidRPr="00A64E47">
              <w:rPr>
                <w:rStyle w:val="Kpr"/>
                <w:noProof/>
              </w:rPr>
              <w:t>6.1.Eğitim Tesisleri Etki Alanı Analizleri</w:t>
            </w:r>
            <w:r w:rsidR="003730B8">
              <w:rPr>
                <w:noProof/>
                <w:webHidden/>
              </w:rPr>
              <w:tab/>
            </w:r>
            <w:r w:rsidR="003730B8">
              <w:rPr>
                <w:noProof/>
                <w:webHidden/>
              </w:rPr>
              <w:fldChar w:fldCharType="begin"/>
            </w:r>
            <w:r w:rsidR="003730B8">
              <w:rPr>
                <w:noProof/>
                <w:webHidden/>
              </w:rPr>
              <w:instrText xml:space="preserve"> PAGEREF _Toc153960254 \h </w:instrText>
            </w:r>
            <w:r w:rsidR="003730B8">
              <w:rPr>
                <w:noProof/>
                <w:webHidden/>
              </w:rPr>
            </w:r>
            <w:r w:rsidR="003730B8">
              <w:rPr>
                <w:noProof/>
                <w:webHidden/>
              </w:rPr>
              <w:fldChar w:fldCharType="separate"/>
            </w:r>
            <w:r w:rsidR="003220D6">
              <w:rPr>
                <w:noProof/>
                <w:webHidden/>
              </w:rPr>
              <w:t>21</w:t>
            </w:r>
            <w:r w:rsidR="003730B8">
              <w:rPr>
                <w:noProof/>
                <w:webHidden/>
              </w:rPr>
              <w:fldChar w:fldCharType="end"/>
            </w:r>
          </w:hyperlink>
        </w:p>
        <w:p w14:paraId="5DD45B33" w14:textId="54AA780E" w:rsidR="003730B8" w:rsidRDefault="00180C86">
          <w:pPr>
            <w:pStyle w:val="T2"/>
            <w:tabs>
              <w:tab w:val="right" w:leader="dot" w:pos="9062"/>
            </w:tabs>
            <w:rPr>
              <w:rFonts w:eastAsiaTheme="minorEastAsia"/>
              <w:noProof/>
              <w:lang w:eastAsia="tr-TR"/>
            </w:rPr>
          </w:pPr>
          <w:hyperlink w:anchor="_Toc153960255" w:history="1">
            <w:r w:rsidR="003730B8" w:rsidRPr="00A64E47">
              <w:rPr>
                <w:rStyle w:val="Kpr"/>
                <w:noProof/>
              </w:rPr>
              <w:t>6.2.Sağlık Tesisi Analizi</w:t>
            </w:r>
            <w:r w:rsidR="003730B8">
              <w:rPr>
                <w:noProof/>
                <w:webHidden/>
              </w:rPr>
              <w:tab/>
            </w:r>
            <w:r w:rsidR="003730B8">
              <w:rPr>
                <w:noProof/>
                <w:webHidden/>
              </w:rPr>
              <w:fldChar w:fldCharType="begin"/>
            </w:r>
            <w:r w:rsidR="003730B8">
              <w:rPr>
                <w:noProof/>
                <w:webHidden/>
              </w:rPr>
              <w:instrText xml:space="preserve"> PAGEREF _Toc153960255 \h </w:instrText>
            </w:r>
            <w:r w:rsidR="003730B8">
              <w:rPr>
                <w:noProof/>
                <w:webHidden/>
              </w:rPr>
            </w:r>
            <w:r w:rsidR="003730B8">
              <w:rPr>
                <w:noProof/>
                <w:webHidden/>
              </w:rPr>
              <w:fldChar w:fldCharType="separate"/>
            </w:r>
            <w:r w:rsidR="003220D6">
              <w:rPr>
                <w:noProof/>
                <w:webHidden/>
              </w:rPr>
              <w:t>22</w:t>
            </w:r>
            <w:r w:rsidR="003730B8">
              <w:rPr>
                <w:noProof/>
                <w:webHidden/>
              </w:rPr>
              <w:fldChar w:fldCharType="end"/>
            </w:r>
          </w:hyperlink>
        </w:p>
        <w:p w14:paraId="36BBA3B2" w14:textId="07A0ADBE" w:rsidR="003730B8" w:rsidRDefault="00180C86">
          <w:pPr>
            <w:pStyle w:val="T2"/>
            <w:tabs>
              <w:tab w:val="right" w:leader="dot" w:pos="9062"/>
            </w:tabs>
            <w:rPr>
              <w:rFonts w:eastAsiaTheme="minorEastAsia"/>
              <w:noProof/>
              <w:lang w:eastAsia="tr-TR"/>
            </w:rPr>
          </w:pPr>
          <w:hyperlink w:anchor="_Toc153960256" w:history="1">
            <w:r w:rsidR="003730B8" w:rsidRPr="00A64E47">
              <w:rPr>
                <w:rStyle w:val="Kpr"/>
                <w:noProof/>
              </w:rPr>
              <w:t>6.3.Sosyal ve Kültürel Alanların Erişebilirlik Analizi</w:t>
            </w:r>
            <w:r w:rsidR="003730B8">
              <w:rPr>
                <w:noProof/>
                <w:webHidden/>
              </w:rPr>
              <w:tab/>
            </w:r>
            <w:r w:rsidR="003730B8">
              <w:rPr>
                <w:noProof/>
                <w:webHidden/>
              </w:rPr>
              <w:fldChar w:fldCharType="begin"/>
            </w:r>
            <w:r w:rsidR="003730B8">
              <w:rPr>
                <w:noProof/>
                <w:webHidden/>
              </w:rPr>
              <w:instrText xml:space="preserve"> PAGEREF _Toc153960256 \h </w:instrText>
            </w:r>
            <w:r w:rsidR="003730B8">
              <w:rPr>
                <w:noProof/>
                <w:webHidden/>
              </w:rPr>
            </w:r>
            <w:r w:rsidR="003730B8">
              <w:rPr>
                <w:noProof/>
                <w:webHidden/>
              </w:rPr>
              <w:fldChar w:fldCharType="separate"/>
            </w:r>
            <w:r w:rsidR="003220D6">
              <w:rPr>
                <w:noProof/>
                <w:webHidden/>
              </w:rPr>
              <w:t>23</w:t>
            </w:r>
            <w:r w:rsidR="003730B8">
              <w:rPr>
                <w:noProof/>
                <w:webHidden/>
              </w:rPr>
              <w:fldChar w:fldCharType="end"/>
            </w:r>
          </w:hyperlink>
        </w:p>
        <w:p w14:paraId="5783BA48" w14:textId="45EDEC21" w:rsidR="003730B8" w:rsidRDefault="00180C86">
          <w:pPr>
            <w:pStyle w:val="T2"/>
            <w:tabs>
              <w:tab w:val="right" w:leader="dot" w:pos="9062"/>
            </w:tabs>
            <w:rPr>
              <w:rFonts w:eastAsiaTheme="minorEastAsia"/>
              <w:noProof/>
              <w:lang w:eastAsia="tr-TR"/>
            </w:rPr>
          </w:pPr>
          <w:hyperlink w:anchor="_Toc153960257" w:history="1">
            <w:r w:rsidR="003730B8" w:rsidRPr="00A64E47">
              <w:rPr>
                <w:rStyle w:val="Kpr"/>
                <w:noProof/>
              </w:rPr>
              <w:t>6.4.Açık ve Yeşil Alanların Erişebilirlik Analizi</w:t>
            </w:r>
            <w:r w:rsidR="003730B8">
              <w:rPr>
                <w:noProof/>
                <w:webHidden/>
              </w:rPr>
              <w:tab/>
            </w:r>
            <w:r w:rsidR="003730B8">
              <w:rPr>
                <w:noProof/>
                <w:webHidden/>
              </w:rPr>
              <w:fldChar w:fldCharType="begin"/>
            </w:r>
            <w:r w:rsidR="003730B8">
              <w:rPr>
                <w:noProof/>
                <w:webHidden/>
              </w:rPr>
              <w:instrText xml:space="preserve"> PAGEREF _Toc153960257 \h </w:instrText>
            </w:r>
            <w:r w:rsidR="003730B8">
              <w:rPr>
                <w:noProof/>
                <w:webHidden/>
              </w:rPr>
            </w:r>
            <w:r w:rsidR="003730B8">
              <w:rPr>
                <w:noProof/>
                <w:webHidden/>
              </w:rPr>
              <w:fldChar w:fldCharType="separate"/>
            </w:r>
            <w:r w:rsidR="003220D6">
              <w:rPr>
                <w:noProof/>
                <w:webHidden/>
              </w:rPr>
              <w:t>24</w:t>
            </w:r>
            <w:r w:rsidR="003730B8">
              <w:rPr>
                <w:noProof/>
                <w:webHidden/>
              </w:rPr>
              <w:fldChar w:fldCharType="end"/>
            </w:r>
          </w:hyperlink>
        </w:p>
        <w:p w14:paraId="738E3518" w14:textId="36A78F02" w:rsidR="003730B8" w:rsidRDefault="00180C86">
          <w:pPr>
            <w:pStyle w:val="T2"/>
            <w:tabs>
              <w:tab w:val="right" w:leader="dot" w:pos="9062"/>
            </w:tabs>
            <w:rPr>
              <w:rFonts w:eastAsiaTheme="minorEastAsia"/>
              <w:noProof/>
              <w:lang w:eastAsia="tr-TR"/>
            </w:rPr>
          </w:pPr>
          <w:hyperlink w:anchor="_Toc153960258" w:history="1">
            <w:r w:rsidR="003730B8" w:rsidRPr="00A64E47">
              <w:rPr>
                <w:rStyle w:val="Kpr"/>
                <w:noProof/>
              </w:rPr>
              <w:t>6.5.İbadet Alanlarının Erişebilirlik Analizi</w:t>
            </w:r>
            <w:r w:rsidR="003730B8">
              <w:rPr>
                <w:noProof/>
                <w:webHidden/>
              </w:rPr>
              <w:tab/>
            </w:r>
            <w:r w:rsidR="003730B8">
              <w:rPr>
                <w:noProof/>
                <w:webHidden/>
              </w:rPr>
              <w:fldChar w:fldCharType="begin"/>
            </w:r>
            <w:r w:rsidR="003730B8">
              <w:rPr>
                <w:noProof/>
                <w:webHidden/>
              </w:rPr>
              <w:instrText xml:space="preserve"> PAGEREF _Toc153960258 \h </w:instrText>
            </w:r>
            <w:r w:rsidR="003730B8">
              <w:rPr>
                <w:noProof/>
                <w:webHidden/>
              </w:rPr>
            </w:r>
            <w:r w:rsidR="003730B8">
              <w:rPr>
                <w:noProof/>
                <w:webHidden/>
              </w:rPr>
              <w:fldChar w:fldCharType="separate"/>
            </w:r>
            <w:r w:rsidR="003220D6">
              <w:rPr>
                <w:noProof/>
                <w:webHidden/>
              </w:rPr>
              <w:t>25</w:t>
            </w:r>
            <w:r w:rsidR="003730B8">
              <w:rPr>
                <w:noProof/>
                <w:webHidden/>
              </w:rPr>
              <w:fldChar w:fldCharType="end"/>
            </w:r>
          </w:hyperlink>
        </w:p>
        <w:p w14:paraId="3197CADD" w14:textId="31FD3DDB" w:rsidR="003730B8" w:rsidRDefault="00180C86">
          <w:pPr>
            <w:pStyle w:val="T1"/>
            <w:tabs>
              <w:tab w:val="right" w:leader="dot" w:pos="9062"/>
            </w:tabs>
            <w:rPr>
              <w:rFonts w:eastAsiaTheme="minorEastAsia"/>
              <w:noProof/>
              <w:lang w:eastAsia="tr-TR"/>
            </w:rPr>
          </w:pPr>
          <w:hyperlink w:anchor="_Toc153960259" w:history="1">
            <w:r w:rsidR="003730B8" w:rsidRPr="00A64E47">
              <w:rPr>
                <w:rStyle w:val="Kpr"/>
                <w:rFonts w:ascii="Times New Roman" w:hAnsi="Times New Roman"/>
                <w:noProof/>
              </w:rPr>
              <w:t xml:space="preserve">7)  </w:t>
            </w:r>
            <w:r w:rsidR="003730B8" w:rsidRPr="00A64E47">
              <w:rPr>
                <w:rStyle w:val="Kpr"/>
                <w:rFonts w:ascii="Times New Roman" w:hAnsi="Times New Roman"/>
                <w:caps/>
                <w:noProof/>
              </w:rPr>
              <w:t>Planlamanın Amacı, Gerekçesi ve Planlama Kararları</w:t>
            </w:r>
            <w:r w:rsidR="003730B8">
              <w:rPr>
                <w:noProof/>
                <w:webHidden/>
              </w:rPr>
              <w:tab/>
            </w:r>
            <w:r w:rsidR="003730B8">
              <w:rPr>
                <w:noProof/>
                <w:webHidden/>
              </w:rPr>
              <w:fldChar w:fldCharType="begin"/>
            </w:r>
            <w:r w:rsidR="003730B8">
              <w:rPr>
                <w:noProof/>
                <w:webHidden/>
              </w:rPr>
              <w:instrText xml:space="preserve"> PAGEREF _Toc153960259 \h </w:instrText>
            </w:r>
            <w:r w:rsidR="003730B8">
              <w:rPr>
                <w:noProof/>
                <w:webHidden/>
              </w:rPr>
            </w:r>
            <w:r w:rsidR="003730B8">
              <w:rPr>
                <w:noProof/>
                <w:webHidden/>
              </w:rPr>
              <w:fldChar w:fldCharType="separate"/>
            </w:r>
            <w:r w:rsidR="003220D6">
              <w:rPr>
                <w:noProof/>
                <w:webHidden/>
              </w:rPr>
              <w:t>26</w:t>
            </w:r>
            <w:r w:rsidR="003730B8">
              <w:rPr>
                <w:noProof/>
                <w:webHidden/>
              </w:rPr>
              <w:fldChar w:fldCharType="end"/>
            </w:r>
          </w:hyperlink>
        </w:p>
        <w:p w14:paraId="274E3E8D" w14:textId="7B7478E7" w:rsidR="003730B8" w:rsidRDefault="00180C86">
          <w:pPr>
            <w:pStyle w:val="T2"/>
            <w:tabs>
              <w:tab w:val="right" w:leader="dot" w:pos="9062"/>
            </w:tabs>
            <w:rPr>
              <w:rFonts w:eastAsiaTheme="minorEastAsia"/>
              <w:noProof/>
              <w:lang w:eastAsia="tr-TR"/>
            </w:rPr>
          </w:pPr>
          <w:hyperlink w:anchor="_Toc153960260" w:history="1">
            <w:r w:rsidR="003730B8" w:rsidRPr="00A64E47">
              <w:rPr>
                <w:rStyle w:val="Kpr"/>
                <w:rFonts w:ascii="Times New Roman" w:hAnsi="Times New Roman"/>
                <w:noProof/>
              </w:rPr>
              <w:t>7.1. Planlamanın Amacı ve Gerekçesi</w:t>
            </w:r>
            <w:r w:rsidR="003730B8">
              <w:rPr>
                <w:noProof/>
                <w:webHidden/>
              </w:rPr>
              <w:tab/>
            </w:r>
            <w:r w:rsidR="003730B8">
              <w:rPr>
                <w:noProof/>
                <w:webHidden/>
              </w:rPr>
              <w:fldChar w:fldCharType="begin"/>
            </w:r>
            <w:r w:rsidR="003730B8">
              <w:rPr>
                <w:noProof/>
                <w:webHidden/>
              </w:rPr>
              <w:instrText xml:space="preserve"> PAGEREF _Toc153960260 \h </w:instrText>
            </w:r>
            <w:r w:rsidR="003730B8">
              <w:rPr>
                <w:noProof/>
                <w:webHidden/>
              </w:rPr>
            </w:r>
            <w:r w:rsidR="003730B8">
              <w:rPr>
                <w:noProof/>
                <w:webHidden/>
              </w:rPr>
              <w:fldChar w:fldCharType="separate"/>
            </w:r>
            <w:r w:rsidR="003220D6">
              <w:rPr>
                <w:noProof/>
                <w:webHidden/>
              </w:rPr>
              <w:t>26</w:t>
            </w:r>
            <w:r w:rsidR="003730B8">
              <w:rPr>
                <w:noProof/>
                <w:webHidden/>
              </w:rPr>
              <w:fldChar w:fldCharType="end"/>
            </w:r>
          </w:hyperlink>
        </w:p>
        <w:p w14:paraId="7FC27EE3" w14:textId="00BF2ADF" w:rsidR="003730B8" w:rsidRDefault="00180C86">
          <w:pPr>
            <w:pStyle w:val="T2"/>
            <w:tabs>
              <w:tab w:val="right" w:leader="dot" w:pos="9062"/>
            </w:tabs>
            <w:rPr>
              <w:rFonts w:eastAsiaTheme="minorEastAsia"/>
              <w:noProof/>
              <w:lang w:eastAsia="tr-TR"/>
            </w:rPr>
          </w:pPr>
          <w:hyperlink w:anchor="_Toc153960261" w:history="1">
            <w:r w:rsidR="003730B8" w:rsidRPr="00A64E47">
              <w:rPr>
                <w:rStyle w:val="Kpr"/>
                <w:noProof/>
              </w:rPr>
              <w:t>NÜFUS</w:t>
            </w:r>
            <w:r w:rsidR="003730B8">
              <w:rPr>
                <w:noProof/>
                <w:webHidden/>
              </w:rPr>
              <w:tab/>
            </w:r>
            <w:r w:rsidR="003730B8">
              <w:rPr>
                <w:noProof/>
                <w:webHidden/>
              </w:rPr>
              <w:fldChar w:fldCharType="begin"/>
            </w:r>
            <w:r w:rsidR="003730B8">
              <w:rPr>
                <w:noProof/>
                <w:webHidden/>
              </w:rPr>
              <w:instrText xml:space="preserve"> PAGEREF _Toc153960261 \h </w:instrText>
            </w:r>
            <w:r w:rsidR="003730B8">
              <w:rPr>
                <w:noProof/>
                <w:webHidden/>
              </w:rPr>
            </w:r>
            <w:r w:rsidR="003730B8">
              <w:rPr>
                <w:noProof/>
                <w:webHidden/>
              </w:rPr>
              <w:fldChar w:fldCharType="separate"/>
            </w:r>
            <w:r w:rsidR="003220D6">
              <w:rPr>
                <w:noProof/>
                <w:webHidden/>
              </w:rPr>
              <w:t>26</w:t>
            </w:r>
            <w:r w:rsidR="003730B8">
              <w:rPr>
                <w:noProof/>
                <w:webHidden/>
              </w:rPr>
              <w:fldChar w:fldCharType="end"/>
            </w:r>
          </w:hyperlink>
        </w:p>
        <w:p w14:paraId="638AB83C" w14:textId="60A81601" w:rsidR="003730B8" w:rsidRDefault="00180C86">
          <w:pPr>
            <w:pStyle w:val="T2"/>
            <w:tabs>
              <w:tab w:val="right" w:leader="dot" w:pos="9062"/>
            </w:tabs>
            <w:rPr>
              <w:rFonts w:eastAsiaTheme="minorEastAsia"/>
              <w:noProof/>
              <w:lang w:eastAsia="tr-TR"/>
            </w:rPr>
          </w:pPr>
          <w:hyperlink w:anchor="_Toc153960262" w:history="1">
            <w:r w:rsidR="003730B8" w:rsidRPr="00A64E47">
              <w:rPr>
                <w:rStyle w:val="Kpr"/>
                <w:rFonts w:ascii="Times New Roman" w:hAnsi="Times New Roman"/>
                <w:noProof/>
              </w:rPr>
              <w:t>7.2. Plan Kararları</w:t>
            </w:r>
            <w:r w:rsidR="003730B8">
              <w:rPr>
                <w:noProof/>
                <w:webHidden/>
              </w:rPr>
              <w:tab/>
            </w:r>
            <w:r w:rsidR="003730B8">
              <w:rPr>
                <w:noProof/>
                <w:webHidden/>
              </w:rPr>
              <w:fldChar w:fldCharType="begin"/>
            </w:r>
            <w:r w:rsidR="003730B8">
              <w:rPr>
                <w:noProof/>
                <w:webHidden/>
              </w:rPr>
              <w:instrText xml:space="preserve"> PAGEREF _Toc153960262 \h </w:instrText>
            </w:r>
            <w:r w:rsidR="003730B8">
              <w:rPr>
                <w:noProof/>
                <w:webHidden/>
              </w:rPr>
            </w:r>
            <w:r w:rsidR="003730B8">
              <w:rPr>
                <w:noProof/>
                <w:webHidden/>
              </w:rPr>
              <w:fldChar w:fldCharType="separate"/>
            </w:r>
            <w:r w:rsidR="003220D6">
              <w:rPr>
                <w:noProof/>
                <w:webHidden/>
              </w:rPr>
              <w:t>26</w:t>
            </w:r>
            <w:r w:rsidR="003730B8">
              <w:rPr>
                <w:noProof/>
                <w:webHidden/>
              </w:rPr>
              <w:fldChar w:fldCharType="end"/>
            </w:r>
          </w:hyperlink>
        </w:p>
        <w:p w14:paraId="4B546595" w14:textId="5BCAB3AE" w:rsidR="0029231D" w:rsidRPr="00BB0A52" w:rsidRDefault="0027157E" w:rsidP="0029231D">
          <w:pPr>
            <w:rPr>
              <w:b/>
              <w:bCs/>
              <w:sz w:val="18"/>
              <w:szCs w:val="18"/>
            </w:rPr>
          </w:pPr>
          <w:r w:rsidRPr="00BB0A52">
            <w:rPr>
              <w:b/>
              <w:bCs/>
              <w:sz w:val="18"/>
              <w:szCs w:val="18"/>
            </w:rPr>
            <w:fldChar w:fldCharType="end"/>
          </w:r>
        </w:p>
        <w:p w14:paraId="7FC9E602" w14:textId="77777777" w:rsidR="00F8056C" w:rsidRPr="00BB0A52" w:rsidRDefault="00F8056C" w:rsidP="00F8056C">
          <w:pPr>
            <w:rPr>
              <w:sz w:val="18"/>
              <w:szCs w:val="18"/>
            </w:rPr>
          </w:pPr>
        </w:p>
        <w:p w14:paraId="7F89D59B" w14:textId="77777777" w:rsidR="00F8056C" w:rsidRPr="00BB0A52" w:rsidRDefault="00F8056C" w:rsidP="00F8056C">
          <w:pPr>
            <w:rPr>
              <w:sz w:val="18"/>
              <w:szCs w:val="18"/>
            </w:rPr>
          </w:pPr>
        </w:p>
        <w:p w14:paraId="65D49750" w14:textId="77777777" w:rsidR="00F8056C" w:rsidRPr="00BB0A52" w:rsidRDefault="00180C86" w:rsidP="00F8056C">
          <w:pPr>
            <w:rPr>
              <w:sz w:val="18"/>
              <w:szCs w:val="18"/>
            </w:rPr>
          </w:pPr>
        </w:p>
      </w:sdtContent>
    </w:sdt>
    <w:p w14:paraId="27BDC995" w14:textId="77777777" w:rsidR="00855E5A" w:rsidRDefault="00855E5A" w:rsidP="00C51101">
      <w:pPr>
        <w:pStyle w:val="Balk1"/>
        <w:rPr>
          <w:rFonts w:ascii="Times New Roman" w:hAnsi="Times New Roman"/>
        </w:rPr>
      </w:pPr>
    </w:p>
    <w:p w14:paraId="36EB13B9" w14:textId="77777777" w:rsidR="00855E5A" w:rsidRDefault="00855E5A" w:rsidP="00C51101">
      <w:pPr>
        <w:pStyle w:val="Balk1"/>
        <w:rPr>
          <w:rFonts w:ascii="Times New Roman" w:hAnsi="Times New Roman"/>
        </w:rPr>
      </w:pPr>
    </w:p>
    <w:p w14:paraId="73607BB1" w14:textId="77777777" w:rsidR="00855E5A" w:rsidRDefault="00855E5A" w:rsidP="00C51101">
      <w:pPr>
        <w:pStyle w:val="Balk1"/>
        <w:rPr>
          <w:rFonts w:ascii="Times New Roman" w:hAnsi="Times New Roman"/>
        </w:rPr>
      </w:pPr>
    </w:p>
    <w:p w14:paraId="57762D2F" w14:textId="77777777" w:rsidR="00855E5A" w:rsidRDefault="00855E5A" w:rsidP="00C51101">
      <w:pPr>
        <w:pStyle w:val="Balk1"/>
        <w:rPr>
          <w:rFonts w:ascii="Times New Roman" w:hAnsi="Times New Roman"/>
        </w:rPr>
      </w:pPr>
    </w:p>
    <w:p w14:paraId="6BB055E3" w14:textId="77777777" w:rsidR="00855E5A" w:rsidRDefault="00855E5A" w:rsidP="00C51101">
      <w:pPr>
        <w:pStyle w:val="Balk1"/>
        <w:rPr>
          <w:rFonts w:ascii="Times New Roman" w:hAnsi="Times New Roman"/>
        </w:rPr>
      </w:pPr>
    </w:p>
    <w:p w14:paraId="66DBE24B" w14:textId="77777777" w:rsidR="00855E5A" w:rsidRDefault="00855E5A" w:rsidP="00C51101">
      <w:pPr>
        <w:pStyle w:val="Balk1"/>
        <w:rPr>
          <w:rFonts w:ascii="Times New Roman" w:hAnsi="Times New Roman"/>
        </w:rPr>
      </w:pPr>
    </w:p>
    <w:p w14:paraId="1C8548C4" w14:textId="77777777" w:rsidR="00855E5A" w:rsidRDefault="00855E5A" w:rsidP="00C51101">
      <w:pPr>
        <w:pStyle w:val="Balk1"/>
        <w:rPr>
          <w:rFonts w:ascii="Times New Roman" w:hAnsi="Times New Roman"/>
        </w:rPr>
      </w:pPr>
    </w:p>
    <w:p w14:paraId="404541CC" w14:textId="77777777" w:rsidR="00855E5A" w:rsidRDefault="00855E5A" w:rsidP="00C51101">
      <w:pPr>
        <w:pStyle w:val="Balk1"/>
        <w:rPr>
          <w:rFonts w:ascii="Times New Roman" w:hAnsi="Times New Roman"/>
        </w:rPr>
      </w:pPr>
    </w:p>
    <w:p w14:paraId="3BFA0A99" w14:textId="77777777" w:rsidR="00855E5A" w:rsidRDefault="00855E5A" w:rsidP="00C51101">
      <w:pPr>
        <w:pStyle w:val="Balk1"/>
        <w:rPr>
          <w:rFonts w:ascii="Times New Roman" w:hAnsi="Times New Roman"/>
        </w:rPr>
      </w:pPr>
    </w:p>
    <w:p w14:paraId="0275611C" w14:textId="77777777" w:rsidR="00855E5A" w:rsidRDefault="00855E5A" w:rsidP="00C51101">
      <w:pPr>
        <w:pStyle w:val="Balk1"/>
        <w:rPr>
          <w:rFonts w:ascii="Times New Roman" w:hAnsi="Times New Roman"/>
        </w:rPr>
      </w:pPr>
    </w:p>
    <w:p w14:paraId="6C1B1442" w14:textId="77777777" w:rsidR="00855E5A" w:rsidRPr="00855E5A" w:rsidRDefault="00855E5A" w:rsidP="00855E5A"/>
    <w:p w14:paraId="65E524CF" w14:textId="77777777" w:rsidR="00855E5A" w:rsidRDefault="00855E5A" w:rsidP="00C51101">
      <w:pPr>
        <w:pStyle w:val="Balk1"/>
        <w:rPr>
          <w:rFonts w:ascii="Times New Roman" w:hAnsi="Times New Roman"/>
        </w:rPr>
      </w:pPr>
    </w:p>
    <w:p w14:paraId="22C1FB48" w14:textId="77777777" w:rsidR="00855E5A" w:rsidRDefault="00855E5A" w:rsidP="00C51101">
      <w:pPr>
        <w:pStyle w:val="Balk1"/>
        <w:rPr>
          <w:rFonts w:ascii="Times New Roman" w:hAnsi="Times New Roman"/>
        </w:rPr>
      </w:pPr>
    </w:p>
    <w:p w14:paraId="06D1CA15" w14:textId="77777777" w:rsidR="00855E5A" w:rsidRDefault="00855E5A" w:rsidP="00C51101">
      <w:pPr>
        <w:pStyle w:val="Balk1"/>
        <w:rPr>
          <w:rFonts w:ascii="Times New Roman" w:hAnsi="Times New Roman"/>
        </w:rPr>
      </w:pPr>
    </w:p>
    <w:p w14:paraId="394241B3" w14:textId="667433F7" w:rsidR="00855E5A" w:rsidRDefault="00855E5A" w:rsidP="00855E5A"/>
    <w:p w14:paraId="12FA7E6C" w14:textId="77777777" w:rsidR="003730B8" w:rsidRPr="00855E5A" w:rsidRDefault="003730B8" w:rsidP="00855E5A"/>
    <w:p w14:paraId="3DDF411A" w14:textId="77777777" w:rsidR="00855E5A" w:rsidRDefault="00855E5A" w:rsidP="00C51101">
      <w:pPr>
        <w:pStyle w:val="Balk1"/>
        <w:rPr>
          <w:rFonts w:ascii="Times New Roman" w:hAnsi="Times New Roman"/>
        </w:rPr>
      </w:pPr>
    </w:p>
    <w:p w14:paraId="38D14A74" w14:textId="77777777" w:rsidR="00855E5A" w:rsidRPr="00855E5A" w:rsidRDefault="00855E5A" w:rsidP="00855E5A"/>
    <w:p w14:paraId="50220CF8" w14:textId="77777777" w:rsidR="00C51101" w:rsidRPr="00C51101" w:rsidRDefault="00112285" w:rsidP="00C51101">
      <w:pPr>
        <w:pStyle w:val="Balk1"/>
        <w:rPr>
          <w:rFonts w:ascii="Times New Roman" w:hAnsi="Times New Roman"/>
        </w:rPr>
      </w:pPr>
      <w:bookmarkStart w:id="0" w:name="_Toc153960226"/>
      <w:r w:rsidRPr="007D7B22">
        <w:rPr>
          <w:rFonts w:ascii="Times New Roman" w:hAnsi="Times New Roman"/>
        </w:rPr>
        <w:lastRenderedPageBreak/>
        <w:t>GİRİŞ</w:t>
      </w:r>
      <w:bookmarkEnd w:id="0"/>
    </w:p>
    <w:p w14:paraId="45587536" w14:textId="77777777" w:rsidR="00486201" w:rsidRDefault="00486201" w:rsidP="0097775A">
      <w:pPr>
        <w:widowControl w:val="0"/>
        <w:suppressAutoHyphens/>
        <w:spacing w:after="0"/>
        <w:jc w:val="both"/>
        <w:rPr>
          <w:rFonts w:ascii="Times New Roman" w:eastAsia="Times New Roman" w:hAnsi="Times New Roman" w:cs="Times New Roman"/>
          <w:kern w:val="16"/>
          <w:sz w:val="24"/>
          <w:szCs w:val="24"/>
          <w:lang w:eastAsia="tr-TR"/>
        </w:rPr>
      </w:pPr>
    </w:p>
    <w:p w14:paraId="6D9580C4" w14:textId="77777777" w:rsidR="00486201" w:rsidRDefault="00486201" w:rsidP="000238CC">
      <w:pPr>
        <w:ind w:firstLine="708"/>
        <w:jc w:val="both"/>
        <w:rPr>
          <w:rFonts w:ascii="Times New Roman" w:hAnsi="Times New Roman" w:cs="Times New Roman"/>
          <w:sz w:val="24"/>
          <w:szCs w:val="24"/>
        </w:rPr>
      </w:pPr>
      <w:r w:rsidRPr="00486201">
        <w:rPr>
          <w:rFonts w:ascii="Times New Roman" w:hAnsi="Times New Roman" w:cs="Times New Roman"/>
          <w:sz w:val="24"/>
          <w:szCs w:val="24"/>
        </w:rPr>
        <w:t xml:space="preserve">Mevcut: İmar planı değişikliğine konu olan Çorum İli, Merkez İlçesi, </w:t>
      </w:r>
      <w:proofErr w:type="spellStart"/>
      <w:r w:rsidRPr="00486201">
        <w:rPr>
          <w:rFonts w:ascii="Times New Roman" w:hAnsi="Times New Roman" w:cs="Times New Roman"/>
          <w:sz w:val="24"/>
          <w:szCs w:val="24"/>
        </w:rPr>
        <w:t>Üçtutlar</w:t>
      </w:r>
      <w:proofErr w:type="spellEnd"/>
      <w:r w:rsidRPr="00486201">
        <w:rPr>
          <w:rFonts w:ascii="Times New Roman" w:hAnsi="Times New Roman" w:cs="Times New Roman"/>
          <w:sz w:val="24"/>
          <w:szCs w:val="24"/>
        </w:rPr>
        <w:t xml:space="preserve"> Mahallesi, 4915 ada,</w:t>
      </w:r>
      <w:r w:rsidR="00977C94">
        <w:rPr>
          <w:rFonts w:ascii="Times New Roman" w:hAnsi="Times New Roman" w:cs="Times New Roman"/>
          <w:sz w:val="24"/>
          <w:szCs w:val="24"/>
        </w:rPr>
        <w:t xml:space="preserve"> 1 </w:t>
      </w:r>
      <w:proofErr w:type="spellStart"/>
      <w:r w:rsidR="00977C94">
        <w:rPr>
          <w:rFonts w:ascii="Times New Roman" w:hAnsi="Times New Roman" w:cs="Times New Roman"/>
          <w:sz w:val="24"/>
          <w:szCs w:val="24"/>
        </w:rPr>
        <w:t>nolu</w:t>
      </w:r>
      <w:proofErr w:type="spellEnd"/>
      <w:r w:rsidR="00977C94">
        <w:rPr>
          <w:rFonts w:ascii="Times New Roman" w:hAnsi="Times New Roman" w:cs="Times New Roman"/>
          <w:sz w:val="24"/>
          <w:szCs w:val="24"/>
        </w:rPr>
        <w:t xml:space="preserve"> parseli kapsamaktadır</w:t>
      </w:r>
      <w:r w:rsidR="00840CF4">
        <w:rPr>
          <w:rFonts w:ascii="Times New Roman" w:hAnsi="Times New Roman" w:cs="Times New Roman"/>
          <w:sz w:val="24"/>
          <w:szCs w:val="24"/>
        </w:rPr>
        <w:t>. Ayrıca s</w:t>
      </w:r>
      <w:r w:rsidRPr="00486201">
        <w:rPr>
          <w:rFonts w:ascii="Times New Roman" w:hAnsi="Times New Roman" w:cs="Times New Roman"/>
          <w:sz w:val="24"/>
          <w:szCs w:val="24"/>
        </w:rPr>
        <w:t xml:space="preserve">öz konusu 4915 ada 1 </w:t>
      </w:r>
      <w:proofErr w:type="spellStart"/>
      <w:r w:rsidRPr="00486201">
        <w:rPr>
          <w:rFonts w:ascii="Times New Roman" w:hAnsi="Times New Roman" w:cs="Times New Roman"/>
          <w:sz w:val="24"/>
          <w:szCs w:val="24"/>
        </w:rPr>
        <w:t>nolu</w:t>
      </w:r>
      <w:proofErr w:type="spellEnd"/>
      <w:r w:rsidRPr="00486201">
        <w:rPr>
          <w:rFonts w:ascii="Times New Roman" w:hAnsi="Times New Roman" w:cs="Times New Roman"/>
          <w:sz w:val="24"/>
          <w:szCs w:val="24"/>
        </w:rPr>
        <w:t xml:space="preserve"> parselde </w:t>
      </w:r>
      <w:r>
        <w:rPr>
          <w:rFonts w:ascii="Times New Roman" w:hAnsi="Times New Roman" w:cs="Times New Roman"/>
          <w:sz w:val="24"/>
          <w:szCs w:val="24"/>
        </w:rPr>
        <w:t xml:space="preserve">ise </w:t>
      </w:r>
      <w:r w:rsidRPr="00486201">
        <w:rPr>
          <w:rFonts w:ascii="Times New Roman" w:hAnsi="Times New Roman" w:cs="Times New Roman"/>
          <w:sz w:val="24"/>
          <w:szCs w:val="24"/>
        </w:rPr>
        <w:t>yapılaşma bulunmamaktadır.</w:t>
      </w:r>
    </w:p>
    <w:p w14:paraId="1B79CB7A" w14:textId="77777777" w:rsidR="002D3B9C" w:rsidRPr="000238CC" w:rsidRDefault="002D3B9C" w:rsidP="000238CC">
      <w:pPr>
        <w:ind w:firstLine="708"/>
        <w:jc w:val="both"/>
        <w:rPr>
          <w:rFonts w:ascii="Times New Roman" w:hAnsi="Times New Roman" w:cs="Times New Roman"/>
          <w:sz w:val="24"/>
          <w:szCs w:val="24"/>
        </w:rPr>
      </w:pPr>
      <w:r w:rsidRPr="00FA3C59">
        <w:rPr>
          <w:rFonts w:ascii="Times New Roman" w:hAnsi="Times New Roman" w:cs="Times New Roman"/>
          <w:sz w:val="24"/>
          <w:szCs w:val="24"/>
        </w:rPr>
        <w:t>Çorum  İli,  Merkez  İlçesi</w:t>
      </w:r>
      <w:r>
        <w:rPr>
          <w:rFonts w:ascii="Times New Roman" w:hAnsi="Times New Roman" w:cs="Times New Roman"/>
          <w:sz w:val="24"/>
          <w:szCs w:val="24"/>
        </w:rPr>
        <w:t xml:space="preserve">, </w:t>
      </w:r>
      <w:proofErr w:type="spellStart"/>
      <w:r>
        <w:rPr>
          <w:rFonts w:ascii="Times New Roman" w:hAnsi="Times New Roman" w:cs="Times New Roman"/>
          <w:sz w:val="24"/>
          <w:szCs w:val="24"/>
        </w:rPr>
        <w:t>Üçtutlar</w:t>
      </w:r>
      <w:proofErr w:type="spellEnd"/>
      <w:r>
        <w:rPr>
          <w:rFonts w:ascii="Times New Roman" w:hAnsi="Times New Roman" w:cs="Times New Roman"/>
          <w:sz w:val="24"/>
          <w:szCs w:val="24"/>
        </w:rPr>
        <w:t xml:space="preserve"> Mahallesi, 4915 ada, 1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 22.11.2022 tarih 5104155 sayılı Bakanlık Makamının Olur’u ile 6306 sayılı Afet Riski altındaki Alanların Dönüştürülmesi Hakkında Kanun kapsamında “Rezerv Yapı Alanı” olarak ilan edilmiştir.</w:t>
      </w:r>
    </w:p>
    <w:p w14:paraId="2A7FCCEE" w14:textId="77777777" w:rsidR="003E3E20" w:rsidRPr="007D7B22" w:rsidRDefault="003E3E20" w:rsidP="007D7B22">
      <w:pPr>
        <w:pStyle w:val="Balk1"/>
        <w:rPr>
          <w:rFonts w:ascii="Times New Roman" w:hAnsi="Times New Roman"/>
        </w:rPr>
      </w:pPr>
      <w:bookmarkStart w:id="1" w:name="_Toc153960227"/>
      <w:r w:rsidRPr="007D7B22">
        <w:rPr>
          <w:rFonts w:ascii="Times New Roman" w:hAnsi="Times New Roman"/>
        </w:rPr>
        <w:t>1) YERLEŞMENİN GENEL TANIMI</w:t>
      </w:r>
      <w:bookmarkEnd w:id="1"/>
    </w:p>
    <w:p w14:paraId="03E5967D" w14:textId="77777777" w:rsidR="00112285" w:rsidRPr="007D7B22" w:rsidRDefault="003E3E20" w:rsidP="007D7B22">
      <w:pPr>
        <w:pStyle w:val="Balk2"/>
        <w:rPr>
          <w:rFonts w:ascii="Times New Roman" w:hAnsi="Times New Roman"/>
        </w:rPr>
      </w:pPr>
      <w:bookmarkStart w:id="2" w:name="_Toc153960228"/>
      <w:r w:rsidRPr="007D7B22">
        <w:rPr>
          <w:rFonts w:ascii="Times New Roman" w:hAnsi="Times New Roman"/>
        </w:rPr>
        <w:t>1.1. Ülke ve Bölge İçindeki Yeri</w:t>
      </w:r>
      <w:bookmarkEnd w:id="2"/>
    </w:p>
    <w:p w14:paraId="19CAEC97" w14:textId="77777777" w:rsidR="003E3E20" w:rsidRPr="007D7B22" w:rsidRDefault="003E3E20" w:rsidP="004A4F0F">
      <w:pPr>
        <w:widowControl w:val="0"/>
        <w:suppressAutoHyphens/>
        <w:spacing w:after="0"/>
        <w:jc w:val="both"/>
        <w:rPr>
          <w:rFonts w:ascii="Times New Roman" w:eastAsia="Times New Roman" w:hAnsi="Times New Roman" w:cs="Times New Roman"/>
          <w:b/>
          <w:kern w:val="16"/>
          <w:sz w:val="24"/>
          <w:szCs w:val="24"/>
          <w:lang w:eastAsia="tr-TR"/>
        </w:rPr>
      </w:pPr>
    </w:p>
    <w:p w14:paraId="18E312A8" w14:textId="77777777" w:rsidR="003E3E20" w:rsidRPr="007D7B22" w:rsidRDefault="003E3E20" w:rsidP="003E3E20">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Çorum, İç Anadolu’nun kuzeyi ile Orta Karadeniz Bölgesinin iç kısımlarında oldukça geniş bir alanı kapsamaktadır. Yüzölçümü 12.820 km²’dir. Doğuda Amasya, güneyde Yozgat, batıda Çankırı, kuzeyde Sinop, kuzeydoğuda Samsun, güneybatıda Kırıkkale ile çevrilidir.</w:t>
      </w:r>
    </w:p>
    <w:p w14:paraId="5A4F7A8A" w14:textId="77777777" w:rsidR="00910EE3" w:rsidRDefault="00910EE3" w:rsidP="003E3E20">
      <w:pPr>
        <w:widowControl w:val="0"/>
        <w:suppressAutoHyphens/>
        <w:spacing w:after="0"/>
        <w:jc w:val="both"/>
        <w:rPr>
          <w:rFonts w:ascii="Times New Roman" w:eastAsia="Times New Roman" w:hAnsi="Times New Roman" w:cs="Times New Roman"/>
          <w:kern w:val="16"/>
          <w:sz w:val="24"/>
          <w:szCs w:val="24"/>
          <w:lang w:eastAsia="tr-TR"/>
        </w:rPr>
      </w:pPr>
    </w:p>
    <w:p w14:paraId="361CF339" w14:textId="77777777" w:rsidR="003E3E20" w:rsidRPr="007D7B22" w:rsidRDefault="003E3E20" w:rsidP="003E3E20">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İl’in %61'i dağlıktır. Bu dağlar derin vadilerle yarılarak birbirinden ayrılmışlardır. Dağlar kuzey-batı yönünde uzanmıştır. Çorum il topraklarının batı kısmı Kuzey Batı Anadolu’nun en önemli dağ sırası olan ve batıda Sakarya Nehri ile doğuda Kızılırmak Nehri arasında uzanan Köroğlu Dağ sırasının en doğu ucunda yer alır. Çorum’un topraklarının % 48’ini tarım arazileri, % 29’unu ormanlık ve fundalıklar, % 11’ini çayır ve meralar, % 12’sini ise diğer kısımlar oluşturmaktadır.</w:t>
      </w:r>
    </w:p>
    <w:p w14:paraId="0FABAB8D" w14:textId="77777777" w:rsidR="008E64C4" w:rsidRDefault="008E64C4" w:rsidP="003E3E20">
      <w:pPr>
        <w:widowControl w:val="0"/>
        <w:suppressAutoHyphens/>
        <w:spacing w:after="0"/>
        <w:jc w:val="both"/>
        <w:rPr>
          <w:rFonts w:ascii="Times New Roman" w:eastAsia="Times New Roman" w:hAnsi="Times New Roman" w:cs="Times New Roman"/>
          <w:kern w:val="16"/>
          <w:sz w:val="24"/>
          <w:szCs w:val="24"/>
          <w:lang w:eastAsia="tr-TR"/>
        </w:rPr>
      </w:pPr>
    </w:p>
    <w:p w14:paraId="47E0EB88" w14:textId="77777777" w:rsidR="003E3E20" w:rsidRPr="007D7B22" w:rsidRDefault="003E3E20" w:rsidP="003E3E20">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Çorum, Karadeniz ikliminden İç Anadolu iklimine geçiş noktasında yer alır. Genel olarak yazları sıcak ve kurak, kışları soğuk ve yağışlıdır. İlkbaharı kısa, sonbaharı uzun geçen ilde en sıcak ayları temmuz-ağustos, en soğuk ayları ocak-şubattır. Kuzeyden güneye doğru gidildikçe iklim sertleşir.</w:t>
      </w:r>
    </w:p>
    <w:p w14:paraId="1AB899CC" w14:textId="77777777" w:rsidR="003E3E20" w:rsidRPr="007D7B22" w:rsidRDefault="003E3E20" w:rsidP="003E3E20">
      <w:pPr>
        <w:widowControl w:val="0"/>
        <w:suppressAutoHyphens/>
        <w:spacing w:after="0"/>
        <w:jc w:val="both"/>
        <w:rPr>
          <w:rFonts w:ascii="Times New Roman" w:eastAsia="Times New Roman" w:hAnsi="Times New Roman" w:cs="Times New Roman"/>
          <w:kern w:val="16"/>
          <w:sz w:val="24"/>
          <w:szCs w:val="24"/>
          <w:lang w:eastAsia="tr-TR"/>
        </w:rPr>
      </w:pPr>
    </w:p>
    <w:p w14:paraId="36F0F556" w14:textId="77777777" w:rsidR="003E3E20" w:rsidRPr="007D7B22" w:rsidRDefault="003E3E20" w:rsidP="003E3E20">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Çorum İlinin Merkez İlçe dahil 14 ilçesi, 16 belediyesi ve 759 köyü vardır. İlçelerin İl merkezine uzaklıkları; Alaca 52, Bayat 83, Boğazkale 87, Dodurga 42, İskilip 56, Kargı 106, Laçin 29, Mecitözü 37, Oğuzlar 68, Ortaköy 57, Osmancık 59, Sungurlu 72 ve Uğurludağ 66 km'dir.</w:t>
      </w:r>
    </w:p>
    <w:p w14:paraId="5500AFFE" w14:textId="77777777" w:rsidR="003E3E20" w:rsidRPr="007D7B22" w:rsidRDefault="003E3E20" w:rsidP="004A4F0F">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 xml:space="preserve">2020 yılındaki TÜİK verilerine göre İl genel nüfusu 530.126 kişi, il merkezi nüfusu 299.315 kişidir. Yüzölçümü 12.797 km²’lik büyüklüğü ile ülke topraklarının yaklaşık % 1,6'sını kapsamaktadır.  </w:t>
      </w:r>
    </w:p>
    <w:p w14:paraId="166C959E" w14:textId="77777777" w:rsidR="00471839" w:rsidRPr="007D7B22" w:rsidRDefault="00471839" w:rsidP="004A4F0F">
      <w:pPr>
        <w:widowControl w:val="0"/>
        <w:suppressAutoHyphens/>
        <w:spacing w:after="0"/>
        <w:jc w:val="both"/>
        <w:rPr>
          <w:rFonts w:ascii="Times New Roman" w:eastAsia="Times New Roman" w:hAnsi="Times New Roman" w:cs="Times New Roman"/>
          <w:kern w:val="16"/>
          <w:sz w:val="24"/>
          <w:szCs w:val="24"/>
          <w:lang w:eastAsia="tr-TR"/>
        </w:rPr>
      </w:pPr>
    </w:p>
    <w:p w14:paraId="5EB488EA" w14:textId="77777777" w:rsidR="00471839" w:rsidRDefault="00471839" w:rsidP="004A4F0F">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Çorum'daki başlıca sanayi tesisleri; çeşitli gıda maddeleri, süt ürünleri, un, yem, şeker, kereste, parke, alçı, kireç, çimento, prefabrik yapı elemanları, tuğla ve kiremit, demir - çelik döküm ve makine, dokuma, ayakkabı, ısıcam fabrikalarıdır. Çorum'da işletilmekte olan çok sayıda linyit kömür işletmesi vardır. Bu işletmeler; İskilip, Dodurga ve Bayat ilçelerindedir. Son zamanlarda Mecitözü ilçesi civarında yüksek rezervli linyit kömür sahaları bulunmuştur. Bu rezervlerden Bayat ve Dodurga'daki en zengin rezervdir ve en kalorili kömür de buradan çıkarılır.</w:t>
      </w:r>
    </w:p>
    <w:p w14:paraId="4EF573E4" w14:textId="77777777" w:rsidR="008E2038" w:rsidRPr="007D7B22" w:rsidRDefault="008E2038" w:rsidP="004A4F0F">
      <w:pPr>
        <w:widowControl w:val="0"/>
        <w:suppressAutoHyphens/>
        <w:spacing w:after="0"/>
        <w:jc w:val="both"/>
        <w:rPr>
          <w:rFonts w:ascii="Times New Roman" w:eastAsia="Times New Roman" w:hAnsi="Times New Roman" w:cs="Times New Roman"/>
          <w:kern w:val="16"/>
          <w:sz w:val="24"/>
          <w:szCs w:val="24"/>
          <w:lang w:eastAsia="tr-TR"/>
        </w:rPr>
      </w:pPr>
    </w:p>
    <w:p w14:paraId="396BC779" w14:textId="77777777" w:rsidR="00471839" w:rsidRPr="007D7B22" w:rsidRDefault="00471839" w:rsidP="007D7B22">
      <w:pPr>
        <w:pStyle w:val="Balk2"/>
        <w:rPr>
          <w:rFonts w:ascii="Times New Roman" w:hAnsi="Times New Roman"/>
        </w:rPr>
      </w:pPr>
      <w:bookmarkStart w:id="3" w:name="_Toc153960229"/>
      <w:r w:rsidRPr="007D7B22">
        <w:rPr>
          <w:rFonts w:ascii="Times New Roman" w:hAnsi="Times New Roman"/>
        </w:rPr>
        <w:t>1.2. Coğrafi Konumu</w:t>
      </w:r>
      <w:bookmarkEnd w:id="3"/>
    </w:p>
    <w:p w14:paraId="76D03808" w14:textId="77777777" w:rsidR="00471839" w:rsidRPr="007D7B22" w:rsidRDefault="00471839" w:rsidP="00471839">
      <w:pPr>
        <w:widowControl w:val="0"/>
        <w:suppressAutoHyphens/>
        <w:spacing w:after="0"/>
        <w:jc w:val="both"/>
        <w:rPr>
          <w:rFonts w:ascii="Times New Roman" w:eastAsia="Times New Roman" w:hAnsi="Times New Roman" w:cs="Times New Roman"/>
          <w:kern w:val="16"/>
          <w:sz w:val="24"/>
          <w:szCs w:val="24"/>
          <w:lang w:eastAsia="tr-TR"/>
        </w:rPr>
      </w:pPr>
    </w:p>
    <w:p w14:paraId="2D028B43" w14:textId="77777777" w:rsidR="00471839" w:rsidRPr="007D7B22" w:rsidRDefault="00471839" w:rsidP="00471839">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Çorum 39' 54" ve 41' 20" kuzey enlemleri ile 34' 04” ve 35' 28" doğu boylamları arasında yer almaktadır. İl Merkezinin deniz</w:t>
      </w:r>
      <w:r w:rsidR="00DE236E">
        <w:rPr>
          <w:rFonts w:ascii="Times New Roman" w:eastAsia="Times New Roman" w:hAnsi="Times New Roman" w:cs="Times New Roman"/>
          <w:kern w:val="16"/>
          <w:sz w:val="24"/>
          <w:szCs w:val="24"/>
          <w:lang w:eastAsia="tr-TR"/>
        </w:rPr>
        <w:t>den yüksekliği ise 801 metredir.</w:t>
      </w:r>
    </w:p>
    <w:p w14:paraId="55A542A9" w14:textId="77777777" w:rsidR="00486201" w:rsidRDefault="00471839" w:rsidP="00471839">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Çorum ili coğrafi olarak hem Karadeniz Bölgesine hem de İç Anadolu Bölgesi sınırlarına girmektedir. İl sınırları, İç Anadolu bölgesinin Orta Kızılırmak Bölümü ile Karadeniz Bölgesinin, Orta ve Batı Karadeniz Bölümlerinde yer almaktadır. Kent merkezinin bulunduğu alanlar ise Orta Karadeniz Bö</w:t>
      </w:r>
      <w:r w:rsidR="00A81334">
        <w:rPr>
          <w:rFonts w:ascii="Times New Roman" w:eastAsia="Times New Roman" w:hAnsi="Times New Roman" w:cs="Times New Roman"/>
          <w:kern w:val="16"/>
          <w:sz w:val="24"/>
          <w:szCs w:val="24"/>
          <w:lang w:eastAsia="tr-TR"/>
        </w:rPr>
        <w:t>lümü içerisinde yer almaktadır.</w:t>
      </w:r>
    </w:p>
    <w:p w14:paraId="3FFB2583" w14:textId="77777777" w:rsidR="002A74E9" w:rsidRPr="007D7B22" w:rsidRDefault="002A74E9" w:rsidP="00471839">
      <w:pPr>
        <w:widowControl w:val="0"/>
        <w:suppressAutoHyphens/>
        <w:spacing w:after="0"/>
        <w:jc w:val="both"/>
        <w:rPr>
          <w:rFonts w:ascii="Times New Roman" w:eastAsia="Times New Roman" w:hAnsi="Times New Roman" w:cs="Times New Roman"/>
          <w:kern w:val="16"/>
          <w:sz w:val="24"/>
          <w:szCs w:val="24"/>
          <w:lang w:eastAsia="tr-TR"/>
        </w:rPr>
      </w:pPr>
    </w:p>
    <w:p w14:paraId="20DADD72" w14:textId="77777777" w:rsidR="00471839" w:rsidRPr="007D7B22" w:rsidRDefault="00ED1F10" w:rsidP="00471839">
      <w:pPr>
        <w:widowControl w:val="0"/>
        <w:suppressAutoHyphens/>
        <w:spacing w:after="0"/>
        <w:jc w:val="both"/>
        <w:rPr>
          <w:rFonts w:ascii="Times New Roman" w:eastAsia="Times New Roman" w:hAnsi="Times New Roman" w:cs="Times New Roman"/>
          <w:kern w:val="16"/>
          <w:sz w:val="24"/>
          <w:szCs w:val="24"/>
          <w:lang w:eastAsia="tr-TR"/>
        </w:rPr>
      </w:pPr>
      <w:r>
        <w:rPr>
          <w:rFonts w:ascii="Times New Roman" w:hAnsi="Times New Roman" w:cs="Times New Roman"/>
          <w:noProof/>
          <w:lang w:eastAsia="tr-TR"/>
        </w:rPr>
        <mc:AlternateContent>
          <mc:Choice Requires="wps">
            <w:drawing>
              <wp:anchor distT="0" distB="0" distL="114300" distR="114300" simplePos="0" relativeHeight="251664384" behindDoc="0" locked="0" layoutInCell="1" allowOverlap="1" wp14:anchorId="619EF8A2" wp14:editId="2AB541AF">
                <wp:simplePos x="0" y="0"/>
                <wp:positionH relativeFrom="column">
                  <wp:posOffset>2442210</wp:posOffset>
                </wp:positionH>
                <wp:positionV relativeFrom="paragraph">
                  <wp:posOffset>654685</wp:posOffset>
                </wp:positionV>
                <wp:extent cx="546100" cy="4039870"/>
                <wp:effectExtent l="38100" t="19050" r="101600" b="55880"/>
                <wp:wrapNone/>
                <wp:docPr id="35"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4039870"/>
                        </a:xfrm>
                        <a:prstGeom prst="line">
                          <a:avLst/>
                        </a:prstGeom>
                        <a:noFill/>
                        <a:ln w="71640">
                          <a:solidFill>
                            <a:schemeClr val="accent1">
                              <a:lumMod val="75000"/>
                            </a:schemeClr>
                          </a:solidFill>
                          <a:prstDash val="sysDot"/>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4175335" id="Düz Bağlayıcı 3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pt,51.55pt" to="235.3pt,3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" strokecolor="#365f91 [2404]" strokeweight="1.99mm">
                <v:stroke dashstyle="1 1" endarrow="block" joinstyle="miter"/>
              </v:line>
            </w:pict>
          </mc:Fallback>
        </mc:AlternateContent>
      </w:r>
      <w:r w:rsidR="00471839" w:rsidRPr="007D7B22">
        <w:rPr>
          <w:rFonts w:ascii="Times New Roman" w:hAnsi="Times New Roman" w:cs="Times New Roman"/>
          <w:b/>
          <w:noProof/>
          <w:bdr w:val="single" w:sz="18" w:space="0" w:color="auto"/>
          <w:lang w:eastAsia="tr-TR"/>
        </w:rPr>
        <w:drawing>
          <wp:inline distT="0" distB="0" distL="0" distR="0" wp14:anchorId="06A5A075" wp14:editId="1B095FBB">
            <wp:extent cx="5303520" cy="241568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07183" cy="2417352"/>
                    </a:xfrm>
                    <a:prstGeom prst="rect">
                      <a:avLst/>
                    </a:prstGeom>
                    <a:solidFill>
                      <a:srgbClr val="FFFFFF"/>
                    </a:solidFill>
                    <a:ln w="0" cmpd="sng">
                      <a:noFill/>
                      <a:miter lim="800000"/>
                      <a:headEnd/>
                      <a:tailEnd/>
                    </a:ln>
                    <a:effectLst/>
                  </pic:spPr>
                </pic:pic>
              </a:graphicData>
            </a:graphic>
          </wp:inline>
        </w:drawing>
      </w:r>
    </w:p>
    <w:p w14:paraId="076E2380" w14:textId="77777777" w:rsidR="00471839" w:rsidRPr="007D7B22" w:rsidRDefault="00211B4C" w:rsidP="00471839">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Harita 1: Ülke İçindeki Konumu</w:t>
      </w:r>
    </w:p>
    <w:p w14:paraId="2754AB1C" w14:textId="77777777" w:rsidR="00471839" w:rsidRPr="007D7B22" w:rsidRDefault="00471839" w:rsidP="00471839">
      <w:pPr>
        <w:widowControl w:val="0"/>
        <w:suppressAutoHyphens/>
        <w:spacing w:after="0"/>
        <w:jc w:val="both"/>
        <w:rPr>
          <w:rFonts w:ascii="Times New Roman" w:eastAsia="Times New Roman" w:hAnsi="Times New Roman" w:cs="Times New Roman"/>
          <w:kern w:val="16"/>
          <w:sz w:val="24"/>
          <w:szCs w:val="24"/>
          <w:lang w:eastAsia="tr-TR"/>
        </w:rPr>
      </w:pPr>
    </w:p>
    <w:p w14:paraId="76352131" w14:textId="77777777" w:rsidR="00471839" w:rsidRPr="007D7B22" w:rsidRDefault="00471839" w:rsidP="00EB4B65">
      <w:pPr>
        <w:widowControl w:val="0"/>
        <w:suppressAutoHyphens/>
        <w:spacing w:after="0"/>
        <w:jc w:val="center"/>
        <w:rPr>
          <w:rFonts w:ascii="Times New Roman" w:eastAsia="Times New Roman" w:hAnsi="Times New Roman" w:cs="Times New Roman"/>
          <w:kern w:val="16"/>
          <w:sz w:val="24"/>
          <w:szCs w:val="24"/>
          <w:lang w:eastAsia="tr-TR"/>
        </w:rPr>
      </w:pPr>
      <w:r w:rsidRPr="007D7B22">
        <w:rPr>
          <w:rFonts w:ascii="Times New Roman" w:hAnsi="Times New Roman" w:cs="Times New Roman"/>
          <w:noProof/>
          <w:lang w:eastAsia="tr-TR"/>
        </w:rPr>
        <w:drawing>
          <wp:inline distT="0" distB="0" distL="0" distR="0" wp14:anchorId="51AA3763" wp14:editId="0A1BC27C">
            <wp:extent cx="3824577" cy="345925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9400" cy="3463614"/>
                    </a:xfrm>
                    <a:prstGeom prst="rect">
                      <a:avLst/>
                    </a:prstGeom>
                  </pic:spPr>
                </pic:pic>
              </a:graphicData>
            </a:graphic>
          </wp:inline>
        </w:drawing>
      </w:r>
    </w:p>
    <w:p w14:paraId="6F4754B3" w14:textId="77777777" w:rsidR="003D6653" w:rsidRDefault="00211B4C" w:rsidP="00DE236E">
      <w:pPr>
        <w:widowControl w:val="0"/>
        <w:suppressAutoHyphens/>
        <w:spacing w:after="0"/>
        <w:jc w:val="center"/>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Harita 2: İl İdari Bölünüş ve Coğrafi Konum</w:t>
      </w:r>
    </w:p>
    <w:p w14:paraId="1E8959A1" w14:textId="77777777" w:rsidR="00A81334" w:rsidRDefault="00A81334" w:rsidP="004A4F0F">
      <w:pPr>
        <w:widowControl w:val="0"/>
        <w:suppressAutoHyphens/>
        <w:spacing w:after="0"/>
        <w:jc w:val="both"/>
        <w:rPr>
          <w:rFonts w:ascii="Times New Roman" w:eastAsia="Times New Roman" w:hAnsi="Times New Roman" w:cs="Times New Roman"/>
          <w:kern w:val="16"/>
          <w:sz w:val="24"/>
          <w:szCs w:val="24"/>
          <w:lang w:eastAsia="tr-TR"/>
        </w:rPr>
      </w:pPr>
    </w:p>
    <w:p w14:paraId="1640400B" w14:textId="77777777" w:rsidR="00A81334" w:rsidRDefault="00A81334" w:rsidP="004A4F0F">
      <w:pPr>
        <w:widowControl w:val="0"/>
        <w:suppressAutoHyphens/>
        <w:spacing w:after="0"/>
        <w:jc w:val="both"/>
        <w:rPr>
          <w:rFonts w:ascii="Times New Roman" w:eastAsia="Times New Roman" w:hAnsi="Times New Roman" w:cs="Times New Roman"/>
          <w:kern w:val="16"/>
          <w:sz w:val="24"/>
          <w:szCs w:val="24"/>
          <w:lang w:eastAsia="tr-TR"/>
        </w:rPr>
      </w:pPr>
    </w:p>
    <w:p w14:paraId="39E5B592" w14:textId="77777777" w:rsidR="00F109D2" w:rsidRDefault="00F109D2" w:rsidP="004A4F0F">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Planlamaya konu alan</w:t>
      </w:r>
      <w:r w:rsidR="006B50E2" w:rsidRPr="007D7B22">
        <w:rPr>
          <w:rFonts w:ascii="Times New Roman" w:eastAsia="Times New Roman" w:hAnsi="Times New Roman" w:cs="Times New Roman"/>
          <w:kern w:val="16"/>
          <w:sz w:val="24"/>
          <w:szCs w:val="24"/>
          <w:lang w:eastAsia="tr-TR"/>
        </w:rPr>
        <w:t>, ITRF pafta sistemindeki 1/1000 ölçekli hali hazırın</w:t>
      </w:r>
      <w:r w:rsidR="00592089">
        <w:rPr>
          <w:rFonts w:ascii="Times New Roman" w:eastAsia="Times New Roman" w:hAnsi="Times New Roman" w:cs="Times New Roman"/>
          <w:kern w:val="16"/>
          <w:sz w:val="24"/>
          <w:szCs w:val="24"/>
          <w:lang w:eastAsia="tr-TR"/>
        </w:rPr>
        <w:t xml:space="preserve"> 2</w:t>
      </w:r>
      <w:r w:rsidR="00B421EC">
        <w:rPr>
          <w:rFonts w:ascii="Times New Roman" w:eastAsia="Times New Roman" w:hAnsi="Times New Roman" w:cs="Times New Roman"/>
          <w:kern w:val="16"/>
          <w:sz w:val="24"/>
          <w:szCs w:val="24"/>
          <w:lang w:eastAsia="tr-TR"/>
        </w:rPr>
        <w:t xml:space="preserve"> </w:t>
      </w:r>
      <w:r w:rsidR="003D6653">
        <w:rPr>
          <w:rFonts w:ascii="Times New Roman" w:eastAsia="Times New Roman" w:hAnsi="Times New Roman" w:cs="Times New Roman"/>
          <w:kern w:val="16"/>
          <w:sz w:val="24"/>
          <w:szCs w:val="24"/>
          <w:lang w:eastAsia="tr-TR"/>
        </w:rPr>
        <w:t xml:space="preserve">paftasına girmektedir. 1/1000 ölçekli </w:t>
      </w:r>
      <w:proofErr w:type="gramStart"/>
      <w:r w:rsidR="003D6653">
        <w:rPr>
          <w:rFonts w:ascii="Times New Roman" w:eastAsia="Times New Roman" w:hAnsi="Times New Roman" w:cs="Times New Roman"/>
          <w:kern w:val="16"/>
          <w:sz w:val="24"/>
          <w:szCs w:val="24"/>
          <w:lang w:eastAsia="tr-TR"/>
        </w:rPr>
        <w:t>halihazırın</w:t>
      </w:r>
      <w:r w:rsidR="003D6653" w:rsidRPr="00DC1C89">
        <w:rPr>
          <w:rFonts w:ascii="Times New Roman" w:eastAsia="Times New Roman" w:hAnsi="Times New Roman" w:cs="Times New Roman"/>
          <w:kern w:val="16"/>
          <w:sz w:val="24"/>
          <w:szCs w:val="24"/>
          <w:lang w:eastAsia="tr-TR"/>
        </w:rPr>
        <w:t>;</w:t>
      </w:r>
      <w:r w:rsidR="00B20EDD">
        <w:rPr>
          <w:rFonts w:ascii="Times New Roman" w:eastAsia="Times New Roman" w:hAnsi="Times New Roman" w:cs="Times New Roman"/>
          <w:kern w:val="16"/>
          <w:sz w:val="24"/>
          <w:szCs w:val="24"/>
          <w:lang w:eastAsia="tr-TR"/>
        </w:rPr>
        <w:t>,</w:t>
      </w:r>
      <w:proofErr w:type="gramEnd"/>
      <w:r w:rsidR="00486201">
        <w:rPr>
          <w:rFonts w:ascii="Times New Roman" w:eastAsia="Times New Roman" w:hAnsi="Times New Roman" w:cs="Times New Roman"/>
          <w:kern w:val="16"/>
          <w:sz w:val="24"/>
          <w:szCs w:val="24"/>
          <w:lang w:eastAsia="tr-TR"/>
        </w:rPr>
        <w:t>G33C20D4D</w:t>
      </w:r>
      <w:r w:rsidR="00A81334">
        <w:rPr>
          <w:rFonts w:ascii="Times New Roman" w:eastAsia="Times New Roman" w:hAnsi="Times New Roman" w:cs="Times New Roman"/>
          <w:kern w:val="16"/>
          <w:sz w:val="24"/>
          <w:szCs w:val="24"/>
          <w:lang w:eastAsia="tr-TR"/>
        </w:rPr>
        <w:t>,</w:t>
      </w:r>
      <w:r w:rsidR="00BA5CEC">
        <w:rPr>
          <w:rFonts w:ascii="Times New Roman" w:eastAsia="Times New Roman" w:hAnsi="Times New Roman" w:cs="Times New Roman"/>
          <w:kern w:val="16"/>
          <w:sz w:val="24"/>
          <w:szCs w:val="24"/>
          <w:lang w:eastAsia="tr-TR"/>
        </w:rPr>
        <w:t>G33C20D4</w:t>
      </w:r>
      <w:r w:rsidR="00B20EDD">
        <w:rPr>
          <w:rFonts w:ascii="Times New Roman" w:eastAsia="Times New Roman" w:hAnsi="Times New Roman" w:cs="Times New Roman"/>
          <w:kern w:val="16"/>
          <w:sz w:val="24"/>
          <w:szCs w:val="24"/>
          <w:lang w:eastAsia="tr-TR"/>
        </w:rPr>
        <w:t>C</w:t>
      </w:r>
      <w:r w:rsidR="00BA5CEC">
        <w:rPr>
          <w:rFonts w:ascii="Times New Roman" w:eastAsia="Times New Roman" w:hAnsi="Times New Roman" w:cs="Times New Roman"/>
          <w:kern w:val="16"/>
          <w:sz w:val="24"/>
          <w:szCs w:val="24"/>
          <w:lang w:eastAsia="tr-TR"/>
        </w:rPr>
        <w:t xml:space="preserve"> </w:t>
      </w:r>
      <w:r w:rsidRPr="007D7B22">
        <w:rPr>
          <w:rFonts w:ascii="Times New Roman" w:eastAsia="Times New Roman" w:hAnsi="Times New Roman" w:cs="Times New Roman"/>
          <w:kern w:val="16"/>
          <w:sz w:val="24"/>
          <w:szCs w:val="24"/>
          <w:lang w:eastAsia="tr-TR"/>
        </w:rPr>
        <w:t>numaralı koordinatlı pa</w:t>
      </w:r>
      <w:r w:rsidR="00413493">
        <w:rPr>
          <w:rFonts w:ascii="Times New Roman" w:eastAsia="Times New Roman" w:hAnsi="Times New Roman" w:cs="Times New Roman"/>
          <w:kern w:val="16"/>
          <w:sz w:val="24"/>
          <w:szCs w:val="24"/>
          <w:lang w:eastAsia="tr-TR"/>
        </w:rPr>
        <w:t xml:space="preserve">ftalar içerisinde kalmaktadır. </w:t>
      </w:r>
    </w:p>
    <w:p w14:paraId="3C737822" w14:textId="77777777" w:rsidR="0097775A" w:rsidRPr="007D7B22" w:rsidRDefault="00486201" w:rsidP="004A4F0F">
      <w:pPr>
        <w:widowControl w:val="0"/>
        <w:suppressAutoHyphens/>
        <w:spacing w:after="0"/>
        <w:jc w:val="both"/>
        <w:rPr>
          <w:rFonts w:ascii="Times New Roman" w:eastAsia="Times New Roman" w:hAnsi="Times New Roman" w:cs="Times New Roman"/>
          <w:kern w:val="16"/>
          <w:sz w:val="24"/>
          <w:szCs w:val="24"/>
          <w:lang w:eastAsia="tr-TR"/>
        </w:rPr>
      </w:pPr>
      <w:r>
        <w:rPr>
          <w:noProof/>
          <w:lang w:eastAsia="tr-TR"/>
        </w:rPr>
        <w:drawing>
          <wp:inline distT="0" distB="0" distL="0" distR="0" wp14:anchorId="6600C9A4" wp14:editId="47447411">
            <wp:extent cx="5280936" cy="3733699"/>
            <wp:effectExtent l="0" t="0" r="0" b="635"/>
            <wp:docPr id="16436944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94497"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80936" cy="3733699"/>
                    </a:xfrm>
                    <a:prstGeom prst="rect">
                      <a:avLst/>
                    </a:prstGeom>
                    <a:ln>
                      <a:noFill/>
                    </a:ln>
                    <a:extLst>
                      <a:ext uri="{53640926-AAD7-44D8-BBD7-CCE9431645EC}">
                        <a14:shadowObscured xmlns:a14="http://schemas.microsoft.com/office/drawing/2010/main"/>
                      </a:ext>
                    </a:extLst>
                  </pic:spPr>
                </pic:pic>
              </a:graphicData>
            </a:graphic>
          </wp:inline>
        </w:drawing>
      </w:r>
    </w:p>
    <w:p w14:paraId="34D47EE1" w14:textId="77777777" w:rsidR="00987DBC" w:rsidRPr="007D7B22" w:rsidRDefault="00987DBC" w:rsidP="007D7B22">
      <w:pPr>
        <w:pStyle w:val="Balk2"/>
        <w:rPr>
          <w:rFonts w:ascii="Times New Roman" w:hAnsi="Times New Roman"/>
        </w:rPr>
      </w:pPr>
      <w:bookmarkStart w:id="4" w:name="_Toc153960230"/>
      <w:r w:rsidRPr="007D7B22">
        <w:rPr>
          <w:rFonts w:ascii="Times New Roman" w:hAnsi="Times New Roman"/>
        </w:rPr>
        <w:t>1.3. Ulaşım Ağındaki Yeri</w:t>
      </w:r>
      <w:bookmarkEnd w:id="4"/>
    </w:p>
    <w:p w14:paraId="57143F00" w14:textId="77777777" w:rsidR="00987DBC" w:rsidRPr="007D7B22" w:rsidRDefault="00987DBC" w:rsidP="00987DBC">
      <w:pPr>
        <w:widowControl w:val="0"/>
        <w:suppressAutoHyphens/>
        <w:spacing w:after="0"/>
        <w:jc w:val="both"/>
        <w:rPr>
          <w:rFonts w:ascii="Times New Roman" w:eastAsia="Times New Roman" w:hAnsi="Times New Roman" w:cs="Times New Roman"/>
          <w:b/>
          <w:kern w:val="16"/>
          <w:sz w:val="24"/>
          <w:szCs w:val="24"/>
          <w:lang w:eastAsia="tr-TR"/>
        </w:rPr>
      </w:pPr>
      <w:r w:rsidRPr="007D7B22">
        <w:rPr>
          <w:rFonts w:ascii="Times New Roman" w:eastAsia="Times New Roman" w:hAnsi="Times New Roman" w:cs="Times New Roman"/>
          <w:b/>
          <w:kern w:val="16"/>
          <w:sz w:val="24"/>
          <w:szCs w:val="24"/>
          <w:lang w:eastAsia="tr-TR"/>
        </w:rPr>
        <w:t>Karayolları</w:t>
      </w:r>
    </w:p>
    <w:p w14:paraId="3EC1C4DB" w14:textId="77777777" w:rsidR="00987DBC" w:rsidRPr="007D7B22" w:rsidRDefault="00987DBC" w:rsidP="00987D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 xml:space="preserve">Çorum </w:t>
      </w:r>
      <w:proofErr w:type="spellStart"/>
      <w:r w:rsidRPr="007D7B22">
        <w:rPr>
          <w:rFonts w:ascii="Times New Roman" w:eastAsia="Times New Roman" w:hAnsi="Times New Roman" w:cs="Times New Roman"/>
          <w:kern w:val="16"/>
          <w:sz w:val="24"/>
          <w:szCs w:val="24"/>
          <w:lang w:eastAsia="tr-TR"/>
        </w:rPr>
        <w:t>İli’nin</w:t>
      </w:r>
      <w:proofErr w:type="spellEnd"/>
      <w:r w:rsidRPr="007D7B22">
        <w:rPr>
          <w:rFonts w:ascii="Times New Roman" w:eastAsia="Times New Roman" w:hAnsi="Times New Roman" w:cs="Times New Roman"/>
          <w:kern w:val="16"/>
          <w:sz w:val="24"/>
          <w:szCs w:val="24"/>
          <w:lang w:eastAsia="tr-TR"/>
        </w:rPr>
        <w:t xml:space="preserve"> ülke ve bölge ulaşımı karayoluyla yapılmaktadır. Yerleşmeye karayolu ulaşımı üç ana aksla gerçekleşmektedir. İl içinden geçen en önemli karayolu aksı Ankara-Kırıkkale Çorum-Merzifon hattıdır. Bu yol Merzifon’dan sonra ikiye ayrılmakta, bir yol Samsun üzerinden Doğu Karadeniz bağlantısını sağlarken, yol bu noktada Ka</w:t>
      </w:r>
      <w:r w:rsidR="00EB4B65">
        <w:rPr>
          <w:rFonts w:ascii="Times New Roman" w:eastAsia="Times New Roman" w:hAnsi="Times New Roman" w:cs="Times New Roman"/>
          <w:kern w:val="16"/>
          <w:sz w:val="24"/>
          <w:szCs w:val="24"/>
          <w:lang w:eastAsia="tr-TR"/>
        </w:rPr>
        <w:t>pıkule sınır kapısından gelen E-</w:t>
      </w:r>
      <w:r w:rsidRPr="007D7B22">
        <w:rPr>
          <w:rFonts w:ascii="Times New Roman" w:eastAsia="Times New Roman" w:hAnsi="Times New Roman" w:cs="Times New Roman"/>
          <w:kern w:val="16"/>
          <w:sz w:val="24"/>
          <w:szCs w:val="24"/>
          <w:lang w:eastAsia="tr-TR"/>
        </w:rPr>
        <w:t xml:space="preserve">80 uluslararası karayoluna bağlanmaktadır. Bu yol Amasya-Erzincan-Erzurum-Ağrı ve Doğu Beyazıt’tan geçerek, Gürbulak sınır kapısından İran’a ulaşmaktadır. Çorum’dan güneye, Yozgat yönüne giden karayolu ise Yozgat üzerinden batıda Kırıkkale ve Ankara’ya, doğuda ise Sivas’a ulaşmakta ve Refahiye’de E 80 ile birleşmektedir. Yozgat’tan güneye ise Kırşehir ve Kayseri üzerinden bağlantı sağlanmaktadır. </w:t>
      </w:r>
    </w:p>
    <w:p w14:paraId="2AA9E7F1" w14:textId="77777777" w:rsidR="00211B4C" w:rsidRPr="007D7B22" w:rsidRDefault="00987DBC" w:rsidP="00987D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Çorum; Ankara ile Samsun arasında İç Anadolu’yu Karadeniz’e bağlayan bölünmüş çift şerit karayolu ağı üzerindedir. Çorum-Ankara karayolu geçişi, Doğu Ka</w:t>
      </w:r>
      <w:r w:rsidR="00DB1661" w:rsidRPr="007D7B22">
        <w:rPr>
          <w:rFonts w:ascii="Times New Roman" w:eastAsia="Times New Roman" w:hAnsi="Times New Roman" w:cs="Times New Roman"/>
          <w:kern w:val="16"/>
          <w:sz w:val="24"/>
          <w:szCs w:val="24"/>
          <w:lang w:eastAsia="tr-TR"/>
        </w:rPr>
        <w:t xml:space="preserve">radeniz illerini Ankara'ya ulaştıran yüksek standartlı </w:t>
      </w:r>
      <w:r w:rsidRPr="007D7B22">
        <w:rPr>
          <w:rFonts w:ascii="Times New Roman" w:eastAsia="Times New Roman" w:hAnsi="Times New Roman" w:cs="Times New Roman"/>
          <w:kern w:val="16"/>
          <w:sz w:val="24"/>
          <w:szCs w:val="24"/>
          <w:lang w:eastAsia="tr-TR"/>
        </w:rPr>
        <w:t>ve en kısa karayolu bağlantısıdır. Bu açıdan ülkemiz karayolu ulaşım ağında da önemli bir konumu vardır. Bu yol ağı üzerinden hesaplandığında kent merkezi Ankara’ya 243, Samsun’a 172, Amasya’ya 92 kilometre mesafededir.</w:t>
      </w:r>
    </w:p>
    <w:p w14:paraId="5333CEFC" w14:textId="77777777" w:rsidR="00FE084E" w:rsidRDefault="00FE084E" w:rsidP="00BB6543">
      <w:pPr>
        <w:spacing w:after="0"/>
        <w:jc w:val="both"/>
        <w:rPr>
          <w:rFonts w:ascii="Times New Roman" w:hAnsi="Times New Roman" w:cs="Times New Roman"/>
          <w:sz w:val="16"/>
          <w:szCs w:val="16"/>
        </w:rPr>
      </w:pPr>
    </w:p>
    <w:p w14:paraId="05986980" w14:textId="77777777" w:rsidR="00FE084E" w:rsidRDefault="00FE084E" w:rsidP="00BB6543">
      <w:pPr>
        <w:spacing w:after="0"/>
        <w:jc w:val="both"/>
        <w:rPr>
          <w:rFonts w:ascii="Times New Roman" w:hAnsi="Times New Roman" w:cs="Times New Roman"/>
          <w:sz w:val="16"/>
          <w:szCs w:val="16"/>
        </w:rPr>
      </w:pPr>
    </w:p>
    <w:p w14:paraId="4313FFB5" w14:textId="77777777" w:rsidR="00BB6543" w:rsidRPr="007D7B22" w:rsidRDefault="00BB6543" w:rsidP="00FE084E">
      <w:pPr>
        <w:spacing w:after="0"/>
        <w:ind w:firstLine="708"/>
        <w:jc w:val="both"/>
        <w:rPr>
          <w:rFonts w:ascii="Times New Roman" w:hAnsi="Times New Roman" w:cs="Times New Roman"/>
          <w:sz w:val="16"/>
          <w:szCs w:val="16"/>
        </w:rPr>
      </w:pPr>
      <w:r w:rsidRPr="007D7B22">
        <w:rPr>
          <w:rFonts w:ascii="Times New Roman" w:hAnsi="Times New Roman" w:cs="Times New Roman"/>
          <w:noProof/>
          <w:lang w:eastAsia="tr-TR"/>
        </w:rPr>
        <w:lastRenderedPageBreak/>
        <w:drawing>
          <wp:anchor distT="0" distB="0" distL="114300" distR="114300" simplePos="0" relativeHeight="251666432" behindDoc="0" locked="0" layoutInCell="1" allowOverlap="1" wp14:anchorId="282581B3" wp14:editId="41ED7B7B">
            <wp:simplePos x="0" y="0"/>
            <wp:positionH relativeFrom="column">
              <wp:posOffset>-1905</wp:posOffset>
            </wp:positionH>
            <wp:positionV relativeFrom="paragraph">
              <wp:posOffset>14605</wp:posOffset>
            </wp:positionV>
            <wp:extent cx="5184140" cy="3324860"/>
            <wp:effectExtent l="0" t="0" r="0" b="0"/>
            <wp:wrapThrough wrapText="bothSides">
              <wp:wrapPolygon edited="0">
                <wp:start x="0" y="0"/>
                <wp:lineTo x="0" y="21534"/>
                <wp:lineTo x="21510" y="21534"/>
                <wp:lineTo x="21510"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gm_yo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4140" cy="3324860"/>
                    </a:xfrm>
                    <a:prstGeom prst="rect">
                      <a:avLst/>
                    </a:prstGeom>
                  </pic:spPr>
                </pic:pic>
              </a:graphicData>
            </a:graphic>
            <wp14:sizeRelH relativeFrom="margin">
              <wp14:pctWidth>0</wp14:pctWidth>
            </wp14:sizeRelH>
            <wp14:sizeRelV relativeFrom="margin">
              <wp14:pctHeight>0</wp14:pctHeight>
            </wp14:sizeRelV>
          </wp:anchor>
        </w:drawing>
      </w:r>
      <w:r w:rsidRPr="007D7B22">
        <w:rPr>
          <w:rFonts w:ascii="Times New Roman" w:hAnsi="Times New Roman" w:cs="Times New Roman"/>
          <w:sz w:val="16"/>
          <w:szCs w:val="16"/>
        </w:rPr>
        <w:t xml:space="preserve">Kaynak: </w:t>
      </w:r>
      <w:hyperlink r:id="rId13" w:history="1">
        <w:r w:rsidRPr="007D7B22">
          <w:rPr>
            <w:rStyle w:val="Kpr"/>
            <w:rFonts w:ascii="Times New Roman" w:hAnsi="Times New Roman" w:cs="Times New Roman"/>
            <w:color w:val="auto"/>
            <w:sz w:val="16"/>
            <w:szCs w:val="16"/>
          </w:rPr>
          <w:t>https://www.kgm.gov.tr/Sayfalar/KGM/SiteTr/Bolgeler/7Bolge/Harita.aspx</w:t>
        </w:r>
      </w:hyperlink>
    </w:p>
    <w:p w14:paraId="7145A309" w14:textId="77777777" w:rsidR="008E621E" w:rsidRPr="005226F2" w:rsidRDefault="00BB6543" w:rsidP="005226F2">
      <w:pPr>
        <w:spacing w:after="0"/>
        <w:jc w:val="both"/>
        <w:rPr>
          <w:rFonts w:ascii="Times New Roman" w:hAnsi="Times New Roman" w:cs="Times New Roman"/>
          <w:sz w:val="24"/>
          <w:szCs w:val="24"/>
        </w:rPr>
      </w:pPr>
      <w:r w:rsidRPr="007D7B22">
        <w:rPr>
          <w:rFonts w:ascii="Times New Roman" w:hAnsi="Times New Roman" w:cs="Times New Roman"/>
          <w:sz w:val="24"/>
          <w:szCs w:val="24"/>
        </w:rPr>
        <w:t>Harita 3: Karayolu Ulaşım Ağındaki Konumu</w:t>
      </w:r>
    </w:p>
    <w:p w14:paraId="178C79C5" w14:textId="77777777" w:rsidR="008E2038" w:rsidRDefault="008E2038" w:rsidP="008E621E">
      <w:pPr>
        <w:widowControl w:val="0"/>
        <w:suppressAutoHyphens/>
        <w:spacing w:after="0"/>
        <w:jc w:val="both"/>
        <w:rPr>
          <w:rFonts w:ascii="Times New Roman" w:eastAsia="Times New Roman" w:hAnsi="Times New Roman" w:cs="Times New Roman"/>
          <w:b/>
          <w:kern w:val="16"/>
          <w:sz w:val="24"/>
          <w:szCs w:val="24"/>
          <w:lang w:eastAsia="tr-TR"/>
        </w:rPr>
      </w:pPr>
    </w:p>
    <w:p w14:paraId="03284AD2" w14:textId="77777777" w:rsidR="008E621E" w:rsidRPr="007D7B22" w:rsidRDefault="008E621E" w:rsidP="008E621E">
      <w:pPr>
        <w:widowControl w:val="0"/>
        <w:suppressAutoHyphens/>
        <w:spacing w:after="0"/>
        <w:jc w:val="both"/>
        <w:rPr>
          <w:rFonts w:ascii="Times New Roman" w:eastAsia="Times New Roman" w:hAnsi="Times New Roman" w:cs="Times New Roman"/>
          <w:b/>
          <w:kern w:val="16"/>
          <w:sz w:val="24"/>
          <w:szCs w:val="24"/>
          <w:lang w:eastAsia="tr-TR"/>
        </w:rPr>
      </w:pPr>
      <w:r w:rsidRPr="007D7B22">
        <w:rPr>
          <w:rFonts w:ascii="Times New Roman" w:eastAsia="Times New Roman" w:hAnsi="Times New Roman" w:cs="Times New Roman"/>
          <w:b/>
          <w:kern w:val="16"/>
          <w:sz w:val="24"/>
          <w:szCs w:val="24"/>
          <w:lang w:eastAsia="tr-TR"/>
        </w:rPr>
        <w:t>Havayolları</w:t>
      </w:r>
    </w:p>
    <w:p w14:paraId="3BCAFC02" w14:textId="77777777" w:rsidR="008E621E" w:rsidRPr="007D7B22" w:rsidRDefault="008E621E" w:rsidP="008E621E">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İl sınırlarında havaalanı bulunmamaktadır. Havayolunu kullanarak kente ulaşmak için Ankara veya Samsun hava meydanlarını kullanmak mümkün olmakla beraber, Çorum il merkezine sadece 64 kilometre mesafedeki Merzifon Havaalanını kullanmak daha avantajlı görülmektedir.</w:t>
      </w:r>
    </w:p>
    <w:p w14:paraId="7532A886" w14:textId="77777777" w:rsidR="004C0761" w:rsidRDefault="004C0761" w:rsidP="008E621E">
      <w:pPr>
        <w:widowControl w:val="0"/>
        <w:suppressAutoHyphens/>
        <w:spacing w:after="0"/>
        <w:jc w:val="both"/>
        <w:rPr>
          <w:rFonts w:ascii="Times New Roman" w:eastAsia="Times New Roman" w:hAnsi="Times New Roman" w:cs="Times New Roman"/>
          <w:kern w:val="16"/>
          <w:sz w:val="24"/>
          <w:szCs w:val="24"/>
          <w:lang w:eastAsia="tr-TR"/>
        </w:rPr>
      </w:pPr>
    </w:p>
    <w:p w14:paraId="33781EAE" w14:textId="77777777" w:rsidR="008E621E" w:rsidRPr="007D7B22" w:rsidRDefault="008E621E" w:rsidP="008E621E">
      <w:pPr>
        <w:widowControl w:val="0"/>
        <w:suppressAutoHyphens/>
        <w:spacing w:after="0"/>
        <w:jc w:val="both"/>
        <w:rPr>
          <w:rFonts w:ascii="Times New Roman" w:eastAsia="Times New Roman" w:hAnsi="Times New Roman" w:cs="Times New Roman"/>
          <w:b/>
          <w:kern w:val="16"/>
          <w:sz w:val="24"/>
          <w:szCs w:val="24"/>
          <w:lang w:eastAsia="tr-TR"/>
        </w:rPr>
      </w:pPr>
      <w:r w:rsidRPr="007D7B22">
        <w:rPr>
          <w:rFonts w:ascii="Times New Roman" w:eastAsia="Times New Roman" w:hAnsi="Times New Roman" w:cs="Times New Roman"/>
          <w:b/>
          <w:kern w:val="16"/>
          <w:sz w:val="24"/>
          <w:szCs w:val="24"/>
          <w:lang w:eastAsia="tr-TR"/>
        </w:rPr>
        <w:t>Denizyolları</w:t>
      </w:r>
    </w:p>
    <w:p w14:paraId="223DD8BF" w14:textId="77777777" w:rsidR="008E621E" w:rsidRPr="007D7B22" w:rsidRDefault="008E621E" w:rsidP="008E621E">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 xml:space="preserve">Kentin denize kıyısı bulunmamaktadır. </w:t>
      </w:r>
    </w:p>
    <w:p w14:paraId="39B0E191" w14:textId="77777777" w:rsidR="008E621E" w:rsidRPr="007D7B22" w:rsidRDefault="008E621E" w:rsidP="008E621E">
      <w:pPr>
        <w:widowControl w:val="0"/>
        <w:suppressAutoHyphens/>
        <w:spacing w:after="0"/>
        <w:jc w:val="both"/>
        <w:rPr>
          <w:rFonts w:ascii="Times New Roman" w:eastAsia="Times New Roman" w:hAnsi="Times New Roman" w:cs="Times New Roman"/>
          <w:b/>
          <w:kern w:val="16"/>
          <w:sz w:val="24"/>
          <w:szCs w:val="24"/>
          <w:lang w:eastAsia="tr-TR"/>
        </w:rPr>
      </w:pPr>
    </w:p>
    <w:p w14:paraId="51CA4AC5" w14:textId="77777777" w:rsidR="008E621E" w:rsidRPr="007D7B22" w:rsidRDefault="008E621E" w:rsidP="008E621E">
      <w:pPr>
        <w:widowControl w:val="0"/>
        <w:suppressAutoHyphens/>
        <w:spacing w:after="0"/>
        <w:jc w:val="both"/>
        <w:rPr>
          <w:rFonts w:ascii="Times New Roman" w:eastAsia="Times New Roman" w:hAnsi="Times New Roman" w:cs="Times New Roman"/>
          <w:b/>
          <w:kern w:val="16"/>
          <w:sz w:val="24"/>
          <w:szCs w:val="24"/>
          <w:lang w:eastAsia="tr-TR"/>
        </w:rPr>
      </w:pPr>
      <w:r w:rsidRPr="007D7B22">
        <w:rPr>
          <w:rFonts w:ascii="Times New Roman" w:eastAsia="Times New Roman" w:hAnsi="Times New Roman" w:cs="Times New Roman"/>
          <w:b/>
          <w:kern w:val="16"/>
          <w:sz w:val="24"/>
          <w:szCs w:val="24"/>
          <w:lang w:eastAsia="tr-TR"/>
        </w:rPr>
        <w:t>Demiryolu</w:t>
      </w:r>
    </w:p>
    <w:p w14:paraId="58A35243" w14:textId="77777777" w:rsidR="00DB1661" w:rsidRPr="007D7B22" w:rsidRDefault="008E621E" w:rsidP="008E621E">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İl sınırlarında herhangi bir demiryolu hattı mevcut değildir. Avan proje ve fizibilite çalışmaları Ulaştırma Denizcilik ve Haberleşme Bakanlığı Altyapı Yatırımları Genel Müdürlüğü’nce yürütülmekte olan “Ankara-Kırıkkale- Çorum- Amasya-Samsun Hızlı ve Yük Taşımacılığına Yönelik Tren Projesinin çalışmaları devam etmektedir.</w:t>
      </w:r>
    </w:p>
    <w:p w14:paraId="0C97C75C" w14:textId="77777777" w:rsidR="00DB1661" w:rsidRPr="007D7B22" w:rsidRDefault="00DB1661" w:rsidP="007D7B22">
      <w:pPr>
        <w:pStyle w:val="Balk2"/>
        <w:rPr>
          <w:rFonts w:ascii="Times New Roman" w:hAnsi="Times New Roman"/>
        </w:rPr>
      </w:pPr>
      <w:bookmarkStart w:id="5" w:name="_Toc531620483"/>
      <w:bookmarkStart w:id="6" w:name="_Toc60233439"/>
      <w:bookmarkStart w:id="7" w:name="_Toc63932397"/>
      <w:bookmarkStart w:id="8" w:name="_Toc153960231"/>
      <w:r w:rsidRPr="007D7B22">
        <w:rPr>
          <w:rFonts w:ascii="Times New Roman" w:hAnsi="Times New Roman"/>
        </w:rPr>
        <w:t>1.4. Bölgesel Nüfus</w:t>
      </w:r>
      <w:bookmarkEnd w:id="5"/>
      <w:bookmarkEnd w:id="6"/>
      <w:bookmarkEnd w:id="7"/>
      <w:bookmarkEnd w:id="8"/>
    </w:p>
    <w:p w14:paraId="35C7C0EE" w14:textId="77777777" w:rsidR="00413493" w:rsidRDefault="00DB1661" w:rsidP="00DB1661">
      <w:pPr>
        <w:pStyle w:val="GvdeMetni"/>
        <w:spacing w:line="276" w:lineRule="auto"/>
        <w:rPr>
          <w:rFonts w:ascii="Times New Roman" w:hAnsi="Times New Roman"/>
        </w:rPr>
      </w:pPr>
      <w:r w:rsidRPr="007D7B22">
        <w:rPr>
          <w:rFonts w:ascii="Times New Roman" w:hAnsi="Times New Roman"/>
        </w:rPr>
        <w:t>TÜİK 2009 ve 20</w:t>
      </w:r>
      <w:r w:rsidR="002761A0" w:rsidRPr="007D7B22">
        <w:rPr>
          <w:rFonts w:ascii="Times New Roman" w:hAnsi="Times New Roman"/>
        </w:rPr>
        <w:t>21</w:t>
      </w:r>
      <w:r w:rsidRPr="007D7B22">
        <w:rPr>
          <w:rFonts w:ascii="Times New Roman" w:hAnsi="Times New Roman"/>
        </w:rPr>
        <w:t xml:space="preserve"> yılları verileri kullanılarak, Çorum ilini çevresindeki illerle karşılaştırdığımızda toplam nüfus açısından Samsun ve Tokat illerinden sonra 3. sırada olduğu görülmektedir. Komşu illerden Amasya, Çankırı, Kastamonu, Samsun ve Sinop illerinin toplamdaki nüfusları artarken Çorumun da yer aldığı diğer </w:t>
      </w:r>
      <w:r w:rsidR="004C0761">
        <w:rPr>
          <w:rFonts w:ascii="Times New Roman" w:hAnsi="Times New Roman"/>
        </w:rPr>
        <w:t>illerde nüfus azalması olmuştur.</w:t>
      </w:r>
    </w:p>
    <w:p w14:paraId="4B414041" w14:textId="77777777" w:rsidR="005226F2" w:rsidRDefault="005226F2" w:rsidP="00DB1661">
      <w:pPr>
        <w:pStyle w:val="GvdeMetni"/>
        <w:spacing w:line="276" w:lineRule="auto"/>
        <w:rPr>
          <w:rFonts w:ascii="Times New Roman" w:hAnsi="Times New Roman"/>
        </w:rPr>
      </w:pPr>
    </w:p>
    <w:p w14:paraId="214AD6A1" w14:textId="77777777" w:rsidR="008E2038" w:rsidRPr="007D7B22" w:rsidRDefault="008E2038" w:rsidP="00DB1661">
      <w:pPr>
        <w:pStyle w:val="GvdeMetni"/>
        <w:spacing w:line="276" w:lineRule="auto"/>
        <w:rPr>
          <w:rFonts w:ascii="Times New Roman" w:hAnsi="Times New Roman"/>
        </w:rPr>
      </w:pPr>
    </w:p>
    <w:p w14:paraId="4F18B03C" w14:textId="77777777" w:rsidR="00DB1661" w:rsidRPr="007D7B22" w:rsidRDefault="00DB1661" w:rsidP="00DB1661">
      <w:pPr>
        <w:pStyle w:val="ResimYazs"/>
        <w:keepNext/>
        <w:rPr>
          <w:rFonts w:ascii="Times New Roman" w:hAnsi="Times New Roman"/>
          <w:sz w:val="20"/>
          <w:szCs w:val="20"/>
        </w:rPr>
      </w:pPr>
      <w:bookmarkStart w:id="9" w:name="_Toc60233421"/>
      <w:bookmarkStart w:id="10" w:name="_Toc63932365"/>
      <w:r w:rsidRPr="007D7B22">
        <w:rPr>
          <w:rFonts w:ascii="Times New Roman" w:hAnsi="Times New Roman"/>
          <w:sz w:val="20"/>
          <w:szCs w:val="20"/>
        </w:rPr>
        <w:lastRenderedPageBreak/>
        <w:t xml:space="preserve">Tablo </w:t>
      </w:r>
      <w:r w:rsidR="00645952" w:rsidRPr="007D7B22">
        <w:rPr>
          <w:rFonts w:ascii="Times New Roman" w:hAnsi="Times New Roman"/>
          <w:sz w:val="20"/>
          <w:szCs w:val="20"/>
        </w:rPr>
        <w:t>1</w:t>
      </w:r>
      <w:r w:rsidRPr="007D7B22">
        <w:rPr>
          <w:rFonts w:ascii="Times New Roman" w:hAnsi="Times New Roman"/>
          <w:sz w:val="20"/>
          <w:szCs w:val="20"/>
        </w:rPr>
        <w:t>: Komşu İller ve Nüfusları (2000-20</w:t>
      </w:r>
      <w:r w:rsidR="002761A0" w:rsidRPr="007D7B22">
        <w:rPr>
          <w:rFonts w:ascii="Times New Roman" w:hAnsi="Times New Roman"/>
          <w:sz w:val="20"/>
          <w:szCs w:val="20"/>
        </w:rPr>
        <w:t>21</w:t>
      </w:r>
      <w:r w:rsidRPr="007D7B22">
        <w:rPr>
          <w:rFonts w:ascii="Times New Roman" w:hAnsi="Times New Roman"/>
          <w:sz w:val="20"/>
          <w:szCs w:val="20"/>
        </w:rPr>
        <w:t>)</w:t>
      </w:r>
      <w:bookmarkEnd w:id="9"/>
      <w:bookmarkEnd w:id="10"/>
    </w:p>
    <w:tbl>
      <w:tblPr>
        <w:tblW w:w="465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130"/>
        <w:gridCol w:w="1215"/>
        <w:gridCol w:w="1041"/>
        <w:gridCol w:w="1036"/>
        <w:gridCol w:w="415"/>
        <w:gridCol w:w="1147"/>
        <w:gridCol w:w="1044"/>
        <w:gridCol w:w="1005"/>
        <w:gridCol w:w="415"/>
      </w:tblGrid>
      <w:tr w:rsidR="007D7B22" w:rsidRPr="007D7B22" w14:paraId="6E51C6E3" w14:textId="77777777" w:rsidTr="008E64C4">
        <w:trPr>
          <w:trHeight w:val="217"/>
        </w:trPr>
        <w:tc>
          <w:tcPr>
            <w:tcW w:w="633" w:type="pct"/>
            <w:vMerge w:val="restart"/>
            <w:shd w:val="clear" w:color="auto" w:fill="E7E4D5"/>
            <w:noWrap/>
            <w:vAlign w:val="center"/>
            <w:hideMark/>
          </w:tcPr>
          <w:p w14:paraId="012DCE29"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Yerleşme</w:t>
            </w:r>
          </w:p>
        </w:tc>
        <w:tc>
          <w:tcPr>
            <w:tcW w:w="2213" w:type="pct"/>
            <w:gridSpan w:val="4"/>
            <w:shd w:val="clear" w:color="auto" w:fill="E7E4D5"/>
            <w:noWrap/>
            <w:vAlign w:val="center"/>
            <w:hideMark/>
          </w:tcPr>
          <w:p w14:paraId="554A9EA2"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2010</w:t>
            </w:r>
          </w:p>
        </w:tc>
        <w:tc>
          <w:tcPr>
            <w:tcW w:w="2154" w:type="pct"/>
            <w:gridSpan w:val="4"/>
            <w:shd w:val="clear" w:color="auto" w:fill="E7E4D5"/>
            <w:noWrap/>
            <w:vAlign w:val="center"/>
            <w:hideMark/>
          </w:tcPr>
          <w:p w14:paraId="2AB49F58"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20</w:t>
            </w:r>
            <w:r w:rsidR="00490A33" w:rsidRPr="007D7B22">
              <w:rPr>
                <w:rFonts w:ascii="Times New Roman" w:hAnsi="Times New Roman" w:cs="Times New Roman"/>
                <w:b/>
                <w:bCs/>
                <w:sz w:val="20"/>
                <w:szCs w:val="20"/>
              </w:rPr>
              <w:t>21</w:t>
            </w:r>
          </w:p>
        </w:tc>
      </w:tr>
      <w:tr w:rsidR="008E64C4" w:rsidRPr="007D7B22" w14:paraId="3D1A8053" w14:textId="77777777" w:rsidTr="008E64C4">
        <w:trPr>
          <w:trHeight w:val="217"/>
        </w:trPr>
        <w:tc>
          <w:tcPr>
            <w:tcW w:w="633" w:type="pct"/>
            <w:vMerge/>
            <w:shd w:val="clear" w:color="auto" w:fill="E7E4D5"/>
            <w:vAlign w:val="center"/>
            <w:hideMark/>
          </w:tcPr>
          <w:p w14:paraId="5247DD16" w14:textId="77777777" w:rsidR="00DB1661" w:rsidRPr="007D7B22" w:rsidRDefault="00DB1661" w:rsidP="00490A33">
            <w:pPr>
              <w:rPr>
                <w:rFonts w:ascii="Times New Roman" w:hAnsi="Times New Roman" w:cs="Times New Roman"/>
                <w:b/>
                <w:bCs/>
                <w:sz w:val="20"/>
                <w:szCs w:val="20"/>
              </w:rPr>
            </w:pPr>
          </w:p>
        </w:tc>
        <w:tc>
          <w:tcPr>
            <w:tcW w:w="724" w:type="pct"/>
            <w:shd w:val="clear" w:color="auto" w:fill="E7E4D5"/>
            <w:noWrap/>
            <w:vAlign w:val="center"/>
            <w:hideMark/>
          </w:tcPr>
          <w:p w14:paraId="29F9811E" w14:textId="77777777" w:rsidR="00DB1661" w:rsidRPr="007D7B22" w:rsidRDefault="00DB166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Köy</w:t>
            </w:r>
          </w:p>
        </w:tc>
        <w:tc>
          <w:tcPr>
            <w:tcW w:w="621" w:type="pct"/>
            <w:shd w:val="clear" w:color="auto" w:fill="E7E4D5"/>
            <w:noWrap/>
            <w:vAlign w:val="center"/>
            <w:hideMark/>
          </w:tcPr>
          <w:p w14:paraId="63DB137E" w14:textId="77777777" w:rsidR="00DB1661" w:rsidRPr="007D7B22" w:rsidRDefault="00DB166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Şehir</w:t>
            </w:r>
          </w:p>
        </w:tc>
        <w:tc>
          <w:tcPr>
            <w:tcW w:w="618" w:type="pct"/>
            <w:shd w:val="clear" w:color="auto" w:fill="E7E4D5"/>
            <w:noWrap/>
            <w:vAlign w:val="center"/>
            <w:hideMark/>
          </w:tcPr>
          <w:p w14:paraId="6687C06F" w14:textId="77777777" w:rsidR="00DB1661" w:rsidRPr="007D7B22" w:rsidRDefault="00DB166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Toplam</w:t>
            </w:r>
          </w:p>
        </w:tc>
        <w:tc>
          <w:tcPr>
            <w:tcW w:w="250" w:type="pct"/>
            <w:shd w:val="clear" w:color="auto" w:fill="E7E4D5"/>
            <w:noWrap/>
            <w:vAlign w:val="center"/>
          </w:tcPr>
          <w:p w14:paraId="00EE3F3D"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E7E4D5"/>
            <w:noWrap/>
            <w:vAlign w:val="center"/>
            <w:hideMark/>
          </w:tcPr>
          <w:p w14:paraId="4EFCC3A0" w14:textId="77777777" w:rsidR="00DB1661" w:rsidRPr="007D7B22" w:rsidRDefault="00DB166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Köy</w:t>
            </w:r>
          </w:p>
        </w:tc>
        <w:tc>
          <w:tcPr>
            <w:tcW w:w="622" w:type="pct"/>
            <w:shd w:val="clear" w:color="auto" w:fill="E7E4D5"/>
            <w:noWrap/>
            <w:vAlign w:val="center"/>
            <w:hideMark/>
          </w:tcPr>
          <w:p w14:paraId="51E9C15E" w14:textId="77777777" w:rsidR="00DB1661" w:rsidRPr="007D7B22" w:rsidRDefault="00DB166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Şehir</w:t>
            </w:r>
          </w:p>
        </w:tc>
        <w:tc>
          <w:tcPr>
            <w:tcW w:w="599" w:type="pct"/>
            <w:shd w:val="clear" w:color="auto" w:fill="E7E4D5"/>
            <w:noWrap/>
            <w:vAlign w:val="center"/>
            <w:hideMark/>
          </w:tcPr>
          <w:p w14:paraId="0FAC1C34" w14:textId="77777777" w:rsidR="00DB1661" w:rsidRPr="007D7B22" w:rsidRDefault="00DB166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Toplam</w:t>
            </w:r>
          </w:p>
        </w:tc>
        <w:tc>
          <w:tcPr>
            <w:tcW w:w="251" w:type="pct"/>
            <w:shd w:val="clear" w:color="auto" w:fill="E7E4D5"/>
            <w:noWrap/>
            <w:vAlign w:val="center"/>
          </w:tcPr>
          <w:p w14:paraId="58C29D54"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498D72E2" w14:textId="77777777" w:rsidTr="008E64C4">
        <w:trPr>
          <w:trHeight w:val="217"/>
        </w:trPr>
        <w:tc>
          <w:tcPr>
            <w:tcW w:w="633" w:type="pct"/>
            <w:shd w:val="clear" w:color="auto" w:fill="E7E4D5"/>
            <w:noWrap/>
            <w:vAlign w:val="center"/>
            <w:hideMark/>
          </w:tcPr>
          <w:p w14:paraId="3CB9BDB4"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Amasya</w:t>
            </w:r>
          </w:p>
        </w:tc>
        <w:tc>
          <w:tcPr>
            <w:tcW w:w="724" w:type="pct"/>
            <w:shd w:val="clear" w:color="auto" w:fill="auto"/>
            <w:noWrap/>
            <w:vAlign w:val="center"/>
            <w:hideMark/>
          </w:tcPr>
          <w:p w14:paraId="3CAF7C28"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115.245</w:t>
            </w:r>
          </w:p>
        </w:tc>
        <w:tc>
          <w:tcPr>
            <w:tcW w:w="621" w:type="pct"/>
            <w:shd w:val="clear" w:color="auto" w:fill="auto"/>
            <w:noWrap/>
            <w:vAlign w:val="center"/>
            <w:hideMark/>
          </w:tcPr>
          <w:p w14:paraId="333AD53C"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219.541</w:t>
            </w:r>
          </w:p>
        </w:tc>
        <w:tc>
          <w:tcPr>
            <w:tcW w:w="618" w:type="pct"/>
            <w:shd w:val="clear" w:color="auto" w:fill="auto"/>
            <w:noWrap/>
            <w:vAlign w:val="center"/>
            <w:hideMark/>
          </w:tcPr>
          <w:p w14:paraId="73133C4E"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334.786</w:t>
            </w:r>
          </w:p>
        </w:tc>
        <w:tc>
          <w:tcPr>
            <w:tcW w:w="250" w:type="pct"/>
            <w:shd w:val="clear" w:color="auto" w:fill="E7E4D5"/>
            <w:noWrap/>
            <w:vAlign w:val="center"/>
          </w:tcPr>
          <w:p w14:paraId="43FD708D"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hideMark/>
          </w:tcPr>
          <w:p w14:paraId="6CD3A092" w14:textId="77777777" w:rsidR="00DB1661" w:rsidRPr="007D7B22" w:rsidRDefault="00490A33" w:rsidP="00490A33">
            <w:pPr>
              <w:jc w:val="right"/>
              <w:rPr>
                <w:rFonts w:ascii="Times New Roman" w:hAnsi="Times New Roman" w:cs="Times New Roman"/>
                <w:sz w:val="20"/>
                <w:szCs w:val="20"/>
              </w:rPr>
            </w:pPr>
            <w:r w:rsidRPr="007D7B22">
              <w:rPr>
                <w:rFonts w:ascii="Times New Roman" w:hAnsi="Times New Roman" w:cs="Times New Roman"/>
                <w:sz w:val="20"/>
                <w:szCs w:val="20"/>
              </w:rPr>
              <w:t>87.351</w:t>
            </w:r>
          </w:p>
        </w:tc>
        <w:tc>
          <w:tcPr>
            <w:tcW w:w="622" w:type="pct"/>
            <w:shd w:val="clear" w:color="auto" w:fill="auto"/>
            <w:noWrap/>
            <w:vAlign w:val="center"/>
            <w:hideMark/>
          </w:tcPr>
          <w:p w14:paraId="0DC3E898" w14:textId="77777777" w:rsidR="00DB1661" w:rsidRPr="007D7B22" w:rsidRDefault="00490A33" w:rsidP="00490A33">
            <w:pPr>
              <w:jc w:val="right"/>
              <w:rPr>
                <w:rFonts w:ascii="Times New Roman" w:hAnsi="Times New Roman" w:cs="Times New Roman"/>
                <w:sz w:val="20"/>
                <w:szCs w:val="20"/>
              </w:rPr>
            </w:pPr>
            <w:r w:rsidRPr="007D7B22">
              <w:rPr>
                <w:rFonts w:ascii="Times New Roman" w:hAnsi="Times New Roman" w:cs="Times New Roman"/>
                <w:sz w:val="20"/>
                <w:szCs w:val="20"/>
              </w:rPr>
              <w:t>247.980</w:t>
            </w:r>
          </w:p>
        </w:tc>
        <w:tc>
          <w:tcPr>
            <w:tcW w:w="599" w:type="pct"/>
            <w:shd w:val="clear" w:color="auto" w:fill="auto"/>
            <w:noWrap/>
            <w:vAlign w:val="center"/>
          </w:tcPr>
          <w:p w14:paraId="2FBEC3E5" w14:textId="77777777" w:rsidR="00DB1661" w:rsidRPr="007D7B22" w:rsidRDefault="002761A0" w:rsidP="00490A33">
            <w:pPr>
              <w:jc w:val="right"/>
              <w:rPr>
                <w:rFonts w:ascii="Times New Roman" w:hAnsi="Times New Roman" w:cs="Times New Roman"/>
                <w:sz w:val="20"/>
                <w:szCs w:val="20"/>
              </w:rPr>
            </w:pPr>
            <w:r w:rsidRPr="007D7B22">
              <w:rPr>
                <w:rFonts w:ascii="Times New Roman" w:hAnsi="Times New Roman" w:cs="Times New Roman"/>
                <w:sz w:val="20"/>
                <w:szCs w:val="20"/>
              </w:rPr>
              <w:t>335.331</w:t>
            </w:r>
          </w:p>
        </w:tc>
        <w:tc>
          <w:tcPr>
            <w:tcW w:w="251" w:type="pct"/>
            <w:shd w:val="clear" w:color="auto" w:fill="E7E4D5"/>
            <w:noWrap/>
            <w:vAlign w:val="center"/>
          </w:tcPr>
          <w:p w14:paraId="446DF644"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531517B2" w14:textId="77777777" w:rsidTr="008E64C4">
        <w:trPr>
          <w:trHeight w:val="217"/>
        </w:trPr>
        <w:tc>
          <w:tcPr>
            <w:tcW w:w="633" w:type="pct"/>
            <w:shd w:val="clear" w:color="auto" w:fill="E7E4D5"/>
            <w:noWrap/>
            <w:vAlign w:val="center"/>
            <w:hideMark/>
          </w:tcPr>
          <w:p w14:paraId="527D1C52"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Çankırı</w:t>
            </w:r>
          </w:p>
        </w:tc>
        <w:tc>
          <w:tcPr>
            <w:tcW w:w="724" w:type="pct"/>
            <w:shd w:val="clear" w:color="auto" w:fill="auto"/>
            <w:noWrap/>
            <w:vAlign w:val="center"/>
            <w:hideMark/>
          </w:tcPr>
          <w:p w14:paraId="24B455ED"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68.845</w:t>
            </w:r>
          </w:p>
        </w:tc>
        <w:tc>
          <w:tcPr>
            <w:tcW w:w="621" w:type="pct"/>
            <w:shd w:val="clear" w:color="auto" w:fill="auto"/>
            <w:noWrap/>
            <w:vAlign w:val="center"/>
            <w:hideMark/>
          </w:tcPr>
          <w:p w14:paraId="35511A4C"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110.222</w:t>
            </w:r>
          </w:p>
        </w:tc>
        <w:tc>
          <w:tcPr>
            <w:tcW w:w="618" w:type="pct"/>
            <w:shd w:val="clear" w:color="auto" w:fill="auto"/>
            <w:noWrap/>
            <w:vAlign w:val="center"/>
            <w:hideMark/>
          </w:tcPr>
          <w:p w14:paraId="036AAE1B"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179.067</w:t>
            </w:r>
          </w:p>
        </w:tc>
        <w:tc>
          <w:tcPr>
            <w:tcW w:w="250" w:type="pct"/>
            <w:shd w:val="clear" w:color="auto" w:fill="E7E4D5"/>
            <w:noWrap/>
            <w:vAlign w:val="center"/>
          </w:tcPr>
          <w:p w14:paraId="2EA5E2C7"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tcPr>
          <w:p w14:paraId="2CF9C323" w14:textId="77777777" w:rsidR="00DB1661" w:rsidRPr="007D7B22" w:rsidRDefault="00490A33" w:rsidP="00490A33">
            <w:pPr>
              <w:jc w:val="right"/>
              <w:rPr>
                <w:rFonts w:ascii="Times New Roman" w:hAnsi="Times New Roman" w:cs="Times New Roman"/>
                <w:sz w:val="20"/>
                <w:szCs w:val="20"/>
              </w:rPr>
            </w:pPr>
            <w:r w:rsidRPr="007D7B22">
              <w:rPr>
                <w:rFonts w:ascii="Times New Roman" w:hAnsi="Times New Roman" w:cs="Times New Roman"/>
                <w:sz w:val="20"/>
                <w:szCs w:val="20"/>
              </w:rPr>
              <w:t>57.751</w:t>
            </w:r>
          </w:p>
        </w:tc>
        <w:tc>
          <w:tcPr>
            <w:tcW w:w="622" w:type="pct"/>
            <w:shd w:val="clear" w:color="auto" w:fill="auto"/>
            <w:noWrap/>
            <w:vAlign w:val="center"/>
          </w:tcPr>
          <w:p w14:paraId="04BFDD33"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138.764</w:t>
            </w:r>
          </w:p>
        </w:tc>
        <w:tc>
          <w:tcPr>
            <w:tcW w:w="599" w:type="pct"/>
            <w:shd w:val="clear" w:color="auto" w:fill="auto"/>
            <w:noWrap/>
            <w:vAlign w:val="center"/>
          </w:tcPr>
          <w:p w14:paraId="4F95ABF1" w14:textId="77777777" w:rsidR="00DB1661" w:rsidRPr="007D7B22" w:rsidRDefault="002761A0" w:rsidP="00490A33">
            <w:pPr>
              <w:jc w:val="right"/>
              <w:rPr>
                <w:rFonts w:ascii="Times New Roman" w:hAnsi="Times New Roman" w:cs="Times New Roman"/>
                <w:sz w:val="20"/>
                <w:szCs w:val="20"/>
              </w:rPr>
            </w:pPr>
            <w:r w:rsidRPr="007D7B22">
              <w:rPr>
                <w:rFonts w:ascii="Times New Roman" w:hAnsi="Times New Roman" w:cs="Times New Roman"/>
                <w:sz w:val="20"/>
                <w:szCs w:val="20"/>
              </w:rPr>
              <w:t>196.515</w:t>
            </w:r>
          </w:p>
        </w:tc>
        <w:tc>
          <w:tcPr>
            <w:tcW w:w="251" w:type="pct"/>
            <w:shd w:val="clear" w:color="auto" w:fill="E7E4D5"/>
            <w:noWrap/>
            <w:vAlign w:val="center"/>
          </w:tcPr>
          <w:p w14:paraId="3BF22227"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2ECDA805" w14:textId="77777777" w:rsidTr="008E64C4">
        <w:trPr>
          <w:trHeight w:val="217"/>
        </w:trPr>
        <w:tc>
          <w:tcPr>
            <w:tcW w:w="633" w:type="pct"/>
            <w:shd w:val="clear" w:color="auto" w:fill="E7E4D5"/>
            <w:noWrap/>
            <w:vAlign w:val="center"/>
            <w:hideMark/>
          </w:tcPr>
          <w:p w14:paraId="6B3AE639"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Çorum</w:t>
            </w:r>
          </w:p>
        </w:tc>
        <w:tc>
          <w:tcPr>
            <w:tcW w:w="724" w:type="pct"/>
            <w:shd w:val="clear" w:color="auto" w:fill="auto"/>
            <w:noWrap/>
            <w:vAlign w:val="center"/>
            <w:hideMark/>
          </w:tcPr>
          <w:p w14:paraId="4D9EFB63"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180.390</w:t>
            </w:r>
          </w:p>
        </w:tc>
        <w:tc>
          <w:tcPr>
            <w:tcW w:w="621" w:type="pct"/>
            <w:shd w:val="clear" w:color="auto" w:fill="auto"/>
            <w:noWrap/>
            <w:vAlign w:val="center"/>
            <w:hideMark/>
          </w:tcPr>
          <w:p w14:paraId="671EE758"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355.015</w:t>
            </w:r>
          </w:p>
        </w:tc>
        <w:tc>
          <w:tcPr>
            <w:tcW w:w="618" w:type="pct"/>
            <w:shd w:val="clear" w:color="auto" w:fill="auto"/>
            <w:noWrap/>
            <w:vAlign w:val="center"/>
            <w:hideMark/>
          </w:tcPr>
          <w:p w14:paraId="279E07C4"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535.405</w:t>
            </w:r>
          </w:p>
        </w:tc>
        <w:tc>
          <w:tcPr>
            <w:tcW w:w="250" w:type="pct"/>
            <w:shd w:val="clear" w:color="auto" w:fill="E7E4D5"/>
            <w:noWrap/>
            <w:vAlign w:val="center"/>
          </w:tcPr>
          <w:p w14:paraId="749CBA26"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tcPr>
          <w:p w14:paraId="3B9E3CBD" w14:textId="77777777" w:rsidR="00DB1661" w:rsidRPr="007D7B22" w:rsidRDefault="00490A33" w:rsidP="00490A33">
            <w:pPr>
              <w:jc w:val="right"/>
              <w:rPr>
                <w:rFonts w:ascii="Times New Roman" w:hAnsi="Times New Roman" w:cs="Times New Roman"/>
                <w:sz w:val="20"/>
                <w:szCs w:val="20"/>
              </w:rPr>
            </w:pPr>
            <w:r w:rsidRPr="007D7B22">
              <w:rPr>
                <w:rFonts w:ascii="Times New Roman" w:hAnsi="Times New Roman" w:cs="Times New Roman"/>
                <w:sz w:val="20"/>
                <w:szCs w:val="20"/>
              </w:rPr>
              <w:t>132.510</w:t>
            </w:r>
          </w:p>
        </w:tc>
        <w:tc>
          <w:tcPr>
            <w:tcW w:w="622" w:type="pct"/>
            <w:shd w:val="clear" w:color="auto" w:fill="auto"/>
            <w:noWrap/>
            <w:vAlign w:val="center"/>
          </w:tcPr>
          <w:p w14:paraId="408CFF18"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393.772</w:t>
            </w:r>
          </w:p>
        </w:tc>
        <w:tc>
          <w:tcPr>
            <w:tcW w:w="599" w:type="pct"/>
            <w:shd w:val="clear" w:color="auto" w:fill="auto"/>
            <w:noWrap/>
            <w:vAlign w:val="center"/>
          </w:tcPr>
          <w:p w14:paraId="7C230CCA" w14:textId="77777777" w:rsidR="00DB1661" w:rsidRPr="007D7B22" w:rsidRDefault="002761A0" w:rsidP="00490A33">
            <w:pPr>
              <w:jc w:val="right"/>
              <w:rPr>
                <w:rFonts w:ascii="Times New Roman" w:hAnsi="Times New Roman" w:cs="Times New Roman"/>
                <w:sz w:val="20"/>
                <w:szCs w:val="20"/>
              </w:rPr>
            </w:pPr>
            <w:r w:rsidRPr="007D7B22">
              <w:rPr>
                <w:rFonts w:ascii="Times New Roman" w:hAnsi="Times New Roman" w:cs="Times New Roman"/>
                <w:sz w:val="20"/>
                <w:szCs w:val="20"/>
              </w:rPr>
              <w:t>526.282</w:t>
            </w:r>
          </w:p>
        </w:tc>
        <w:tc>
          <w:tcPr>
            <w:tcW w:w="251" w:type="pct"/>
            <w:shd w:val="clear" w:color="auto" w:fill="E7E4D5"/>
            <w:noWrap/>
            <w:vAlign w:val="center"/>
          </w:tcPr>
          <w:p w14:paraId="67AE8FC0"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3F85726F" w14:textId="77777777" w:rsidTr="008E64C4">
        <w:trPr>
          <w:trHeight w:val="217"/>
        </w:trPr>
        <w:tc>
          <w:tcPr>
            <w:tcW w:w="633" w:type="pct"/>
            <w:shd w:val="clear" w:color="auto" w:fill="E7E4D5"/>
            <w:noWrap/>
            <w:vAlign w:val="center"/>
            <w:hideMark/>
          </w:tcPr>
          <w:p w14:paraId="22B3978B"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Kastamonu</w:t>
            </w:r>
          </w:p>
        </w:tc>
        <w:tc>
          <w:tcPr>
            <w:tcW w:w="724" w:type="pct"/>
            <w:shd w:val="clear" w:color="auto" w:fill="auto"/>
            <w:noWrap/>
            <w:vAlign w:val="center"/>
            <w:hideMark/>
          </w:tcPr>
          <w:p w14:paraId="5EC96D29"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166.163</w:t>
            </w:r>
          </w:p>
        </w:tc>
        <w:tc>
          <w:tcPr>
            <w:tcW w:w="621" w:type="pct"/>
            <w:shd w:val="clear" w:color="auto" w:fill="auto"/>
            <w:noWrap/>
            <w:vAlign w:val="center"/>
            <w:hideMark/>
          </w:tcPr>
          <w:p w14:paraId="706DAA8A"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195.059</w:t>
            </w:r>
          </w:p>
        </w:tc>
        <w:tc>
          <w:tcPr>
            <w:tcW w:w="618" w:type="pct"/>
            <w:shd w:val="clear" w:color="auto" w:fill="auto"/>
            <w:noWrap/>
            <w:vAlign w:val="center"/>
            <w:hideMark/>
          </w:tcPr>
          <w:p w14:paraId="3A345882"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361.222</w:t>
            </w:r>
          </w:p>
        </w:tc>
        <w:tc>
          <w:tcPr>
            <w:tcW w:w="250" w:type="pct"/>
            <w:shd w:val="clear" w:color="auto" w:fill="E7E4D5"/>
            <w:noWrap/>
            <w:vAlign w:val="center"/>
          </w:tcPr>
          <w:p w14:paraId="05344E1E"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tcPr>
          <w:p w14:paraId="42A5950A" w14:textId="77777777" w:rsidR="00DB1661" w:rsidRPr="007D7B22" w:rsidRDefault="00490A33" w:rsidP="00490A33">
            <w:pPr>
              <w:jc w:val="right"/>
              <w:rPr>
                <w:rFonts w:ascii="Times New Roman" w:hAnsi="Times New Roman" w:cs="Times New Roman"/>
                <w:sz w:val="20"/>
                <w:szCs w:val="20"/>
              </w:rPr>
            </w:pPr>
            <w:r w:rsidRPr="007D7B22">
              <w:rPr>
                <w:rFonts w:ascii="Times New Roman" w:hAnsi="Times New Roman" w:cs="Times New Roman"/>
                <w:sz w:val="20"/>
                <w:szCs w:val="20"/>
              </w:rPr>
              <w:t>134.585</w:t>
            </w:r>
          </w:p>
        </w:tc>
        <w:tc>
          <w:tcPr>
            <w:tcW w:w="622" w:type="pct"/>
            <w:shd w:val="clear" w:color="auto" w:fill="auto"/>
            <w:noWrap/>
            <w:vAlign w:val="center"/>
          </w:tcPr>
          <w:p w14:paraId="655366B0"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241.007</w:t>
            </w:r>
          </w:p>
        </w:tc>
        <w:tc>
          <w:tcPr>
            <w:tcW w:w="599" w:type="pct"/>
            <w:shd w:val="clear" w:color="auto" w:fill="auto"/>
            <w:noWrap/>
            <w:vAlign w:val="center"/>
          </w:tcPr>
          <w:p w14:paraId="4B9767C5" w14:textId="77777777" w:rsidR="00DB1661" w:rsidRPr="007D7B22" w:rsidRDefault="002761A0" w:rsidP="00490A33">
            <w:pPr>
              <w:jc w:val="right"/>
              <w:rPr>
                <w:rFonts w:ascii="Times New Roman" w:hAnsi="Times New Roman" w:cs="Times New Roman"/>
                <w:sz w:val="20"/>
                <w:szCs w:val="20"/>
              </w:rPr>
            </w:pPr>
            <w:r w:rsidRPr="007D7B22">
              <w:rPr>
                <w:rFonts w:ascii="Times New Roman" w:hAnsi="Times New Roman" w:cs="Times New Roman"/>
                <w:sz w:val="20"/>
                <w:szCs w:val="20"/>
              </w:rPr>
              <w:t>375.592</w:t>
            </w:r>
          </w:p>
        </w:tc>
        <w:tc>
          <w:tcPr>
            <w:tcW w:w="251" w:type="pct"/>
            <w:shd w:val="clear" w:color="auto" w:fill="E7E4D5"/>
            <w:noWrap/>
            <w:vAlign w:val="center"/>
          </w:tcPr>
          <w:p w14:paraId="0A74D7BF"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3539BF17" w14:textId="77777777" w:rsidTr="008E64C4">
        <w:trPr>
          <w:trHeight w:val="217"/>
        </w:trPr>
        <w:tc>
          <w:tcPr>
            <w:tcW w:w="633" w:type="pct"/>
            <w:shd w:val="clear" w:color="auto" w:fill="E7E4D5"/>
            <w:noWrap/>
            <w:vAlign w:val="center"/>
            <w:hideMark/>
          </w:tcPr>
          <w:p w14:paraId="7D83E111"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Kırıkkale</w:t>
            </w:r>
          </w:p>
        </w:tc>
        <w:tc>
          <w:tcPr>
            <w:tcW w:w="724" w:type="pct"/>
            <w:shd w:val="clear" w:color="auto" w:fill="auto"/>
            <w:noWrap/>
            <w:vAlign w:val="center"/>
            <w:hideMark/>
          </w:tcPr>
          <w:p w14:paraId="475E33B9"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113.458</w:t>
            </w:r>
          </w:p>
        </w:tc>
        <w:tc>
          <w:tcPr>
            <w:tcW w:w="621" w:type="pct"/>
            <w:shd w:val="clear" w:color="auto" w:fill="auto"/>
            <w:noWrap/>
            <w:vAlign w:val="center"/>
            <w:hideMark/>
          </w:tcPr>
          <w:p w14:paraId="03F32570"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219.333</w:t>
            </w:r>
          </w:p>
        </w:tc>
        <w:tc>
          <w:tcPr>
            <w:tcW w:w="618" w:type="pct"/>
            <w:shd w:val="clear" w:color="auto" w:fill="auto"/>
            <w:noWrap/>
            <w:vAlign w:val="center"/>
            <w:hideMark/>
          </w:tcPr>
          <w:p w14:paraId="21EFFC60"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332.791</w:t>
            </w:r>
          </w:p>
        </w:tc>
        <w:tc>
          <w:tcPr>
            <w:tcW w:w="250" w:type="pct"/>
            <w:shd w:val="clear" w:color="auto" w:fill="E7E4D5"/>
            <w:noWrap/>
            <w:vAlign w:val="center"/>
          </w:tcPr>
          <w:p w14:paraId="0EB1BBAE"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tcPr>
          <w:p w14:paraId="5379BCA7" w14:textId="77777777" w:rsidR="00DB1661" w:rsidRPr="007D7B22" w:rsidRDefault="00490A33" w:rsidP="00490A33">
            <w:pPr>
              <w:jc w:val="right"/>
              <w:rPr>
                <w:rFonts w:ascii="Times New Roman" w:hAnsi="Times New Roman" w:cs="Times New Roman"/>
                <w:sz w:val="20"/>
                <w:szCs w:val="20"/>
              </w:rPr>
            </w:pPr>
            <w:r w:rsidRPr="007D7B22">
              <w:rPr>
                <w:rFonts w:ascii="Times New Roman" w:hAnsi="Times New Roman" w:cs="Times New Roman"/>
                <w:sz w:val="20"/>
                <w:szCs w:val="20"/>
              </w:rPr>
              <w:t>32.995</w:t>
            </w:r>
          </w:p>
        </w:tc>
        <w:tc>
          <w:tcPr>
            <w:tcW w:w="622" w:type="pct"/>
            <w:shd w:val="clear" w:color="auto" w:fill="auto"/>
            <w:noWrap/>
            <w:vAlign w:val="center"/>
          </w:tcPr>
          <w:p w14:paraId="00474696"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242.973</w:t>
            </w:r>
          </w:p>
        </w:tc>
        <w:tc>
          <w:tcPr>
            <w:tcW w:w="599" w:type="pct"/>
            <w:shd w:val="clear" w:color="auto" w:fill="auto"/>
            <w:noWrap/>
            <w:vAlign w:val="center"/>
          </w:tcPr>
          <w:p w14:paraId="496B9BE5" w14:textId="77777777" w:rsidR="00DB1661" w:rsidRPr="007D7B22" w:rsidRDefault="002761A0" w:rsidP="00490A33">
            <w:pPr>
              <w:jc w:val="right"/>
              <w:rPr>
                <w:rFonts w:ascii="Times New Roman" w:hAnsi="Times New Roman" w:cs="Times New Roman"/>
                <w:sz w:val="20"/>
                <w:szCs w:val="20"/>
              </w:rPr>
            </w:pPr>
            <w:r w:rsidRPr="007D7B22">
              <w:rPr>
                <w:rFonts w:ascii="Times New Roman" w:hAnsi="Times New Roman" w:cs="Times New Roman"/>
                <w:sz w:val="20"/>
                <w:szCs w:val="20"/>
              </w:rPr>
              <w:t>275.968</w:t>
            </w:r>
          </w:p>
        </w:tc>
        <w:tc>
          <w:tcPr>
            <w:tcW w:w="251" w:type="pct"/>
            <w:shd w:val="clear" w:color="auto" w:fill="E7E4D5"/>
            <w:noWrap/>
            <w:vAlign w:val="center"/>
          </w:tcPr>
          <w:p w14:paraId="40486AE6"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53445CD6" w14:textId="77777777" w:rsidTr="008E64C4">
        <w:trPr>
          <w:trHeight w:val="217"/>
        </w:trPr>
        <w:tc>
          <w:tcPr>
            <w:tcW w:w="633" w:type="pct"/>
            <w:shd w:val="clear" w:color="auto" w:fill="E7E4D5"/>
            <w:noWrap/>
            <w:vAlign w:val="center"/>
            <w:hideMark/>
          </w:tcPr>
          <w:p w14:paraId="03649E6A"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Samsun</w:t>
            </w:r>
          </w:p>
        </w:tc>
        <w:tc>
          <w:tcPr>
            <w:tcW w:w="724" w:type="pct"/>
            <w:shd w:val="clear" w:color="auto" w:fill="auto"/>
            <w:noWrap/>
            <w:vAlign w:val="center"/>
            <w:hideMark/>
          </w:tcPr>
          <w:p w14:paraId="461DFFCE"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436.117</w:t>
            </w:r>
          </w:p>
        </w:tc>
        <w:tc>
          <w:tcPr>
            <w:tcW w:w="621" w:type="pct"/>
            <w:shd w:val="clear" w:color="auto" w:fill="auto"/>
            <w:noWrap/>
            <w:vAlign w:val="center"/>
            <w:hideMark/>
          </w:tcPr>
          <w:p w14:paraId="07EB5DA0"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816.576</w:t>
            </w:r>
          </w:p>
        </w:tc>
        <w:tc>
          <w:tcPr>
            <w:tcW w:w="618" w:type="pct"/>
            <w:shd w:val="clear" w:color="auto" w:fill="auto"/>
            <w:noWrap/>
            <w:vAlign w:val="center"/>
            <w:hideMark/>
          </w:tcPr>
          <w:p w14:paraId="6B738A28"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1.252.693</w:t>
            </w:r>
          </w:p>
        </w:tc>
        <w:tc>
          <w:tcPr>
            <w:tcW w:w="250" w:type="pct"/>
            <w:shd w:val="clear" w:color="auto" w:fill="E7E4D5"/>
            <w:noWrap/>
            <w:vAlign w:val="center"/>
          </w:tcPr>
          <w:p w14:paraId="4A8801DD"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tcPr>
          <w:p w14:paraId="5EBC5353"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w:t>
            </w:r>
          </w:p>
        </w:tc>
        <w:tc>
          <w:tcPr>
            <w:tcW w:w="622" w:type="pct"/>
            <w:shd w:val="clear" w:color="auto" w:fill="auto"/>
            <w:noWrap/>
            <w:vAlign w:val="center"/>
          </w:tcPr>
          <w:p w14:paraId="79D58166"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1.371.274</w:t>
            </w:r>
          </w:p>
        </w:tc>
        <w:tc>
          <w:tcPr>
            <w:tcW w:w="599" w:type="pct"/>
            <w:shd w:val="clear" w:color="auto" w:fill="auto"/>
            <w:noWrap/>
            <w:vAlign w:val="center"/>
          </w:tcPr>
          <w:p w14:paraId="0ED215A0" w14:textId="77777777" w:rsidR="00DB1661" w:rsidRPr="007D7B22" w:rsidRDefault="002761A0" w:rsidP="00490A33">
            <w:pPr>
              <w:jc w:val="right"/>
              <w:rPr>
                <w:rFonts w:ascii="Times New Roman" w:hAnsi="Times New Roman" w:cs="Times New Roman"/>
                <w:sz w:val="20"/>
                <w:szCs w:val="20"/>
              </w:rPr>
            </w:pPr>
            <w:r w:rsidRPr="007D7B22">
              <w:rPr>
                <w:rFonts w:ascii="Times New Roman" w:hAnsi="Times New Roman" w:cs="Times New Roman"/>
                <w:sz w:val="20"/>
                <w:szCs w:val="20"/>
              </w:rPr>
              <w:t>1.371.274</w:t>
            </w:r>
          </w:p>
        </w:tc>
        <w:tc>
          <w:tcPr>
            <w:tcW w:w="251" w:type="pct"/>
            <w:shd w:val="clear" w:color="auto" w:fill="E7E4D5"/>
            <w:noWrap/>
            <w:vAlign w:val="center"/>
          </w:tcPr>
          <w:p w14:paraId="2C94606F"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367C6CB7" w14:textId="77777777" w:rsidTr="008E64C4">
        <w:trPr>
          <w:trHeight w:val="217"/>
        </w:trPr>
        <w:tc>
          <w:tcPr>
            <w:tcW w:w="633" w:type="pct"/>
            <w:shd w:val="clear" w:color="auto" w:fill="E7E4D5"/>
            <w:noWrap/>
            <w:vAlign w:val="center"/>
            <w:hideMark/>
          </w:tcPr>
          <w:p w14:paraId="00AA67C5"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Sinop</w:t>
            </w:r>
          </w:p>
        </w:tc>
        <w:tc>
          <w:tcPr>
            <w:tcW w:w="724" w:type="pct"/>
            <w:shd w:val="clear" w:color="auto" w:fill="auto"/>
            <w:noWrap/>
            <w:vAlign w:val="center"/>
            <w:hideMark/>
          </w:tcPr>
          <w:p w14:paraId="245BA4DE"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95.465</w:t>
            </w:r>
          </w:p>
        </w:tc>
        <w:tc>
          <w:tcPr>
            <w:tcW w:w="621" w:type="pct"/>
            <w:shd w:val="clear" w:color="auto" w:fill="auto"/>
            <w:noWrap/>
            <w:vAlign w:val="center"/>
            <w:hideMark/>
          </w:tcPr>
          <w:p w14:paraId="6AD0AA3F"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107.275</w:t>
            </w:r>
          </w:p>
        </w:tc>
        <w:tc>
          <w:tcPr>
            <w:tcW w:w="618" w:type="pct"/>
            <w:shd w:val="clear" w:color="auto" w:fill="auto"/>
            <w:noWrap/>
            <w:vAlign w:val="center"/>
            <w:hideMark/>
          </w:tcPr>
          <w:p w14:paraId="622010CF"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202.740</w:t>
            </w:r>
          </w:p>
        </w:tc>
        <w:tc>
          <w:tcPr>
            <w:tcW w:w="250" w:type="pct"/>
            <w:shd w:val="clear" w:color="auto" w:fill="E7E4D5"/>
            <w:noWrap/>
            <w:vAlign w:val="center"/>
          </w:tcPr>
          <w:p w14:paraId="0331B63C"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tcPr>
          <w:p w14:paraId="2528D7E4"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80.147</w:t>
            </w:r>
          </w:p>
        </w:tc>
        <w:tc>
          <w:tcPr>
            <w:tcW w:w="622" w:type="pct"/>
            <w:shd w:val="clear" w:color="auto" w:fill="auto"/>
            <w:noWrap/>
            <w:vAlign w:val="center"/>
          </w:tcPr>
          <w:p w14:paraId="2AEF133C"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138.261</w:t>
            </w:r>
          </w:p>
        </w:tc>
        <w:tc>
          <w:tcPr>
            <w:tcW w:w="599" w:type="pct"/>
            <w:shd w:val="clear" w:color="auto" w:fill="auto"/>
            <w:noWrap/>
            <w:vAlign w:val="center"/>
          </w:tcPr>
          <w:p w14:paraId="30C1A144" w14:textId="77777777" w:rsidR="00DB1661" w:rsidRPr="007D7B22" w:rsidRDefault="002761A0" w:rsidP="00490A33">
            <w:pPr>
              <w:jc w:val="right"/>
              <w:rPr>
                <w:rFonts w:ascii="Times New Roman" w:hAnsi="Times New Roman" w:cs="Times New Roman"/>
                <w:sz w:val="20"/>
                <w:szCs w:val="20"/>
              </w:rPr>
            </w:pPr>
            <w:r w:rsidRPr="007D7B22">
              <w:rPr>
                <w:rFonts w:ascii="Times New Roman" w:hAnsi="Times New Roman" w:cs="Times New Roman"/>
                <w:sz w:val="20"/>
                <w:szCs w:val="20"/>
              </w:rPr>
              <w:t>281.408</w:t>
            </w:r>
          </w:p>
        </w:tc>
        <w:tc>
          <w:tcPr>
            <w:tcW w:w="251" w:type="pct"/>
            <w:shd w:val="clear" w:color="auto" w:fill="E7E4D5"/>
            <w:noWrap/>
            <w:vAlign w:val="center"/>
          </w:tcPr>
          <w:p w14:paraId="0F547796"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109522DE" w14:textId="77777777" w:rsidTr="008E64C4">
        <w:trPr>
          <w:trHeight w:val="217"/>
        </w:trPr>
        <w:tc>
          <w:tcPr>
            <w:tcW w:w="633" w:type="pct"/>
            <w:shd w:val="clear" w:color="auto" w:fill="E7E4D5"/>
            <w:noWrap/>
            <w:vAlign w:val="center"/>
            <w:hideMark/>
          </w:tcPr>
          <w:p w14:paraId="5E637D4C"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Tokat</w:t>
            </w:r>
          </w:p>
        </w:tc>
        <w:tc>
          <w:tcPr>
            <w:tcW w:w="724" w:type="pct"/>
            <w:shd w:val="clear" w:color="auto" w:fill="auto"/>
            <w:noWrap/>
            <w:vAlign w:val="center"/>
            <w:hideMark/>
          </w:tcPr>
          <w:p w14:paraId="29CABE21"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253.858</w:t>
            </w:r>
          </w:p>
        </w:tc>
        <w:tc>
          <w:tcPr>
            <w:tcW w:w="621" w:type="pct"/>
            <w:shd w:val="clear" w:color="auto" w:fill="auto"/>
            <w:noWrap/>
            <w:vAlign w:val="center"/>
            <w:hideMark/>
          </w:tcPr>
          <w:p w14:paraId="61ECB295"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363.944</w:t>
            </w:r>
          </w:p>
        </w:tc>
        <w:tc>
          <w:tcPr>
            <w:tcW w:w="618" w:type="pct"/>
            <w:shd w:val="clear" w:color="auto" w:fill="auto"/>
            <w:noWrap/>
            <w:vAlign w:val="center"/>
            <w:hideMark/>
          </w:tcPr>
          <w:p w14:paraId="508BD99E"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617.802</w:t>
            </w:r>
          </w:p>
        </w:tc>
        <w:tc>
          <w:tcPr>
            <w:tcW w:w="250" w:type="pct"/>
            <w:shd w:val="clear" w:color="auto" w:fill="E7E4D5"/>
            <w:noWrap/>
            <w:vAlign w:val="center"/>
          </w:tcPr>
          <w:p w14:paraId="202853EC"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tcPr>
          <w:p w14:paraId="46285030"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197.752</w:t>
            </w:r>
          </w:p>
        </w:tc>
        <w:tc>
          <w:tcPr>
            <w:tcW w:w="622" w:type="pct"/>
            <w:shd w:val="clear" w:color="auto" w:fill="auto"/>
            <w:noWrap/>
            <w:vAlign w:val="center"/>
          </w:tcPr>
          <w:p w14:paraId="139917E8"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404.815</w:t>
            </w:r>
          </w:p>
        </w:tc>
        <w:tc>
          <w:tcPr>
            <w:tcW w:w="599" w:type="pct"/>
            <w:shd w:val="clear" w:color="auto" w:fill="auto"/>
            <w:noWrap/>
            <w:vAlign w:val="center"/>
          </w:tcPr>
          <w:p w14:paraId="7336EA48" w14:textId="77777777" w:rsidR="00DB1661" w:rsidRPr="007D7B22" w:rsidRDefault="002761A0" w:rsidP="00490A33">
            <w:pPr>
              <w:jc w:val="right"/>
              <w:rPr>
                <w:rFonts w:ascii="Times New Roman" w:hAnsi="Times New Roman" w:cs="Times New Roman"/>
                <w:sz w:val="20"/>
                <w:szCs w:val="20"/>
              </w:rPr>
            </w:pPr>
            <w:r w:rsidRPr="007D7B22">
              <w:rPr>
                <w:rFonts w:ascii="Times New Roman" w:hAnsi="Times New Roman" w:cs="Times New Roman"/>
                <w:sz w:val="20"/>
                <w:szCs w:val="20"/>
              </w:rPr>
              <w:t>602.567</w:t>
            </w:r>
          </w:p>
        </w:tc>
        <w:tc>
          <w:tcPr>
            <w:tcW w:w="251" w:type="pct"/>
            <w:shd w:val="clear" w:color="auto" w:fill="E7E4D5"/>
            <w:noWrap/>
            <w:vAlign w:val="center"/>
          </w:tcPr>
          <w:p w14:paraId="1CC6C58B"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39D0C8C7" w14:textId="77777777" w:rsidTr="008E64C4">
        <w:trPr>
          <w:trHeight w:val="217"/>
        </w:trPr>
        <w:tc>
          <w:tcPr>
            <w:tcW w:w="633" w:type="pct"/>
            <w:shd w:val="clear" w:color="auto" w:fill="E7E4D5"/>
            <w:noWrap/>
            <w:vAlign w:val="center"/>
            <w:hideMark/>
          </w:tcPr>
          <w:p w14:paraId="4467490F"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Yozgat</w:t>
            </w:r>
          </w:p>
        </w:tc>
        <w:tc>
          <w:tcPr>
            <w:tcW w:w="724" w:type="pct"/>
            <w:shd w:val="clear" w:color="auto" w:fill="auto"/>
            <w:noWrap/>
            <w:vAlign w:val="center"/>
            <w:hideMark/>
          </w:tcPr>
          <w:p w14:paraId="496A96F2"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207.747</w:t>
            </w:r>
          </w:p>
        </w:tc>
        <w:tc>
          <w:tcPr>
            <w:tcW w:w="621" w:type="pct"/>
            <w:shd w:val="clear" w:color="auto" w:fill="auto"/>
            <w:noWrap/>
            <w:vAlign w:val="center"/>
            <w:hideMark/>
          </w:tcPr>
          <w:p w14:paraId="192D9B3B"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268.349</w:t>
            </w:r>
          </w:p>
        </w:tc>
        <w:tc>
          <w:tcPr>
            <w:tcW w:w="618" w:type="pct"/>
            <w:shd w:val="clear" w:color="auto" w:fill="auto"/>
            <w:noWrap/>
            <w:vAlign w:val="center"/>
            <w:hideMark/>
          </w:tcPr>
          <w:p w14:paraId="05A8EDB2" w14:textId="77777777" w:rsidR="00DB1661" w:rsidRPr="007D7B22" w:rsidRDefault="00DB1661" w:rsidP="00490A33">
            <w:pPr>
              <w:jc w:val="right"/>
              <w:rPr>
                <w:rFonts w:ascii="Times New Roman" w:hAnsi="Times New Roman" w:cs="Times New Roman"/>
                <w:sz w:val="20"/>
                <w:szCs w:val="20"/>
              </w:rPr>
            </w:pPr>
            <w:r w:rsidRPr="007D7B22">
              <w:rPr>
                <w:rFonts w:ascii="Times New Roman" w:hAnsi="Times New Roman" w:cs="Times New Roman"/>
                <w:sz w:val="20"/>
                <w:szCs w:val="20"/>
              </w:rPr>
              <w:t>476.096</w:t>
            </w:r>
          </w:p>
        </w:tc>
        <w:tc>
          <w:tcPr>
            <w:tcW w:w="250" w:type="pct"/>
            <w:shd w:val="clear" w:color="auto" w:fill="E7E4D5"/>
            <w:noWrap/>
            <w:vAlign w:val="center"/>
          </w:tcPr>
          <w:p w14:paraId="3CB36F2D"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tcPr>
          <w:p w14:paraId="4ABCDCF3"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141.459</w:t>
            </w:r>
          </w:p>
        </w:tc>
        <w:tc>
          <w:tcPr>
            <w:tcW w:w="622" w:type="pct"/>
            <w:shd w:val="clear" w:color="auto" w:fill="auto"/>
            <w:noWrap/>
            <w:vAlign w:val="center"/>
          </w:tcPr>
          <w:p w14:paraId="4A753AAE" w14:textId="77777777" w:rsidR="00DB1661" w:rsidRPr="007D7B22" w:rsidRDefault="00262551" w:rsidP="00490A33">
            <w:pPr>
              <w:jc w:val="right"/>
              <w:rPr>
                <w:rFonts w:ascii="Times New Roman" w:hAnsi="Times New Roman" w:cs="Times New Roman"/>
                <w:sz w:val="20"/>
                <w:szCs w:val="20"/>
              </w:rPr>
            </w:pPr>
            <w:r w:rsidRPr="007D7B22">
              <w:rPr>
                <w:rFonts w:ascii="Times New Roman" w:hAnsi="Times New Roman" w:cs="Times New Roman"/>
                <w:sz w:val="20"/>
                <w:szCs w:val="20"/>
              </w:rPr>
              <w:t>277.041</w:t>
            </w:r>
          </w:p>
        </w:tc>
        <w:tc>
          <w:tcPr>
            <w:tcW w:w="599" w:type="pct"/>
            <w:shd w:val="clear" w:color="auto" w:fill="auto"/>
            <w:noWrap/>
            <w:vAlign w:val="center"/>
          </w:tcPr>
          <w:p w14:paraId="0E590E57" w14:textId="77777777" w:rsidR="00DB1661" w:rsidRPr="007D7B22" w:rsidRDefault="002761A0" w:rsidP="00490A33">
            <w:pPr>
              <w:jc w:val="right"/>
              <w:rPr>
                <w:rFonts w:ascii="Times New Roman" w:hAnsi="Times New Roman" w:cs="Times New Roman"/>
                <w:sz w:val="20"/>
                <w:szCs w:val="20"/>
              </w:rPr>
            </w:pPr>
            <w:r w:rsidRPr="007D7B22">
              <w:rPr>
                <w:rFonts w:ascii="Times New Roman" w:hAnsi="Times New Roman" w:cs="Times New Roman"/>
                <w:sz w:val="20"/>
                <w:szCs w:val="20"/>
              </w:rPr>
              <w:t>418.500</w:t>
            </w:r>
          </w:p>
        </w:tc>
        <w:tc>
          <w:tcPr>
            <w:tcW w:w="251" w:type="pct"/>
            <w:shd w:val="clear" w:color="auto" w:fill="E7E4D5"/>
            <w:noWrap/>
            <w:vAlign w:val="center"/>
          </w:tcPr>
          <w:p w14:paraId="0987CD04" w14:textId="77777777" w:rsidR="00DB1661" w:rsidRPr="007D7B22" w:rsidRDefault="00DB1661" w:rsidP="00490A33">
            <w:pPr>
              <w:jc w:val="right"/>
              <w:rPr>
                <w:rFonts w:ascii="Times New Roman" w:hAnsi="Times New Roman" w:cs="Times New Roman"/>
                <w:b/>
                <w:bCs/>
                <w:sz w:val="20"/>
                <w:szCs w:val="20"/>
              </w:rPr>
            </w:pPr>
          </w:p>
        </w:tc>
      </w:tr>
      <w:tr w:rsidR="008E64C4" w:rsidRPr="007D7B22" w14:paraId="381499B0" w14:textId="77777777" w:rsidTr="008E64C4">
        <w:trPr>
          <w:trHeight w:val="217"/>
        </w:trPr>
        <w:tc>
          <w:tcPr>
            <w:tcW w:w="633" w:type="pct"/>
            <w:shd w:val="clear" w:color="auto" w:fill="E7E4D5"/>
            <w:noWrap/>
            <w:vAlign w:val="center"/>
            <w:hideMark/>
          </w:tcPr>
          <w:p w14:paraId="19B34839" w14:textId="77777777" w:rsidR="00DB1661" w:rsidRPr="007D7B22" w:rsidRDefault="00DB1661" w:rsidP="00490A33">
            <w:pPr>
              <w:jc w:val="center"/>
              <w:rPr>
                <w:rFonts w:ascii="Times New Roman" w:hAnsi="Times New Roman" w:cs="Times New Roman"/>
                <w:b/>
                <w:bCs/>
                <w:sz w:val="20"/>
                <w:szCs w:val="20"/>
              </w:rPr>
            </w:pPr>
            <w:r w:rsidRPr="007D7B22">
              <w:rPr>
                <w:rFonts w:ascii="Times New Roman" w:hAnsi="Times New Roman" w:cs="Times New Roman"/>
                <w:b/>
                <w:bCs/>
                <w:sz w:val="20"/>
                <w:szCs w:val="20"/>
              </w:rPr>
              <w:t>Toplam</w:t>
            </w:r>
          </w:p>
        </w:tc>
        <w:tc>
          <w:tcPr>
            <w:tcW w:w="724" w:type="pct"/>
            <w:shd w:val="clear" w:color="auto" w:fill="auto"/>
            <w:noWrap/>
            <w:vAlign w:val="center"/>
            <w:hideMark/>
          </w:tcPr>
          <w:p w14:paraId="0DE66297" w14:textId="77777777" w:rsidR="00DB1661" w:rsidRPr="007D7B22" w:rsidRDefault="00DB166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1 637 288</w:t>
            </w:r>
          </w:p>
        </w:tc>
        <w:tc>
          <w:tcPr>
            <w:tcW w:w="621" w:type="pct"/>
            <w:shd w:val="clear" w:color="auto" w:fill="auto"/>
            <w:noWrap/>
            <w:vAlign w:val="center"/>
            <w:hideMark/>
          </w:tcPr>
          <w:p w14:paraId="5A60F0F4" w14:textId="77777777" w:rsidR="00DB1661" w:rsidRPr="007D7B22" w:rsidRDefault="00DB166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2 655 314</w:t>
            </w:r>
          </w:p>
        </w:tc>
        <w:tc>
          <w:tcPr>
            <w:tcW w:w="618" w:type="pct"/>
            <w:shd w:val="clear" w:color="auto" w:fill="auto"/>
            <w:noWrap/>
            <w:vAlign w:val="center"/>
            <w:hideMark/>
          </w:tcPr>
          <w:p w14:paraId="5408A006" w14:textId="77777777" w:rsidR="00DB1661" w:rsidRPr="007D7B22" w:rsidRDefault="00DB166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4 292 602</w:t>
            </w:r>
          </w:p>
        </w:tc>
        <w:tc>
          <w:tcPr>
            <w:tcW w:w="250" w:type="pct"/>
            <w:shd w:val="clear" w:color="auto" w:fill="E7E4D5"/>
            <w:noWrap/>
            <w:vAlign w:val="center"/>
          </w:tcPr>
          <w:p w14:paraId="69EFE8C8" w14:textId="77777777" w:rsidR="00DB1661" w:rsidRPr="007D7B22" w:rsidRDefault="00DB1661" w:rsidP="00490A33">
            <w:pPr>
              <w:jc w:val="right"/>
              <w:rPr>
                <w:rFonts w:ascii="Times New Roman" w:hAnsi="Times New Roman" w:cs="Times New Roman"/>
                <w:b/>
                <w:bCs/>
                <w:sz w:val="20"/>
                <w:szCs w:val="20"/>
              </w:rPr>
            </w:pPr>
          </w:p>
        </w:tc>
        <w:tc>
          <w:tcPr>
            <w:tcW w:w="683" w:type="pct"/>
            <w:shd w:val="clear" w:color="auto" w:fill="auto"/>
            <w:noWrap/>
            <w:vAlign w:val="center"/>
          </w:tcPr>
          <w:p w14:paraId="33C2425C" w14:textId="77777777" w:rsidR="00DB1661" w:rsidRPr="007D7B22" w:rsidRDefault="0026255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864 550</w:t>
            </w:r>
          </w:p>
        </w:tc>
        <w:tc>
          <w:tcPr>
            <w:tcW w:w="622" w:type="pct"/>
            <w:shd w:val="clear" w:color="auto" w:fill="auto"/>
            <w:noWrap/>
            <w:vAlign w:val="center"/>
          </w:tcPr>
          <w:p w14:paraId="3E788702" w14:textId="77777777" w:rsidR="00DB1661" w:rsidRPr="007D7B22" w:rsidRDefault="00262551"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3 455 887</w:t>
            </w:r>
          </w:p>
        </w:tc>
        <w:tc>
          <w:tcPr>
            <w:tcW w:w="599" w:type="pct"/>
            <w:shd w:val="clear" w:color="auto" w:fill="auto"/>
            <w:noWrap/>
            <w:vAlign w:val="center"/>
          </w:tcPr>
          <w:p w14:paraId="30E02B6C" w14:textId="77777777" w:rsidR="00DB1661" w:rsidRPr="007D7B22" w:rsidRDefault="002761A0" w:rsidP="00490A33">
            <w:pPr>
              <w:jc w:val="right"/>
              <w:rPr>
                <w:rFonts w:ascii="Times New Roman" w:hAnsi="Times New Roman" w:cs="Times New Roman"/>
                <w:b/>
                <w:bCs/>
                <w:sz w:val="20"/>
                <w:szCs w:val="20"/>
              </w:rPr>
            </w:pPr>
            <w:r w:rsidRPr="007D7B22">
              <w:rPr>
                <w:rFonts w:ascii="Times New Roman" w:hAnsi="Times New Roman" w:cs="Times New Roman"/>
                <w:b/>
                <w:bCs/>
                <w:sz w:val="20"/>
                <w:szCs w:val="20"/>
              </w:rPr>
              <w:t>4.320.437</w:t>
            </w:r>
          </w:p>
        </w:tc>
        <w:tc>
          <w:tcPr>
            <w:tcW w:w="251" w:type="pct"/>
            <w:shd w:val="clear" w:color="auto" w:fill="E7E4D5"/>
            <w:noWrap/>
            <w:vAlign w:val="center"/>
          </w:tcPr>
          <w:p w14:paraId="22EEA3F4" w14:textId="77777777" w:rsidR="00DB1661" w:rsidRPr="007D7B22" w:rsidRDefault="00DB1661" w:rsidP="00490A33">
            <w:pPr>
              <w:jc w:val="right"/>
              <w:rPr>
                <w:rFonts w:ascii="Times New Roman" w:hAnsi="Times New Roman" w:cs="Times New Roman"/>
                <w:b/>
                <w:bCs/>
                <w:sz w:val="20"/>
                <w:szCs w:val="20"/>
              </w:rPr>
            </w:pPr>
          </w:p>
        </w:tc>
      </w:tr>
    </w:tbl>
    <w:p w14:paraId="0958CACF" w14:textId="77777777" w:rsidR="00DB1661" w:rsidRPr="007D7B22" w:rsidRDefault="002761A0" w:rsidP="00DB1661">
      <w:pPr>
        <w:rPr>
          <w:rFonts w:ascii="Times New Roman" w:hAnsi="Times New Roman" w:cs="Times New Roman"/>
          <w:sz w:val="20"/>
          <w:szCs w:val="20"/>
        </w:rPr>
      </w:pPr>
      <w:r w:rsidRPr="007D7B22">
        <w:rPr>
          <w:rFonts w:ascii="Times New Roman" w:hAnsi="Times New Roman" w:cs="Times New Roman"/>
          <w:sz w:val="20"/>
          <w:szCs w:val="20"/>
        </w:rPr>
        <w:t xml:space="preserve">Kaynak: </w:t>
      </w:r>
      <w:hyperlink r:id="rId14" w:history="1">
        <w:r w:rsidRPr="007D7B22">
          <w:rPr>
            <w:rStyle w:val="Kpr"/>
            <w:rFonts w:ascii="Times New Roman" w:hAnsi="Times New Roman" w:cs="Times New Roman"/>
            <w:color w:val="auto"/>
            <w:sz w:val="20"/>
            <w:szCs w:val="20"/>
          </w:rPr>
          <w:t>https://biruni.tuik.gov.tr/medas/?kn=95&amp;locale=tr</w:t>
        </w:r>
      </w:hyperlink>
    </w:p>
    <w:p w14:paraId="2E6920D2" w14:textId="77777777" w:rsidR="002761A0" w:rsidRPr="007D7B22" w:rsidRDefault="002761A0" w:rsidP="002761A0">
      <w:pPr>
        <w:pStyle w:val="GvdeMetni"/>
        <w:spacing w:after="0"/>
        <w:rPr>
          <w:rFonts w:ascii="Times New Roman" w:hAnsi="Times New Roman"/>
          <w:sz w:val="16"/>
          <w:szCs w:val="16"/>
        </w:rPr>
      </w:pPr>
      <w:r w:rsidRPr="007D7B22">
        <w:rPr>
          <w:rFonts w:ascii="Times New Roman" w:hAnsi="Times New Roman"/>
          <w:sz w:val="16"/>
          <w:szCs w:val="16"/>
        </w:rPr>
        <w:t>(1) Adrese Dayalı Nüfus Kayıt Sistemi, 2021 sonuçlarıdır.</w:t>
      </w:r>
    </w:p>
    <w:p w14:paraId="121CE5EB" w14:textId="77777777" w:rsidR="001D4A1D" w:rsidRPr="00413493" w:rsidRDefault="002761A0" w:rsidP="00413493">
      <w:pPr>
        <w:pStyle w:val="GvdeMetni"/>
        <w:spacing w:after="0"/>
        <w:rPr>
          <w:rFonts w:ascii="Times New Roman" w:hAnsi="Times New Roman"/>
          <w:sz w:val="16"/>
          <w:szCs w:val="16"/>
        </w:rPr>
      </w:pPr>
      <w:r w:rsidRPr="007D7B22">
        <w:rPr>
          <w:rFonts w:ascii="Times New Roman" w:hAnsi="Times New Roman"/>
          <w:sz w:val="16"/>
          <w:szCs w:val="16"/>
        </w:rPr>
        <w:t>(2) *: Samsun ili büyükşehir belediyesi statüsünde olmasından dolayı tüm il ş</w:t>
      </w:r>
      <w:bookmarkStart w:id="11" w:name="_Toc531620484"/>
      <w:bookmarkStart w:id="12" w:name="_Toc60233440"/>
      <w:bookmarkStart w:id="13" w:name="_Toc63932398"/>
      <w:r w:rsidR="00413493">
        <w:rPr>
          <w:rFonts w:ascii="Times New Roman" w:hAnsi="Times New Roman"/>
          <w:sz w:val="16"/>
          <w:szCs w:val="16"/>
        </w:rPr>
        <w:t>ehir nüfusu kabul edilmektedir.</w:t>
      </w:r>
    </w:p>
    <w:p w14:paraId="79AD22BD" w14:textId="77777777" w:rsidR="000238CC" w:rsidRDefault="000238CC" w:rsidP="000238CC">
      <w:pPr>
        <w:rPr>
          <w:rFonts w:ascii="Times New Roman" w:eastAsia="Times New Roman" w:hAnsi="Times New Roman" w:cs="Times New Roman"/>
          <w:b/>
          <w:bCs/>
          <w:iCs/>
          <w:sz w:val="26"/>
          <w:szCs w:val="28"/>
        </w:rPr>
      </w:pPr>
    </w:p>
    <w:p w14:paraId="021A999C" w14:textId="77777777" w:rsidR="00DB1661" w:rsidRPr="007D7B22" w:rsidRDefault="006F429A" w:rsidP="007D7B22">
      <w:pPr>
        <w:pStyle w:val="Balk2"/>
        <w:rPr>
          <w:rFonts w:ascii="Times New Roman" w:hAnsi="Times New Roman"/>
        </w:rPr>
      </w:pPr>
      <w:bookmarkStart w:id="14" w:name="_Toc153960232"/>
      <w:r w:rsidRPr="007D7B22">
        <w:rPr>
          <w:rFonts w:ascii="Times New Roman" w:hAnsi="Times New Roman"/>
        </w:rPr>
        <w:t>1</w:t>
      </w:r>
      <w:r w:rsidR="00DB1661" w:rsidRPr="007D7B22">
        <w:rPr>
          <w:rFonts w:ascii="Times New Roman" w:hAnsi="Times New Roman"/>
        </w:rPr>
        <w:t xml:space="preserve">.5. </w:t>
      </w:r>
      <w:r w:rsidR="004E3EF2" w:rsidRPr="007D7B22">
        <w:rPr>
          <w:rFonts w:ascii="Times New Roman" w:hAnsi="Times New Roman"/>
        </w:rPr>
        <w:t xml:space="preserve">Çorum İli </w:t>
      </w:r>
      <w:r w:rsidR="00DB1661" w:rsidRPr="007D7B22">
        <w:rPr>
          <w:rFonts w:ascii="Times New Roman" w:hAnsi="Times New Roman"/>
        </w:rPr>
        <w:t>Nüfus Özellikleri ve Gelişimi</w:t>
      </w:r>
      <w:bookmarkEnd w:id="11"/>
      <w:bookmarkEnd w:id="12"/>
      <w:bookmarkEnd w:id="13"/>
      <w:bookmarkEnd w:id="14"/>
    </w:p>
    <w:p w14:paraId="5183AD58" w14:textId="77777777" w:rsidR="008E2038" w:rsidRDefault="008E2038" w:rsidP="00DB1661">
      <w:pPr>
        <w:pStyle w:val="GvdeMetni"/>
        <w:spacing w:line="276" w:lineRule="auto"/>
        <w:rPr>
          <w:rFonts w:ascii="Times New Roman" w:hAnsi="Times New Roman"/>
        </w:rPr>
      </w:pPr>
    </w:p>
    <w:p w14:paraId="439DE13D" w14:textId="77777777" w:rsidR="00DB1661" w:rsidRPr="007D7B22" w:rsidRDefault="00DB1661" w:rsidP="00DB1661">
      <w:pPr>
        <w:pStyle w:val="GvdeMetni"/>
        <w:spacing w:line="276" w:lineRule="auto"/>
        <w:rPr>
          <w:rFonts w:ascii="Times New Roman" w:hAnsi="Times New Roman"/>
        </w:rPr>
      </w:pPr>
      <w:r w:rsidRPr="007D7B22">
        <w:rPr>
          <w:rFonts w:ascii="Times New Roman" w:hAnsi="Times New Roman"/>
        </w:rPr>
        <w:t>Türkiye'nin nüfus bakımından kırkıncı büyük ili olan Çorum, TR83 Bölgesi'nde Samsun ve Tokat'tan sonra en büyük üçüncü il konumundadır. Çorum kent merkezinin nüfusu sürekli artarak</w:t>
      </w:r>
      <w:r w:rsidR="006E21CA" w:rsidRPr="007D7B22">
        <w:rPr>
          <w:rFonts w:ascii="Times New Roman" w:hAnsi="Times New Roman"/>
        </w:rPr>
        <w:t xml:space="preserve"> </w:t>
      </w:r>
      <w:r w:rsidRPr="007D7B22">
        <w:rPr>
          <w:rFonts w:ascii="Times New Roman" w:hAnsi="Times New Roman"/>
        </w:rPr>
        <w:t>20</w:t>
      </w:r>
      <w:r w:rsidR="006E21CA" w:rsidRPr="007D7B22">
        <w:rPr>
          <w:rFonts w:ascii="Times New Roman" w:hAnsi="Times New Roman"/>
        </w:rPr>
        <w:t>21</w:t>
      </w:r>
      <w:r w:rsidRPr="007D7B22">
        <w:rPr>
          <w:rFonts w:ascii="Times New Roman" w:hAnsi="Times New Roman"/>
        </w:rPr>
        <w:t xml:space="preserve"> yılında </w:t>
      </w:r>
      <w:r w:rsidR="006E21CA" w:rsidRPr="007D7B22">
        <w:rPr>
          <w:rFonts w:ascii="Times New Roman" w:hAnsi="Times New Roman"/>
        </w:rPr>
        <w:t>298.796</w:t>
      </w:r>
      <w:r w:rsidRPr="007D7B22">
        <w:rPr>
          <w:rFonts w:ascii="Times New Roman" w:hAnsi="Times New Roman"/>
        </w:rPr>
        <w:t xml:space="preserve"> kişiye ulaşırken ilin toplam nüfusu ise </w:t>
      </w:r>
      <w:r w:rsidR="006E21CA" w:rsidRPr="007D7B22">
        <w:rPr>
          <w:rFonts w:ascii="Times New Roman" w:hAnsi="Times New Roman"/>
        </w:rPr>
        <w:t>526.282</w:t>
      </w:r>
      <w:r w:rsidRPr="007D7B22">
        <w:rPr>
          <w:rFonts w:ascii="Times New Roman" w:hAnsi="Times New Roman"/>
        </w:rPr>
        <w:t xml:space="preserve"> kişi olmuştur. </w:t>
      </w:r>
    </w:p>
    <w:p w14:paraId="1AD6AA98" w14:textId="77777777" w:rsidR="00413493" w:rsidRPr="007D7B22" w:rsidRDefault="006E21CA" w:rsidP="006E21CA">
      <w:pPr>
        <w:pStyle w:val="GvdeMetni"/>
        <w:spacing w:line="276" w:lineRule="auto"/>
        <w:rPr>
          <w:rFonts w:ascii="Times New Roman" w:hAnsi="Times New Roman"/>
        </w:rPr>
      </w:pPr>
      <w:r w:rsidRPr="007D7B22">
        <w:rPr>
          <w:rFonts w:ascii="Times New Roman" w:hAnsi="Times New Roman"/>
        </w:rPr>
        <w:t>İl geneli nüfusu ise 1990 yılından itibaren düşüş trendi içerisindedir.</w:t>
      </w:r>
    </w:p>
    <w:p w14:paraId="385B3CFF" w14:textId="77777777" w:rsidR="00DB1661" w:rsidRPr="007D7B22" w:rsidRDefault="00DB1661" w:rsidP="00DB1661">
      <w:pPr>
        <w:pStyle w:val="ResimYazs"/>
        <w:keepNext/>
        <w:rPr>
          <w:rFonts w:ascii="Times New Roman" w:hAnsi="Times New Roman"/>
          <w:sz w:val="20"/>
          <w:szCs w:val="20"/>
        </w:rPr>
      </w:pPr>
      <w:bookmarkStart w:id="15" w:name="_Toc60233422"/>
      <w:bookmarkStart w:id="16" w:name="_Toc63932366"/>
      <w:r w:rsidRPr="007D7B22">
        <w:rPr>
          <w:rFonts w:ascii="Times New Roman" w:hAnsi="Times New Roman"/>
          <w:sz w:val="20"/>
          <w:szCs w:val="20"/>
        </w:rPr>
        <w:t xml:space="preserve">Tablo </w:t>
      </w:r>
      <w:r w:rsidR="00645952" w:rsidRPr="007D7B22">
        <w:rPr>
          <w:rFonts w:ascii="Times New Roman" w:hAnsi="Times New Roman"/>
          <w:sz w:val="20"/>
          <w:szCs w:val="20"/>
        </w:rPr>
        <w:t>2</w:t>
      </w:r>
      <w:r w:rsidRPr="007D7B22">
        <w:rPr>
          <w:rFonts w:ascii="Times New Roman" w:hAnsi="Times New Roman"/>
          <w:sz w:val="20"/>
          <w:szCs w:val="20"/>
        </w:rPr>
        <w:t xml:space="preserve">: </w:t>
      </w:r>
      <w:r w:rsidR="001D4A1D" w:rsidRPr="007D7B22">
        <w:rPr>
          <w:rFonts w:ascii="Times New Roman" w:hAnsi="Times New Roman"/>
          <w:sz w:val="20"/>
          <w:szCs w:val="20"/>
        </w:rPr>
        <w:t xml:space="preserve">Çorum İlçelerine Ait </w:t>
      </w:r>
      <w:r w:rsidRPr="007D7B22">
        <w:rPr>
          <w:rFonts w:ascii="Times New Roman" w:hAnsi="Times New Roman"/>
          <w:sz w:val="20"/>
          <w:szCs w:val="20"/>
        </w:rPr>
        <w:t>Nüfusun Yıllara Göre Değişimi</w:t>
      </w:r>
      <w:bookmarkEnd w:id="15"/>
      <w:bookmarkEnd w:id="16"/>
    </w:p>
    <w:tbl>
      <w:tblPr>
        <w:tblW w:w="5000" w:type="pct"/>
        <w:tblLayout w:type="fixed"/>
        <w:tblCellMar>
          <w:left w:w="28" w:type="dxa"/>
          <w:right w:w="28" w:type="dxa"/>
        </w:tblCellMar>
        <w:tblLook w:val="04A0" w:firstRow="1" w:lastRow="0" w:firstColumn="1" w:lastColumn="0" w:noHBand="0" w:noVBand="1"/>
      </w:tblPr>
      <w:tblGrid>
        <w:gridCol w:w="1418"/>
        <w:gridCol w:w="588"/>
        <w:gridCol w:w="588"/>
        <w:gridCol w:w="588"/>
        <w:gridCol w:w="590"/>
        <w:gridCol w:w="588"/>
        <w:gridCol w:w="587"/>
        <w:gridCol w:w="589"/>
        <w:gridCol w:w="587"/>
        <w:gridCol w:w="587"/>
        <w:gridCol w:w="589"/>
        <w:gridCol w:w="587"/>
        <w:gridCol w:w="587"/>
        <w:gridCol w:w="589"/>
      </w:tblGrid>
      <w:tr w:rsidR="007D7B22" w:rsidRPr="007D7B22" w14:paraId="42CC9CC6" w14:textId="77777777" w:rsidTr="00A951AA">
        <w:trPr>
          <w:trHeight w:val="284"/>
        </w:trPr>
        <w:tc>
          <w:tcPr>
            <w:tcW w:w="782" w:type="pct"/>
            <w:tcBorders>
              <w:top w:val="single" w:sz="4" w:space="0" w:color="auto"/>
              <w:left w:val="single" w:sz="4" w:space="0" w:color="auto"/>
              <w:bottom w:val="single" w:sz="4" w:space="0" w:color="auto"/>
              <w:right w:val="single" w:sz="4" w:space="0" w:color="auto"/>
            </w:tcBorders>
            <w:shd w:val="clear" w:color="auto" w:fill="E7E4D5"/>
            <w:noWrap/>
            <w:vAlign w:val="bottom"/>
            <w:hideMark/>
          </w:tcPr>
          <w:p w14:paraId="1F3FC9D2" w14:textId="77777777" w:rsidR="00DB1661" w:rsidRPr="007D7B22" w:rsidRDefault="00DB1661" w:rsidP="00490A33">
            <w:pPr>
              <w:rPr>
                <w:rFonts w:ascii="Times New Roman" w:hAnsi="Times New Roman" w:cs="Times New Roman"/>
                <w:b/>
                <w:bCs/>
                <w:sz w:val="16"/>
                <w:szCs w:val="16"/>
              </w:rPr>
            </w:pPr>
            <w:r w:rsidRPr="007D7B22">
              <w:rPr>
                <w:rFonts w:ascii="Times New Roman" w:hAnsi="Times New Roman" w:cs="Times New Roman"/>
                <w:b/>
                <w:bCs/>
                <w:sz w:val="16"/>
                <w:szCs w:val="16"/>
              </w:rPr>
              <w:t xml:space="preserve">İlçe </w:t>
            </w:r>
          </w:p>
        </w:tc>
        <w:tc>
          <w:tcPr>
            <w:tcW w:w="324" w:type="pct"/>
            <w:tcBorders>
              <w:top w:val="single" w:sz="4" w:space="0" w:color="auto"/>
              <w:left w:val="nil"/>
              <w:bottom w:val="single" w:sz="4" w:space="0" w:color="auto"/>
              <w:right w:val="single" w:sz="4" w:space="0" w:color="auto"/>
            </w:tcBorders>
            <w:shd w:val="clear" w:color="auto" w:fill="E7E4D5"/>
            <w:noWrap/>
            <w:vAlign w:val="bottom"/>
            <w:hideMark/>
          </w:tcPr>
          <w:p w14:paraId="6D2E4631"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 xml:space="preserve">1831* </w:t>
            </w:r>
          </w:p>
        </w:tc>
        <w:tc>
          <w:tcPr>
            <w:tcW w:w="324" w:type="pct"/>
            <w:tcBorders>
              <w:top w:val="single" w:sz="4" w:space="0" w:color="auto"/>
              <w:left w:val="nil"/>
              <w:bottom w:val="single" w:sz="4" w:space="0" w:color="auto"/>
              <w:right w:val="single" w:sz="4" w:space="0" w:color="auto"/>
            </w:tcBorders>
            <w:shd w:val="clear" w:color="auto" w:fill="E7E4D5"/>
            <w:noWrap/>
            <w:vAlign w:val="bottom"/>
            <w:hideMark/>
          </w:tcPr>
          <w:p w14:paraId="2347BBE4"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1849</w:t>
            </w:r>
          </w:p>
        </w:tc>
        <w:tc>
          <w:tcPr>
            <w:tcW w:w="324" w:type="pct"/>
            <w:tcBorders>
              <w:top w:val="single" w:sz="4" w:space="0" w:color="auto"/>
              <w:left w:val="nil"/>
              <w:bottom w:val="single" w:sz="4" w:space="0" w:color="auto"/>
              <w:right w:val="single" w:sz="4" w:space="0" w:color="auto"/>
            </w:tcBorders>
            <w:shd w:val="clear" w:color="auto" w:fill="E7E4D5"/>
            <w:noWrap/>
            <w:vAlign w:val="bottom"/>
            <w:hideMark/>
          </w:tcPr>
          <w:p w14:paraId="11FFD77F"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1893</w:t>
            </w:r>
          </w:p>
        </w:tc>
        <w:tc>
          <w:tcPr>
            <w:tcW w:w="325" w:type="pct"/>
            <w:tcBorders>
              <w:top w:val="single" w:sz="4" w:space="0" w:color="auto"/>
              <w:left w:val="nil"/>
              <w:bottom w:val="single" w:sz="4" w:space="0" w:color="auto"/>
              <w:right w:val="single" w:sz="4" w:space="0" w:color="auto"/>
            </w:tcBorders>
            <w:shd w:val="clear" w:color="auto" w:fill="E7E4D5"/>
            <w:noWrap/>
            <w:vAlign w:val="bottom"/>
            <w:hideMark/>
          </w:tcPr>
          <w:p w14:paraId="1EFAE96C"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1907</w:t>
            </w:r>
          </w:p>
        </w:tc>
        <w:tc>
          <w:tcPr>
            <w:tcW w:w="324" w:type="pct"/>
            <w:tcBorders>
              <w:top w:val="single" w:sz="4" w:space="0" w:color="auto"/>
              <w:left w:val="nil"/>
              <w:bottom w:val="single" w:sz="4" w:space="0" w:color="auto"/>
              <w:right w:val="single" w:sz="4" w:space="0" w:color="auto"/>
            </w:tcBorders>
            <w:shd w:val="clear" w:color="auto" w:fill="E7E4D5"/>
            <w:noWrap/>
            <w:vAlign w:val="bottom"/>
            <w:hideMark/>
          </w:tcPr>
          <w:p w14:paraId="1AD99640"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1927</w:t>
            </w:r>
          </w:p>
        </w:tc>
        <w:tc>
          <w:tcPr>
            <w:tcW w:w="324" w:type="pct"/>
            <w:tcBorders>
              <w:top w:val="single" w:sz="4" w:space="0" w:color="auto"/>
              <w:left w:val="nil"/>
              <w:bottom w:val="single" w:sz="4" w:space="0" w:color="auto"/>
              <w:right w:val="single" w:sz="4" w:space="0" w:color="auto"/>
            </w:tcBorders>
            <w:shd w:val="clear" w:color="auto" w:fill="E7E4D5"/>
            <w:noWrap/>
            <w:vAlign w:val="bottom"/>
            <w:hideMark/>
          </w:tcPr>
          <w:p w14:paraId="2865C9B4"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1950</w:t>
            </w:r>
          </w:p>
        </w:tc>
        <w:tc>
          <w:tcPr>
            <w:tcW w:w="325" w:type="pct"/>
            <w:tcBorders>
              <w:top w:val="single" w:sz="4" w:space="0" w:color="auto"/>
              <w:left w:val="nil"/>
              <w:bottom w:val="single" w:sz="4" w:space="0" w:color="auto"/>
              <w:right w:val="single" w:sz="4" w:space="0" w:color="auto"/>
            </w:tcBorders>
            <w:shd w:val="clear" w:color="auto" w:fill="E7E4D5"/>
            <w:noWrap/>
            <w:vAlign w:val="bottom"/>
            <w:hideMark/>
          </w:tcPr>
          <w:p w14:paraId="63F7B78F"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1960</w:t>
            </w:r>
          </w:p>
        </w:tc>
        <w:tc>
          <w:tcPr>
            <w:tcW w:w="324" w:type="pct"/>
            <w:tcBorders>
              <w:top w:val="single" w:sz="4" w:space="0" w:color="auto"/>
              <w:left w:val="nil"/>
              <w:bottom w:val="single" w:sz="4" w:space="0" w:color="auto"/>
              <w:right w:val="single" w:sz="4" w:space="0" w:color="auto"/>
            </w:tcBorders>
            <w:shd w:val="clear" w:color="auto" w:fill="E7E4D5"/>
            <w:noWrap/>
            <w:vAlign w:val="bottom"/>
            <w:hideMark/>
          </w:tcPr>
          <w:p w14:paraId="3149D97E"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1970</w:t>
            </w:r>
          </w:p>
        </w:tc>
        <w:tc>
          <w:tcPr>
            <w:tcW w:w="324" w:type="pct"/>
            <w:tcBorders>
              <w:top w:val="single" w:sz="4" w:space="0" w:color="auto"/>
              <w:left w:val="nil"/>
              <w:bottom w:val="single" w:sz="4" w:space="0" w:color="auto"/>
              <w:right w:val="single" w:sz="4" w:space="0" w:color="auto"/>
            </w:tcBorders>
            <w:shd w:val="clear" w:color="auto" w:fill="E7E4D5"/>
            <w:noWrap/>
            <w:vAlign w:val="bottom"/>
            <w:hideMark/>
          </w:tcPr>
          <w:p w14:paraId="792989DE"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1980</w:t>
            </w:r>
          </w:p>
        </w:tc>
        <w:tc>
          <w:tcPr>
            <w:tcW w:w="325" w:type="pct"/>
            <w:tcBorders>
              <w:top w:val="single" w:sz="4" w:space="0" w:color="auto"/>
              <w:left w:val="nil"/>
              <w:bottom w:val="single" w:sz="4" w:space="0" w:color="auto"/>
              <w:right w:val="single" w:sz="4" w:space="0" w:color="auto"/>
            </w:tcBorders>
            <w:shd w:val="clear" w:color="auto" w:fill="E7E4D5"/>
            <w:noWrap/>
            <w:vAlign w:val="bottom"/>
            <w:hideMark/>
          </w:tcPr>
          <w:p w14:paraId="499AF459"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1990</w:t>
            </w:r>
          </w:p>
        </w:tc>
        <w:tc>
          <w:tcPr>
            <w:tcW w:w="324" w:type="pct"/>
            <w:tcBorders>
              <w:top w:val="single" w:sz="4" w:space="0" w:color="auto"/>
              <w:left w:val="nil"/>
              <w:bottom w:val="single" w:sz="4" w:space="0" w:color="auto"/>
              <w:right w:val="single" w:sz="4" w:space="0" w:color="auto"/>
            </w:tcBorders>
            <w:shd w:val="clear" w:color="auto" w:fill="E7E4D5"/>
            <w:noWrap/>
            <w:vAlign w:val="bottom"/>
            <w:hideMark/>
          </w:tcPr>
          <w:p w14:paraId="589CC6FC"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2000</w:t>
            </w:r>
          </w:p>
        </w:tc>
        <w:tc>
          <w:tcPr>
            <w:tcW w:w="324" w:type="pct"/>
            <w:tcBorders>
              <w:top w:val="single" w:sz="4" w:space="0" w:color="auto"/>
              <w:left w:val="nil"/>
              <w:bottom w:val="single" w:sz="4" w:space="0" w:color="auto"/>
              <w:right w:val="single" w:sz="4" w:space="0" w:color="auto"/>
            </w:tcBorders>
            <w:shd w:val="clear" w:color="auto" w:fill="E7E4D5"/>
            <w:noWrap/>
            <w:vAlign w:val="bottom"/>
            <w:hideMark/>
          </w:tcPr>
          <w:p w14:paraId="118A846C"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2010</w:t>
            </w:r>
          </w:p>
        </w:tc>
        <w:tc>
          <w:tcPr>
            <w:tcW w:w="325" w:type="pct"/>
            <w:tcBorders>
              <w:top w:val="single" w:sz="4" w:space="0" w:color="auto"/>
              <w:left w:val="nil"/>
              <w:bottom w:val="single" w:sz="4" w:space="0" w:color="auto"/>
              <w:right w:val="single" w:sz="4" w:space="0" w:color="auto"/>
            </w:tcBorders>
            <w:shd w:val="clear" w:color="auto" w:fill="E7E4D5"/>
            <w:vAlign w:val="bottom"/>
          </w:tcPr>
          <w:p w14:paraId="0A06D2AB" w14:textId="77777777" w:rsidR="00DB1661" w:rsidRPr="007D7B22" w:rsidRDefault="006F429A"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2021</w:t>
            </w:r>
          </w:p>
        </w:tc>
      </w:tr>
      <w:tr w:rsidR="007D7B22" w:rsidRPr="007D7B22" w14:paraId="5B4695E5"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3EA729AD"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Çorum (Merkez) </w:t>
            </w:r>
          </w:p>
        </w:tc>
        <w:tc>
          <w:tcPr>
            <w:tcW w:w="324" w:type="pct"/>
            <w:tcBorders>
              <w:top w:val="nil"/>
              <w:left w:val="nil"/>
              <w:bottom w:val="single" w:sz="4" w:space="0" w:color="auto"/>
              <w:right w:val="single" w:sz="4" w:space="0" w:color="auto"/>
            </w:tcBorders>
            <w:shd w:val="clear" w:color="auto" w:fill="auto"/>
            <w:noWrap/>
            <w:vAlign w:val="bottom"/>
            <w:hideMark/>
          </w:tcPr>
          <w:p w14:paraId="2DF6B235"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10.075* </w:t>
            </w:r>
          </w:p>
        </w:tc>
        <w:tc>
          <w:tcPr>
            <w:tcW w:w="324" w:type="pct"/>
            <w:tcBorders>
              <w:top w:val="nil"/>
              <w:left w:val="nil"/>
              <w:bottom w:val="single" w:sz="4" w:space="0" w:color="auto"/>
              <w:right w:val="single" w:sz="4" w:space="0" w:color="auto"/>
            </w:tcBorders>
            <w:shd w:val="clear" w:color="auto" w:fill="auto"/>
            <w:noWrap/>
            <w:vAlign w:val="bottom"/>
            <w:hideMark/>
          </w:tcPr>
          <w:p w14:paraId="6C1F655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14:paraId="0B80468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49.057</w:t>
            </w:r>
          </w:p>
        </w:tc>
        <w:tc>
          <w:tcPr>
            <w:tcW w:w="325" w:type="pct"/>
            <w:tcBorders>
              <w:top w:val="nil"/>
              <w:left w:val="nil"/>
              <w:bottom w:val="single" w:sz="4" w:space="0" w:color="auto"/>
              <w:right w:val="single" w:sz="4" w:space="0" w:color="auto"/>
            </w:tcBorders>
            <w:shd w:val="clear" w:color="auto" w:fill="auto"/>
            <w:noWrap/>
            <w:vAlign w:val="bottom"/>
            <w:hideMark/>
          </w:tcPr>
          <w:p w14:paraId="531F57A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80.973</w:t>
            </w:r>
          </w:p>
        </w:tc>
        <w:tc>
          <w:tcPr>
            <w:tcW w:w="324" w:type="pct"/>
            <w:tcBorders>
              <w:top w:val="nil"/>
              <w:left w:val="nil"/>
              <w:bottom w:val="single" w:sz="4" w:space="0" w:color="auto"/>
              <w:right w:val="single" w:sz="4" w:space="0" w:color="auto"/>
            </w:tcBorders>
            <w:shd w:val="clear" w:color="auto" w:fill="auto"/>
            <w:noWrap/>
            <w:vAlign w:val="bottom"/>
            <w:hideMark/>
          </w:tcPr>
          <w:p w14:paraId="74737A7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60.752</w:t>
            </w:r>
          </w:p>
        </w:tc>
        <w:tc>
          <w:tcPr>
            <w:tcW w:w="324" w:type="pct"/>
            <w:tcBorders>
              <w:top w:val="nil"/>
              <w:left w:val="nil"/>
              <w:bottom w:val="single" w:sz="4" w:space="0" w:color="auto"/>
              <w:right w:val="single" w:sz="4" w:space="0" w:color="auto"/>
            </w:tcBorders>
            <w:shd w:val="clear" w:color="auto" w:fill="auto"/>
            <w:noWrap/>
            <w:vAlign w:val="bottom"/>
            <w:hideMark/>
          </w:tcPr>
          <w:p w14:paraId="0D2EE3C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88.056</w:t>
            </w:r>
          </w:p>
        </w:tc>
        <w:tc>
          <w:tcPr>
            <w:tcW w:w="325" w:type="pct"/>
            <w:tcBorders>
              <w:top w:val="nil"/>
              <w:left w:val="nil"/>
              <w:bottom w:val="single" w:sz="4" w:space="0" w:color="auto"/>
              <w:right w:val="single" w:sz="4" w:space="0" w:color="auto"/>
            </w:tcBorders>
            <w:shd w:val="clear" w:color="auto" w:fill="auto"/>
            <w:noWrap/>
            <w:vAlign w:val="bottom"/>
            <w:hideMark/>
          </w:tcPr>
          <w:p w14:paraId="5AE619F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118.536</w:t>
            </w:r>
          </w:p>
        </w:tc>
        <w:tc>
          <w:tcPr>
            <w:tcW w:w="324" w:type="pct"/>
            <w:tcBorders>
              <w:top w:val="nil"/>
              <w:left w:val="nil"/>
              <w:bottom w:val="single" w:sz="4" w:space="0" w:color="auto"/>
              <w:right w:val="single" w:sz="4" w:space="0" w:color="auto"/>
            </w:tcBorders>
            <w:shd w:val="clear" w:color="auto" w:fill="auto"/>
            <w:noWrap/>
            <w:vAlign w:val="bottom"/>
            <w:hideMark/>
          </w:tcPr>
          <w:p w14:paraId="487E370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144.569</w:t>
            </w:r>
          </w:p>
        </w:tc>
        <w:tc>
          <w:tcPr>
            <w:tcW w:w="324" w:type="pct"/>
            <w:tcBorders>
              <w:top w:val="nil"/>
              <w:left w:val="nil"/>
              <w:bottom w:val="single" w:sz="4" w:space="0" w:color="auto"/>
              <w:right w:val="single" w:sz="4" w:space="0" w:color="auto"/>
            </w:tcBorders>
            <w:shd w:val="clear" w:color="auto" w:fill="auto"/>
            <w:noWrap/>
            <w:vAlign w:val="bottom"/>
            <w:hideMark/>
          </w:tcPr>
          <w:p w14:paraId="2D11C06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168.985</w:t>
            </w:r>
          </w:p>
        </w:tc>
        <w:tc>
          <w:tcPr>
            <w:tcW w:w="325" w:type="pct"/>
            <w:tcBorders>
              <w:top w:val="nil"/>
              <w:left w:val="nil"/>
              <w:bottom w:val="single" w:sz="4" w:space="0" w:color="auto"/>
              <w:right w:val="single" w:sz="4" w:space="0" w:color="auto"/>
            </w:tcBorders>
            <w:shd w:val="clear" w:color="auto" w:fill="auto"/>
            <w:noWrap/>
            <w:vAlign w:val="bottom"/>
            <w:hideMark/>
          </w:tcPr>
          <w:p w14:paraId="1D0F772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189.748</w:t>
            </w:r>
          </w:p>
        </w:tc>
        <w:tc>
          <w:tcPr>
            <w:tcW w:w="324" w:type="pct"/>
            <w:tcBorders>
              <w:top w:val="nil"/>
              <w:left w:val="nil"/>
              <w:bottom w:val="single" w:sz="4" w:space="0" w:color="auto"/>
              <w:right w:val="single" w:sz="4" w:space="0" w:color="auto"/>
            </w:tcBorders>
            <w:shd w:val="clear" w:color="auto" w:fill="auto"/>
            <w:noWrap/>
            <w:vAlign w:val="bottom"/>
            <w:hideMark/>
          </w:tcPr>
          <w:p w14:paraId="755BDCE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221.699</w:t>
            </w:r>
          </w:p>
        </w:tc>
        <w:tc>
          <w:tcPr>
            <w:tcW w:w="324" w:type="pct"/>
            <w:tcBorders>
              <w:top w:val="nil"/>
              <w:left w:val="nil"/>
              <w:bottom w:val="single" w:sz="4" w:space="0" w:color="auto"/>
              <w:right w:val="single" w:sz="4" w:space="0" w:color="auto"/>
            </w:tcBorders>
            <w:shd w:val="clear" w:color="auto" w:fill="auto"/>
            <w:noWrap/>
            <w:vAlign w:val="bottom"/>
            <w:hideMark/>
          </w:tcPr>
          <w:p w14:paraId="6037594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255.767</w:t>
            </w:r>
          </w:p>
        </w:tc>
        <w:tc>
          <w:tcPr>
            <w:tcW w:w="325" w:type="pct"/>
            <w:tcBorders>
              <w:top w:val="nil"/>
              <w:left w:val="nil"/>
              <w:bottom w:val="single" w:sz="4" w:space="0" w:color="auto"/>
              <w:right w:val="single" w:sz="4" w:space="0" w:color="auto"/>
            </w:tcBorders>
            <w:vAlign w:val="bottom"/>
          </w:tcPr>
          <w:p w14:paraId="46699359"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298.796</w:t>
            </w:r>
          </w:p>
        </w:tc>
      </w:tr>
      <w:tr w:rsidR="007D7B22" w:rsidRPr="007D7B22" w14:paraId="2213FB7A"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3DF166DB"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Alaca </w:t>
            </w:r>
          </w:p>
        </w:tc>
        <w:tc>
          <w:tcPr>
            <w:tcW w:w="324" w:type="pct"/>
            <w:tcBorders>
              <w:top w:val="nil"/>
              <w:left w:val="nil"/>
              <w:bottom w:val="single" w:sz="4" w:space="0" w:color="auto"/>
              <w:right w:val="single" w:sz="4" w:space="0" w:color="auto"/>
            </w:tcBorders>
            <w:shd w:val="clear" w:color="auto" w:fill="auto"/>
            <w:noWrap/>
            <w:vAlign w:val="bottom"/>
            <w:hideMark/>
          </w:tcPr>
          <w:p w14:paraId="7103B24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35DB3C0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369A206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51DAA73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4C4D32C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26.787</w:t>
            </w:r>
          </w:p>
        </w:tc>
        <w:tc>
          <w:tcPr>
            <w:tcW w:w="324" w:type="pct"/>
            <w:tcBorders>
              <w:top w:val="nil"/>
              <w:left w:val="nil"/>
              <w:bottom w:val="single" w:sz="4" w:space="0" w:color="auto"/>
              <w:right w:val="single" w:sz="4" w:space="0" w:color="auto"/>
            </w:tcBorders>
            <w:shd w:val="clear" w:color="auto" w:fill="auto"/>
            <w:noWrap/>
            <w:vAlign w:val="bottom"/>
            <w:hideMark/>
          </w:tcPr>
          <w:p w14:paraId="48A2FC8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46.444</w:t>
            </w:r>
          </w:p>
        </w:tc>
        <w:tc>
          <w:tcPr>
            <w:tcW w:w="325" w:type="pct"/>
            <w:tcBorders>
              <w:top w:val="nil"/>
              <w:left w:val="nil"/>
              <w:bottom w:val="single" w:sz="4" w:space="0" w:color="auto"/>
              <w:right w:val="single" w:sz="4" w:space="0" w:color="auto"/>
            </w:tcBorders>
            <w:shd w:val="clear" w:color="auto" w:fill="auto"/>
            <w:noWrap/>
            <w:vAlign w:val="bottom"/>
            <w:hideMark/>
          </w:tcPr>
          <w:p w14:paraId="2FBE8BE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54.315</w:t>
            </w:r>
          </w:p>
        </w:tc>
        <w:tc>
          <w:tcPr>
            <w:tcW w:w="324" w:type="pct"/>
            <w:tcBorders>
              <w:top w:val="nil"/>
              <w:left w:val="nil"/>
              <w:bottom w:val="single" w:sz="4" w:space="0" w:color="auto"/>
              <w:right w:val="single" w:sz="4" w:space="0" w:color="auto"/>
            </w:tcBorders>
            <w:shd w:val="clear" w:color="auto" w:fill="auto"/>
            <w:noWrap/>
            <w:vAlign w:val="bottom"/>
            <w:hideMark/>
          </w:tcPr>
          <w:p w14:paraId="3C09F3F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56.657</w:t>
            </w:r>
          </w:p>
        </w:tc>
        <w:tc>
          <w:tcPr>
            <w:tcW w:w="324" w:type="pct"/>
            <w:tcBorders>
              <w:top w:val="nil"/>
              <w:left w:val="nil"/>
              <w:bottom w:val="single" w:sz="4" w:space="0" w:color="auto"/>
              <w:right w:val="single" w:sz="4" w:space="0" w:color="auto"/>
            </w:tcBorders>
            <w:shd w:val="clear" w:color="auto" w:fill="auto"/>
            <w:noWrap/>
            <w:vAlign w:val="bottom"/>
            <w:hideMark/>
          </w:tcPr>
          <w:p w14:paraId="64E1E6E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56.724</w:t>
            </w:r>
          </w:p>
        </w:tc>
        <w:tc>
          <w:tcPr>
            <w:tcW w:w="325" w:type="pct"/>
            <w:tcBorders>
              <w:top w:val="nil"/>
              <w:left w:val="nil"/>
              <w:bottom w:val="single" w:sz="4" w:space="0" w:color="auto"/>
              <w:right w:val="single" w:sz="4" w:space="0" w:color="auto"/>
            </w:tcBorders>
            <w:shd w:val="clear" w:color="auto" w:fill="auto"/>
            <w:noWrap/>
            <w:vAlign w:val="bottom"/>
            <w:hideMark/>
          </w:tcPr>
          <w:p w14:paraId="4965373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53.403</w:t>
            </w:r>
          </w:p>
        </w:tc>
        <w:tc>
          <w:tcPr>
            <w:tcW w:w="324" w:type="pct"/>
            <w:tcBorders>
              <w:top w:val="nil"/>
              <w:left w:val="nil"/>
              <w:bottom w:val="single" w:sz="4" w:space="0" w:color="auto"/>
              <w:right w:val="single" w:sz="4" w:space="0" w:color="auto"/>
            </w:tcBorders>
            <w:shd w:val="clear" w:color="auto" w:fill="auto"/>
            <w:noWrap/>
            <w:vAlign w:val="bottom"/>
            <w:hideMark/>
          </w:tcPr>
          <w:p w14:paraId="4B0505E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53.193</w:t>
            </w:r>
          </w:p>
        </w:tc>
        <w:tc>
          <w:tcPr>
            <w:tcW w:w="324" w:type="pct"/>
            <w:tcBorders>
              <w:top w:val="nil"/>
              <w:left w:val="nil"/>
              <w:bottom w:val="single" w:sz="4" w:space="0" w:color="auto"/>
              <w:right w:val="single" w:sz="4" w:space="0" w:color="auto"/>
            </w:tcBorders>
            <w:shd w:val="clear" w:color="auto" w:fill="auto"/>
            <w:noWrap/>
            <w:vAlign w:val="bottom"/>
            <w:hideMark/>
          </w:tcPr>
          <w:p w14:paraId="1ABFB06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37.985</w:t>
            </w:r>
          </w:p>
        </w:tc>
        <w:tc>
          <w:tcPr>
            <w:tcW w:w="325" w:type="pct"/>
            <w:tcBorders>
              <w:top w:val="nil"/>
              <w:left w:val="nil"/>
              <w:bottom w:val="single" w:sz="4" w:space="0" w:color="auto"/>
              <w:right w:val="single" w:sz="4" w:space="0" w:color="auto"/>
            </w:tcBorders>
            <w:vAlign w:val="bottom"/>
          </w:tcPr>
          <w:p w14:paraId="46E03311"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30.592</w:t>
            </w:r>
          </w:p>
        </w:tc>
      </w:tr>
      <w:tr w:rsidR="007D7B22" w:rsidRPr="007D7B22" w14:paraId="447CD40F"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73A34B2A"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Bayat </w:t>
            </w:r>
          </w:p>
        </w:tc>
        <w:tc>
          <w:tcPr>
            <w:tcW w:w="324" w:type="pct"/>
            <w:tcBorders>
              <w:top w:val="nil"/>
              <w:left w:val="nil"/>
              <w:bottom w:val="single" w:sz="4" w:space="0" w:color="auto"/>
              <w:right w:val="single" w:sz="4" w:space="0" w:color="auto"/>
            </w:tcBorders>
            <w:shd w:val="clear" w:color="auto" w:fill="auto"/>
            <w:noWrap/>
            <w:vAlign w:val="bottom"/>
            <w:hideMark/>
          </w:tcPr>
          <w:p w14:paraId="5A876DE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189073F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78BD88E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1A3A966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54A9EBE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15CCC78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6C0E629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22.836</w:t>
            </w:r>
          </w:p>
        </w:tc>
        <w:tc>
          <w:tcPr>
            <w:tcW w:w="324" w:type="pct"/>
            <w:tcBorders>
              <w:top w:val="nil"/>
              <w:left w:val="nil"/>
              <w:bottom w:val="single" w:sz="4" w:space="0" w:color="auto"/>
              <w:right w:val="single" w:sz="4" w:space="0" w:color="auto"/>
            </w:tcBorders>
            <w:shd w:val="clear" w:color="auto" w:fill="auto"/>
            <w:noWrap/>
            <w:vAlign w:val="bottom"/>
            <w:hideMark/>
          </w:tcPr>
          <w:p w14:paraId="7EEA67E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27.078</w:t>
            </w:r>
          </w:p>
        </w:tc>
        <w:tc>
          <w:tcPr>
            <w:tcW w:w="324" w:type="pct"/>
            <w:tcBorders>
              <w:top w:val="nil"/>
              <w:left w:val="nil"/>
              <w:bottom w:val="single" w:sz="4" w:space="0" w:color="auto"/>
              <w:right w:val="single" w:sz="4" w:space="0" w:color="auto"/>
            </w:tcBorders>
            <w:shd w:val="clear" w:color="auto" w:fill="auto"/>
            <w:noWrap/>
            <w:vAlign w:val="bottom"/>
            <w:hideMark/>
          </w:tcPr>
          <w:p w14:paraId="01A0990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31.957</w:t>
            </w:r>
          </w:p>
        </w:tc>
        <w:tc>
          <w:tcPr>
            <w:tcW w:w="325" w:type="pct"/>
            <w:tcBorders>
              <w:top w:val="nil"/>
              <w:left w:val="nil"/>
              <w:bottom w:val="single" w:sz="4" w:space="0" w:color="auto"/>
              <w:right w:val="single" w:sz="4" w:space="0" w:color="auto"/>
            </w:tcBorders>
            <w:shd w:val="clear" w:color="auto" w:fill="auto"/>
            <w:noWrap/>
            <w:vAlign w:val="bottom"/>
            <w:hideMark/>
          </w:tcPr>
          <w:p w14:paraId="091B7D7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36.294</w:t>
            </w:r>
          </w:p>
        </w:tc>
        <w:tc>
          <w:tcPr>
            <w:tcW w:w="324" w:type="pct"/>
            <w:tcBorders>
              <w:top w:val="nil"/>
              <w:left w:val="nil"/>
              <w:bottom w:val="single" w:sz="4" w:space="0" w:color="auto"/>
              <w:right w:val="single" w:sz="4" w:space="0" w:color="auto"/>
            </w:tcBorders>
            <w:shd w:val="clear" w:color="auto" w:fill="auto"/>
            <w:noWrap/>
            <w:vAlign w:val="bottom"/>
            <w:hideMark/>
          </w:tcPr>
          <w:p w14:paraId="7EA9ACA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30.574</w:t>
            </w:r>
          </w:p>
        </w:tc>
        <w:tc>
          <w:tcPr>
            <w:tcW w:w="324" w:type="pct"/>
            <w:tcBorders>
              <w:top w:val="nil"/>
              <w:left w:val="nil"/>
              <w:bottom w:val="single" w:sz="4" w:space="0" w:color="auto"/>
              <w:right w:val="single" w:sz="4" w:space="0" w:color="auto"/>
            </w:tcBorders>
            <w:shd w:val="clear" w:color="auto" w:fill="auto"/>
            <w:noWrap/>
            <w:vAlign w:val="bottom"/>
            <w:hideMark/>
          </w:tcPr>
          <w:p w14:paraId="4E51674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23.323</w:t>
            </w:r>
          </w:p>
        </w:tc>
        <w:tc>
          <w:tcPr>
            <w:tcW w:w="325" w:type="pct"/>
            <w:tcBorders>
              <w:top w:val="nil"/>
              <w:left w:val="nil"/>
              <w:bottom w:val="single" w:sz="4" w:space="0" w:color="auto"/>
              <w:right w:val="single" w:sz="4" w:space="0" w:color="auto"/>
            </w:tcBorders>
            <w:vAlign w:val="bottom"/>
          </w:tcPr>
          <w:p w14:paraId="23F33674"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15.199</w:t>
            </w:r>
          </w:p>
        </w:tc>
      </w:tr>
      <w:tr w:rsidR="007D7B22" w:rsidRPr="007D7B22" w14:paraId="24C5DF4F"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03E02E13"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Boğazkale </w:t>
            </w:r>
          </w:p>
        </w:tc>
        <w:tc>
          <w:tcPr>
            <w:tcW w:w="324" w:type="pct"/>
            <w:tcBorders>
              <w:top w:val="nil"/>
              <w:left w:val="nil"/>
              <w:bottom w:val="single" w:sz="4" w:space="0" w:color="auto"/>
              <w:right w:val="single" w:sz="4" w:space="0" w:color="auto"/>
            </w:tcBorders>
            <w:shd w:val="clear" w:color="auto" w:fill="auto"/>
            <w:noWrap/>
            <w:vAlign w:val="bottom"/>
            <w:hideMark/>
          </w:tcPr>
          <w:p w14:paraId="4A54549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203DD57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7F33CB7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011170C5"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151FF5A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061F06F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6F5A2EA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71BC3F0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5DCAD1E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48E4379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9.973</w:t>
            </w:r>
          </w:p>
        </w:tc>
        <w:tc>
          <w:tcPr>
            <w:tcW w:w="324" w:type="pct"/>
            <w:tcBorders>
              <w:top w:val="nil"/>
              <w:left w:val="nil"/>
              <w:bottom w:val="single" w:sz="4" w:space="0" w:color="auto"/>
              <w:right w:val="single" w:sz="4" w:space="0" w:color="auto"/>
            </w:tcBorders>
            <w:shd w:val="clear" w:color="auto" w:fill="auto"/>
            <w:noWrap/>
            <w:vAlign w:val="bottom"/>
            <w:hideMark/>
          </w:tcPr>
          <w:p w14:paraId="76360C3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8.19</w:t>
            </w:r>
          </w:p>
        </w:tc>
        <w:tc>
          <w:tcPr>
            <w:tcW w:w="324" w:type="pct"/>
            <w:tcBorders>
              <w:top w:val="nil"/>
              <w:left w:val="nil"/>
              <w:bottom w:val="single" w:sz="4" w:space="0" w:color="auto"/>
              <w:right w:val="single" w:sz="4" w:space="0" w:color="auto"/>
            </w:tcBorders>
            <w:shd w:val="clear" w:color="auto" w:fill="auto"/>
            <w:noWrap/>
            <w:vAlign w:val="bottom"/>
            <w:hideMark/>
          </w:tcPr>
          <w:p w14:paraId="127FDB8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4.818</w:t>
            </w:r>
          </w:p>
        </w:tc>
        <w:tc>
          <w:tcPr>
            <w:tcW w:w="325" w:type="pct"/>
            <w:tcBorders>
              <w:top w:val="nil"/>
              <w:left w:val="nil"/>
              <w:bottom w:val="single" w:sz="4" w:space="0" w:color="auto"/>
              <w:right w:val="single" w:sz="4" w:space="0" w:color="auto"/>
            </w:tcBorders>
            <w:vAlign w:val="bottom"/>
          </w:tcPr>
          <w:p w14:paraId="4E155E0C"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3.628</w:t>
            </w:r>
          </w:p>
        </w:tc>
      </w:tr>
      <w:tr w:rsidR="007D7B22" w:rsidRPr="007D7B22" w14:paraId="61254D92"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56149138"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Dodurga </w:t>
            </w:r>
          </w:p>
        </w:tc>
        <w:tc>
          <w:tcPr>
            <w:tcW w:w="324" w:type="pct"/>
            <w:tcBorders>
              <w:top w:val="nil"/>
              <w:left w:val="nil"/>
              <w:bottom w:val="single" w:sz="4" w:space="0" w:color="auto"/>
              <w:right w:val="single" w:sz="4" w:space="0" w:color="auto"/>
            </w:tcBorders>
            <w:shd w:val="clear" w:color="auto" w:fill="auto"/>
            <w:noWrap/>
            <w:vAlign w:val="bottom"/>
            <w:hideMark/>
          </w:tcPr>
          <w:p w14:paraId="6E14020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109EF44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3D0F108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05F8F93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3B7E3A8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74973A2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689FF650"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5BB941C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6D1DBD5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28F5C67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13.55</w:t>
            </w:r>
          </w:p>
        </w:tc>
        <w:tc>
          <w:tcPr>
            <w:tcW w:w="324" w:type="pct"/>
            <w:tcBorders>
              <w:top w:val="nil"/>
              <w:left w:val="nil"/>
              <w:bottom w:val="single" w:sz="4" w:space="0" w:color="auto"/>
              <w:right w:val="single" w:sz="4" w:space="0" w:color="auto"/>
            </w:tcBorders>
            <w:shd w:val="clear" w:color="auto" w:fill="auto"/>
            <w:noWrap/>
            <w:vAlign w:val="bottom"/>
            <w:hideMark/>
          </w:tcPr>
          <w:p w14:paraId="77CA9F0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10.439</w:t>
            </w:r>
          </w:p>
        </w:tc>
        <w:tc>
          <w:tcPr>
            <w:tcW w:w="324" w:type="pct"/>
            <w:tcBorders>
              <w:top w:val="nil"/>
              <w:left w:val="nil"/>
              <w:bottom w:val="single" w:sz="4" w:space="0" w:color="auto"/>
              <w:right w:val="single" w:sz="4" w:space="0" w:color="auto"/>
            </w:tcBorders>
            <w:shd w:val="clear" w:color="auto" w:fill="auto"/>
            <w:noWrap/>
            <w:vAlign w:val="bottom"/>
            <w:hideMark/>
          </w:tcPr>
          <w:p w14:paraId="334503A0"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7.425</w:t>
            </w:r>
          </w:p>
        </w:tc>
        <w:tc>
          <w:tcPr>
            <w:tcW w:w="325" w:type="pct"/>
            <w:tcBorders>
              <w:top w:val="nil"/>
              <w:left w:val="nil"/>
              <w:bottom w:val="single" w:sz="4" w:space="0" w:color="auto"/>
              <w:right w:val="single" w:sz="4" w:space="0" w:color="auto"/>
            </w:tcBorders>
            <w:vAlign w:val="bottom"/>
          </w:tcPr>
          <w:p w14:paraId="79A8F0A8"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5.413</w:t>
            </w:r>
          </w:p>
        </w:tc>
      </w:tr>
      <w:tr w:rsidR="007D7B22" w:rsidRPr="007D7B22" w14:paraId="266A7766"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6F1DD3A5"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İskilip </w:t>
            </w:r>
          </w:p>
        </w:tc>
        <w:tc>
          <w:tcPr>
            <w:tcW w:w="324" w:type="pct"/>
            <w:tcBorders>
              <w:top w:val="nil"/>
              <w:left w:val="nil"/>
              <w:bottom w:val="single" w:sz="4" w:space="0" w:color="auto"/>
              <w:right w:val="single" w:sz="4" w:space="0" w:color="auto"/>
            </w:tcBorders>
            <w:shd w:val="clear" w:color="auto" w:fill="auto"/>
            <w:noWrap/>
            <w:vAlign w:val="bottom"/>
            <w:hideMark/>
          </w:tcPr>
          <w:p w14:paraId="664D599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11.450* </w:t>
            </w:r>
          </w:p>
        </w:tc>
        <w:tc>
          <w:tcPr>
            <w:tcW w:w="324" w:type="pct"/>
            <w:tcBorders>
              <w:top w:val="nil"/>
              <w:left w:val="nil"/>
              <w:bottom w:val="single" w:sz="4" w:space="0" w:color="auto"/>
              <w:right w:val="single" w:sz="4" w:space="0" w:color="auto"/>
            </w:tcBorders>
            <w:shd w:val="clear" w:color="auto" w:fill="auto"/>
            <w:noWrap/>
            <w:vAlign w:val="bottom"/>
            <w:hideMark/>
          </w:tcPr>
          <w:p w14:paraId="4072475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43.442</w:t>
            </w:r>
          </w:p>
        </w:tc>
        <w:tc>
          <w:tcPr>
            <w:tcW w:w="324" w:type="pct"/>
            <w:tcBorders>
              <w:top w:val="nil"/>
              <w:left w:val="nil"/>
              <w:bottom w:val="single" w:sz="4" w:space="0" w:color="auto"/>
              <w:right w:val="single" w:sz="4" w:space="0" w:color="auto"/>
            </w:tcBorders>
            <w:shd w:val="clear" w:color="auto" w:fill="auto"/>
            <w:noWrap/>
            <w:vAlign w:val="bottom"/>
            <w:hideMark/>
          </w:tcPr>
          <w:p w14:paraId="7B271CB5"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43.271</w:t>
            </w:r>
          </w:p>
        </w:tc>
        <w:tc>
          <w:tcPr>
            <w:tcW w:w="325" w:type="pct"/>
            <w:tcBorders>
              <w:top w:val="nil"/>
              <w:left w:val="nil"/>
              <w:bottom w:val="single" w:sz="4" w:space="0" w:color="auto"/>
              <w:right w:val="single" w:sz="4" w:space="0" w:color="auto"/>
            </w:tcBorders>
            <w:shd w:val="clear" w:color="auto" w:fill="auto"/>
            <w:noWrap/>
            <w:vAlign w:val="bottom"/>
            <w:hideMark/>
          </w:tcPr>
          <w:p w14:paraId="268538A0"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52.362</w:t>
            </w:r>
          </w:p>
        </w:tc>
        <w:tc>
          <w:tcPr>
            <w:tcW w:w="324" w:type="pct"/>
            <w:tcBorders>
              <w:top w:val="nil"/>
              <w:left w:val="nil"/>
              <w:bottom w:val="single" w:sz="4" w:space="0" w:color="auto"/>
              <w:right w:val="single" w:sz="4" w:space="0" w:color="auto"/>
            </w:tcBorders>
            <w:shd w:val="clear" w:color="auto" w:fill="auto"/>
            <w:noWrap/>
            <w:vAlign w:val="bottom"/>
            <w:hideMark/>
          </w:tcPr>
          <w:p w14:paraId="5FDA291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53.722</w:t>
            </w:r>
          </w:p>
        </w:tc>
        <w:tc>
          <w:tcPr>
            <w:tcW w:w="324" w:type="pct"/>
            <w:tcBorders>
              <w:top w:val="nil"/>
              <w:left w:val="nil"/>
              <w:bottom w:val="single" w:sz="4" w:space="0" w:color="auto"/>
              <w:right w:val="single" w:sz="4" w:space="0" w:color="auto"/>
            </w:tcBorders>
            <w:shd w:val="clear" w:color="auto" w:fill="auto"/>
            <w:noWrap/>
            <w:vAlign w:val="bottom"/>
            <w:hideMark/>
          </w:tcPr>
          <w:p w14:paraId="4F68395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66.611</w:t>
            </w:r>
          </w:p>
        </w:tc>
        <w:tc>
          <w:tcPr>
            <w:tcW w:w="325" w:type="pct"/>
            <w:tcBorders>
              <w:top w:val="nil"/>
              <w:left w:val="nil"/>
              <w:bottom w:val="single" w:sz="4" w:space="0" w:color="auto"/>
              <w:right w:val="single" w:sz="4" w:space="0" w:color="auto"/>
            </w:tcBorders>
            <w:shd w:val="clear" w:color="auto" w:fill="auto"/>
            <w:noWrap/>
            <w:vAlign w:val="bottom"/>
            <w:hideMark/>
          </w:tcPr>
          <w:p w14:paraId="6C6BB4F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55.618</w:t>
            </w:r>
          </w:p>
        </w:tc>
        <w:tc>
          <w:tcPr>
            <w:tcW w:w="324" w:type="pct"/>
            <w:tcBorders>
              <w:top w:val="nil"/>
              <w:left w:val="nil"/>
              <w:bottom w:val="single" w:sz="4" w:space="0" w:color="auto"/>
              <w:right w:val="single" w:sz="4" w:space="0" w:color="auto"/>
            </w:tcBorders>
            <w:shd w:val="clear" w:color="auto" w:fill="auto"/>
            <w:noWrap/>
            <w:vAlign w:val="bottom"/>
            <w:hideMark/>
          </w:tcPr>
          <w:p w14:paraId="7B0A27B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67.434</w:t>
            </w:r>
          </w:p>
        </w:tc>
        <w:tc>
          <w:tcPr>
            <w:tcW w:w="324" w:type="pct"/>
            <w:tcBorders>
              <w:top w:val="nil"/>
              <w:left w:val="nil"/>
              <w:bottom w:val="single" w:sz="4" w:space="0" w:color="auto"/>
              <w:right w:val="single" w:sz="4" w:space="0" w:color="auto"/>
            </w:tcBorders>
            <w:shd w:val="clear" w:color="auto" w:fill="auto"/>
            <w:noWrap/>
            <w:vAlign w:val="bottom"/>
            <w:hideMark/>
          </w:tcPr>
          <w:p w14:paraId="4FA29C7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72.569</w:t>
            </w:r>
          </w:p>
        </w:tc>
        <w:tc>
          <w:tcPr>
            <w:tcW w:w="325" w:type="pct"/>
            <w:tcBorders>
              <w:top w:val="nil"/>
              <w:left w:val="nil"/>
              <w:bottom w:val="single" w:sz="4" w:space="0" w:color="auto"/>
              <w:right w:val="single" w:sz="4" w:space="0" w:color="auto"/>
            </w:tcBorders>
            <w:shd w:val="clear" w:color="auto" w:fill="auto"/>
            <w:noWrap/>
            <w:vAlign w:val="bottom"/>
            <w:hideMark/>
          </w:tcPr>
          <w:p w14:paraId="2C59DE0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52.569</w:t>
            </w:r>
          </w:p>
        </w:tc>
        <w:tc>
          <w:tcPr>
            <w:tcW w:w="324" w:type="pct"/>
            <w:tcBorders>
              <w:top w:val="nil"/>
              <w:left w:val="nil"/>
              <w:bottom w:val="single" w:sz="4" w:space="0" w:color="auto"/>
              <w:right w:val="single" w:sz="4" w:space="0" w:color="auto"/>
            </w:tcBorders>
            <w:shd w:val="clear" w:color="auto" w:fill="auto"/>
            <w:noWrap/>
            <w:vAlign w:val="bottom"/>
            <w:hideMark/>
          </w:tcPr>
          <w:p w14:paraId="0EA8312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45.327</w:t>
            </w:r>
          </w:p>
        </w:tc>
        <w:tc>
          <w:tcPr>
            <w:tcW w:w="324" w:type="pct"/>
            <w:tcBorders>
              <w:top w:val="nil"/>
              <w:left w:val="nil"/>
              <w:bottom w:val="single" w:sz="4" w:space="0" w:color="auto"/>
              <w:right w:val="single" w:sz="4" w:space="0" w:color="auto"/>
            </w:tcBorders>
            <w:shd w:val="clear" w:color="auto" w:fill="auto"/>
            <w:noWrap/>
            <w:vAlign w:val="bottom"/>
            <w:hideMark/>
          </w:tcPr>
          <w:p w14:paraId="657260E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39.124</w:t>
            </w:r>
          </w:p>
        </w:tc>
        <w:tc>
          <w:tcPr>
            <w:tcW w:w="325" w:type="pct"/>
            <w:tcBorders>
              <w:top w:val="nil"/>
              <w:left w:val="nil"/>
              <w:bottom w:val="single" w:sz="4" w:space="0" w:color="auto"/>
              <w:right w:val="single" w:sz="4" w:space="0" w:color="auto"/>
            </w:tcBorders>
            <w:vAlign w:val="bottom"/>
          </w:tcPr>
          <w:p w14:paraId="6FFBB563"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30.022</w:t>
            </w:r>
          </w:p>
        </w:tc>
      </w:tr>
      <w:tr w:rsidR="007D7B22" w:rsidRPr="007D7B22" w14:paraId="70977C8E"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5D735533"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Kargı </w:t>
            </w:r>
          </w:p>
        </w:tc>
        <w:tc>
          <w:tcPr>
            <w:tcW w:w="324" w:type="pct"/>
            <w:tcBorders>
              <w:top w:val="nil"/>
              <w:left w:val="nil"/>
              <w:bottom w:val="single" w:sz="4" w:space="0" w:color="auto"/>
              <w:right w:val="single" w:sz="4" w:space="0" w:color="auto"/>
            </w:tcBorders>
            <w:shd w:val="clear" w:color="auto" w:fill="auto"/>
            <w:noWrap/>
            <w:vAlign w:val="bottom"/>
            <w:hideMark/>
          </w:tcPr>
          <w:p w14:paraId="2C987AD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70AE5B5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6BF3A18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7C8982D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426DBCF0"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06F611A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290F7AE0"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31.564</w:t>
            </w:r>
          </w:p>
        </w:tc>
        <w:tc>
          <w:tcPr>
            <w:tcW w:w="324" w:type="pct"/>
            <w:tcBorders>
              <w:top w:val="nil"/>
              <w:left w:val="nil"/>
              <w:bottom w:val="single" w:sz="4" w:space="0" w:color="auto"/>
              <w:right w:val="single" w:sz="4" w:space="0" w:color="auto"/>
            </w:tcBorders>
            <w:shd w:val="clear" w:color="auto" w:fill="auto"/>
            <w:noWrap/>
            <w:vAlign w:val="bottom"/>
            <w:hideMark/>
          </w:tcPr>
          <w:p w14:paraId="51E9A2F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32.261</w:t>
            </w:r>
          </w:p>
        </w:tc>
        <w:tc>
          <w:tcPr>
            <w:tcW w:w="324" w:type="pct"/>
            <w:tcBorders>
              <w:top w:val="nil"/>
              <w:left w:val="nil"/>
              <w:bottom w:val="single" w:sz="4" w:space="0" w:color="auto"/>
              <w:right w:val="single" w:sz="4" w:space="0" w:color="auto"/>
            </w:tcBorders>
            <w:shd w:val="clear" w:color="auto" w:fill="auto"/>
            <w:noWrap/>
            <w:vAlign w:val="bottom"/>
            <w:hideMark/>
          </w:tcPr>
          <w:p w14:paraId="0B1EA5E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31.247</w:t>
            </w:r>
          </w:p>
        </w:tc>
        <w:tc>
          <w:tcPr>
            <w:tcW w:w="325" w:type="pct"/>
            <w:tcBorders>
              <w:top w:val="nil"/>
              <w:left w:val="nil"/>
              <w:bottom w:val="single" w:sz="4" w:space="0" w:color="auto"/>
              <w:right w:val="single" w:sz="4" w:space="0" w:color="auto"/>
            </w:tcBorders>
            <w:shd w:val="clear" w:color="auto" w:fill="auto"/>
            <w:noWrap/>
            <w:vAlign w:val="bottom"/>
            <w:hideMark/>
          </w:tcPr>
          <w:p w14:paraId="31CFF25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26.762</w:t>
            </w:r>
          </w:p>
        </w:tc>
        <w:tc>
          <w:tcPr>
            <w:tcW w:w="324" w:type="pct"/>
            <w:tcBorders>
              <w:top w:val="nil"/>
              <w:left w:val="nil"/>
              <w:bottom w:val="single" w:sz="4" w:space="0" w:color="auto"/>
              <w:right w:val="single" w:sz="4" w:space="0" w:color="auto"/>
            </w:tcBorders>
            <w:shd w:val="clear" w:color="auto" w:fill="auto"/>
            <w:noWrap/>
            <w:vAlign w:val="bottom"/>
            <w:hideMark/>
          </w:tcPr>
          <w:p w14:paraId="11903EB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20.388</w:t>
            </w:r>
          </w:p>
        </w:tc>
        <w:tc>
          <w:tcPr>
            <w:tcW w:w="324" w:type="pct"/>
            <w:tcBorders>
              <w:top w:val="nil"/>
              <w:left w:val="nil"/>
              <w:bottom w:val="single" w:sz="4" w:space="0" w:color="auto"/>
              <w:right w:val="single" w:sz="4" w:space="0" w:color="auto"/>
            </w:tcBorders>
            <w:shd w:val="clear" w:color="auto" w:fill="auto"/>
            <w:noWrap/>
            <w:vAlign w:val="bottom"/>
            <w:hideMark/>
          </w:tcPr>
          <w:p w14:paraId="65C2767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16.017</w:t>
            </w:r>
          </w:p>
        </w:tc>
        <w:tc>
          <w:tcPr>
            <w:tcW w:w="325" w:type="pct"/>
            <w:tcBorders>
              <w:top w:val="nil"/>
              <w:left w:val="nil"/>
              <w:bottom w:val="single" w:sz="4" w:space="0" w:color="auto"/>
              <w:right w:val="single" w:sz="4" w:space="0" w:color="auto"/>
            </w:tcBorders>
            <w:vAlign w:val="bottom"/>
          </w:tcPr>
          <w:p w14:paraId="70470BAA"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15.334</w:t>
            </w:r>
          </w:p>
        </w:tc>
      </w:tr>
      <w:tr w:rsidR="007D7B22" w:rsidRPr="007D7B22" w14:paraId="6642B6A1"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7E9240E7"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lastRenderedPageBreak/>
              <w:t xml:space="preserve">Laçin </w:t>
            </w:r>
          </w:p>
        </w:tc>
        <w:tc>
          <w:tcPr>
            <w:tcW w:w="324" w:type="pct"/>
            <w:tcBorders>
              <w:top w:val="nil"/>
              <w:left w:val="nil"/>
              <w:bottom w:val="single" w:sz="4" w:space="0" w:color="auto"/>
              <w:right w:val="single" w:sz="4" w:space="0" w:color="auto"/>
            </w:tcBorders>
            <w:shd w:val="clear" w:color="auto" w:fill="auto"/>
            <w:noWrap/>
            <w:vAlign w:val="bottom"/>
            <w:hideMark/>
          </w:tcPr>
          <w:p w14:paraId="4BD0DEB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26FD1BF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57270535"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0EFFB5B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02EB2A2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12BD4A5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02D92D6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60B0357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6300F18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363E8ED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11.96</w:t>
            </w:r>
          </w:p>
        </w:tc>
        <w:tc>
          <w:tcPr>
            <w:tcW w:w="324" w:type="pct"/>
            <w:tcBorders>
              <w:top w:val="nil"/>
              <w:left w:val="nil"/>
              <w:bottom w:val="single" w:sz="4" w:space="0" w:color="auto"/>
              <w:right w:val="single" w:sz="4" w:space="0" w:color="auto"/>
            </w:tcBorders>
            <w:shd w:val="clear" w:color="auto" w:fill="auto"/>
            <w:noWrap/>
            <w:vAlign w:val="bottom"/>
            <w:hideMark/>
          </w:tcPr>
          <w:p w14:paraId="18FB0DA0"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9.425</w:t>
            </w:r>
          </w:p>
        </w:tc>
        <w:tc>
          <w:tcPr>
            <w:tcW w:w="324" w:type="pct"/>
            <w:tcBorders>
              <w:top w:val="nil"/>
              <w:left w:val="nil"/>
              <w:bottom w:val="single" w:sz="4" w:space="0" w:color="auto"/>
              <w:right w:val="single" w:sz="4" w:space="0" w:color="auto"/>
            </w:tcBorders>
            <w:shd w:val="clear" w:color="auto" w:fill="auto"/>
            <w:noWrap/>
            <w:vAlign w:val="bottom"/>
            <w:hideMark/>
          </w:tcPr>
          <w:p w14:paraId="7246711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5.772</w:t>
            </w:r>
          </w:p>
        </w:tc>
        <w:tc>
          <w:tcPr>
            <w:tcW w:w="325" w:type="pct"/>
            <w:tcBorders>
              <w:top w:val="nil"/>
              <w:left w:val="nil"/>
              <w:bottom w:val="single" w:sz="4" w:space="0" w:color="auto"/>
              <w:right w:val="single" w:sz="4" w:space="0" w:color="auto"/>
            </w:tcBorders>
            <w:vAlign w:val="bottom"/>
          </w:tcPr>
          <w:p w14:paraId="136D6184"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4.289</w:t>
            </w:r>
          </w:p>
        </w:tc>
      </w:tr>
      <w:tr w:rsidR="007D7B22" w:rsidRPr="007D7B22" w14:paraId="52873792"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286528BD"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Mecitözü </w:t>
            </w:r>
          </w:p>
        </w:tc>
        <w:tc>
          <w:tcPr>
            <w:tcW w:w="324" w:type="pct"/>
            <w:tcBorders>
              <w:top w:val="nil"/>
              <w:left w:val="nil"/>
              <w:bottom w:val="single" w:sz="4" w:space="0" w:color="auto"/>
              <w:right w:val="single" w:sz="4" w:space="0" w:color="auto"/>
            </w:tcBorders>
            <w:shd w:val="clear" w:color="auto" w:fill="auto"/>
            <w:noWrap/>
            <w:vAlign w:val="bottom"/>
            <w:hideMark/>
          </w:tcPr>
          <w:p w14:paraId="4BD8A3D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511340E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6AACF1A5"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31.928</w:t>
            </w:r>
          </w:p>
        </w:tc>
        <w:tc>
          <w:tcPr>
            <w:tcW w:w="325" w:type="pct"/>
            <w:tcBorders>
              <w:top w:val="nil"/>
              <w:left w:val="nil"/>
              <w:bottom w:val="single" w:sz="4" w:space="0" w:color="auto"/>
              <w:right w:val="single" w:sz="4" w:space="0" w:color="auto"/>
            </w:tcBorders>
            <w:shd w:val="clear" w:color="auto" w:fill="auto"/>
            <w:noWrap/>
            <w:vAlign w:val="bottom"/>
            <w:hideMark/>
          </w:tcPr>
          <w:p w14:paraId="07BF351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14:paraId="4D64674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36.752</w:t>
            </w:r>
          </w:p>
        </w:tc>
        <w:tc>
          <w:tcPr>
            <w:tcW w:w="324" w:type="pct"/>
            <w:tcBorders>
              <w:top w:val="nil"/>
              <w:left w:val="nil"/>
              <w:bottom w:val="single" w:sz="4" w:space="0" w:color="auto"/>
              <w:right w:val="single" w:sz="4" w:space="0" w:color="auto"/>
            </w:tcBorders>
            <w:shd w:val="clear" w:color="auto" w:fill="auto"/>
            <w:noWrap/>
            <w:vAlign w:val="bottom"/>
            <w:hideMark/>
          </w:tcPr>
          <w:p w14:paraId="1FDB0A4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44.319</w:t>
            </w:r>
          </w:p>
        </w:tc>
        <w:tc>
          <w:tcPr>
            <w:tcW w:w="325" w:type="pct"/>
            <w:tcBorders>
              <w:top w:val="nil"/>
              <w:left w:val="nil"/>
              <w:bottom w:val="single" w:sz="4" w:space="0" w:color="auto"/>
              <w:right w:val="single" w:sz="4" w:space="0" w:color="auto"/>
            </w:tcBorders>
            <w:shd w:val="clear" w:color="auto" w:fill="auto"/>
            <w:noWrap/>
            <w:vAlign w:val="bottom"/>
            <w:hideMark/>
          </w:tcPr>
          <w:p w14:paraId="31260675"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34.598</w:t>
            </w:r>
          </w:p>
        </w:tc>
        <w:tc>
          <w:tcPr>
            <w:tcW w:w="324" w:type="pct"/>
            <w:tcBorders>
              <w:top w:val="nil"/>
              <w:left w:val="nil"/>
              <w:bottom w:val="single" w:sz="4" w:space="0" w:color="auto"/>
              <w:right w:val="single" w:sz="4" w:space="0" w:color="auto"/>
            </w:tcBorders>
            <w:shd w:val="clear" w:color="auto" w:fill="auto"/>
            <w:noWrap/>
            <w:vAlign w:val="bottom"/>
            <w:hideMark/>
          </w:tcPr>
          <w:p w14:paraId="1AD286F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35.496</w:t>
            </w:r>
          </w:p>
        </w:tc>
        <w:tc>
          <w:tcPr>
            <w:tcW w:w="324" w:type="pct"/>
            <w:tcBorders>
              <w:top w:val="nil"/>
              <w:left w:val="nil"/>
              <w:bottom w:val="single" w:sz="4" w:space="0" w:color="auto"/>
              <w:right w:val="single" w:sz="4" w:space="0" w:color="auto"/>
            </w:tcBorders>
            <w:shd w:val="clear" w:color="auto" w:fill="auto"/>
            <w:noWrap/>
            <w:vAlign w:val="bottom"/>
            <w:hideMark/>
          </w:tcPr>
          <w:p w14:paraId="199101C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34.911</w:t>
            </w:r>
          </w:p>
        </w:tc>
        <w:tc>
          <w:tcPr>
            <w:tcW w:w="325" w:type="pct"/>
            <w:tcBorders>
              <w:top w:val="nil"/>
              <w:left w:val="nil"/>
              <w:bottom w:val="single" w:sz="4" w:space="0" w:color="auto"/>
              <w:right w:val="single" w:sz="4" w:space="0" w:color="auto"/>
            </w:tcBorders>
            <w:shd w:val="clear" w:color="auto" w:fill="auto"/>
            <w:noWrap/>
            <w:vAlign w:val="bottom"/>
            <w:hideMark/>
          </w:tcPr>
          <w:p w14:paraId="6AFF25A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31.246</w:t>
            </w:r>
          </w:p>
        </w:tc>
        <w:tc>
          <w:tcPr>
            <w:tcW w:w="324" w:type="pct"/>
            <w:tcBorders>
              <w:top w:val="nil"/>
              <w:left w:val="nil"/>
              <w:bottom w:val="single" w:sz="4" w:space="0" w:color="auto"/>
              <w:right w:val="single" w:sz="4" w:space="0" w:color="auto"/>
            </w:tcBorders>
            <w:shd w:val="clear" w:color="auto" w:fill="auto"/>
            <w:noWrap/>
            <w:vAlign w:val="bottom"/>
            <w:hideMark/>
          </w:tcPr>
          <w:p w14:paraId="5953A3F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26.064</w:t>
            </w:r>
          </w:p>
        </w:tc>
        <w:tc>
          <w:tcPr>
            <w:tcW w:w="324" w:type="pct"/>
            <w:tcBorders>
              <w:top w:val="nil"/>
              <w:left w:val="nil"/>
              <w:bottom w:val="single" w:sz="4" w:space="0" w:color="auto"/>
              <w:right w:val="single" w:sz="4" w:space="0" w:color="auto"/>
            </w:tcBorders>
            <w:shd w:val="clear" w:color="auto" w:fill="auto"/>
            <w:noWrap/>
            <w:vAlign w:val="bottom"/>
            <w:hideMark/>
          </w:tcPr>
          <w:p w14:paraId="78C6657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18.446</w:t>
            </w:r>
          </w:p>
        </w:tc>
        <w:tc>
          <w:tcPr>
            <w:tcW w:w="325" w:type="pct"/>
            <w:tcBorders>
              <w:top w:val="nil"/>
              <w:left w:val="nil"/>
              <w:bottom w:val="single" w:sz="4" w:space="0" w:color="auto"/>
              <w:right w:val="single" w:sz="4" w:space="0" w:color="auto"/>
            </w:tcBorders>
            <w:vAlign w:val="bottom"/>
          </w:tcPr>
          <w:p w14:paraId="6E306B09"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14.191</w:t>
            </w:r>
          </w:p>
        </w:tc>
      </w:tr>
      <w:tr w:rsidR="007D7B22" w:rsidRPr="007D7B22" w14:paraId="640EB488"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286BCD42"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Oğuzlar </w:t>
            </w:r>
          </w:p>
        </w:tc>
        <w:tc>
          <w:tcPr>
            <w:tcW w:w="324" w:type="pct"/>
            <w:tcBorders>
              <w:top w:val="nil"/>
              <w:left w:val="nil"/>
              <w:bottom w:val="single" w:sz="4" w:space="0" w:color="auto"/>
              <w:right w:val="single" w:sz="4" w:space="0" w:color="auto"/>
            </w:tcBorders>
            <w:shd w:val="clear" w:color="auto" w:fill="auto"/>
            <w:noWrap/>
            <w:vAlign w:val="bottom"/>
            <w:hideMark/>
          </w:tcPr>
          <w:p w14:paraId="4AAE220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155D856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3FD4504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4F17CD8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5F341D1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6D4DCB6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5C8147D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66AF0FD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64FFEFD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49A1F10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11.154</w:t>
            </w:r>
          </w:p>
        </w:tc>
        <w:tc>
          <w:tcPr>
            <w:tcW w:w="324" w:type="pct"/>
            <w:tcBorders>
              <w:top w:val="nil"/>
              <w:left w:val="nil"/>
              <w:bottom w:val="single" w:sz="4" w:space="0" w:color="auto"/>
              <w:right w:val="single" w:sz="4" w:space="0" w:color="auto"/>
            </w:tcBorders>
            <w:shd w:val="clear" w:color="auto" w:fill="auto"/>
            <w:noWrap/>
            <w:vAlign w:val="bottom"/>
            <w:hideMark/>
          </w:tcPr>
          <w:p w14:paraId="64A8DAD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9.083</w:t>
            </w:r>
          </w:p>
        </w:tc>
        <w:tc>
          <w:tcPr>
            <w:tcW w:w="324" w:type="pct"/>
            <w:tcBorders>
              <w:top w:val="nil"/>
              <w:left w:val="nil"/>
              <w:bottom w:val="single" w:sz="4" w:space="0" w:color="auto"/>
              <w:right w:val="single" w:sz="4" w:space="0" w:color="auto"/>
            </w:tcBorders>
            <w:shd w:val="clear" w:color="auto" w:fill="auto"/>
            <w:noWrap/>
            <w:vAlign w:val="bottom"/>
            <w:hideMark/>
          </w:tcPr>
          <w:p w14:paraId="3CE0F5A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6.937</w:t>
            </w:r>
          </w:p>
        </w:tc>
        <w:tc>
          <w:tcPr>
            <w:tcW w:w="325" w:type="pct"/>
            <w:tcBorders>
              <w:top w:val="nil"/>
              <w:left w:val="nil"/>
              <w:bottom w:val="single" w:sz="4" w:space="0" w:color="auto"/>
              <w:right w:val="single" w:sz="4" w:space="0" w:color="auto"/>
            </w:tcBorders>
            <w:vAlign w:val="bottom"/>
          </w:tcPr>
          <w:p w14:paraId="1D3DB9D4"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4.894</w:t>
            </w:r>
          </w:p>
        </w:tc>
      </w:tr>
      <w:tr w:rsidR="007D7B22" w:rsidRPr="007D7B22" w14:paraId="4AAC04BE"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2330C04A"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Ortaköy </w:t>
            </w:r>
          </w:p>
        </w:tc>
        <w:tc>
          <w:tcPr>
            <w:tcW w:w="324" w:type="pct"/>
            <w:tcBorders>
              <w:top w:val="nil"/>
              <w:left w:val="nil"/>
              <w:bottom w:val="single" w:sz="4" w:space="0" w:color="auto"/>
              <w:right w:val="single" w:sz="4" w:space="0" w:color="auto"/>
            </w:tcBorders>
            <w:shd w:val="clear" w:color="auto" w:fill="auto"/>
            <w:noWrap/>
            <w:vAlign w:val="bottom"/>
            <w:hideMark/>
          </w:tcPr>
          <w:p w14:paraId="204DAC8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5EE0821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65ECB940"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458BABD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1A4CE81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136FC98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429291A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9.58</w:t>
            </w:r>
          </w:p>
        </w:tc>
        <w:tc>
          <w:tcPr>
            <w:tcW w:w="324" w:type="pct"/>
            <w:tcBorders>
              <w:top w:val="nil"/>
              <w:left w:val="nil"/>
              <w:bottom w:val="single" w:sz="4" w:space="0" w:color="auto"/>
              <w:right w:val="single" w:sz="4" w:space="0" w:color="auto"/>
            </w:tcBorders>
            <w:shd w:val="clear" w:color="auto" w:fill="auto"/>
            <w:noWrap/>
            <w:vAlign w:val="bottom"/>
            <w:hideMark/>
          </w:tcPr>
          <w:p w14:paraId="0BEAEFE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11.016</w:t>
            </w:r>
          </w:p>
        </w:tc>
        <w:tc>
          <w:tcPr>
            <w:tcW w:w="324" w:type="pct"/>
            <w:tcBorders>
              <w:top w:val="nil"/>
              <w:left w:val="nil"/>
              <w:bottom w:val="single" w:sz="4" w:space="0" w:color="auto"/>
              <w:right w:val="single" w:sz="4" w:space="0" w:color="auto"/>
            </w:tcBorders>
            <w:shd w:val="clear" w:color="auto" w:fill="auto"/>
            <w:noWrap/>
            <w:vAlign w:val="bottom"/>
            <w:hideMark/>
          </w:tcPr>
          <w:p w14:paraId="4F01BC1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12.42</w:t>
            </w:r>
          </w:p>
        </w:tc>
        <w:tc>
          <w:tcPr>
            <w:tcW w:w="325" w:type="pct"/>
            <w:tcBorders>
              <w:top w:val="nil"/>
              <w:left w:val="nil"/>
              <w:bottom w:val="single" w:sz="4" w:space="0" w:color="auto"/>
              <w:right w:val="single" w:sz="4" w:space="0" w:color="auto"/>
            </w:tcBorders>
            <w:shd w:val="clear" w:color="auto" w:fill="auto"/>
            <w:noWrap/>
            <w:vAlign w:val="bottom"/>
            <w:hideMark/>
          </w:tcPr>
          <w:p w14:paraId="1099BC6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13.073</w:t>
            </w:r>
          </w:p>
        </w:tc>
        <w:tc>
          <w:tcPr>
            <w:tcW w:w="324" w:type="pct"/>
            <w:tcBorders>
              <w:top w:val="nil"/>
              <w:left w:val="nil"/>
              <w:bottom w:val="single" w:sz="4" w:space="0" w:color="auto"/>
              <w:right w:val="single" w:sz="4" w:space="0" w:color="auto"/>
            </w:tcBorders>
            <w:shd w:val="clear" w:color="auto" w:fill="auto"/>
            <w:noWrap/>
            <w:vAlign w:val="bottom"/>
            <w:hideMark/>
          </w:tcPr>
          <w:p w14:paraId="74DCE95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11.82</w:t>
            </w:r>
          </w:p>
        </w:tc>
        <w:tc>
          <w:tcPr>
            <w:tcW w:w="324" w:type="pct"/>
            <w:tcBorders>
              <w:top w:val="nil"/>
              <w:left w:val="nil"/>
              <w:bottom w:val="single" w:sz="4" w:space="0" w:color="auto"/>
              <w:right w:val="single" w:sz="4" w:space="0" w:color="auto"/>
            </w:tcBorders>
            <w:shd w:val="clear" w:color="auto" w:fill="auto"/>
            <w:noWrap/>
            <w:vAlign w:val="bottom"/>
            <w:hideMark/>
          </w:tcPr>
          <w:p w14:paraId="59F1BF5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8.646</w:t>
            </w:r>
          </w:p>
        </w:tc>
        <w:tc>
          <w:tcPr>
            <w:tcW w:w="325" w:type="pct"/>
            <w:tcBorders>
              <w:top w:val="nil"/>
              <w:left w:val="nil"/>
              <w:bottom w:val="single" w:sz="4" w:space="0" w:color="auto"/>
              <w:right w:val="single" w:sz="4" w:space="0" w:color="auto"/>
            </w:tcBorders>
            <w:vAlign w:val="bottom"/>
          </w:tcPr>
          <w:p w14:paraId="2A459684"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6.425</w:t>
            </w:r>
          </w:p>
        </w:tc>
      </w:tr>
      <w:tr w:rsidR="007D7B22" w:rsidRPr="007D7B22" w14:paraId="272358CC"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443ECF1B"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Osmancık </w:t>
            </w:r>
          </w:p>
        </w:tc>
        <w:tc>
          <w:tcPr>
            <w:tcW w:w="324" w:type="pct"/>
            <w:tcBorders>
              <w:top w:val="nil"/>
              <w:left w:val="nil"/>
              <w:bottom w:val="single" w:sz="4" w:space="0" w:color="auto"/>
              <w:right w:val="single" w:sz="4" w:space="0" w:color="auto"/>
            </w:tcBorders>
            <w:shd w:val="clear" w:color="auto" w:fill="auto"/>
            <w:noWrap/>
            <w:vAlign w:val="bottom"/>
            <w:hideMark/>
          </w:tcPr>
          <w:p w14:paraId="389C0FB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4.349* </w:t>
            </w:r>
          </w:p>
        </w:tc>
        <w:tc>
          <w:tcPr>
            <w:tcW w:w="324" w:type="pct"/>
            <w:tcBorders>
              <w:top w:val="nil"/>
              <w:left w:val="nil"/>
              <w:bottom w:val="single" w:sz="4" w:space="0" w:color="auto"/>
              <w:right w:val="single" w:sz="4" w:space="0" w:color="auto"/>
            </w:tcBorders>
            <w:shd w:val="clear" w:color="auto" w:fill="auto"/>
            <w:noWrap/>
            <w:vAlign w:val="bottom"/>
            <w:hideMark/>
          </w:tcPr>
          <w:p w14:paraId="5614595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14:paraId="65B53C3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17.639</w:t>
            </w:r>
          </w:p>
        </w:tc>
        <w:tc>
          <w:tcPr>
            <w:tcW w:w="325" w:type="pct"/>
            <w:tcBorders>
              <w:top w:val="nil"/>
              <w:left w:val="nil"/>
              <w:bottom w:val="single" w:sz="4" w:space="0" w:color="auto"/>
              <w:right w:val="single" w:sz="4" w:space="0" w:color="auto"/>
            </w:tcBorders>
            <w:shd w:val="clear" w:color="auto" w:fill="auto"/>
            <w:noWrap/>
            <w:vAlign w:val="bottom"/>
            <w:hideMark/>
          </w:tcPr>
          <w:p w14:paraId="74D41EB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29.473</w:t>
            </w:r>
          </w:p>
        </w:tc>
        <w:tc>
          <w:tcPr>
            <w:tcW w:w="324" w:type="pct"/>
            <w:tcBorders>
              <w:top w:val="nil"/>
              <w:left w:val="nil"/>
              <w:bottom w:val="single" w:sz="4" w:space="0" w:color="auto"/>
              <w:right w:val="single" w:sz="4" w:space="0" w:color="auto"/>
            </w:tcBorders>
            <w:shd w:val="clear" w:color="auto" w:fill="auto"/>
            <w:noWrap/>
            <w:vAlign w:val="bottom"/>
            <w:hideMark/>
          </w:tcPr>
          <w:p w14:paraId="08AB1B5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29.184</w:t>
            </w:r>
          </w:p>
        </w:tc>
        <w:tc>
          <w:tcPr>
            <w:tcW w:w="324" w:type="pct"/>
            <w:tcBorders>
              <w:top w:val="nil"/>
              <w:left w:val="nil"/>
              <w:bottom w:val="single" w:sz="4" w:space="0" w:color="auto"/>
              <w:right w:val="single" w:sz="4" w:space="0" w:color="auto"/>
            </w:tcBorders>
            <w:shd w:val="clear" w:color="auto" w:fill="auto"/>
            <w:noWrap/>
            <w:vAlign w:val="bottom"/>
            <w:hideMark/>
          </w:tcPr>
          <w:p w14:paraId="274394D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33.494</w:t>
            </w:r>
          </w:p>
        </w:tc>
        <w:tc>
          <w:tcPr>
            <w:tcW w:w="325" w:type="pct"/>
            <w:tcBorders>
              <w:top w:val="nil"/>
              <w:left w:val="nil"/>
              <w:bottom w:val="single" w:sz="4" w:space="0" w:color="auto"/>
              <w:right w:val="single" w:sz="4" w:space="0" w:color="auto"/>
            </w:tcBorders>
            <w:shd w:val="clear" w:color="auto" w:fill="auto"/>
            <w:noWrap/>
            <w:vAlign w:val="bottom"/>
            <w:hideMark/>
          </w:tcPr>
          <w:p w14:paraId="66B0FE1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42.96</w:t>
            </w:r>
          </w:p>
        </w:tc>
        <w:tc>
          <w:tcPr>
            <w:tcW w:w="324" w:type="pct"/>
            <w:tcBorders>
              <w:top w:val="nil"/>
              <w:left w:val="nil"/>
              <w:bottom w:val="single" w:sz="4" w:space="0" w:color="auto"/>
              <w:right w:val="single" w:sz="4" w:space="0" w:color="auto"/>
            </w:tcBorders>
            <w:shd w:val="clear" w:color="auto" w:fill="auto"/>
            <w:noWrap/>
            <w:vAlign w:val="bottom"/>
            <w:hideMark/>
          </w:tcPr>
          <w:p w14:paraId="2F100B2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53.849</w:t>
            </w:r>
          </w:p>
        </w:tc>
        <w:tc>
          <w:tcPr>
            <w:tcW w:w="324" w:type="pct"/>
            <w:tcBorders>
              <w:top w:val="nil"/>
              <w:left w:val="nil"/>
              <w:bottom w:val="single" w:sz="4" w:space="0" w:color="auto"/>
              <w:right w:val="single" w:sz="4" w:space="0" w:color="auto"/>
            </w:tcBorders>
            <w:shd w:val="clear" w:color="auto" w:fill="auto"/>
            <w:noWrap/>
            <w:vAlign w:val="bottom"/>
            <w:hideMark/>
          </w:tcPr>
          <w:p w14:paraId="158982E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63.018</w:t>
            </w:r>
          </w:p>
        </w:tc>
        <w:tc>
          <w:tcPr>
            <w:tcW w:w="325" w:type="pct"/>
            <w:tcBorders>
              <w:top w:val="nil"/>
              <w:left w:val="nil"/>
              <w:bottom w:val="single" w:sz="4" w:space="0" w:color="auto"/>
              <w:right w:val="single" w:sz="4" w:space="0" w:color="auto"/>
            </w:tcBorders>
            <w:shd w:val="clear" w:color="auto" w:fill="auto"/>
            <w:noWrap/>
            <w:vAlign w:val="bottom"/>
            <w:hideMark/>
          </w:tcPr>
          <w:p w14:paraId="576EE12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52.49</w:t>
            </w:r>
          </w:p>
        </w:tc>
        <w:tc>
          <w:tcPr>
            <w:tcW w:w="324" w:type="pct"/>
            <w:tcBorders>
              <w:top w:val="nil"/>
              <w:left w:val="nil"/>
              <w:bottom w:val="single" w:sz="4" w:space="0" w:color="auto"/>
              <w:right w:val="single" w:sz="4" w:space="0" w:color="auto"/>
            </w:tcBorders>
            <w:shd w:val="clear" w:color="auto" w:fill="auto"/>
            <w:noWrap/>
            <w:vAlign w:val="bottom"/>
            <w:hideMark/>
          </w:tcPr>
          <w:p w14:paraId="53C0993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53.758</w:t>
            </w:r>
          </w:p>
        </w:tc>
        <w:tc>
          <w:tcPr>
            <w:tcW w:w="324" w:type="pct"/>
            <w:tcBorders>
              <w:top w:val="nil"/>
              <w:left w:val="nil"/>
              <w:bottom w:val="single" w:sz="4" w:space="0" w:color="auto"/>
              <w:right w:val="single" w:sz="4" w:space="0" w:color="auto"/>
            </w:tcBorders>
            <w:shd w:val="clear" w:color="auto" w:fill="auto"/>
            <w:noWrap/>
            <w:vAlign w:val="bottom"/>
            <w:hideMark/>
          </w:tcPr>
          <w:p w14:paraId="1EC1C89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44.863</w:t>
            </w:r>
          </w:p>
        </w:tc>
        <w:tc>
          <w:tcPr>
            <w:tcW w:w="325" w:type="pct"/>
            <w:tcBorders>
              <w:top w:val="nil"/>
              <w:left w:val="nil"/>
              <w:bottom w:val="single" w:sz="4" w:space="0" w:color="auto"/>
              <w:right w:val="single" w:sz="4" w:space="0" w:color="auto"/>
            </w:tcBorders>
            <w:vAlign w:val="bottom"/>
          </w:tcPr>
          <w:p w14:paraId="0B390FE4"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43.634</w:t>
            </w:r>
          </w:p>
        </w:tc>
      </w:tr>
      <w:tr w:rsidR="007D7B22" w:rsidRPr="007D7B22" w14:paraId="67314C45"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12126214"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Sungurlu </w:t>
            </w:r>
          </w:p>
        </w:tc>
        <w:tc>
          <w:tcPr>
            <w:tcW w:w="324" w:type="pct"/>
            <w:tcBorders>
              <w:top w:val="nil"/>
              <w:left w:val="nil"/>
              <w:bottom w:val="single" w:sz="4" w:space="0" w:color="auto"/>
              <w:right w:val="single" w:sz="4" w:space="0" w:color="auto"/>
            </w:tcBorders>
            <w:shd w:val="clear" w:color="auto" w:fill="auto"/>
            <w:noWrap/>
            <w:vAlign w:val="bottom"/>
            <w:hideMark/>
          </w:tcPr>
          <w:p w14:paraId="6649562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267C166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0174324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67.607</w:t>
            </w:r>
          </w:p>
        </w:tc>
        <w:tc>
          <w:tcPr>
            <w:tcW w:w="325" w:type="pct"/>
            <w:tcBorders>
              <w:top w:val="nil"/>
              <w:left w:val="nil"/>
              <w:bottom w:val="single" w:sz="4" w:space="0" w:color="auto"/>
              <w:right w:val="single" w:sz="4" w:space="0" w:color="auto"/>
            </w:tcBorders>
            <w:shd w:val="clear" w:color="auto" w:fill="auto"/>
            <w:noWrap/>
            <w:vAlign w:val="bottom"/>
            <w:hideMark/>
          </w:tcPr>
          <w:p w14:paraId="61B9A4D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39.793</w:t>
            </w:r>
          </w:p>
        </w:tc>
        <w:tc>
          <w:tcPr>
            <w:tcW w:w="324" w:type="pct"/>
            <w:tcBorders>
              <w:top w:val="nil"/>
              <w:left w:val="nil"/>
              <w:bottom w:val="single" w:sz="4" w:space="0" w:color="auto"/>
              <w:right w:val="single" w:sz="4" w:space="0" w:color="auto"/>
            </w:tcBorders>
            <w:shd w:val="clear" w:color="auto" w:fill="auto"/>
            <w:noWrap/>
            <w:vAlign w:val="bottom"/>
            <w:hideMark/>
          </w:tcPr>
          <w:p w14:paraId="29F66850"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40.405</w:t>
            </w:r>
          </w:p>
        </w:tc>
        <w:tc>
          <w:tcPr>
            <w:tcW w:w="324" w:type="pct"/>
            <w:tcBorders>
              <w:top w:val="nil"/>
              <w:left w:val="nil"/>
              <w:bottom w:val="single" w:sz="4" w:space="0" w:color="auto"/>
              <w:right w:val="single" w:sz="4" w:space="0" w:color="auto"/>
            </w:tcBorders>
            <w:shd w:val="clear" w:color="auto" w:fill="auto"/>
            <w:noWrap/>
            <w:vAlign w:val="bottom"/>
            <w:hideMark/>
          </w:tcPr>
          <w:p w14:paraId="6D0C829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62.429</w:t>
            </w:r>
          </w:p>
        </w:tc>
        <w:tc>
          <w:tcPr>
            <w:tcW w:w="325" w:type="pct"/>
            <w:tcBorders>
              <w:top w:val="nil"/>
              <w:left w:val="nil"/>
              <w:bottom w:val="single" w:sz="4" w:space="0" w:color="auto"/>
              <w:right w:val="single" w:sz="4" w:space="0" w:color="auto"/>
            </w:tcBorders>
            <w:shd w:val="clear" w:color="auto" w:fill="auto"/>
            <w:noWrap/>
            <w:vAlign w:val="bottom"/>
            <w:hideMark/>
          </w:tcPr>
          <w:p w14:paraId="13FA467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76.382</w:t>
            </w:r>
          </w:p>
        </w:tc>
        <w:tc>
          <w:tcPr>
            <w:tcW w:w="324" w:type="pct"/>
            <w:tcBorders>
              <w:top w:val="nil"/>
              <w:left w:val="nil"/>
              <w:bottom w:val="single" w:sz="4" w:space="0" w:color="auto"/>
              <w:right w:val="single" w:sz="4" w:space="0" w:color="auto"/>
            </w:tcBorders>
            <w:shd w:val="clear" w:color="auto" w:fill="auto"/>
            <w:noWrap/>
            <w:vAlign w:val="bottom"/>
            <w:hideMark/>
          </w:tcPr>
          <w:p w14:paraId="036E809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90.006</w:t>
            </w:r>
          </w:p>
        </w:tc>
        <w:tc>
          <w:tcPr>
            <w:tcW w:w="324" w:type="pct"/>
            <w:tcBorders>
              <w:top w:val="nil"/>
              <w:left w:val="nil"/>
              <w:bottom w:val="single" w:sz="4" w:space="0" w:color="auto"/>
              <w:right w:val="single" w:sz="4" w:space="0" w:color="auto"/>
            </w:tcBorders>
            <w:shd w:val="clear" w:color="auto" w:fill="auto"/>
            <w:noWrap/>
            <w:vAlign w:val="bottom"/>
            <w:hideMark/>
          </w:tcPr>
          <w:p w14:paraId="4147617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100</w:t>
            </w:r>
          </w:p>
        </w:tc>
        <w:tc>
          <w:tcPr>
            <w:tcW w:w="325" w:type="pct"/>
            <w:tcBorders>
              <w:top w:val="nil"/>
              <w:left w:val="nil"/>
              <w:bottom w:val="single" w:sz="4" w:space="0" w:color="auto"/>
              <w:right w:val="single" w:sz="4" w:space="0" w:color="auto"/>
            </w:tcBorders>
            <w:shd w:val="clear" w:color="auto" w:fill="auto"/>
            <w:noWrap/>
            <w:vAlign w:val="bottom"/>
            <w:hideMark/>
          </w:tcPr>
          <w:p w14:paraId="6A72F8C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88.327</w:t>
            </w:r>
          </w:p>
        </w:tc>
        <w:tc>
          <w:tcPr>
            <w:tcW w:w="324" w:type="pct"/>
            <w:tcBorders>
              <w:top w:val="nil"/>
              <w:left w:val="nil"/>
              <w:bottom w:val="single" w:sz="4" w:space="0" w:color="auto"/>
              <w:right w:val="single" w:sz="4" w:space="0" w:color="auto"/>
            </w:tcBorders>
            <w:shd w:val="clear" w:color="auto" w:fill="auto"/>
            <w:noWrap/>
            <w:vAlign w:val="bottom"/>
            <w:hideMark/>
          </w:tcPr>
          <w:p w14:paraId="57BFEA3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80.84</w:t>
            </w:r>
          </w:p>
        </w:tc>
        <w:tc>
          <w:tcPr>
            <w:tcW w:w="324" w:type="pct"/>
            <w:tcBorders>
              <w:top w:val="nil"/>
              <w:left w:val="nil"/>
              <w:bottom w:val="single" w:sz="4" w:space="0" w:color="auto"/>
              <w:right w:val="single" w:sz="4" w:space="0" w:color="auto"/>
            </w:tcBorders>
            <w:shd w:val="clear" w:color="auto" w:fill="auto"/>
            <w:noWrap/>
            <w:vAlign w:val="bottom"/>
            <w:hideMark/>
          </w:tcPr>
          <w:p w14:paraId="7889826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59.283</w:t>
            </w:r>
          </w:p>
        </w:tc>
        <w:tc>
          <w:tcPr>
            <w:tcW w:w="325" w:type="pct"/>
            <w:tcBorders>
              <w:top w:val="nil"/>
              <w:left w:val="nil"/>
              <w:bottom w:val="single" w:sz="4" w:space="0" w:color="auto"/>
              <w:right w:val="single" w:sz="4" w:space="0" w:color="auto"/>
            </w:tcBorders>
            <w:vAlign w:val="bottom"/>
          </w:tcPr>
          <w:p w14:paraId="4E5D2A6C"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48.028</w:t>
            </w:r>
          </w:p>
        </w:tc>
      </w:tr>
      <w:tr w:rsidR="007D7B22" w:rsidRPr="007D7B22" w14:paraId="2AB5FD27"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6947E781" w14:textId="77777777" w:rsidR="00DB1661" w:rsidRPr="007D7B22" w:rsidRDefault="00DB1661" w:rsidP="00490A33">
            <w:pPr>
              <w:rPr>
                <w:rFonts w:ascii="Times New Roman" w:hAnsi="Times New Roman" w:cs="Times New Roman"/>
                <w:sz w:val="16"/>
                <w:szCs w:val="16"/>
              </w:rPr>
            </w:pPr>
            <w:r w:rsidRPr="007D7B22">
              <w:rPr>
                <w:rFonts w:ascii="Times New Roman" w:hAnsi="Times New Roman" w:cs="Times New Roman"/>
                <w:sz w:val="16"/>
                <w:szCs w:val="16"/>
              </w:rPr>
              <w:t xml:space="preserve">Uğurludağ </w:t>
            </w:r>
          </w:p>
        </w:tc>
        <w:tc>
          <w:tcPr>
            <w:tcW w:w="324" w:type="pct"/>
            <w:tcBorders>
              <w:top w:val="nil"/>
              <w:left w:val="nil"/>
              <w:bottom w:val="single" w:sz="4" w:space="0" w:color="auto"/>
              <w:right w:val="single" w:sz="4" w:space="0" w:color="auto"/>
            </w:tcBorders>
            <w:shd w:val="clear" w:color="auto" w:fill="auto"/>
            <w:noWrap/>
            <w:vAlign w:val="bottom"/>
            <w:hideMark/>
          </w:tcPr>
          <w:p w14:paraId="0689240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56388E3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52B4B41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796E981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22CDCF9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4CA101C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57CF400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44D7767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4" w:type="pct"/>
            <w:tcBorders>
              <w:top w:val="nil"/>
              <w:left w:val="nil"/>
              <w:bottom w:val="single" w:sz="4" w:space="0" w:color="auto"/>
              <w:right w:val="single" w:sz="4" w:space="0" w:color="auto"/>
            </w:tcBorders>
            <w:shd w:val="clear" w:color="auto" w:fill="auto"/>
            <w:noWrap/>
            <w:vAlign w:val="bottom"/>
            <w:hideMark/>
          </w:tcPr>
          <w:p w14:paraId="18E7FEE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14:paraId="172BD28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18.111</w:t>
            </w:r>
          </w:p>
        </w:tc>
        <w:tc>
          <w:tcPr>
            <w:tcW w:w="324" w:type="pct"/>
            <w:tcBorders>
              <w:top w:val="nil"/>
              <w:left w:val="nil"/>
              <w:bottom w:val="single" w:sz="4" w:space="0" w:color="auto"/>
              <w:right w:val="single" w:sz="4" w:space="0" w:color="auto"/>
            </w:tcBorders>
            <w:shd w:val="clear" w:color="auto" w:fill="auto"/>
            <w:noWrap/>
            <w:vAlign w:val="bottom"/>
            <w:hideMark/>
          </w:tcPr>
          <w:p w14:paraId="0738EF6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16.265</w:t>
            </w:r>
          </w:p>
        </w:tc>
        <w:tc>
          <w:tcPr>
            <w:tcW w:w="324" w:type="pct"/>
            <w:tcBorders>
              <w:top w:val="nil"/>
              <w:left w:val="nil"/>
              <w:bottom w:val="single" w:sz="4" w:space="0" w:color="auto"/>
              <w:right w:val="single" w:sz="4" w:space="0" w:color="auto"/>
            </w:tcBorders>
            <w:shd w:val="clear" w:color="auto" w:fill="auto"/>
            <w:noWrap/>
            <w:vAlign w:val="bottom"/>
            <w:hideMark/>
          </w:tcPr>
          <w:p w14:paraId="2E45BC4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6.999</w:t>
            </w:r>
          </w:p>
        </w:tc>
        <w:tc>
          <w:tcPr>
            <w:tcW w:w="325" w:type="pct"/>
            <w:tcBorders>
              <w:top w:val="nil"/>
              <w:left w:val="nil"/>
              <w:bottom w:val="single" w:sz="4" w:space="0" w:color="auto"/>
              <w:right w:val="single" w:sz="4" w:space="0" w:color="auto"/>
            </w:tcBorders>
            <w:vAlign w:val="bottom"/>
          </w:tcPr>
          <w:p w14:paraId="4455CD69" w14:textId="77777777" w:rsidR="00DB1661" w:rsidRPr="007D7B22" w:rsidRDefault="006F429A" w:rsidP="00490A33">
            <w:pPr>
              <w:jc w:val="right"/>
              <w:rPr>
                <w:rFonts w:ascii="Times New Roman" w:hAnsi="Times New Roman" w:cs="Times New Roman"/>
                <w:sz w:val="16"/>
                <w:szCs w:val="16"/>
              </w:rPr>
            </w:pPr>
            <w:r w:rsidRPr="007D7B22">
              <w:rPr>
                <w:rFonts w:ascii="Times New Roman" w:hAnsi="Times New Roman" w:cs="Times New Roman"/>
                <w:sz w:val="16"/>
                <w:szCs w:val="16"/>
              </w:rPr>
              <w:t>5.837</w:t>
            </w:r>
          </w:p>
        </w:tc>
      </w:tr>
      <w:tr w:rsidR="007D7B22" w:rsidRPr="007D7B22" w14:paraId="7FD0D794" w14:textId="77777777" w:rsidTr="00A951AA">
        <w:trPr>
          <w:trHeight w:val="284"/>
        </w:trPr>
        <w:tc>
          <w:tcPr>
            <w:tcW w:w="782" w:type="pct"/>
            <w:tcBorders>
              <w:top w:val="nil"/>
              <w:left w:val="single" w:sz="4" w:space="0" w:color="auto"/>
              <w:bottom w:val="single" w:sz="4" w:space="0" w:color="auto"/>
              <w:right w:val="single" w:sz="4" w:space="0" w:color="auto"/>
            </w:tcBorders>
            <w:shd w:val="clear" w:color="auto" w:fill="E7E4D5"/>
            <w:noWrap/>
            <w:vAlign w:val="bottom"/>
            <w:hideMark/>
          </w:tcPr>
          <w:p w14:paraId="22BD8A00" w14:textId="77777777" w:rsidR="00DB1661" w:rsidRPr="007D7B22" w:rsidRDefault="00DB1661" w:rsidP="00490A33">
            <w:pPr>
              <w:rPr>
                <w:rFonts w:ascii="Times New Roman" w:hAnsi="Times New Roman" w:cs="Times New Roman"/>
                <w:b/>
                <w:bCs/>
                <w:sz w:val="16"/>
                <w:szCs w:val="16"/>
              </w:rPr>
            </w:pPr>
            <w:r w:rsidRPr="007D7B22">
              <w:rPr>
                <w:rFonts w:ascii="Times New Roman" w:hAnsi="Times New Roman" w:cs="Times New Roman"/>
                <w:b/>
                <w:bCs/>
                <w:sz w:val="16"/>
                <w:szCs w:val="16"/>
              </w:rPr>
              <w:t xml:space="preserve">Toplam </w:t>
            </w:r>
          </w:p>
        </w:tc>
        <w:tc>
          <w:tcPr>
            <w:tcW w:w="324" w:type="pct"/>
            <w:tcBorders>
              <w:top w:val="nil"/>
              <w:left w:val="nil"/>
              <w:bottom w:val="single" w:sz="4" w:space="0" w:color="auto"/>
              <w:right w:val="single" w:sz="4" w:space="0" w:color="auto"/>
            </w:tcBorders>
            <w:shd w:val="clear" w:color="auto" w:fill="E7E4D5"/>
            <w:noWrap/>
            <w:vAlign w:val="bottom"/>
            <w:hideMark/>
          </w:tcPr>
          <w:p w14:paraId="5C63EAC1"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 </w:t>
            </w:r>
          </w:p>
        </w:tc>
        <w:tc>
          <w:tcPr>
            <w:tcW w:w="324" w:type="pct"/>
            <w:tcBorders>
              <w:top w:val="nil"/>
              <w:left w:val="nil"/>
              <w:bottom w:val="single" w:sz="4" w:space="0" w:color="auto"/>
              <w:right w:val="single" w:sz="4" w:space="0" w:color="auto"/>
            </w:tcBorders>
            <w:shd w:val="clear" w:color="auto" w:fill="E7E4D5"/>
            <w:noWrap/>
            <w:vAlign w:val="bottom"/>
            <w:hideMark/>
          </w:tcPr>
          <w:p w14:paraId="0031D645"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 </w:t>
            </w:r>
          </w:p>
        </w:tc>
        <w:tc>
          <w:tcPr>
            <w:tcW w:w="324" w:type="pct"/>
            <w:tcBorders>
              <w:top w:val="nil"/>
              <w:left w:val="nil"/>
              <w:bottom w:val="single" w:sz="4" w:space="0" w:color="auto"/>
              <w:right w:val="single" w:sz="4" w:space="0" w:color="auto"/>
            </w:tcBorders>
            <w:shd w:val="clear" w:color="auto" w:fill="E7E4D5"/>
            <w:noWrap/>
            <w:vAlign w:val="bottom"/>
            <w:hideMark/>
          </w:tcPr>
          <w:p w14:paraId="12F5B49D"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 </w:t>
            </w:r>
          </w:p>
        </w:tc>
        <w:tc>
          <w:tcPr>
            <w:tcW w:w="325" w:type="pct"/>
            <w:tcBorders>
              <w:top w:val="nil"/>
              <w:left w:val="nil"/>
              <w:bottom w:val="single" w:sz="4" w:space="0" w:color="auto"/>
              <w:right w:val="single" w:sz="4" w:space="0" w:color="auto"/>
            </w:tcBorders>
            <w:shd w:val="clear" w:color="auto" w:fill="E7E4D5"/>
            <w:noWrap/>
            <w:vAlign w:val="bottom"/>
            <w:hideMark/>
          </w:tcPr>
          <w:p w14:paraId="771EB091"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202.601</w:t>
            </w:r>
          </w:p>
        </w:tc>
        <w:tc>
          <w:tcPr>
            <w:tcW w:w="324" w:type="pct"/>
            <w:tcBorders>
              <w:top w:val="nil"/>
              <w:left w:val="nil"/>
              <w:bottom w:val="single" w:sz="4" w:space="0" w:color="auto"/>
              <w:right w:val="single" w:sz="4" w:space="0" w:color="auto"/>
            </w:tcBorders>
            <w:shd w:val="clear" w:color="auto" w:fill="E7E4D5"/>
            <w:noWrap/>
            <w:vAlign w:val="bottom"/>
            <w:hideMark/>
          </w:tcPr>
          <w:p w14:paraId="6F68A876"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247.602</w:t>
            </w:r>
          </w:p>
        </w:tc>
        <w:tc>
          <w:tcPr>
            <w:tcW w:w="324" w:type="pct"/>
            <w:tcBorders>
              <w:top w:val="nil"/>
              <w:left w:val="nil"/>
              <w:bottom w:val="single" w:sz="4" w:space="0" w:color="auto"/>
              <w:right w:val="single" w:sz="4" w:space="0" w:color="auto"/>
            </w:tcBorders>
            <w:shd w:val="clear" w:color="auto" w:fill="E7E4D5"/>
            <w:noWrap/>
            <w:vAlign w:val="bottom"/>
            <w:hideMark/>
          </w:tcPr>
          <w:p w14:paraId="1D13979A"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341.353</w:t>
            </w:r>
          </w:p>
        </w:tc>
        <w:tc>
          <w:tcPr>
            <w:tcW w:w="325" w:type="pct"/>
            <w:tcBorders>
              <w:top w:val="nil"/>
              <w:left w:val="nil"/>
              <w:bottom w:val="single" w:sz="4" w:space="0" w:color="auto"/>
              <w:right w:val="single" w:sz="4" w:space="0" w:color="auto"/>
            </w:tcBorders>
            <w:shd w:val="clear" w:color="auto" w:fill="E7E4D5"/>
            <w:noWrap/>
            <w:vAlign w:val="bottom"/>
            <w:hideMark/>
          </w:tcPr>
          <w:p w14:paraId="13ABB59B"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446.389</w:t>
            </w:r>
          </w:p>
        </w:tc>
        <w:tc>
          <w:tcPr>
            <w:tcW w:w="324" w:type="pct"/>
            <w:tcBorders>
              <w:top w:val="nil"/>
              <w:left w:val="nil"/>
              <w:bottom w:val="single" w:sz="4" w:space="0" w:color="auto"/>
              <w:right w:val="single" w:sz="4" w:space="0" w:color="auto"/>
            </w:tcBorders>
            <w:shd w:val="clear" w:color="auto" w:fill="E7E4D5"/>
            <w:noWrap/>
            <w:vAlign w:val="bottom"/>
            <w:hideMark/>
          </w:tcPr>
          <w:p w14:paraId="3D62B9CD"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518.366</w:t>
            </w:r>
          </w:p>
        </w:tc>
        <w:tc>
          <w:tcPr>
            <w:tcW w:w="324" w:type="pct"/>
            <w:tcBorders>
              <w:top w:val="nil"/>
              <w:left w:val="nil"/>
              <w:bottom w:val="single" w:sz="4" w:space="0" w:color="auto"/>
              <w:right w:val="single" w:sz="4" w:space="0" w:color="auto"/>
            </w:tcBorders>
            <w:shd w:val="clear" w:color="auto" w:fill="E7E4D5"/>
            <w:noWrap/>
            <w:vAlign w:val="bottom"/>
            <w:hideMark/>
          </w:tcPr>
          <w:p w14:paraId="0F7EB3AF"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571.831</w:t>
            </w:r>
          </w:p>
        </w:tc>
        <w:tc>
          <w:tcPr>
            <w:tcW w:w="325" w:type="pct"/>
            <w:tcBorders>
              <w:top w:val="nil"/>
              <w:left w:val="nil"/>
              <w:bottom w:val="single" w:sz="4" w:space="0" w:color="auto"/>
              <w:right w:val="single" w:sz="4" w:space="0" w:color="auto"/>
            </w:tcBorders>
            <w:shd w:val="clear" w:color="auto" w:fill="E7E4D5"/>
            <w:noWrap/>
            <w:vAlign w:val="bottom"/>
            <w:hideMark/>
          </w:tcPr>
          <w:p w14:paraId="0ABFFB9F"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608.66</w:t>
            </w:r>
          </w:p>
        </w:tc>
        <w:tc>
          <w:tcPr>
            <w:tcW w:w="324" w:type="pct"/>
            <w:tcBorders>
              <w:top w:val="nil"/>
              <w:left w:val="nil"/>
              <w:bottom w:val="single" w:sz="4" w:space="0" w:color="auto"/>
              <w:right w:val="single" w:sz="4" w:space="0" w:color="auto"/>
            </w:tcBorders>
            <w:shd w:val="clear" w:color="auto" w:fill="E7E4D5"/>
            <w:noWrap/>
            <w:vAlign w:val="bottom"/>
            <w:hideMark/>
          </w:tcPr>
          <w:p w14:paraId="0224BB56"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597.065</w:t>
            </w:r>
          </w:p>
        </w:tc>
        <w:tc>
          <w:tcPr>
            <w:tcW w:w="324" w:type="pct"/>
            <w:tcBorders>
              <w:top w:val="nil"/>
              <w:left w:val="nil"/>
              <w:bottom w:val="single" w:sz="4" w:space="0" w:color="auto"/>
              <w:right w:val="single" w:sz="4" w:space="0" w:color="auto"/>
            </w:tcBorders>
            <w:shd w:val="clear" w:color="auto" w:fill="E7E4D5"/>
            <w:noWrap/>
            <w:vAlign w:val="bottom"/>
            <w:hideMark/>
          </w:tcPr>
          <w:p w14:paraId="56338B09"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535.405</w:t>
            </w:r>
          </w:p>
        </w:tc>
        <w:tc>
          <w:tcPr>
            <w:tcW w:w="325" w:type="pct"/>
            <w:tcBorders>
              <w:top w:val="nil"/>
              <w:left w:val="nil"/>
              <w:bottom w:val="single" w:sz="4" w:space="0" w:color="auto"/>
              <w:right w:val="single" w:sz="4" w:space="0" w:color="auto"/>
            </w:tcBorders>
            <w:shd w:val="clear" w:color="auto" w:fill="E7E4D5"/>
            <w:vAlign w:val="bottom"/>
          </w:tcPr>
          <w:p w14:paraId="1269CC57" w14:textId="77777777" w:rsidR="00DB1661" w:rsidRPr="007D7B22" w:rsidRDefault="006F429A" w:rsidP="00490A33">
            <w:pPr>
              <w:jc w:val="right"/>
              <w:rPr>
                <w:rFonts w:ascii="Times New Roman" w:hAnsi="Times New Roman" w:cs="Times New Roman"/>
                <w:b/>
                <w:sz w:val="16"/>
                <w:szCs w:val="16"/>
              </w:rPr>
            </w:pPr>
            <w:r w:rsidRPr="007D7B22">
              <w:rPr>
                <w:rFonts w:ascii="Times New Roman" w:hAnsi="Times New Roman" w:cs="Times New Roman"/>
                <w:b/>
                <w:sz w:val="16"/>
                <w:szCs w:val="16"/>
              </w:rPr>
              <w:t>526.282</w:t>
            </w:r>
          </w:p>
        </w:tc>
      </w:tr>
    </w:tbl>
    <w:p w14:paraId="09EB4EE4" w14:textId="77777777" w:rsidR="00DB1661" w:rsidRPr="007D7B22" w:rsidRDefault="00A951AA" w:rsidP="00DB1661">
      <w:pPr>
        <w:rPr>
          <w:rFonts w:ascii="Times New Roman" w:hAnsi="Times New Roman" w:cs="Times New Roman"/>
          <w:sz w:val="16"/>
          <w:szCs w:val="16"/>
        </w:rPr>
      </w:pPr>
      <w:r w:rsidRPr="007D7B22">
        <w:rPr>
          <w:rFonts w:ascii="Times New Roman" w:hAnsi="Times New Roman" w:cs="Times New Roman"/>
          <w:sz w:val="16"/>
          <w:szCs w:val="16"/>
        </w:rPr>
        <w:t>Kaynak: https://biruni.tuik.gov.tr/medas/?kn=95&amp;locale=tr</w:t>
      </w:r>
    </w:p>
    <w:p w14:paraId="233E39B3" w14:textId="77777777" w:rsidR="00DB1661" w:rsidRPr="007D7B22" w:rsidRDefault="00DB1661" w:rsidP="007D7B22">
      <w:pPr>
        <w:pStyle w:val="Balk2"/>
        <w:rPr>
          <w:rFonts w:ascii="Times New Roman" w:hAnsi="Times New Roman"/>
        </w:rPr>
      </w:pPr>
      <w:bookmarkStart w:id="17" w:name="_Toc531620485"/>
      <w:bookmarkStart w:id="18" w:name="_Toc60233441"/>
      <w:bookmarkStart w:id="19" w:name="_Toc63932399"/>
      <w:bookmarkStart w:id="20" w:name="_Toc153960233"/>
      <w:r w:rsidRPr="007D7B22">
        <w:rPr>
          <w:rFonts w:ascii="Times New Roman" w:hAnsi="Times New Roman"/>
        </w:rPr>
        <w:t xml:space="preserve">1.6. </w:t>
      </w:r>
      <w:r w:rsidR="004B43BA" w:rsidRPr="007D7B22">
        <w:rPr>
          <w:rFonts w:ascii="Times New Roman" w:hAnsi="Times New Roman"/>
        </w:rPr>
        <w:t xml:space="preserve">Çorum İl’inin </w:t>
      </w:r>
      <w:r w:rsidRPr="007D7B22">
        <w:rPr>
          <w:rFonts w:ascii="Times New Roman" w:hAnsi="Times New Roman"/>
        </w:rPr>
        <w:t>Gelecekteki Nüfus Durum</w:t>
      </w:r>
      <w:bookmarkEnd w:id="17"/>
      <w:bookmarkEnd w:id="18"/>
      <w:bookmarkEnd w:id="19"/>
      <w:r w:rsidRPr="007D7B22">
        <w:rPr>
          <w:rFonts w:ascii="Times New Roman" w:hAnsi="Times New Roman"/>
        </w:rPr>
        <w:t>u</w:t>
      </w:r>
      <w:bookmarkEnd w:id="20"/>
    </w:p>
    <w:p w14:paraId="25385CB3" w14:textId="77777777" w:rsidR="00DB1661" w:rsidRPr="007D7B22" w:rsidRDefault="00DB1661" w:rsidP="00DB1661">
      <w:pPr>
        <w:rPr>
          <w:rFonts w:ascii="Times New Roman" w:hAnsi="Times New Roman" w:cs="Times New Roman"/>
        </w:rPr>
      </w:pPr>
    </w:p>
    <w:p w14:paraId="7E48FC3E" w14:textId="77777777" w:rsidR="000238CC" w:rsidRDefault="00DB1661" w:rsidP="000238CC">
      <w:pPr>
        <w:pStyle w:val="GvdeMetni"/>
        <w:spacing w:line="276" w:lineRule="auto"/>
        <w:rPr>
          <w:rFonts w:ascii="Times New Roman" w:hAnsi="Times New Roman"/>
        </w:rPr>
      </w:pPr>
      <w:r w:rsidRPr="007D7B22">
        <w:rPr>
          <w:rFonts w:ascii="Times New Roman" w:hAnsi="Times New Roman"/>
        </w:rPr>
        <w:t>Nüfus projeksiyonlarının yapılması kaynakların kullanımının planlanması ve sosyal politikaların belirlenmesi için önem taşımaktadır. TÜİK tarafından tüm iller için 2025 yılına kadar nüfus projeksiyonları yapılmıştır. Nüfus projeksiyonları yapılırken doğurganlık, ölüm hızları ve göç verileri temel alınmaktadır.</w:t>
      </w:r>
      <w:bookmarkStart w:id="21" w:name="_Toc60233423"/>
      <w:bookmarkStart w:id="22" w:name="_Toc63932367"/>
    </w:p>
    <w:p w14:paraId="5101BFB9" w14:textId="77777777" w:rsidR="00DB1661" w:rsidRPr="007D7B22" w:rsidRDefault="00DB1661" w:rsidP="00DB1661">
      <w:pPr>
        <w:pStyle w:val="ResimYazs"/>
        <w:keepNext/>
        <w:rPr>
          <w:rFonts w:ascii="Times New Roman" w:hAnsi="Times New Roman"/>
          <w:sz w:val="20"/>
          <w:szCs w:val="20"/>
        </w:rPr>
      </w:pPr>
      <w:r w:rsidRPr="007D7B22">
        <w:rPr>
          <w:rFonts w:ascii="Times New Roman" w:hAnsi="Times New Roman"/>
          <w:sz w:val="20"/>
          <w:szCs w:val="20"/>
        </w:rPr>
        <w:t xml:space="preserve">Tablo </w:t>
      </w:r>
      <w:r w:rsidR="00D86C44" w:rsidRPr="007D7B22">
        <w:rPr>
          <w:rFonts w:ascii="Times New Roman" w:hAnsi="Times New Roman"/>
          <w:sz w:val="20"/>
          <w:szCs w:val="20"/>
        </w:rPr>
        <w:t>3</w:t>
      </w:r>
      <w:r w:rsidRPr="007D7B22">
        <w:rPr>
          <w:rFonts w:ascii="Times New Roman" w:hAnsi="Times New Roman"/>
          <w:sz w:val="20"/>
          <w:szCs w:val="20"/>
        </w:rPr>
        <w:t xml:space="preserve">: </w:t>
      </w:r>
      <w:r w:rsidR="00086E31" w:rsidRPr="007D7B22">
        <w:rPr>
          <w:rFonts w:ascii="Times New Roman" w:hAnsi="Times New Roman"/>
          <w:sz w:val="20"/>
          <w:szCs w:val="20"/>
        </w:rPr>
        <w:t xml:space="preserve">Çorum </w:t>
      </w:r>
      <w:r w:rsidRPr="007D7B22">
        <w:rPr>
          <w:rFonts w:ascii="Times New Roman" w:hAnsi="Times New Roman"/>
          <w:sz w:val="20"/>
          <w:szCs w:val="20"/>
        </w:rPr>
        <w:t>Yıllara Göre Hane Halkı Büyüklüğü</w:t>
      </w:r>
      <w:bookmarkEnd w:id="21"/>
      <w:bookmarkEnd w:id="22"/>
    </w:p>
    <w:tbl>
      <w:tblPr>
        <w:tblW w:w="2735" w:type="pct"/>
        <w:tblCellMar>
          <w:left w:w="70" w:type="dxa"/>
          <w:right w:w="70" w:type="dxa"/>
        </w:tblCellMar>
        <w:tblLook w:val="04A0" w:firstRow="1" w:lastRow="0" w:firstColumn="1" w:lastColumn="0" w:noHBand="0" w:noVBand="1"/>
      </w:tblPr>
      <w:tblGrid>
        <w:gridCol w:w="1413"/>
        <w:gridCol w:w="3544"/>
      </w:tblGrid>
      <w:tr w:rsidR="007D7B22" w:rsidRPr="007D7B22" w14:paraId="19C18EFC" w14:textId="77777777" w:rsidTr="00490A33">
        <w:trPr>
          <w:trHeight w:val="284"/>
        </w:trPr>
        <w:tc>
          <w:tcPr>
            <w:tcW w:w="1425" w:type="pct"/>
            <w:tcBorders>
              <w:top w:val="single" w:sz="4" w:space="0" w:color="000000"/>
              <w:left w:val="single" w:sz="4" w:space="0" w:color="000000"/>
              <w:bottom w:val="single" w:sz="4" w:space="0" w:color="000000"/>
              <w:right w:val="single" w:sz="4" w:space="0" w:color="000000"/>
            </w:tcBorders>
            <w:shd w:val="clear" w:color="auto" w:fill="E7E4D5"/>
            <w:vAlign w:val="center"/>
          </w:tcPr>
          <w:p w14:paraId="4B24F6F2" w14:textId="77777777" w:rsidR="00DB1661" w:rsidRPr="007D7B22" w:rsidRDefault="00DB1661" w:rsidP="00490A33">
            <w:pPr>
              <w:jc w:val="center"/>
              <w:rPr>
                <w:rFonts w:ascii="Times New Roman" w:hAnsi="Times New Roman" w:cs="Times New Roman"/>
                <w:b/>
                <w:sz w:val="20"/>
                <w:szCs w:val="20"/>
              </w:rPr>
            </w:pPr>
            <w:r w:rsidRPr="007D7B22">
              <w:rPr>
                <w:rFonts w:ascii="Times New Roman" w:hAnsi="Times New Roman" w:cs="Times New Roman"/>
                <w:b/>
                <w:sz w:val="20"/>
                <w:szCs w:val="20"/>
              </w:rPr>
              <w:t>Yıllar</w:t>
            </w:r>
          </w:p>
        </w:tc>
        <w:tc>
          <w:tcPr>
            <w:tcW w:w="3575" w:type="pct"/>
            <w:tcBorders>
              <w:top w:val="single" w:sz="4" w:space="0" w:color="000000"/>
              <w:left w:val="nil"/>
              <w:bottom w:val="single" w:sz="4" w:space="0" w:color="000000"/>
              <w:right w:val="single" w:sz="4" w:space="0" w:color="000000"/>
            </w:tcBorders>
            <w:shd w:val="clear" w:color="auto" w:fill="E7E4D5"/>
            <w:vAlign w:val="center"/>
          </w:tcPr>
          <w:p w14:paraId="64227A7A" w14:textId="77777777" w:rsidR="00DB1661" w:rsidRPr="007D7B22" w:rsidRDefault="00DB1661" w:rsidP="00490A33">
            <w:pPr>
              <w:jc w:val="center"/>
              <w:rPr>
                <w:rFonts w:ascii="Times New Roman" w:hAnsi="Times New Roman" w:cs="Times New Roman"/>
                <w:b/>
                <w:sz w:val="20"/>
                <w:szCs w:val="20"/>
              </w:rPr>
            </w:pPr>
            <w:r w:rsidRPr="007D7B22">
              <w:rPr>
                <w:rFonts w:ascii="Times New Roman" w:hAnsi="Times New Roman" w:cs="Times New Roman"/>
                <w:b/>
                <w:sz w:val="20"/>
                <w:szCs w:val="20"/>
              </w:rPr>
              <w:t>Aile Büyüklüğü</w:t>
            </w:r>
          </w:p>
        </w:tc>
      </w:tr>
      <w:tr w:rsidR="007D7B22" w:rsidRPr="007D7B22" w14:paraId="4037B0FE" w14:textId="77777777" w:rsidTr="00490A33">
        <w:trPr>
          <w:trHeight w:val="284"/>
        </w:trPr>
        <w:tc>
          <w:tcPr>
            <w:tcW w:w="1425"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972C45"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2008</w:t>
            </w:r>
          </w:p>
        </w:tc>
        <w:tc>
          <w:tcPr>
            <w:tcW w:w="3575" w:type="pct"/>
            <w:tcBorders>
              <w:top w:val="single" w:sz="4" w:space="0" w:color="000000"/>
              <w:left w:val="nil"/>
              <w:bottom w:val="single" w:sz="4" w:space="0" w:color="000000"/>
              <w:right w:val="single" w:sz="4" w:space="0" w:color="000000"/>
            </w:tcBorders>
            <w:shd w:val="clear" w:color="auto" w:fill="auto"/>
            <w:vAlign w:val="center"/>
            <w:hideMark/>
          </w:tcPr>
          <w:p w14:paraId="0F8A1AED"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3,79</w:t>
            </w:r>
          </w:p>
        </w:tc>
      </w:tr>
      <w:tr w:rsidR="007D7B22" w:rsidRPr="007D7B22" w14:paraId="026A678D"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338DD146"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2009</w:t>
            </w:r>
          </w:p>
        </w:tc>
        <w:tc>
          <w:tcPr>
            <w:tcW w:w="3575" w:type="pct"/>
            <w:tcBorders>
              <w:top w:val="nil"/>
              <w:left w:val="nil"/>
              <w:bottom w:val="single" w:sz="4" w:space="0" w:color="000000"/>
              <w:right w:val="single" w:sz="4" w:space="0" w:color="000000"/>
            </w:tcBorders>
            <w:shd w:val="clear" w:color="auto" w:fill="auto"/>
            <w:vAlign w:val="center"/>
            <w:hideMark/>
          </w:tcPr>
          <w:p w14:paraId="62A22B77"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3,71</w:t>
            </w:r>
          </w:p>
        </w:tc>
      </w:tr>
      <w:tr w:rsidR="007D7B22" w:rsidRPr="007D7B22" w14:paraId="016F6DE6"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47132E3D"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2010</w:t>
            </w:r>
          </w:p>
        </w:tc>
        <w:tc>
          <w:tcPr>
            <w:tcW w:w="3575" w:type="pct"/>
            <w:tcBorders>
              <w:top w:val="nil"/>
              <w:left w:val="nil"/>
              <w:bottom w:val="single" w:sz="4" w:space="0" w:color="000000"/>
              <w:right w:val="single" w:sz="4" w:space="0" w:color="000000"/>
            </w:tcBorders>
            <w:shd w:val="clear" w:color="auto" w:fill="auto"/>
            <w:vAlign w:val="center"/>
            <w:hideMark/>
          </w:tcPr>
          <w:p w14:paraId="45E1C5D6"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3,58</w:t>
            </w:r>
          </w:p>
        </w:tc>
      </w:tr>
      <w:tr w:rsidR="007D7B22" w:rsidRPr="007D7B22" w14:paraId="1B10B646"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2AD7CB26"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2011</w:t>
            </w:r>
          </w:p>
        </w:tc>
        <w:tc>
          <w:tcPr>
            <w:tcW w:w="3575" w:type="pct"/>
            <w:tcBorders>
              <w:top w:val="nil"/>
              <w:left w:val="nil"/>
              <w:bottom w:val="single" w:sz="4" w:space="0" w:color="000000"/>
              <w:right w:val="single" w:sz="4" w:space="0" w:color="000000"/>
            </w:tcBorders>
            <w:shd w:val="clear" w:color="auto" w:fill="auto"/>
            <w:vAlign w:val="center"/>
            <w:hideMark/>
          </w:tcPr>
          <w:p w14:paraId="33994C4B"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3,44</w:t>
            </w:r>
          </w:p>
        </w:tc>
      </w:tr>
      <w:tr w:rsidR="007D7B22" w:rsidRPr="007D7B22" w14:paraId="58B73BAF"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6B2D4F2A"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2012</w:t>
            </w:r>
          </w:p>
        </w:tc>
        <w:tc>
          <w:tcPr>
            <w:tcW w:w="3575" w:type="pct"/>
            <w:tcBorders>
              <w:top w:val="nil"/>
              <w:left w:val="nil"/>
              <w:bottom w:val="single" w:sz="4" w:space="0" w:color="000000"/>
              <w:right w:val="single" w:sz="4" w:space="0" w:color="000000"/>
            </w:tcBorders>
            <w:shd w:val="clear" w:color="auto" w:fill="auto"/>
            <w:vAlign w:val="center"/>
            <w:hideMark/>
          </w:tcPr>
          <w:p w14:paraId="4442FB80"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3,33</w:t>
            </w:r>
          </w:p>
        </w:tc>
      </w:tr>
      <w:tr w:rsidR="007D7B22" w:rsidRPr="007D7B22" w14:paraId="24FC7410"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08798EC8"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2013</w:t>
            </w:r>
          </w:p>
        </w:tc>
        <w:tc>
          <w:tcPr>
            <w:tcW w:w="3575" w:type="pct"/>
            <w:tcBorders>
              <w:top w:val="nil"/>
              <w:left w:val="nil"/>
              <w:bottom w:val="single" w:sz="4" w:space="0" w:color="000000"/>
              <w:right w:val="single" w:sz="4" w:space="0" w:color="000000"/>
            </w:tcBorders>
            <w:shd w:val="clear" w:color="auto" w:fill="auto"/>
            <w:vAlign w:val="center"/>
            <w:hideMark/>
          </w:tcPr>
          <w:p w14:paraId="3A6738D7"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3,26</w:t>
            </w:r>
          </w:p>
        </w:tc>
      </w:tr>
      <w:tr w:rsidR="007D7B22" w:rsidRPr="007D7B22" w14:paraId="2994A8B4"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03FD4922"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2014</w:t>
            </w:r>
          </w:p>
        </w:tc>
        <w:tc>
          <w:tcPr>
            <w:tcW w:w="3575" w:type="pct"/>
            <w:tcBorders>
              <w:top w:val="nil"/>
              <w:left w:val="nil"/>
              <w:bottom w:val="single" w:sz="4" w:space="0" w:color="000000"/>
              <w:right w:val="single" w:sz="4" w:space="0" w:color="000000"/>
            </w:tcBorders>
            <w:shd w:val="clear" w:color="auto" w:fill="auto"/>
            <w:vAlign w:val="center"/>
            <w:hideMark/>
          </w:tcPr>
          <w:p w14:paraId="26EB3D1F"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3,18</w:t>
            </w:r>
          </w:p>
        </w:tc>
      </w:tr>
      <w:tr w:rsidR="007D7B22" w:rsidRPr="007D7B22" w14:paraId="293955BB"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4718BE15"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2015</w:t>
            </w:r>
          </w:p>
        </w:tc>
        <w:tc>
          <w:tcPr>
            <w:tcW w:w="3575" w:type="pct"/>
            <w:tcBorders>
              <w:top w:val="nil"/>
              <w:left w:val="nil"/>
              <w:bottom w:val="single" w:sz="4" w:space="0" w:color="000000"/>
              <w:right w:val="single" w:sz="4" w:space="0" w:color="000000"/>
            </w:tcBorders>
            <w:shd w:val="clear" w:color="auto" w:fill="auto"/>
            <w:vAlign w:val="center"/>
            <w:hideMark/>
          </w:tcPr>
          <w:p w14:paraId="1B410A6A"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3,12</w:t>
            </w:r>
          </w:p>
        </w:tc>
      </w:tr>
      <w:tr w:rsidR="007D7B22" w:rsidRPr="007D7B22" w14:paraId="6A149405"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179ABCE1"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2016</w:t>
            </w:r>
          </w:p>
        </w:tc>
        <w:tc>
          <w:tcPr>
            <w:tcW w:w="3575" w:type="pct"/>
            <w:tcBorders>
              <w:top w:val="nil"/>
              <w:left w:val="nil"/>
              <w:bottom w:val="single" w:sz="4" w:space="0" w:color="000000"/>
              <w:right w:val="single" w:sz="4" w:space="0" w:color="000000"/>
            </w:tcBorders>
            <w:shd w:val="clear" w:color="auto" w:fill="auto"/>
            <w:vAlign w:val="center"/>
            <w:hideMark/>
          </w:tcPr>
          <w:p w14:paraId="264CC454"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3,08</w:t>
            </w:r>
          </w:p>
        </w:tc>
      </w:tr>
      <w:tr w:rsidR="007D7B22" w:rsidRPr="007D7B22" w14:paraId="75003D2C"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327F64ED"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2017</w:t>
            </w:r>
          </w:p>
        </w:tc>
        <w:tc>
          <w:tcPr>
            <w:tcW w:w="3575" w:type="pct"/>
            <w:tcBorders>
              <w:top w:val="nil"/>
              <w:left w:val="nil"/>
              <w:bottom w:val="single" w:sz="4" w:space="0" w:color="000000"/>
              <w:right w:val="single" w:sz="4" w:space="0" w:color="000000"/>
            </w:tcBorders>
            <w:shd w:val="clear" w:color="auto" w:fill="auto"/>
            <w:vAlign w:val="center"/>
            <w:hideMark/>
          </w:tcPr>
          <w:p w14:paraId="5C4F9B28"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3,04</w:t>
            </w:r>
          </w:p>
        </w:tc>
      </w:tr>
      <w:tr w:rsidR="007D7B22" w:rsidRPr="007D7B22" w14:paraId="64FF4354"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hideMark/>
          </w:tcPr>
          <w:p w14:paraId="2537B38D"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2018</w:t>
            </w:r>
          </w:p>
        </w:tc>
        <w:tc>
          <w:tcPr>
            <w:tcW w:w="3575" w:type="pct"/>
            <w:tcBorders>
              <w:top w:val="nil"/>
              <w:left w:val="nil"/>
              <w:bottom w:val="single" w:sz="4" w:space="0" w:color="000000"/>
              <w:right w:val="single" w:sz="4" w:space="0" w:color="000000"/>
            </w:tcBorders>
            <w:shd w:val="clear" w:color="auto" w:fill="auto"/>
            <w:vAlign w:val="center"/>
            <w:hideMark/>
          </w:tcPr>
          <w:p w14:paraId="64EFF7B8" w14:textId="77777777" w:rsidR="00DB1661" w:rsidRPr="007D7B22" w:rsidRDefault="00DB1661" w:rsidP="00490A33">
            <w:pPr>
              <w:jc w:val="center"/>
              <w:rPr>
                <w:rFonts w:ascii="Times New Roman" w:hAnsi="Times New Roman" w:cs="Times New Roman"/>
                <w:sz w:val="16"/>
                <w:szCs w:val="16"/>
              </w:rPr>
            </w:pPr>
            <w:r w:rsidRPr="007D7B22">
              <w:rPr>
                <w:rFonts w:ascii="Times New Roman" w:hAnsi="Times New Roman" w:cs="Times New Roman"/>
                <w:sz w:val="16"/>
                <w:szCs w:val="16"/>
              </w:rPr>
              <w:t>3,04</w:t>
            </w:r>
          </w:p>
        </w:tc>
      </w:tr>
      <w:tr w:rsidR="007D7B22" w:rsidRPr="007D7B22" w14:paraId="506654D7"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tcPr>
          <w:p w14:paraId="2FC6E687" w14:textId="77777777" w:rsidR="00481B2B" w:rsidRPr="007D7B22" w:rsidRDefault="00481B2B" w:rsidP="00490A33">
            <w:pPr>
              <w:jc w:val="center"/>
              <w:rPr>
                <w:rFonts w:ascii="Times New Roman" w:hAnsi="Times New Roman" w:cs="Times New Roman"/>
                <w:sz w:val="16"/>
                <w:szCs w:val="16"/>
              </w:rPr>
            </w:pPr>
            <w:r w:rsidRPr="007D7B22">
              <w:rPr>
                <w:rFonts w:ascii="Times New Roman" w:hAnsi="Times New Roman" w:cs="Times New Roman"/>
                <w:sz w:val="16"/>
                <w:szCs w:val="16"/>
              </w:rPr>
              <w:t>2019</w:t>
            </w:r>
          </w:p>
        </w:tc>
        <w:tc>
          <w:tcPr>
            <w:tcW w:w="3575" w:type="pct"/>
            <w:tcBorders>
              <w:top w:val="nil"/>
              <w:left w:val="nil"/>
              <w:bottom w:val="single" w:sz="4" w:space="0" w:color="000000"/>
              <w:right w:val="single" w:sz="4" w:space="0" w:color="000000"/>
            </w:tcBorders>
            <w:shd w:val="clear" w:color="auto" w:fill="auto"/>
            <w:vAlign w:val="center"/>
          </w:tcPr>
          <w:p w14:paraId="7C8689ED" w14:textId="77777777" w:rsidR="00481B2B" w:rsidRPr="007D7B22" w:rsidRDefault="00481B2B" w:rsidP="00490A33">
            <w:pPr>
              <w:jc w:val="center"/>
              <w:rPr>
                <w:rFonts w:ascii="Times New Roman" w:hAnsi="Times New Roman" w:cs="Times New Roman"/>
                <w:sz w:val="16"/>
                <w:szCs w:val="16"/>
              </w:rPr>
            </w:pPr>
            <w:r w:rsidRPr="007D7B22">
              <w:rPr>
                <w:rFonts w:ascii="Times New Roman" w:hAnsi="Times New Roman" w:cs="Times New Roman"/>
                <w:sz w:val="16"/>
                <w:szCs w:val="16"/>
              </w:rPr>
              <w:t>2,98</w:t>
            </w:r>
          </w:p>
        </w:tc>
      </w:tr>
      <w:tr w:rsidR="00413493" w:rsidRPr="007D7B22" w14:paraId="42167B39" w14:textId="77777777" w:rsidTr="00490A33">
        <w:trPr>
          <w:trHeight w:val="284"/>
        </w:trPr>
        <w:tc>
          <w:tcPr>
            <w:tcW w:w="1425" w:type="pct"/>
            <w:tcBorders>
              <w:top w:val="nil"/>
              <w:left w:val="single" w:sz="4" w:space="0" w:color="000000"/>
              <w:bottom w:val="single" w:sz="4" w:space="0" w:color="000000"/>
              <w:right w:val="single" w:sz="4" w:space="0" w:color="000000"/>
            </w:tcBorders>
            <w:shd w:val="clear" w:color="000000" w:fill="FFFFFF"/>
            <w:vAlign w:val="center"/>
          </w:tcPr>
          <w:p w14:paraId="00D18CCF" w14:textId="77777777" w:rsidR="00413493" w:rsidRPr="007D7B22" w:rsidRDefault="00413493" w:rsidP="00490A33">
            <w:pPr>
              <w:jc w:val="center"/>
              <w:rPr>
                <w:rFonts w:ascii="Times New Roman" w:hAnsi="Times New Roman" w:cs="Times New Roman"/>
                <w:sz w:val="16"/>
                <w:szCs w:val="16"/>
              </w:rPr>
            </w:pPr>
            <w:r>
              <w:rPr>
                <w:rFonts w:ascii="Times New Roman" w:hAnsi="Times New Roman" w:cs="Times New Roman"/>
                <w:sz w:val="16"/>
                <w:szCs w:val="16"/>
              </w:rPr>
              <w:t>2020</w:t>
            </w:r>
          </w:p>
        </w:tc>
        <w:tc>
          <w:tcPr>
            <w:tcW w:w="3575" w:type="pct"/>
            <w:tcBorders>
              <w:top w:val="nil"/>
              <w:left w:val="nil"/>
              <w:bottom w:val="single" w:sz="4" w:space="0" w:color="000000"/>
              <w:right w:val="single" w:sz="4" w:space="0" w:color="000000"/>
            </w:tcBorders>
            <w:shd w:val="clear" w:color="auto" w:fill="auto"/>
            <w:vAlign w:val="center"/>
          </w:tcPr>
          <w:p w14:paraId="0213865E" w14:textId="77777777" w:rsidR="00413493" w:rsidRPr="007D7B22" w:rsidRDefault="00413493" w:rsidP="00490A33">
            <w:pPr>
              <w:jc w:val="center"/>
              <w:rPr>
                <w:rFonts w:ascii="Times New Roman" w:hAnsi="Times New Roman" w:cs="Times New Roman"/>
                <w:sz w:val="16"/>
                <w:szCs w:val="16"/>
              </w:rPr>
            </w:pPr>
            <w:r>
              <w:rPr>
                <w:rFonts w:ascii="Times New Roman" w:hAnsi="Times New Roman" w:cs="Times New Roman"/>
                <w:sz w:val="16"/>
                <w:szCs w:val="16"/>
              </w:rPr>
              <w:t>2,93</w:t>
            </w:r>
          </w:p>
        </w:tc>
      </w:tr>
    </w:tbl>
    <w:p w14:paraId="73820C16" w14:textId="77777777" w:rsidR="00DB1661" w:rsidRPr="007D7B22" w:rsidRDefault="00DB1661" w:rsidP="00DB1661">
      <w:pPr>
        <w:pStyle w:val="Kaynak10nk"/>
        <w:rPr>
          <w:rFonts w:ascii="Times New Roman" w:hAnsi="Times New Roman"/>
          <w:color w:val="auto"/>
        </w:rPr>
      </w:pPr>
      <w:r w:rsidRPr="007D7B22">
        <w:rPr>
          <w:rFonts w:ascii="Times New Roman" w:hAnsi="Times New Roman"/>
          <w:color w:val="auto"/>
        </w:rPr>
        <w:t xml:space="preserve">Kaynak: </w:t>
      </w:r>
      <w:hyperlink r:id="rId15" w:history="1">
        <w:r w:rsidRPr="007D7B22">
          <w:rPr>
            <w:rFonts w:ascii="Times New Roman" w:hAnsi="Times New Roman"/>
            <w:color w:val="auto"/>
          </w:rPr>
          <w:t>https://biruni.tuik.gov.tr/ilgosterge/?locale=tr</w:t>
        </w:r>
      </w:hyperlink>
    </w:p>
    <w:p w14:paraId="5F16996F" w14:textId="77777777" w:rsidR="00DB1661" w:rsidRPr="007D7B22" w:rsidRDefault="00DB1661" w:rsidP="00481B2B">
      <w:pPr>
        <w:pStyle w:val="GvdeMetni"/>
        <w:spacing w:line="276" w:lineRule="auto"/>
        <w:rPr>
          <w:rFonts w:ascii="Times New Roman" w:hAnsi="Times New Roman"/>
        </w:rPr>
      </w:pPr>
      <w:r w:rsidRPr="007D7B22">
        <w:rPr>
          <w:rFonts w:ascii="Times New Roman" w:hAnsi="Times New Roman"/>
        </w:rPr>
        <w:t>İl bazındaki ortalama hane büyüklüğü her geçen sene azalmaktadı</w:t>
      </w:r>
      <w:r w:rsidR="00481B2B" w:rsidRPr="007D7B22">
        <w:rPr>
          <w:rFonts w:ascii="Times New Roman" w:hAnsi="Times New Roman"/>
        </w:rPr>
        <w:t>r. On yıllık süre zarfında 3.58’</w:t>
      </w:r>
      <w:r w:rsidRPr="007D7B22">
        <w:rPr>
          <w:rFonts w:ascii="Times New Roman" w:hAnsi="Times New Roman"/>
        </w:rPr>
        <w:t>den 2.</w:t>
      </w:r>
      <w:r w:rsidR="00D86061">
        <w:rPr>
          <w:rFonts w:ascii="Times New Roman" w:hAnsi="Times New Roman"/>
        </w:rPr>
        <w:t>85</w:t>
      </w:r>
      <w:r w:rsidR="00481B2B" w:rsidRPr="007D7B22">
        <w:rPr>
          <w:rFonts w:ascii="Times New Roman" w:hAnsi="Times New Roman"/>
        </w:rPr>
        <w:t>’</w:t>
      </w:r>
      <w:r w:rsidRPr="007D7B22">
        <w:rPr>
          <w:rFonts w:ascii="Times New Roman" w:hAnsi="Times New Roman"/>
        </w:rPr>
        <w:t>e düşülerek önemli bir gerileme görülmüştür.</w:t>
      </w:r>
    </w:p>
    <w:p w14:paraId="01091178" w14:textId="77777777" w:rsidR="00DB1661" w:rsidRPr="007D7B22" w:rsidRDefault="00DB1661" w:rsidP="00481B2B">
      <w:pPr>
        <w:pStyle w:val="GvdeMetni"/>
        <w:spacing w:line="276" w:lineRule="auto"/>
        <w:rPr>
          <w:rFonts w:ascii="Times New Roman" w:hAnsi="Times New Roman"/>
        </w:rPr>
      </w:pPr>
      <w:r w:rsidRPr="007D7B22">
        <w:rPr>
          <w:rFonts w:ascii="Times New Roman" w:hAnsi="Times New Roman"/>
        </w:rPr>
        <w:lastRenderedPageBreak/>
        <w:t>Yapılan nüfus projeksiyonlarındaki öngörülere göre il nüfusu azalmaya devam edecek ve 20</w:t>
      </w:r>
      <w:r w:rsidR="00481B2B" w:rsidRPr="007D7B22">
        <w:rPr>
          <w:rFonts w:ascii="Times New Roman" w:hAnsi="Times New Roman"/>
        </w:rPr>
        <w:t>25 yılına gelindiğinde 521.647'y</w:t>
      </w:r>
      <w:r w:rsidRPr="007D7B22">
        <w:rPr>
          <w:rFonts w:ascii="Times New Roman" w:hAnsi="Times New Roman"/>
        </w:rPr>
        <w:t>e düşecektir. Aynı zamanda nüfusun yaşlanması ile d</w:t>
      </w:r>
      <w:r w:rsidR="00481B2B" w:rsidRPr="007D7B22">
        <w:rPr>
          <w:rFonts w:ascii="Times New Roman" w:hAnsi="Times New Roman"/>
        </w:rPr>
        <w:t>e 34.1 olan ortanca yaş ilde 42.</w:t>
      </w:r>
      <w:bookmarkStart w:id="23" w:name="_Toc60233424"/>
      <w:bookmarkStart w:id="24" w:name="_Toc63932368"/>
      <w:r w:rsidR="00481B2B" w:rsidRPr="007D7B22">
        <w:rPr>
          <w:rFonts w:ascii="Times New Roman" w:hAnsi="Times New Roman"/>
        </w:rPr>
        <w:t>9'a yükselecektir.</w:t>
      </w:r>
    </w:p>
    <w:p w14:paraId="53EFC969" w14:textId="77777777" w:rsidR="00DB1661" w:rsidRPr="007D7B22" w:rsidRDefault="00DB1661" w:rsidP="00DB1661">
      <w:pPr>
        <w:pStyle w:val="ResimYazs"/>
        <w:keepNext/>
        <w:rPr>
          <w:rFonts w:ascii="Times New Roman" w:hAnsi="Times New Roman"/>
          <w:sz w:val="20"/>
          <w:szCs w:val="20"/>
        </w:rPr>
      </w:pPr>
      <w:r w:rsidRPr="007D7B22">
        <w:rPr>
          <w:rFonts w:ascii="Times New Roman" w:hAnsi="Times New Roman"/>
          <w:sz w:val="20"/>
          <w:szCs w:val="20"/>
        </w:rPr>
        <w:t xml:space="preserve">Tablo </w:t>
      </w:r>
      <w:r w:rsidR="00D86C44" w:rsidRPr="007D7B22">
        <w:rPr>
          <w:rFonts w:ascii="Times New Roman" w:hAnsi="Times New Roman"/>
          <w:sz w:val="20"/>
          <w:szCs w:val="20"/>
        </w:rPr>
        <w:t>4: Yıllara Göre İl Nüfus Projeksiyonları (</w:t>
      </w:r>
      <w:r w:rsidRPr="007D7B22">
        <w:rPr>
          <w:rFonts w:ascii="Times New Roman" w:hAnsi="Times New Roman"/>
          <w:sz w:val="20"/>
          <w:szCs w:val="20"/>
        </w:rPr>
        <w:t>2018-2025</w:t>
      </w:r>
      <w:bookmarkEnd w:id="23"/>
      <w:bookmarkEnd w:id="24"/>
      <w:r w:rsidR="00D86C44" w:rsidRPr="007D7B22">
        <w:rPr>
          <w:rFonts w:ascii="Times New Roman" w:hAnsi="Times New Roman"/>
          <w:sz w:val="20"/>
          <w:szCs w:val="20"/>
        </w:rPr>
        <w:t>)</w:t>
      </w:r>
    </w:p>
    <w:tbl>
      <w:tblPr>
        <w:tblW w:w="5000" w:type="pct"/>
        <w:tblCellMar>
          <w:left w:w="28" w:type="dxa"/>
          <w:right w:w="28" w:type="dxa"/>
        </w:tblCellMar>
        <w:tblLook w:val="04A0" w:firstRow="1" w:lastRow="0" w:firstColumn="1" w:lastColumn="0" w:noHBand="0" w:noVBand="1"/>
      </w:tblPr>
      <w:tblGrid>
        <w:gridCol w:w="1298"/>
        <w:gridCol w:w="862"/>
        <w:gridCol w:w="863"/>
        <w:gridCol w:w="863"/>
        <w:gridCol w:w="863"/>
        <w:gridCol w:w="863"/>
        <w:gridCol w:w="863"/>
        <w:gridCol w:w="863"/>
        <w:gridCol w:w="863"/>
        <w:gridCol w:w="861"/>
      </w:tblGrid>
      <w:tr w:rsidR="007D7B22" w:rsidRPr="007D7B22" w14:paraId="42B98C10" w14:textId="77777777" w:rsidTr="00490A33">
        <w:trPr>
          <w:trHeight w:val="284"/>
        </w:trPr>
        <w:tc>
          <w:tcPr>
            <w:tcW w:w="717" w:type="pct"/>
            <w:tcBorders>
              <w:top w:val="single" w:sz="4" w:space="0" w:color="auto"/>
              <w:left w:val="single" w:sz="4" w:space="0" w:color="auto"/>
              <w:bottom w:val="single" w:sz="4" w:space="0" w:color="auto"/>
              <w:right w:val="single" w:sz="4" w:space="0" w:color="auto"/>
            </w:tcBorders>
            <w:shd w:val="clear" w:color="auto" w:fill="E7E4D5"/>
            <w:noWrap/>
            <w:vAlign w:val="bottom"/>
            <w:hideMark/>
          </w:tcPr>
          <w:p w14:paraId="310EB06A" w14:textId="77777777" w:rsidR="00DB1661" w:rsidRPr="007D7B22" w:rsidRDefault="00DB1661" w:rsidP="00490A33">
            <w:pPr>
              <w:rPr>
                <w:rFonts w:ascii="Times New Roman" w:hAnsi="Times New Roman" w:cs="Times New Roman"/>
                <w:b/>
                <w:sz w:val="16"/>
                <w:szCs w:val="16"/>
              </w:rPr>
            </w:pPr>
            <w:r w:rsidRPr="007D7B22">
              <w:rPr>
                <w:rFonts w:ascii="Times New Roman" w:hAnsi="Times New Roman" w:cs="Times New Roman"/>
                <w:b/>
                <w:bCs/>
                <w:sz w:val="16"/>
                <w:szCs w:val="16"/>
              </w:rPr>
              <w:t>İl</w:t>
            </w:r>
            <w:r w:rsidRPr="007D7B22">
              <w:rPr>
                <w:rFonts w:ascii="Times New Roman" w:hAnsi="Times New Roman" w:cs="Times New Roman"/>
                <w:b/>
                <w:sz w:val="16"/>
                <w:szCs w:val="16"/>
              </w:rPr>
              <w:t>-</w:t>
            </w:r>
            <w:proofErr w:type="spellStart"/>
            <w:r w:rsidRPr="007D7B22">
              <w:rPr>
                <w:rFonts w:ascii="Times New Roman" w:hAnsi="Times New Roman" w:cs="Times New Roman"/>
                <w:b/>
                <w:sz w:val="16"/>
                <w:szCs w:val="16"/>
              </w:rPr>
              <w:t>Provinces</w:t>
            </w:r>
            <w:proofErr w:type="spellEnd"/>
          </w:p>
        </w:tc>
        <w:tc>
          <w:tcPr>
            <w:tcW w:w="476" w:type="pct"/>
            <w:tcBorders>
              <w:top w:val="single" w:sz="4" w:space="0" w:color="auto"/>
              <w:left w:val="nil"/>
              <w:bottom w:val="single" w:sz="4" w:space="0" w:color="auto"/>
              <w:right w:val="single" w:sz="4" w:space="0" w:color="auto"/>
            </w:tcBorders>
            <w:shd w:val="clear" w:color="auto" w:fill="E7E4D5"/>
            <w:noWrap/>
            <w:vAlign w:val="bottom"/>
            <w:hideMark/>
          </w:tcPr>
          <w:p w14:paraId="1B92ADB3"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2017</w:t>
            </w:r>
            <w:r w:rsidRPr="007D7B22">
              <w:rPr>
                <w:rFonts w:ascii="Times New Roman" w:hAnsi="Times New Roman" w:cs="Times New Roman"/>
                <w:b/>
                <w:sz w:val="16"/>
                <w:szCs w:val="16"/>
                <w:vertAlign w:val="superscript"/>
              </w:rPr>
              <w:t>(1)</w:t>
            </w:r>
          </w:p>
        </w:tc>
        <w:tc>
          <w:tcPr>
            <w:tcW w:w="476" w:type="pct"/>
            <w:tcBorders>
              <w:top w:val="single" w:sz="4" w:space="0" w:color="auto"/>
              <w:left w:val="nil"/>
              <w:bottom w:val="single" w:sz="4" w:space="0" w:color="auto"/>
              <w:right w:val="single" w:sz="4" w:space="0" w:color="auto"/>
            </w:tcBorders>
            <w:shd w:val="clear" w:color="auto" w:fill="E7E4D5"/>
            <w:noWrap/>
            <w:vAlign w:val="bottom"/>
            <w:hideMark/>
          </w:tcPr>
          <w:p w14:paraId="651E61AD"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2018</w:t>
            </w:r>
            <w:r w:rsidRPr="007D7B22">
              <w:rPr>
                <w:rFonts w:ascii="Times New Roman" w:hAnsi="Times New Roman" w:cs="Times New Roman"/>
                <w:b/>
                <w:sz w:val="16"/>
                <w:szCs w:val="16"/>
                <w:vertAlign w:val="superscript"/>
              </w:rPr>
              <w:t>(2)</w:t>
            </w:r>
          </w:p>
        </w:tc>
        <w:tc>
          <w:tcPr>
            <w:tcW w:w="476" w:type="pct"/>
            <w:tcBorders>
              <w:top w:val="single" w:sz="4" w:space="0" w:color="auto"/>
              <w:left w:val="nil"/>
              <w:bottom w:val="single" w:sz="4" w:space="0" w:color="auto"/>
              <w:right w:val="single" w:sz="4" w:space="0" w:color="auto"/>
            </w:tcBorders>
            <w:shd w:val="clear" w:color="auto" w:fill="E7E4D5"/>
            <w:noWrap/>
            <w:vAlign w:val="bottom"/>
            <w:hideMark/>
          </w:tcPr>
          <w:p w14:paraId="599605C9"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2019</w:t>
            </w:r>
            <w:r w:rsidRPr="007D7B22">
              <w:rPr>
                <w:rFonts w:ascii="Times New Roman" w:hAnsi="Times New Roman" w:cs="Times New Roman"/>
                <w:b/>
                <w:sz w:val="16"/>
                <w:szCs w:val="16"/>
                <w:vertAlign w:val="superscript"/>
              </w:rPr>
              <w:t>(2)</w:t>
            </w:r>
          </w:p>
        </w:tc>
        <w:tc>
          <w:tcPr>
            <w:tcW w:w="476" w:type="pct"/>
            <w:tcBorders>
              <w:top w:val="single" w:sz="4" w:space="0" w:color="auto"/>
              <w:left w:val="nil"/>
              <w:bottom w:val="single" w:sz="4" w:space="0" w:color="auto"/>
              <w:right w:val="single" w:sz="4" w:space="0" w:color="auto"/>
            </w:tcBorders>
            <w:shd w:val="clear" w:color="auto" w:fill="E7E4D5"/>
            <w:noWrap/>
            <w:vAlign w:val="bottom"/>
            <w:hideMark/>
          </w:tcPr>
          <w:p w14:paraId="6B68C4FC"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2020</w:t>
            </w:r>
            <w:r w:rsidRPr="007D7B22">
              <w:rPr>
                <w:rFonts w:ascii="Times New Roman" w:hAnsi="Times New Roman" w:cs="Times New Roman"/>
                <w:b/>
                <w:sz w:val="16"/>
                <w:szCs w:val="16"/>
                <w:vertAlign w:val="superscript"/>
              </w:rPr>
              <w:t>(2)</w:t>
            </w:r>
          </w:p>
        </w:tc>
        <w:tc>
          <w:tcPr>
            <w:tcW w:w="476" w:type="pct"/>
            <w:tcBorders>
              <w:top w:val="single" w:sz="4" w:space="0" w:color="auto"/>
              <w:left w:val="nil"/>
              <w:bottom w:val="single" w:sz="4" w:space="0" w:color="auto"/>
              <w:right w:val="single" w:sz="4" w:space="0" w:color="auto"/>
            </w:tcBorders>
            <w:shd w:val="clear" w:color="auto" w:fill="E7E4D5"/>
            <w:noWrap/>
            <w:vAlign w:val="bottom"/>
            <w:hideMark/>
          </w:tcPr>
          <w:p w14:paraId="2D59F700"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2021</w:t>
            </w:r>
            <w:r w:rsidRPr="007D7B22">
              <w:rPr>
                <w:rFonts w:ascii="Times New Roman" w:hAnsi="Times New Roman" w:cs="Times New Roman"/>
                <w:b/>
                <w:sz w:val="16"/>
                <w:szCs w:val="16"/>
                <w:vertAlign w:val="superscript"/>
              </w:rPr>
              <w:t>(2)</w:t>
            </w:r>
          </w:p>
        </w:tc>
        <w:tc>
          <w:tcPr>
            <w:tcW w:w="476" w:type="pct"/>
            <w:tcBorders>
              <w:top w:val="single" w:sz="4" w:space="0" w:color="auto"/>
              <w:left w:val="nil"/>
              <w:bottom w:val="single" w:sz="4" w:space="0" w:color="auto"/>
              <w:right w:val="single" w:sz="4" w:space="0" w:color="auto"/>
            </w:tcBorders>
            <w:shd w:val="clear" w:color="auto" w:fill="E7E4D5"/>
            <w:noWrap/>
            <w:vAlign w:val="bottom"/>
            <w:hideMark/>
          </w:tcPr>
          <w:p w14:paraId="6F6593CA"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2022</w:t>
            </w:r>
            <w:r w:rsidRPr="007D7B22">
              <w:rPr>
                <w:rFonts w:ascii="Times New Roman" w:hAnsi="Times New Roman" w:cs="Times New Roman"/>
                <w:b/>
                <w:sz w:val="16"/>
                <w:szCs w:val="16"/>
                <w:vertAlign w:val="superscript"/>
              </w:rPr>
              <w:t>(2)</w:t>
            </w:r>
          </w:p>
        </w:tc>
        <w:tc>
          <w:tcPr>
            <w:tcW w:w="476" w:type="pct"/>
            <w:tcBorders>
              <w:top w:val="single" w:sz="4" w:space="0" w:color="auto"/>
              <w:left w:val="nil"/>
              <w:bottom w:val="single" w:sz="4" w:space="0" w:color="auto"/>
              <w:right w:val="single" w:sz="4" w:space="0" w:color="auto"/>
            </w:tcBorders>
            <w:shd w:val="clear" w:color="auto" w:fill="E7E4D5"/>
            <w:noWrap/>
            <w:vAlign w:val="bottom"/>
            <w:hideMark/>
          </w:tcPr>
          <w:p w14:paraId="26E38F97"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2023</w:t>
            </w:r>
            <w:r w:rsidRPr="007D7B22">
              <w:rPr>
                <w:rFonts w:ascii="Times New Roman" w:hAnsi="Times New Roman" w:cs="Times New Roman"/>
                <w:b/>
                <w:sz w:val="16"/>
                <w:szCs w:val="16"/>
                <w:vertAlign w:val="superscript"/>
              </w:rPr>
              <w:t>(2)</w:t>
            </w:r>
          </w:p>
        </w:tc>
        <w:tc>
          <w:tcPr>
            <w:tcW w:w="476" w:type="pct"/>
            <w:tcBorders>
              <w:top w:val="single" w:sz="4" w:space="0" w:color="auto"/>
              <w:left w:val="nil"/>
              <w:bottom w:val="single" w:sz="4" w:space="0" w:color="auto"/>
              <w:right w:val="single" w:sz="4" w:space="0" w:color="auto"/>
            </w:tcBorders>
            <w:shd w:val="clear" w:color="auto" w:fill="E7E4D5"/>
            <w:noWrap/>
            <w:vAlign w:val="bottom"/>
            <w:hideMark/>
          </w:tcPr>
          <w:p w14:paraId="03085A38"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2024</w:t>
            </w:r>
            <w:r w:rsidRPr="007D7B22">
              <w:rPr>
                <w:rFonts w:ascii="Times New Roman" w:hAnsi="Times New Roman" w:cs="Times New Roman"/>
                <w:b/>
                <w:sz w:val="16"/>
                <w:szCs w:val="16"/>
                <w:vertAlign w:val="superscript"/>
              </w:rPr>
              <w:t>(2)</w:t>
            </w:r>
          </w:p>
        </w:tc>
        <w:tc>
          <w:tcPr>
            <w:tcW w:w="476" w:type="pct"/>
            <w:tcBorders>
              <w:top w:val="single" w:sz="4" w:space="0" w:color="auto"/>
              <w:left w:val="nil"/>
              <w:bottom w:val="single" w:sz="4" w:space="0" w:color="auto"/>
              <w:right w:val="single" w:sz="4" w:space="0" w:color="auto"/>
            </w:tcBorders>
            <w:shd w:val="clear" w:color="auto" w:fill="E7E4D5"/>
            <w:noWrap/>
            <w:vAlign w:val="bottom"/>
            <w:hideMark/>
          </w:tcPr>
          <w:p w14:paraId="7279B8F5" w14:textId="77777777" w:rsidR="00DB1661" w:rsidRPr="007D7B22" w:rsidRDefault="00DB1661" w:rsidP="00490A33">
            <w:pPr>
              <w:jc w:val="right"/>
              <w:rPr>
                <w:rFonts w:ascii="Times New Roman" w:hAnsi="Times New Roman" w:cs="Times New Roman"/>
                <w:b/>
                <w:sz w:val="16"/>
                <w:szCs w:val="16"/>
              </w:rPr>
            </w:pPr>
            <w:r w:rsidRPr="007D7B22">
              <w:rPr>
                <w:rFonts w:ascii="Times New Roman" w:hAnsi="Times New Roman" w:cs="Times New Roman"/>
                <w:b/>
                <w:sz w:val="16"/>
                <w:szCs w:val="16"/>
              </w:rPr>
              <w:t>2025</w:t>
            </w:r>
            <w:r w:rsidRPr="007D7B22">
              <w:rPr>
                <w:rFonts w:ascii="Times New Roman" w:hAnsi="Times New Roman" w:cs="Times New Roman"/>
                <w:b/>
                <w:sz w:val="16"/>
                <w:szCs w:val="16"/>
                <w:vertAlign w:val="superscript"/>
              </w:rPr>
              <w:t>(2)</w:t>
            </w:r>
          </w:p>
        </w:tc>
      </w:tr>
      <w:tr w:rsidR="007D7B22" w:rsidRPr="007D7B22" w14:paraId="480E0A92" w14:textId="77777777" w:rsidTr="00490A33">
        <w:trPr>
          <w:trHeight w:val="284"/>
        </w:trPr>
        <w:tc>
          <w:tcPr>
            <w:tcW w:w="717" w:type="pct"/>
            <w:tcBorders>
              <w:top w:val="nil"/>
              <w:left w:val="single" w:sz="4" w:space="0" w:color="auto"/>
              <w:bottom w:val="single" w:sz="4" w:space="0" w:color="auto"/>
              <w:right w:val="single" w:sz="4" w:space="0" w:color="auto"/>
            </w:tcBorders>
            <w:shd w:val="clear" w:color="auto" w:fill="auto"/>
            <w:noWrap/>
            <w:vAlign w:val="center"/>
            <w:hideMark/>
          </w:tcPr>
          <w:p w14:paraId="633F125C" w14:textId="77777777" w:rsidR="00DB1661" w:rsidRPr="007D7B22" w:rsidRDefault="00DB1661" w:rsidP="00490A33">
            <w:pPr>
              <w:rPr>
                <w:rFonts w:ascii="Times New Roman" w:hAnsi="Times New Roman" w:cs="Times New Roman"/>
                <w:b/>
                <w:sz w:val="16"/>
                <w:szCs w:val="16"/>
              </w:rPr>
            </w:pPr>
            <w:r w:rsidRPr="007D7B22">
              <w:rPr>
                <w:rFonts w:ascii="Times New Roman" w:hAnsi="Times New Roman" w:cs="Times New Roman"/>
                <w:b/>
                <w:sz w:val="16"/>
                <w:szCs w:val="16"/>
              </w:rPr>
              <w:t>Amasya (TR 83)</w:t>
            </w:r>
          </w:p>
        </w:tc>
        <w:tc>
          <w:tcPr>
            <w:tcW w:w="476" w:type="pct"/>
            <w:tcBorders>
              <w:top w:val="nil"/>
              <w:left w:val="nil"/>
              <w:bottom w:val="single" w:sz="4" w:space="0" w:color="auto"/>
              <w:right w:val="single" w:sz="4" w:space="0" w:color="auto"/>
            </w:tcBorders>
            <w:shd w:val="clear" w:color="auto" w:fill="auto"/>
            <w:noWrap/>
            <w:vAlign w:val="center"/>
            <w:hideMark/>
          </w:tcPr>
          <w:p w14:paraId="05B0376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329 888</w:t>
            </w:r>
          </w:p>
        </w:tc>
        <w:tc>
          <w:tcPr>
            <w:tcW w:w="476" w:type="pct"/>
            <w:tcBorders>
              <w:top w:val="nil"/>
              <w:left w:val="nil"/>
              <w:bottom w:val="single" w:sz="4" w:space="0" w:color="auto"/>
              <w:right w:val="single" w:sz="4" w:space="0" w:color="auto"/>
            </w:tcBorders>
            <w:shd w:val="clear" w:color="auto" w:fill="auto"/>
            <w:noWrap/>
            <w:vAlign w:val="center"/>
            <w:hideMark/>
          </w:tcPr>
          <w:p w14:paraId="5449438D"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329 770</w:t>
            </w:r>
          </w:p>
        </w:tc>
        <w:tc>
          <w:tcPr>
            <w:tcW w:w="476" w:type="pct"/>
            <w:tcBorders>
              <w:top w:val="nil"/>
              <w:left w:val="nil"/>
              <w:bottom w:val="single" w:sz="4" w:space="0" w:color="auto"/>
              <w:right w:val="single" w:sz="4" w:space="0" w:color="auto"/>
            </w:tcBorders>
            <w:shd w:val="clear" w:color="auto" w:fill="auto"/>
            <w:noWrap/>
            <w:vAlign w:val="center"/>
            <w:hideMark/>
          </w:tcPr>
          <w:p w14:paraId="19B164B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331 229</w:t>
            </w:r>
          </w:p>
        </w:tc>
        <w:tc>
          <w:tcPr>
            <w:tcW w:w="476" w:type="pct"/>
            <w:tcBorders>
              <w:top w:val="nil"/>
              <w:left w:val="nil"/>
              <w:bottom w:val="single" w:sz="4" w:space="0" w:color="auto"/>
              <w:right w:val="single" w:sz="4" w:space="0" w:color="auto"/>
            </w:tcBorders>
            <w:shd w:val="clear" w:color="auto" w:fill="auto"/>
            <w:noWrap/>
            <w:vAlign w:val="center"/>
            <w:hideMark/>
          </w:tcPr>
          <w:p w14:paraId="4571C14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332 622</w:t>
            </w:r>
          </w:p>
        </w:tc>
        <w:tc>
          <w:tcPr>
            <w:tcW w:w="476" w:type="pct"/>
            <w:tcBorders>
              <w:top w:val="nil"/>
              <w:left w:val="nil"/>
              <w:bottom w:val="single" w:sz="4" w:space="0" w:color="auto"/>
              <w:right w:val="single" w:sz="4" w:space="0" w:color="auto"/>
            </w:tcBorders>
            <w:shd w:val="clear" w:color="auto" w:fill="auto"/>
            <w:noWrap/>
            <w:vAlign w:val="center"/>
            <w:hideMark/>
          </w:tcPr>
          <w:p w14:paraId="3810CA3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333 951</w:t>
            </w:r>
          </w:p>
        </w:tc>
        <w:tc>
          <w:tcPr>
            <w:tcW w:w="476" w:type="pct"/>
            <w:tcBorders>
              <w:top w:val="nil"/>
              <w:left w:val="nil"/>
              <w:bottom w:val="single" w:sz="4" w:space="0" w:color="auto"/>
              <w:right w:val="single" w:sz="4" w:space="0" w:color="auto"/>
            </w:tcBorders>
            <w:shd w:val="clear" w:color="auto" w:fill="auto"/>
            <w:noWrap/>
            <w:vAlign w:val="center"/>
            <w:hideMark/>
          </w:tcPr>
          <w:p w14:paraId="772A586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335 230</w:t>
            </w:r>
          </w:p>
        </w:tc>
        <w:tc>
          <w:tcPr>
            <w:tcW w:w="476" w:type="pct"/>
            <w:tcBorders>
              <w:top w:val="nil"/>
              <w:left w:val="nil"/>
              <w:bottom w:val="single" w:sz="4" w:space="0" w:color="auto"/>
              <w:right w:val="single" w:sz="4" w:space="0" w:color="auto"/>
            </w:tcBorders>
            <w:shd w:val="clear" w:color="auto" w:fill="auto"/>
            <w:noWrap/>
            <w:vAlign w:val="center"/>
            <w:hideMark/>
          </w:tcPr>
          <w:p w14:paraId="2E8E38A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336 450</w:t>
            </w:r>
          </w:p>
        </w:tc>
        <w:tc>
          <w:tcPr>
            <w:tcW w:w="476" w:type="pct"/>
            <w:tcBorders>
              <w:top w:val="nil"/>
              <w:left w:val="nil"/>
              <w:bottom w:val="single" w:sz="4" w:space="0" w:color="auto"/>
              <w:right w:val="single" w:sz="4" w:space="0" w:color="auto"/>
            </w:tcBorders>
            <w:shd w:val="clear" w:color="auto" w:fill="auto"/>
            <w:noWrap/>
            <w:vAlign w:val="center"/>
            <w:hideMark/>
          </w:tcPr>
          <w:p w14:paraId="211FC18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337 607</w:t>
            </w:r>
          </w:p>
        </w:tc>
        <w:tc>
          <w:tcPr>
            <w:tcW w:w="476" w:type="pct"/>
            <w:tcBorders>
              <w:top w:val="nil"/>
              <w:left w:val="nil"/>
              <w:bottom w:val="single" w:sz="4" w:space="0" w:color="auto"/>
              <w:right w:val="single" w:sz="4" w:space="0" w:color="auto"/>
            </w:tcBorders>
            <w:shd w:val="clear" w:color="auto" w:fill="auto"/>
            <w:noWrap/>
            <w:vAlign w:val="center"/>
            <w:hideMark/>
          </w:tcPr>
          <w:p w14:paraId="5A4FF244"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338 699</w:t>
            </w:r>
          </w:p>
        </w:tc>
      </w:tr>
      <w:tr w:rsidR="007D7B22" w:rsidRPr="007D7B22" w14:paraId="38D2819B" w14:textId="77777777" w:rsidTr="00490A33">
        <w:trPr>
          <w:trHeight w:val="284"/>
        </w:trPr>
        <w:tc>
          <w:tcPr>
            <w:tcW w:w="717" w:type="pct"/>
            <w:tcBorders>
              <w:top w:val="nil"/>
              <w:left w:val="single" w:sz="4" w:space="0" w:color="auto"/>
              <w:bottom w:val="single" w:sz="4" w:space="0" w:color="auto"/>
              <w:right w:val="single" w:sz="4" w:space="0" w:color="auto"/>
            </w:tcBorders>
            <w:shd w:val="clear" w:color="auto" w:fill="auto"/>
            <w:noWrap/>
            <w:vAlign w:val="center"/>
            <w:hideMark/>
          </w:tcPr>
          <w:p w14:paraId="5DB86425" w14:textId="77777777" w:rsidR="00DB1661" w:rsidRPr="007D7B22" w:rsidRDefault="00DB1661" w:rsidP="00490A33">
            <w:pPr>
              <w:rPr>
                <w:rFonts w:ascii="Times New Roman" w:hAnsi="Times New Roman" w:cs="Times New Roman"/>
                <w:b/>
                <w:sz w:val="16"/>
                <w:szCs w:val="16"/>
              </w:rPr>
            </w:pPr>
            <w:r w:rsidRPr="007D7B22">
              <w:rPr>
                <w:rFonts w:ascii="Times New Roman" w:hAnsi="Times New Roman" w:cs="Times New Roman"/>
                <w:b/>
                <w:sz w:val="16"/>
                <w:szCs w:val="16"/>
              </w:rPr>
              <w:t>Çorum (TR 83)</w:t>
            </w:r>
          </w:p>
        </w:tc>
        <w:tc>
          <w:tcPr>
            <w:tcW w:w="476" w:type="pct"/>
            <w:tcBorders>
              <w:top w:val="nil"/>
              <w:left w:val="nil"/>
              <w:bottom w:val="single" w:sz="4" w:space="0" w:color="auto"/>
              <w:right w:val="single" w:sz="4" w:space="0" w:color="auto"/>
            </w:tcBorders>
            <w:shd w:val="clear" w:color="auto" w:fill="auto"/>
            <w:noWrap/>
            <w:vAlign w:val="center"/>
            <w:hideMark/>
          </w:tcPr>
          <w:p w14:paraId="05E6C8D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528 422</w:t>
            </w:r>
          </w:p>
        </w:tc>
        <w:tc>
          <w:tcPr>
            <w:tcW w:w="476" w:type="pct"/>
            <w:tcBorders>
              <w:top w:val="nil"/>
              <w:left w:val="nil"/>
              <w:bottom w:val="single" w:sz="4" w:space="0" w:color="auto"/>
              <w:right w:val="single" w:sz="4" w:space="0" w:color="auto"/>
            </w:tcBorders>
            <w:shd w:val="clear" w:color="auto" w:fill="auto"/>
            <w:noWrap/>
            <w:vAlign w:val="center"/>
            <w:hideMark/>
          </w:tcPr>
          <w:p w14:paraId="01B4B5E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528 245</w:t>
            </w:r>
          </w:p>
        </w:tc>
        <w:tc>
          <w:tcPr>
            <w:tcW w:w="476" w:type="pct"/>
            <w:tcBorders>
              <w:top w:val="nil"/>
              <w:left w:val="nil"/>
              <w:bottom w:val="single" w:sz="4" w:space="0" w:color="auto"/>
              <w:right w:val="single" w:sz="4" w:space="0" w:color="auto"/>
            </w:tcBorders>
            <w:shd w:val="clear" w:color="auto" w:fill="auto"/>
            <w:noWrap/>
            <w:vAlign w:val="center"/>
            <w:hideMark/>
          </w:tcPr>
          <w:p w14:paraId="0CB437AB"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527 728</w:t>
            </w:r>
          </w:p>
        </w:tc>
        <w:tc>
          <w:tcPr>
            <w:tcW w:w="476" w:type="pct"/>
            <w:tcBorders>
              <w:top w:val="nil"/>
              <w:left w:val="nil"/>
              <w:bottom w:val="single" w:sz="4" w:space="0" w:color="auto"/>
              <w:right w:val="single" w:sz="4" w:space="0" w:color="auto"/>
            </w:tcBorders>
            <w:shd w:val="clear" w:color="auto" w:fill="auto"/>
            <w:noWrap/>
            <w:vAlign w:val="center"/>
            <w:hideMark/>
          </w:tcPr>
          <w:p w14:paraId="78C8442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527 096</w:t>
            </w:r>
          </w:p>
        </w:tc>
        <w:tc>
          <w:tcPr>
            <w:tcW w:w="476" w:type="pct"/>
            <w:tcBorders>
              <w:top w:val="nil"/>
              <w:left w:val="nil"/>
              <w:bottom w:val="single" w:sz="4" w:space="0" w:color="auto"/>
              <w:right w:val="single" w:sz="4" w:space="0" w:color="auto"/>
            </w:tcBorders>
            <w:shd w:val="clear" w:color="auto" w:fill="auto"/>
            <w:noWrap/>
            <w:vAlign w:val="center"/>
            <w:hideMark/>
          </w:tcPr>
          <w:p w14:paraId="35EC9E3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526 354</w:t>
            </w:r>
          </w:p>
        </w:tc>
        <w:tc>
          <w:tcPr>
            <w:tcW w:w="476" w:type="pct"/>
            <w:tcBorders>
              <w:top w:val="nil"/>
              <w:left w:val="nil"/>
              <w:bottom w:val="single" w:sz="4" w:space="0" w:color="auto"/>
              <w:right w:val="single" w:sz="4" w:space="0" w:color="auto"/>
            </w:tcBorders>
            <w:shd w:val="clear" w:color="auto" w:fill="auto"/>
            <w:noWrap/>
            <w:vAlign w:val="center"/>
            <w:hideMark/>
          </w:tcPr>
          <w:p w14:paraId="517ED5A2"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525 483</w:t>
            </w:r>
          </w:p>
        </w:tc>
        <w:tc>
          <w:tcPr>
            <w:tcW w:w="476" w:type="pct"/>
            <w:tcBorders>
              <w:top w:val="nil"/>
              <w:left w:val="nil"/>
              <w:bottom w:val="single" w:sz="4" w:space="0" w:color="auto"/>
              <w:right w:val="single" w:sz="4" w:space="0" w:color="auto"/>
            </w:tcBorders>
            <w:shd w:val="clear" w:color="auto" w:fill="auto"/>
            <w:noWrap/>
            <w:vAlign w:val="center"/>
            <w:hideMark/>
          </w:tcPr>
          <w:p w14:paraId="09D69B65"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524 446</w:t>
            </w:r>
          </w:p>
        </w:tc>
        <w:tc>
          <w:tcPr>
            <w:tcW w:w="476" w:type="pct"/>
            <w:tcBorders>
              <w:top w:val="nil"/>
              <w:left w:val="nil"/>
              <w:bottom w:val="single" w:sz="4" w:space="0" w:color="auto"/>
              <w:right w:val="single" w:sz="4" w:space="0" w:color="auto"/>
            </w:tcBorders>
            <w:shd w:val="clear" w:color="auto" w:fill="auto"/>
            <w:noWrap/>
            <w:vAlign w:val="center"/>
            <w:hideMark/>
          </w:tcPr>
          <w:p w14:paraId="0914289E"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523 160</w:t>
            </w:r>
          </w:p>
        </w:tc>
        <w:tc>
          <w:tcPr>
            <w:tcW w:w="476" w:type="pct"/>
            <w:tcBorders>
              <w:top w:val="nil"/>
              <w:left w:val="nil"/>
              <w:bottom w:val="single" w:sz="4" w:space="0" w:color="auto"/>
              <w:right w:val="single" w:sz="4" w:space="0" w:color="auto"/>
            </w:tcBorders>
            <w:shd w:val="clear" w:color="auto" w:fill="auto"/>
            <w:noWrap/>
            <w:vAlign w:val="center"/>
            <w:hideMark/>
          </w:tcPr>
          <w:p w14:paraId="6566EE5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521 647</w:t>
            </w:r>
          </w:p>
        </w:tc>
      </w:tr>
      <w:tr w:rsidR="007D7B22" w:rsidRPr="007D7B22" w14:paraId="52773EAE" w14:textId="77777777" w:rsidTr="00490A33">
        <w:trPr>
          <w:trHeight w:val="284"/>
        </w:trPr>
        <w:tc>
          <w:tcPr>
            <w:tcW w:w="717" w:type="pct"/>
            <w:tcBorders>
              <w:top w:val="nil"/>
              <w:left w:val="single" w:sz="4" w:space="0" w:color="auto"/>
              <w:bottom w:val="single" w:sz="4" w:space="0" w:color="auto"/>
              <w:right w:val="single" w:sz="4" w:space="0" w:color="auto"/>
            </w:tcBorders>
            <w:shd w:val="clear" w:color="auto" w:fill="auto"/>
            <w:noWrap/>
            <w:vAlign w:val="center"/>
            <w:hideMark/>
          </w:tcPr>
          <w:p w14:paraId="7EC2F6C4" w14:textId="77777777" w:rsidR="00DB1661" w:rsidRPr="007D7B22" w:rsidRDefault="00DB1661" w:rsidP="00490A33">
            <w:pPr>
              <w:rPr>
                <w:rFonts w:ascii="Times New Roman" w:hAnsi="Times New Roman" w:cs="Times New Roman"/>
                <w:b/>
                <w:sz w:val="16"/>
                <w:szCs w:val="16"/>
              </w:rPr>
            </w:pPr>
            <w:r w:rsidRPr="007D7B22">
              <w:rPr>
                <w:rFonts w:ascii="Times New Roman" w:hAnsi="Times New Roman" w:cs="Times New Roman"/>
                <w:b/>
                <w:sz w:val="16"/>
                <w:szCs w:val="16"/>
              </w:rPr>
              <w:t>Samsun (TR 83)</w:t>
            </w:r>
          </w:p>
        </w:tc>
        <w:tc>
          <w:tcPr>
            <w:tcW w:w="476" w:type="pct"/>
            <w:tcBorders>
              <w:top w:val="nil"/>
              <w:left w:val="nil"/>
              <w:bottom w:val="single" w:sz="4" w:space="0" w:color="auto"/>
              <w:right w:val="single" w:sz="4" w:space="0" w:color="auto"/>
            </w:tcBorders>
            <w:shd w:val="clear" w:color="auto" w:fill="auto"/>
            <w:noWrap/>
            <w:vAlign w:val="center"/>
            <w:hideMark/>
          </w:tcPr>
          <w:p w14:paraId="1881A6C8"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1 312 990</w:t>
            </w:r>
          </w:p>
        </w:tc>
        <w:tc>
          <w:tcPr>
            <w:tcW w:w="476" w:type="pct"/>
            <w:tcBorders>
              <w:top w:val="nil"/>
              <w:left w:val="nil"/>
              <w:bottom w:val="single" w:sz="4" w:space="0" w:color="auto"/>
              <w:right w:val="single" w:sz="4" w:space="0" w:color="auto"/>
            </w:tcBorders>
            <w:shd w:val="clear" w:color="auto" w:fill="auto"/>
            <w:noWrap/>
            <w:vAlign w:val="center"/>
            <w:hideMark/>
          </w:tcPr>
          <w:p w14:paraId="40E7F796"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1 325 637</w:t>
            </w:r>
          </w:p>
        </w:tc>
        <w:tc>
          <w:tcPr>
            <w:tcW w:w="476" w:type="pct"/>
            <w:tcBorders>
              <w:top w:val="nil"/>
              <w:left w:val="nil"/>
              <w:bottom w:val="single" w:sz="4" w:space="0" w:color="auto"/>
              <w:right w:val="single" w:sz="4" w:space="0" w:color="auto"/>
            </w:tcBorders>
            <w:shd w:val="clear" w:color="auto" w:fill="auto"/>
            <w:noWrap/>
            <w:vAlign w:val="center"/>
            <w:hideMark/>
          </w:tcPr>
          <w:p w14:paraId="1E12006C"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1 338 731</w:t>
            </w:r>
          </w:p>
        </w:tc>
        <w:tc>
          <w:tcPr>
            <w:tcW w:w="476" w:type="pct"/>
            <w:tcBorders>
              <w:top w:val="nil"/>
              <w:left w:val="nil"/>
              <w:bottom w:val="single" w:sz="4" w:space="0" w:color="auto"/>
              <w:right w:val="single" w:sz="4" w:space="0" w:color="auto"/>
            </w:tcBorders>
            <w:shd w:val="clear" w:color="auto" w:fill="auto"/>
            <w:noWrap/>
            <w:vAlign w:val="center"/>
            <w:hideMark/>
          </w:tcPr>
          <w:p w14:paraId="33A6FB4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1 351 713</w:t>
            </w:r>
          </w:p>
        </w:tc>
        <w:tc>
          <w:tcPr>
            <w:tcW w:w="476" w:type="pct"/>
            <w:tcBorders>
              <w:top w:val="nil"/>
              <w:left w:val="nil"/>
              <w:bottom w:val="single" w:sz="4" w:space="0" w:color="auto"/>
              <w:right w:val="single" w:sz="4" w:space="0" w:color="auto"/>
            </w:tcBorders>
            <w:shd w:val="clear" w:color="auto" w:fill="auto"/>
            <w:noWrap/>
            <w:vAlign w:val="center"/>
            <w:hideMark/>
          </w:tcPr>
          <w:p w14:paraId="2803075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1 364 592</w:t>
            </w:r>
          </w:p>
        </w:tc>
        <w:tc>
          <w:tcPr>
            <w:tcW w:w="476" w:type="pct"/>
            <w:tcBorders>
              <w:top w:val="nil"/>
              <w:left w:val="nil"/>
              <w:bottom w:val="single" w:sz="4" w:space="0" w:color="auto"/>
              <w:right w:val="single" w:sz="4" w:space="0" w:color="auto"/>
            </w:tcBorders>
            <w:shd w:val="clear" w:color="auto" w:fill="auto"/>
            <w:noWrap/>
            <w:vAlign w:val="center"/>
            <w:hideMark/>
          </w:tcPr>
          <w:p w14:paraId="173E97E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1 377 279</w:t>
            </w:r>
          </w:p>
        </w:tc>
        <w:tc>
          <w:tcPr>
            <w:tcW w:w="476" w:type="pct"/>
            <w:tcBorders>
              <w:top w:val="nil"/>
              <w:left w:val="nil"/>
              <w:bottom w:val="single" w:sz="4" w:space="0" w:color="auto"/>
              <w:right w:val="single" w:sz="4" w:space="0" w:color="auto"/>
            </w:tcBorders>
            <w:shd w:val="clear" w:color="auto" w:fill="auto"/>
            <w:noWrap/>
            <w:vAlign w:val="center"/>
            <w:hideMark/>
          </w:tcPr>
          <w:p w14:paraId="57569BA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1 389 725</w:t>
            </w:r>
          </w:p>
        </w:tc>
        <w:tc>
          <w:tcPr>
            <w:tcW w:w="476" w:type="pct"/>
            <w:tcBorders>
              <w:top w:val="nil"/>
              <w:left w:val="nil"/>
              <w:bottom w:val="single" w:sz="4" w:space="0" w:color="auto"/>
              <w:right w:val="single" w:sz="4" w:space="0" w:color="auto"/>
            </w:tcBorders>
            <w:shd w:val="clear" w:color="auto" w:fill="auto"/>
            <w:noWrap/>
            <w:vAlign w:val="center"/>
            <w:hideMark/>
          </w:tcPr>
          <w:p w14:paraId="309E905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1 401 793</w:t>
            </w:r>
          </w:p>
        </w:tc>
        <w:tc>
          <w:tcPr>
            <w:tcW w:w="476" w:type="pct"/>
            <w:tcBorders>
              <w:top w:val="nil"/>
              <w:left w:val="nil"/>
              <w:bottom w:val="single" w:sz="4" w:space="0" w:color="auto"/>
              <w:right w:val="single" w:sz="4" w:space="0" w:color="auto"/>
            </w:tcBorders>
            <w:shd w:val="clear" w:color="auto" w:fill="auto"/>
            <w:noWrap/>
            <w:vAlign w:val="center"/>
            <w:hideMark/>
          </w:tcPr>
          <w:p w14:paraId="4E1338C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1 413 427</w:t>
            </w:r>
          </w:p>
        </w:tc>
      </w:tr>
      <w:tr w:rsidR="007D7B22" w:rsidRPr="007D7B22" w14:paraId="7FE015EA" w14:textId="77777777" w:rsidTr="00490A33">
        <w:trPr>
          <w:trHeight w:val="284"/>
        </w:trPr>
        <w:tc>
          <w:tcPr>
            <w:tcW w:w="717" w:type="pct"/>
            <w:tcBorders>
              <w:top w:val="nil"/>
              <w:left w:val="single" w:sz="4" w:space="0" w:color="auto"/>
              <w:bottom w:val="single" w:sz="4" w:space="0" w:color="auto"/>
              <w:right w:val="single" w:sz="4" w:space="0" w:color="auto"/>
            </w:tcBorders>
            <w:shd w:val="clear" w:color="auto" w:fill="auto"/>
            <w:noWrap/>
            <w:vAlign w:val="center"/>
            <w:hideMark/>
          </w:tcPr>
          <w:p w14:paraId="43AC7F1D" w14:textId="77777777" w:rsidR="00DB1661" w:rsidRPr="007D7B22" w:rsidRDefault="00DB1661" w:rsidP="00490A33">
            <w:pPr>
              <w:rPr>
                <w:rFonts w:ascii="Times New Roman" w:hAnsi="Times New Roman" w:cs="Times New Roman"/>
                <w:b/>
                <w:sz w:val="16"/>
                <w:szCs w:val="16"/>
              </w:rPr>
            </w:pPr>
            <w:r w:rsidRPr="007D7B22">
              <w:rPr>
                <w:rFonts w:ascii="Times New Roman" w:hAnsi="Times New Roman" w:cs="Times New Roman"/>
                <w:b/>
                <w:sz w:val="16"/>
                <w:szCs w:val="16"/>
              </w:rPr>
              <w:t>Tokat (TR 83)</w:t>
            </w:r>
          </w:p>
        </w:tc>
        <w:tc>
          <w:tcPr>
            <w:tcW w:w="476" w:type="pct"/>
            <w:tcBorders>
              <w:top w:val="nil"/>
              <w:left w:val="nil"/>
              <w:bottom w:val="single" w:sz="4" w:space="0" w:color="auto"/>
              <w:right w:val="single" w:sz="4" w:space="0" w:color="auto"/>
            </w:tcBorders>
            <w:shd w:val="clear" w:color="auto" w:fill="auto"/>
            <w:noWrap/>
            <w:vAlign w:val="center"/>
            <w:hideMark/>
          </w:tcPr>
          <w:p w14:paraId="4B95569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602 086</w:t>
            </w:r>
          </w:p>
        </w:tc>
        <w:tc>
          <w:tcPr>
            <w:tcW w:w="476" w:type="pct"/>
            <w:tcBorders>
              <w:top w:val="nil"/>
              <w:left w:val="nil"/>
              <w:bottom w:val="single" w:sz="4" w:space="0" w:color="auto"/>
              <w:right w:val="single" w:sz="4" w:space="0" w:color="auto"/>
            </w:tcBorders>
            <w:shd w:val="clear" w:color="auto" w:fill="auto"/>
            <w:noWrap/>
            <w:vAlign w:val="center"/>
            <w:hideMark/>
          </w:tcPr>
          <w:p w14:paraId="3B27137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602 228</w:t>
            </w:r>
          </w:p>
        </w:tc>
        <w:tc>
          <w:tcPr>
            <w:tcW w:w="476" w:type="pct"/>
            <w:tcBorders>
              <w:top w:val="nil"/>
              <w:left w:val="nil"/>
              <w:bottom w:val="single" w:sz="4" w:space="0" w:color="auto"/>
              <w:right w:val="single" w:sz="4" w:space="0" w:color="auto"/>
            </w:tcBorders>
            <w:shd w:val="clear" w:color="auto" w:fill="auto"/>
            <w:noWrap/>
            <w:vAlign w:val="center"/>
            <w:hideMark/>
          </w:tcPr>
          <w:p w14:paraId="6523137F"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603 044</w:t>
            </w:r>
          </w:p>
        </w:tc>
        <w:tc>
          <w:tcPr>
            <w:tcW w:w="476" w:type="pct"/>
            <w:tcBorders>
              <w:top w:val="nil"/>
              <w:left w:val="nil"/>
              <w:bottom w:val="single" w:sz="4" w:space="0" w:color="auto"/>
              <w:right w:val="single" w:sz="4" w:space="0" w:color="auto"/>
            </w:tcBorders>
            <w:shd w:val="clear" w:color="auto" w:fill="auto"/>
            <w:noWrap/>
            <w:vAlign w:val="center"/>
            <w:hideMark/>
          </w:tcPr>
          <w:p w14:paraId="0DAFE9B9"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603 737</w:t>
            </w:r>
          </w:p>
        </w:tc>
        <w:tc>
          <w:tcPr>
            <w:tcW w:w="476" w:type="pct"/>
            <w:tcBorders>
              <w:top w:val="nil"/>
              <w:left w:val="nil"/>
              <w:bottom w:val="single" w:sz="4" w:space="0" w:color="auto"/>
              <w:right w:val="single" w:sz="4" w:space="0" w:color="auto"/>
            </w:tcBorders>
            <w:shd w:val="clear" w:color="auto" w:fill="auto"/>
            <w:noWrap/>
            <w:vAlign w:val="center"/>
            <w:hideMark/>
          </w:tcPr>
          <w:p w14:paraId="30A617FA"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604 311</w:t>
            </w:r>
          </w:p>
        </w:tc>
        <w:tc>
          <w:tcPr>
            <w:tcW w:w="476" w:type="pct"/>
            <w:tcBorders>
              <w:top w:val="nil"/>
              <w:left w:val="nil"/>
              <w:bottom w:val="single" w:sz="4" w:space="0" w:color="auto"/>
              <w:right w:val="single" w:sz="4" w:space="0" w:color="auto"/>
            </w:tcBorders>
            <w:shd w:val="clear" w:color="auto" w:fill="auto"/>
            <w:noWrap/>
            <w:vAlign w:val="center"/>
            <w:hideMark/>
          </w:tcPr>
          <w:p w14:paraId="6EF2AD61"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604 734</w:t>
            </w:r>
          </w:p>
        </w:tc>
        <w:tc>
          <w:tcPr>
            <w:tcW w:w="476" w:type="pct"/>
            <w:tcBorders>
              <w:top w:val="nil"/>
              <w:left w:val="nil"/>
              <w:bottom w:val="single" w:sz="4" w:space="0" w:color="auto"/>
              <w:right w:val="single" w:sz="4" w:space="0" w:color="auto"/>
            </w:tcBorders>
            <w:shd w:val="clear" w:color="auto" w:fill="auto"/>
            <w:noWrap/>
            <w:vAlign w:val="center"/>
            <w:hideMark/>
          </w:tcPr>
          <w:p w14:paraId="6EF26117"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605 010</w:t>
            </w:r>
          </w:p>
        </w:tc>
        <w:tc>
          <w:tcPr>
            <w:tcW w:w="476" w:type="pct"/>
            <w:tcBorders>
              <w:top w:val="nil"/>
              <w:left w:val="nil"/>
              <w:bottom w:val="single" w:sz="4" w:space="0" w:color="auto"/>
              <w:right w:val="single" w:sz="4" w:space="0" w:color="auto"/>
            </w:tcBorders>
            <w:shd w:val="clear" w:color="auto" w:fill="auto"/>
            <w:noWrap/>
            <w:vAlign w:val="center"/>
            <w:hideMark/>
          </w:tcPr>
          <w:p w14:paraId="63839D20"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605 120</w:t>
            </w:r>
          </w:p>
        </w:tc>
        <w:tc>
          <w:tcPr>
            <w:tcW w:w="476" w:type="pct"/>
            <w:tcBorders>
              <w:top w:val="nil"/>
              <w:left w:val="nil"/>
              <w:bottom w:val="single" w:sz="4" w:space="0" w:color="auto"/>
              <w:right w:val="single" w:sz="4" w:space="0" w:color="auto"/>
            </w:tcBorders>
            <w:shd w:val="clear" w:color="auto" w:fill="auto"/>
            <w:noWrap/>
            <w:vAlign w:val="center"/>
            <w:hideMark/>
          </w:tcPr>
          <w:p w14:paraId="4B2FB283" w14:textId="77777777" w:rsidR="00DB1661" w:rsidRPr="007D7B22" w:rsidRDefault="00DB1661" w:rsidP="00490A33">
            <w:pPr>
              <w:jc w:val="right"/>
              <w:rPr>
                <w:rFonts w:ascii="Times New Roman" w:hAnsi="Times New Roman" w:cs="Times New Roman"/>
                <w:sz w:val="16"/>
                <w:szCs w:val="16"/>
              </w:rPr>
            </w:pPr>
            <w:r w:rsidRPr="007D7B22">
              <w:rPr>
                <w:rFonts w:ascii="Times New Roman" w:hAnsi="Times New Roman" w:cs="Times New Roman"/>
                <w:sz w:val="16"/>
                <w:szCs w:val="16"/>
              </w:rPr>
              <w:t xml:space="preserve"> 605 082</w:t>
            </w:r>
          </w:p>
        </w:tc>
      </w:tr>
      <w:tr w:rsidR="007D7B22" w:rsidRPr="007D7B22" w14:paraId="70C63BF0" w14:textId="77777777" w:rsidTr="00490A33">
        <w:trPr>
          <w:trHeight w:val="284"/>
        </w:trPr>
        <w:tc>
          <w:tcPr>
            <w:tcW w:w="717" w:type="pct"/>
            <w:tcBorders>
              <w:top w:val="nil"/>
              <w:left w:val="single" w:sz="4" w:space="0" w:color="auto"/>
              <w:bottom w:val="single" w:sz="4" w:space="0" w:color="auto"/>
              <w:right w:val="single" w:sz="4" w:space="0" w:color="auto"/>
            </w:tcBorders>
            <w:shd w:val="clear" w:color="auto" w:fill="auto"/>
            <w:vAlign w:val="center"/>
            <w:hideMark/>
          </w:tcPr>
          <w:p w14:paraId="52B5B967" w14:textId="77777777" w:rsidR="00DB1661" w:rsidRPr="007D7B22" w:rsidRDefault="00DB1661" w:rsidP="00490A33">
            <w:pPr>
              <w:rPr>
                <w:rFonts w:ascii="Times New Roman" w:hAnsi="Times New Roman" w:cs="Times New Roman"/>
                <w:b/>
                <w:bCs/>
                <w:sz w:val="16"/>
                <w:szCs w:val="16"/>
              </w:rPr>
            </w:pPr>
            <w:r w:rsidRPr="007D7B22">
              <w:rPr>
                <w:rFonts w:ascii="Times New Roman" w:hAnsi="Times New Roman" w:cs="Times New Roman"/>
                <w:b/>
                <w:bCs/>
                <w:sz w:val="16"/>
                <w:szCs w:val="16"/>
              </w:rPr>
              <w:t>TÜRKİYE</w:t>
            </w:r>
          </w:p>
        </w:tc>
        <w:tc>
          <w:tcPr>
            <w:tcW w:w="476" w:type="pct"/>
            <w:tcBorders>
              <w:top w:val="nil"/>
              <w:left w:val="nil"/>
              <w:bottom w:val="single" w:sz="4" w:space="0" w:color="auto"/>
              <w:right w:val="single" w:sz="4" w:space="0" w:color="auto"/>
            </w:tcBorders>
            <w:shd w:val="clear" w:color="auto" w:fill="auto"/>
            <w:noWrap/>
            <w:vAlign w:val="center"/>
            <w:hideMark/>
          </w:tcPr>
          <w:p w14:paraId="209686F3"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80 810 525</w:t>
            </w:r>
          </w:p>
        </w:tc>
        <w:tc>
          <w:tcPr>
            <w:tcW w:w="476" w:type="pct"/>
            <w:tcBorders>
              <w:top w:val="nil"/>
              <w:left w:val="nil"/>
              <w:bottom w:val="single" w:sz="4" w:space="0" w:color="auto"/>
              <w:right w:val="single" w:sz="4" w:space="0" w:color="auto"/>
            </w:tcBorders>
            <w:shd w:val="clear" w:color="auto" w:fill="auto"/>
            <w:noWrap/>
            <w:vAlign w:val="center"/>
            <w:hideMark/>
          </w:tcPr>
          <w:p w14:paraId="49C3ECA5"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81 867 223</w:t>
            </w:r>
          </w:p>
        </w:tc>
        <w:tc>
          <w:tcPr>
            <w:tcW w:w="476" w:type="pct"/>
            <w:tcBorders>
              <w:top w:val="nil"/>
              <w:left w:val="nil"/>
              <w:bottom w:val="single" w:sz="4" w:space="0" w:color="auto"/>
              <w:right w:val="single" w:sz="4" w:space="0" w:color="auto"/>
            </w:tcBorders>
            <w:shd w:val="clear" w:color="auto" w:fill="auto"/>
            <w:noWrap/>
            <w:vAlign w:val="center"/>
            <w:hideMark/>
          </w:tcPr>
          <w:p w14:paraId="7C5A6402"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82 886 421</w:t>
            </w:r>
          </w:p>
        </w:tc>
        <w:tc>
          <w:tcPr>
            <w:tcW w:w="476" w:type="pct"/>
            <w:tcBorders>
              <w:top w:val="nil"/>
              <w:left w:val="nil"/>
              <w:bottom w:val="single" w:sz="4" w:space="0" w:color="auto"/>
              <w:right w:val="single" w:sz="4" w:space="0" w:color="auto"/>
            </w:tcBorders>
            <w:shd w:val="clear" w:color="auto" w:fill="auto"/>
            <w:noWrap/>
            <w:vAlign w:val="center"/>
            <w:hideMark/>
          </w:tcPr>
          <w:p w14:paraId="32BB9A69"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83 900 373</w:t>
            </w:r>
          </w:p>
        </w:tc>
        <w:tc>
          <w:tcPr>
            <w:tcW w:w="476" w:type="pct"/>
            <w:tcBorders>
              <w:top w:val="nil"/>
              <w:left w:val="nil"/>
              <w:bottom w:val="single" w:sz="4" w:space="0" w:color="auto"/>
              <w:right w:val="single" w:sz="4" w:space="0" w:color="auto"/>
            </w:tcBorders>
            <w:shd w:val="clear" w:color="auto" w:fill="auto"/>
            <w:noWrap/>
            <w:vAlign w:val="center"/>
            <w:hideMark/>
          </w:tcPr>
          <w:p w14:paraId="621F8762"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84 908 658</w:t>
            </w:r>
          </w:p>
        </w:tc>
        <w:tc>
          <w:tcPr>
            <w:tcW w:w="476" w:type="pct"/>
            <w:tcBorders>
              <w:top w:val="nil"/>
              <w:left w:val="nil"/>
              <w:bottom w:val="single" w:sz="4" w:space="0" w:color="auto"/>
              <w:right w:val="single" w:sz="4" w:space="0" w:color="auto"/>
            </w:tcBorders>
            <w:shd w:val="clear" w:color="auto" w:fill="auto"/>
            <w:noWrap/>
            <w:vAlign w:val="center"/>
            <w:hideMark/>
          </w:tcPr>
          <w:p w14:paraId="6E99A140"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85 911 035</w:t>
            </w:r>
          </w:p>
        </w:tc>
        <w:tc>
          <w:tcPr>
            <w:tcW w:w="476" w:type="pct"/>
            <w:tcBorders>
              <w:top w:val="nil"/>
              <w:left w:val="nil"/>
              <w:bottom w:val="single" w:sz="4" w:space="0" w:color="auto"/>
              <w:right w:val="single" w:sz="4" w:space="0" w:color="auto"/>
            </w:tcBorders>
            <w:shd w:val="clear" w:color="auto" w:fill="auto"/>
            <w:noWrap/>
            <w:vAlign w:val="center"/>
            <w:hideMark/>
          </w:tcPr>
          <w:p w14:paraId="16CC0E9C"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86 907 367</w:t>
            </w:r>
          </w:p>
        </w:tc>
        <w:tc>
          <w:tcPr>
            <w:tcW w:w="476" w:type="pct"/>
            <w:tcBorders>
              <w:top w:val="nil"/>
              <w:left w:val="nil"/>
              <w:bottom w:val="single" w:sz="4" w:space="0" w:color="auto"/>
              <w:right w:val="single" w:sz="4" w:space="0" w:color="auto"/>
            </w:tcBorders>
            <w:shd w:val="clear" w:color="auto" w:fill="auto"/>
            <w:noWrap/>
            <w:vAlign w:val="center"/>
            <w:hideMark/>
          </w:tcPr>
          <w:p w14:paraId="2D5941FA"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87 885 571</w:t>
            </w:r>
          </w:p>
        </w:tc>
        <w:tc>
          <w:tcPr>
            <w:tcW w:w="476" w:type="pct"/>
            <w:tcBorders>
              <w:top w:val="nil"/>
              <w:left w:val="nil"/>
              <w:bottom w:val="single" w:sz="4" w:space="0" w:color="auto"/>
              <w:right w:val="single" w:sz="4" w:space="0" w:color="auto"/>
            </w:tcBorders>
            <w:shd w:val="clear" w:color="auto" w:fill="auto"/>
            <w:noWrap/>
            <w:vAlign w:val="center"/>
            <w:hideMark/>
          </w:tcPr>
          <w:p w14:paraId="5444DC5A" w14:textId="77777777" w:rsidR="00DB1661" w:rsidRPr="007D7B22" w:rsidRDefault="00DB1661" w:rsidP="00490A33">
            <w:pPr>
              <w:jc w:val="right"/>
              <w:rPr>
                <w:rFonts w:ascii="Times New Roman" w:hAnsi="Times New Roman" w:cs="Times New Roman"/>
                <w:b/>
                <w:bCs/>
                <w:sz w:val="16"/>
                <w:szCs w:val="16"/>
              </w:rPr>
            </w:pPr>
            <w:r w:rsidRPr="007D7B22">
              <w:rPr>
                <w:rFonts w:ascii="Times New Roman" w:hAnsi="Times New Roman" w:cs="Times New Roman"/>
                <w:b/>
                <w:bCs/>
                <w:sz w:val="16"/>
                <w:szCs w:val="16"/>
              </w:rPr>
              <w:t>88 844 934</w:t>
            </w:r>
          </w:p>
        </w:tc>
      </w:tr>
    </w:tbl>
    <w:p w14:paraId="7FF65ED2" w14:textId="77777777" w:rsidR="00DB1661" w:rsidRPr="007D7B22" w:rsidRDefault="00DB1661" w:rsidP="00DB1661">
      <w:pPr>
        <w:pStyle w:val="Kaynak10nk"/>
        <w:rPr>
          <w:rFonts w:ascii="Times New Roman" w:hAnsi="Times New Roman"/>
          <w:color w:val="auto"/>
          <w:sz w:val="16"/>
          <w:szCs w:val="16"/>
        </w:rPr>
      </w:pPr>
      <w:r w:rsidRPr="007D7B22">
        <w:rPr>
          <w:rFonts w:ascii="Times New Roman" w:hAnsi="Times New Roman"/>
          <w:color w:val="auto"/>
          <w:sz w:val="16"/>
          <w:szCs w:val="16"/>
        </w:rPr>
        <w:t>Kaynak: http://www.tuik.gov.tr/PreHaberBultenleri.do?id=30567</w:t>
      </w:r>
    </w:p>
    <w:p w14:paraId="29A08937" w14:textId="77777777" w:rsidR="00DB1661" w:rsidRPr="007D7B22" w:rsidRDefault="00DB1661" w:rsidP="00DB1661">
      <w:pPr>
        <w:pStyle w:val="GvdeMetni"/>
        <w:spacing w:after="0"/>
        <w:rPr>
          <w:rFonts w:ascii="Times New Roman" w:hAnsi="Times New Roman"/>
          <w:sz w:val="16"/>
          <w:szCs w:val="16"/>
        </w:rPr>
      </w:pPr>
      <w:r w:rsidRPr="007D7B22">
        <w:rPr>
          <w:rFonts w:ascii="Times New Roman" w:hAnsi="Times New Roman"/>
          <w:sz w:val="16"/>
          <w:szCs w:val="16"/>
        </w:rPr>
        <w:t>TÜİK, Nüfus Projeksiyonları, 201</w:t>
      </w:r>
      <w:r w:rsidR="00400166">
        <w:rPr>
          <w:rFonts w:ascii="Times New Roman" w:hAnsi="Times New Roman"/>
          <w:sz w:val="16"/>
          <w:szCs w:val="16"/>
        </w:rPr>
        <w:t>7</w:t>
      </w:r>
      <w:r w:rsidRPr="007D7B22">
        <w:rPr>
          <w:rFonts w:ascii="Times New Roman" w:hAnsi="Times New Roman"/>
          <w:sz w:val="16"/>
          <w:szCs w:val="16"/>
        </w:rPr>
        <w:t>-20</w:t>
      </w:r>
      <w:r w:rsidR="007A4BE6">
        <w:rPr>
          <w:rFonts w:ascii="Times New Roman" w:hAnsi="Times New Roman"/>
          <w:sz w:val="16"/>
          <w:szCs w:val="16"/>
        </w:rPr>
        <w:t>25</w:t>
      </w:r>
    </w:p>
    <w:p w14:paraId="0EBCBE41" w14:textId="77777777" w:rsidR="00DB1661" w:rsidRPr="007D7B22" w:rsidRDefault="00DB1661" w:rsidP="00DB1661">
      <w:pPr>
        <w:pStyle w:val="GvdeMetni"/>
        <w:spacing w:after="0"/>
        <w:rPr>
          <w:rFonts w:ascii="Times New Roman" w:hAnsi="Times New Roman"/>
          <w:sz w:val="16"/>
          <w:szCs w:val="16"/>
        </w:rPr>
      </w:pPr>
      <w:r w:rsidRPr="007D7B22">
        <w:rPr>
          <w:rFonts w:ascii="Times New Roman" w:hAnsi="Times New Roman"/>
          <w:sz w:val="16"/>
          <w:szCs w:val="16"/>
        </w:rPr>
        <w:t>(1) Adrese Dayalı Nüfus Kayıt Sistemi, 20</w:t>
      </w:r>
      <w:r w:rsidR="005952FD">
        <w:rPr>
          <w:rFonts w:ascii="Times New Roman" w:hAnsi="Times New Roman"/>
          <w:sz w:val="16"/>
          <w:szCs w:val="16"/>
        </w:rPr>
        <w:t>21</w:t>
      </w:r>
      <w:r w:rsidRPr="007D7B22">
        <w:rPr>
          <w:rFonts w:ascii="Times New Roman" w:hAnsi="Times New Roman"/>
          <w:sz w:val="16"/>
          <w:szCs w:val="16"/>
        </w:rPr>
        <w:t xml:space="preserve"> sonuçlarıdır.</w:t>
      </w:r>
    </w:p>
    <w:p w14:paraId="79DB6AB9" w14:textId="77777777" w:rsidR="00C31A09" w:rsidRPr="005226F2" w:rsidRDefault="00DB1661" w:rsidP="00DB1661">
      <w:pPr>
        <w:pStyle w:val="GvdeMetni"/>
        <w:spacing w:after="0"/>
        <w:rPr>
          <w:rFonts w:ascii="Times New Roman" w:hAnsi="Times New Roman"/>
          <w:sz w:val="16"/>
          <w:szCs w:val="16"/>
        </w:rPr>
      </w:pPr>
      <w:r w:rsidRPr="007D7B22">
        <w:rPr>
          <w:rFonts w:ascii="Times New Roman" w:hAnsi="Times New Roman"/>
          <w:sz w:val="16"/>
          <w:szCs w:val="16"/>
        </w:rPr>
        <w:t>(2) Tablodaki rakamlar, yuvarlamadan dolayı toplamı vermeyebilir.</w:t>
      </w:r>
    </w:p>
    <w:p w14:paraId="719A345D" w14:textId="77777777" w:rsidR="00481B2B" w:rsidRPr="007D7B22" w:rsidRDefault="00481B2B" w:rsidP="00DB1661">
      <w:pPr>
        <w:pStyle w:val="GvdeMetni"/>
        <w:spacing w:after="0"/>
        <w:rPr>
          <w:rFonts w:ascii="Times New Roman" w:hAnsi="Times New Roman"/>
          <w:sz w:val="18"/>
          <w:szCs w:val="18"/>
        </w:rPr>
      </w:pPr>
    </w:p>
    <w:p w14:paraId="43D7C90C" w14:textId="77777777" w:rsidR="00E84CBC" w:rsidRPr="007D7B22" w:rsidRDefault="00E84CBC" w:rsidP="007D7B22">
      <w:pPr>
        <w:pStyle w:val="Balk1"/>
        <w:rPr>
          <w:rFonts w:ascii="Times New Roman" w:hAnsi="Times New Roman"/>
        </w:rPr>
      </w:pPr>
      <w:bookmarkStart w:id="25" w:name="_Toc153960234"/>
      <w:r w:rsidRPr="007D7B22">
        <w:rPr>
          <w:rFonts w:ascii="Times New Roman" w:hAnsi="Times New Roman"/>
        </w:rPr>
        <w:t>2) EKONOMIK YAPI</w:t>
      </w:r>
      <w:bookmarkEnd w:id="25"/>
    </w:p>
    <w:p w14:paraId="4848B58A" w14:textId="77777777" w:rsidR="00E84CBC" w:rsidRPr="007D7B22" w:rsidRDefault="00E84CBC" w:rsidP="00E84CBC">
      <w:pPr>
        <w:widowControl w:val="0"/>
        <w:suppressAutoHyphens/>
        <w:spacing w:after="0"/>
        <w:jc w:val="both"/>
        <w:rPr>
          <w:rFonts w:ascii="Times New Roman" w:eastAsia="Times New Roman" w:hAnsi="Times New Roman" w:cs="Times New Roman"/>
          <w:b/>
          <w:kern w:val="16"/>
          <w:sz w:val="24"/>
          <w:szCs w:val="24"/>
          <w:lang w:eastAsia="tr-TR"/>
        </w:rPr>
      </w:pPr>
    </w:p>
    <w:p w14:paraId="2869435B"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 xml:space="preserve">İl genelinde; bakır, manganez, çinko, antimon, demir, kurşun, asbest, linyit, grafit yatakları ile jeotermal kaynaklar olduğu tespit edilmiştir. Bayat'ta 4000 yıllık maden ocağı galerisi bulunmuş mevcut rezerv </w:t>
      </w:r>
      <w:proofErr w:type="spellStart"/>
      <w:r w:rsidRPr="007D7B22">
        <w:rPr>
          <w:rFonts w:ascii="Times New Roman" w:eastAsia="Times New Roman" w:hAnsi="Times New Roman" w:cs="Times New Roman"/>
          <w:kern w:val="16"/>
          <w:sz w:val="24"/>
          <w:szCs w:val="24"/>
          <w:lang w:eastAsia="tr-TR"/>
        </w:rPr>
        <w:t>nabit</w:t>
      </w:r>
      <w:proofErr w:type="spellEnd"/>
      <w:r w:rsidRPr="007D7B22">
        <w:rPr>
          <w:rFonts w:ascii="Times New Roman" w:eastAsia="Times New Roman" w:hAnsi="Times New Roman" w:cs="Times New Roman"/>
          <w:kern w:val="16"/>
          <w:sz w:val="24"/>
          <w:szCs w:val="24"/>
          <w:lang w:eastAsia="tr-TR"/>
        </w:rPr>
        <w:t xml:space="preserve"> bakırdan oluşmaktadır. Bayat </w:t>
      </w:r>
      <w:proofErr w:type="spellStart"/>
      <w:r w:rsidRPr="007D7B22">
        <w:rPr>
          <w:rFonts w:ascii="Times New Roman" w:eastAsia="Times New Roman" w:hAnsi="Times New Roman" w:cs="Times New Roman"/>
          <w:kern w:val="16"/>
          <w:sz w:val="24"/>
          <w:szCs w:val="24"/>
          <w:lang w:eastAsia="tr-TR"/>
        </w:rPr>
        <w:t>Sağpazar</w:t>
      </w:r>
      <w:proofErr w:type="spellEnd"/>
      <w:r w:rsidRPr="007D7B22">
        <w:rPr>
          <w:rFonts w:ascii="Times New Roman" w:eastAsia="Times New Roman" w:hAnsi="Times New Roman" w:cs="Times New Roman"/>
          <w:kern w:val="16"/>
          <w:sz w:val="24"/>
          <w:szCs w:val="24"/>
          <w:lang w:eastAsia="tr-TR"/>
        </w:rPr>
        <w:t xml:space="preserve"> köyünde 95 yılında petrol araştırmaları yapılmış ve TPAO’nun 1.derece arama sahasında bulunmaktadır. Ayrıca ilçede tuz ve kireçtaşı da mevcuttur. </w:t>
      </w:r>
    </w:p>
    <w:p w14:paraId="6949B3D3"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
    <w:p w14:paraId="4B84A794"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Çorum'da işletilmekte olan çok sayıda linyit kömür işletmesi vardır. Bu işletmeler; İskilip, Dodurga ve Bayat ilçelerindedir. Son zamanlarda Mecitözü ilçesi civarında yüksek rezervli linyit kömür sahaları bulunmuştur. Bu rezervlerden Bayat ve Dodurga'daki en zengin rezervdir ve en kalorili kömür de buradan çıkarılır.</w:t>
      </w:r>
    </w:p>
    <w:p w14:paraId="3B1DB142"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
    <w:p w14:paraId="7D25F84E" w14:textId="77777777" w:rsidR="008E621E"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Çorum'daki başlıca sanayi tesisleri; çeşitli gıda maddeleri, süt ürünleri, un, yem, şeker, kereste, parke, alçı, kireç, çimento, prefabrik yapı elemanları, tuğla ve kiremit, demir - çelik döküm ve makine, dokuma, ayakkabı, ısıcam fabrikalarıdır.</w:t>
      </w:r>
    </w:p>
    <w:p w14:paraId="34B3C58B" w14:textId="77777777" w:rsidR="00E84CBC"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
    <w:p w14:paraId="6FAE2D0D" w14:textId="77777777" w:rsidR="00E84CBC" w:rsidRPr="007D7B22" w:rsidRDefault="00E84CBC" w:rsidP="007D7B22">
      <w:pPr>
        <w:pStyle w:val="Balk1"/>
        <w:rPr>
          <w:rFonts w:ascii="Times New Roman" w:hAnsi="Times New Roman"/>
        </w:rPr>
      </w:pPr>
      <w:bookmarkStart w:id="26" w:name="_Toc153960235"/>
      <w:r w:rsidRPr="007D7B22">
        <w:rPr>
          <w:rFonts w:ascii="Times New Roman" w:hAnsi="Times New Roman"/>
        </w:rPr>
        <w:t>3) SOSYAL YAPI</w:t>
      </w:r>
      <w:bookmarkEnd w:id="26"/>
    </w:p>
    <w:p w14:paraId="08033779"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
    <w:p w14:paraId="7E73D839"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Nüfus üzerindeki incelemelerde il genelinde nüfusun merkez ilçeye ve il dışına doğru bir göç akış içerisinde olduğu sonucu çıkmaktadır. 2007 yılındaki sayıma göre belediye yerleşimlerinde de görülen genel bir nüfus azalması olduğudur ki bunun istisnaları yalnızca Çorum ve İskilip merkezleridir.</w:t>
      </w:r>
    </w:p>
    <w:p w14:paraId="3D3AF68C"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
    <w:p w14:paraId="1A112BCF"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lastRenderedPageBreak/>
        <w:t xml:space="preserve">Komşu illerle kıyaslandığında Çorum daha hareketli bir sosyal hayat sunar. Şehrin coğrafi konumu ve kültürel altyapısı bu duruma katkıda bulunur. Çorum çeşitli kültürel faaliyet seçenekleri sunmaktadır;  </w:t>
      </w:r>
    </w:p>
    <w:p w14:paraId="1FCA5A99"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 xml:space="preserve">- Uluslararası Çorum Hitit Fuar ve Festivali, - Boğazkale Kültür Festivali </w:t>
      </w:r>
    </w:p>
    <w:p w14:paraId="3102747A"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 xml:space="preserve">- Osmancık Pirinç Festivali </w:t>
      </w:r>
    </w:p>
    <w:p w14:paraId="463B3E71"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 xml:space="preserve">- Mecitözü Ayçiçek Festivali </w:t>
      </w:r>
    </w:p>
    <w:p w14:paraId="69D751E2"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 Güreş Festivali</w:t>
      </w:r>
    </w:p>
    <w:p w14:paraId="046D4D55"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
    <w:p w14:paraId="703C5D83"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lang w:eastAsia="tr-TR"/>
        </w:rPr>
        <w:t>Şehirde birçok kapalı ve açık hava kafe ve restoranlar mevcuttur. Tarihi ve turistik öneme sahibi bazı gezilecek yerler şunlardır.</w:t>
      </w:r>
    </w:p>
    <w:p w14:paraId="56DC6E2A"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
    <w:p w14:paraId="617B1999"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roofErr w:type="spellStart"/>
      <w:r w:rsidRPr="007D7B22">
        <w:rPr>
          <w:rFonts w:ascii="Times New Roman" w:eastAsia="Times New Roman" w:hAnsi="Times New Roman" w:cs="Times New Roman"/>
          <w:kern w:val="16"/>
          <w:sz w:val="24"/>
          <w:szCs w:val="24"/>
          <w:u w:val="single"/>
          <w:lang w:eastAsia="tr-TR"/>
        </w:rPr>
        <w:t>Hattuşa</w:t>
      </w:r>
      <w:proofErr w:type="spellEnd"/>
      <w:r w:rsidRPr="007D7B22">
        <w:rPr>
          <w:rFonts w:ascii="Times New Roman" w:eastAsia="Times New Roman" w:hAnsi="Times New Roman" w:cs="Times New Roman"/>
          <w:kern w:val="16"/>
          <w:sz w:val="24"/>
          <w:szCs w:val="24"/>
          <w:u w:val="single"/>
          <w:lang w:eastAsia="tr-TR"/>
        </w:rPr>
        <w:t>-Boğazkale</w:t>
      </w:r>
      <w:r w:rsidRPr="007D7B22">
        <w:rPr>
          <w:rFonts w:ascii="Times New Roman" w:eastAsia="Times New Roman" w:hAnsi="Times New Roman" w:cs="Times New Roman"/>
          <w:kern w:val="16"/>
          <w:sz w:val="24"/>
          <w:szCs w:val="24"/>
          <w:lang w:eastAsia="tr-TR"/>
        </w:rPr>
        <w:t xml:space="preserve">: Çorum’un 82 kilometre güneybatısında, Boğazkale ilçesinde bulunan </w:t>
      </w:r>
      <w:proofErr w:type="spellStart"/>
      <w:r w:rsidRPr="007D7B22">
        <w:rPr>
          <w:rFonts w:ascii="Times New Roman" w:eastAsia="Times New Roman" w:hAnsi="Times New Roman" w:cs="Times New Roman"/>
          <w:kern w:val="16"/>
          <w:sz w:val="24"/>
          <w:szCs w:val="24"/>
          <w:lang w:eastAsia="tr-TR"/>
        </w:rPr>
        <w:t>Hattuşa</w:t>
      </w:r>
      <w:proofErr w:type="spellEnd"/>
      <w:r w:rsidRPr="007D7B22">
        <w:rPr>
          <w:rFonts w:ascii="Times New Roman" w:eastAsia="Times New Roman" w:hAnsi="Times New Roman" w:cs="Times New Roman"/>
          <w:kern w:val="16"/>
          <w:sz w:val="24"/>
          <w:szCs w:val="24"/>
          <w:lang w:eastAsia="tr-TR"/>
        </w:rPr>
        <w:t xml:space="preserve"> Geç Bronz Çağında Hitit İmparatorluğun başkentliğini yapmış ve 1986 yılında UNESCO Dünya Mirasları listesine alınmıştır. </w:t>
      </w:r>
    </w:p>
    <w:p w14:paraId="4A91E257"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
    <w:p w14:paraId="59A502B0" w14:textId="77777777" w:rsidR="0075249C" w:rsidRDefault="0075249C" w:rsidP="00E84CBC">
      <w:pPr>
        <w:widowControl w:val="0"/>
        <w:suppressAutoHyphens/>
        <w:spacing w:after="0"/>
        <w:jc w:val="both"/>
        <w:rPr>
          <w:rFonts w:ascii="Times New Roman" w:eastAsia="Times New Roman" w:hAnsi="Times New Roman" w:cs="Times New Roman"/>
          <w:kern w:val="16"/>
          <w:sz w:val="24"/>
          <w:szCs w:val="24"/>
          <w:u w:val="single"/>
          <w:lang w:eastAsia="tr-TR"/>
        </w:rPr>
      </w:pPr>
    </w:p>
    <w:p w14:paraId="2A650709"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u w:val="single"/>
          <w:lang w:eastAsia="tr-TR"/>
        </w:rPr>
        <w:t>Alacahöyük</w:t>
      </w:r>
      <w:r w:rsidRPr="007D7B22">
        <w:rPr>
          <w:rFonts w:ascii="Times New Roman" w:eastAsia="Times New Roman" w:hAnsi="Times New Roman" w:cs="Times New Roman"/>
          <w:kern w:val="16"/>
          <w:sz w:val="24"/>
          <w:szCs w:val="24"/>
          <w:lang w:eastAsia="tr-TR"/>
        </w:rPr>
        <w:t>: Boğazkale’nin kuzeydoğusunda bulunan alan 19. yy sonlarında dikkat çekmiş ve 1907 yılında Osma</w:t>
      </w:r>
      <w:r w:rsidR="008E64C4">
        <w:rPr>
          <w:rFonts w:ascii="Times New Roman" w:eastAsia="Times New Roman" w:hAnsi="Times New Roman" w:cs="Times New Roman"/>
          <w:kern w:val="16"/>
          <w:sz w:val="24"/>
          <w:szCs w:val="24"/>
          <w:lang w:eastAsia="tr-TR"/>
        </w:rPr>
        <w:t>n</w:t>
      </w:r>
      <w:r w:rsidRPr="007D7B22">
        <w:rPr>
          <w:rFonts w:ascii="Times New Roman" w:eastAsia="Times New Roman" w:hAnsi="Times New Roman" w:cs="Times New Roman"/>
          <w:kern w:val="16"/>
          <w:sz w:val="24"/>
          <w:szCs w:val="24"/>
          <w:lang w:eastAsia="tr-TR"/>
        </w:rPr>
        <w:t xml:space="preserve">lı arkeoloğu </w:t>
      </w:r>
      <w:proofErr w:type="spellStart"/>
      <w:r w:rsidRPr="007D7B22">
        <w:rPr>
          <w:rFonts w:ascii="Times New Roman" w:eastAsia="Times New Roman" w:hAnsi="Times New Roman" w:cs="Times New Roman"/>
          <w:kern w:val="16"/>
          <w:sz w:val="24"/>
          <w:szCs w:val="24"/>
          <w:lang w:eastAsia="tr-TR"/>
        </w:rPr>
        <w:t>Theodor</w:t>
      </w:r>
      <w:proofErr w:type="spellEnd"/>
      <w:r w:rsidRPr="007D7B22">
        <w:rPr>
          <w:rFonts w:ascii="Times New Roman" w:eastAsia="Times New Roman" w:hAnsi="Times New Roman" w:cs="Times New Roman"/>
          <w:kern w:val="16"/>
          <w:sz w:val="24"/>
          <w:szCs w:val="24"/>
          <w:lang w:eastAsia="tr-TR"/>
        </w:rPr>
        <w:t xml:space="preserve"> </w:t>
      </w:r>
      <w:proofErr w:type="spellStart"/>
      <w:r w:rsidRPr="007D7B22">
        <w:rPr>
          <w:rFonts w:ascii="Times New Roman" w:eastAsia="Times New Roman" w:hAnsi="Times New Roman" w:cs="Times New Roman"/>
          <w:kern w:val="16"/>
          <w:sz w:val="24"/>
          <w:szCs w:val="24"/>
          <w:lang w:eastAsia="tr-TR"/>
        </w:rPr>
        <w:t>Makridi</w:t>
      </w:r>
      <w:proofErr w:type="spellEnd"/>
      <w:r w:rsidRPr="007D7B22">
        <w:rPr>
          <w:rFonts w:ascii="Times New Roman" w:eastAsia="Times New Roman" w:hAnsi="Times New Roman" w:cs="Times New Roman"/>
          <w:kern w:val="16"/>
          <w:sz w:val="24"/>
          <w:szCs w:val="24"/>
          <w:lang w:eastAsia="tr-TR"/>
        </w:rPr>
        <w:t xml:space="preserve"> Bey iki haftalık kısa bir keşif çalışması yapmıştır. </w:t>
      </w:r>
    </w:p>
    <w:p w14:paraId="00CBA9BB"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p>
    <w:p w14:paraId="203B2D06" w14:textId="77777777" w:rsidR="00E84CBC" w:rsidRPr="007D7B22" w:rsidRDefault="00E84CBC" w:rsidP="00E84CBC">
      <w:pPr>
        <w:widowControl w:val="0"/>
        <w:suppressAutoHyphens/>
        <w:spacing w:after="0"/>
        <w:jc w:val="both"/>
        <w:rPr>
          <w:rFonts w:ascii="Times New Roman" w:eastAsia="Times New Roman" w:hAnsi="Times New Roman" w:cs="Times New Roman"/>
          <w:kern w:val="16"/>
          <w:sz w:val="24"/>
          <w:szCs w:val="24"/>
          <w:lang w:eastAsia="tr-TR"/>
        </w:rPr>
      </w:pPr>
      <w:r w:rsidRPr="007D7B22">
        <w:rPr>
          <w:rFonts w:ascii="Times New Roman" w:eastAsia="Times New Roman" w:hAnsi="Times New Roman" w:cs="Times New Roman"/>
          <w:kern w:val="16"/>
          <w:sz w:val="24"/>
          <w:szCs w:val="24"/>
          <w:u w:val="single"/>
          <w:lang w:eastAsia="tr-TR"/>
        </w:rPr>
        <w:t>Doğal Güzellikler</w:t>
      </w:r>
      <w:r w:rsidRPr="007D7B22">
        <w:rPr>
          <w:rFonts w:ascii="Times New Roman" w:eastAsia="Times New Roman" w:hAnsi="Times New Roman" w:cs="Times New Roman"/>
          <w:kern w:val="16"/>
          <w:sz w:val="24"/>
          <w:szCs w:val="24"/>
          <w:lang w:eastAsia="tr-TR"/>
        </w:rPr>
        <w:t>: Kültürel ve tarihi güzelliklerine ek olarak, Çorum doğal güzellik konusunda da zengindir. Çatak Doğa Parkın, Ortaköy ilçesindeki İncesu Kanyonu. Ayrıca, Yeşilırmak ve Kızılırmak kolları şehrin tarımsal gelişimine ve güzelliğini katkıda bulunur.</w:t>
      </w:r>
    </w:p>
    <w:p w14:paraId="193AFA9A" w14:textId="77777777" w:rsidR="00E84CBC" w:rsidRPr="007D7B22" w:rsidRDefault="00E84CBC" w:rsidP="004A4F0F">
      <w:pPr>
        <w:widowControl w:val="0"/>
        <w:suppressAutoHyphens/>
        <w:spacing w:after="0"/>
        <w:jc w:val="both"/>
        <w:rPr>
          <w:rFonts w:ascii="Times New Roman" w:eastAsia="Times New Roman" w:hAnsi="Times New Roman" w:cs="Times New Roman"/>
          <w:b/>
          <w:kern w:val="16"/>
          <w:sz w:val="24"/>
          <w:szCs w:val="24"/>
          <w:lang w:eastAsia="tr-TR"/>
        </w:rPr>
      </w:pPr>
    </w:p>
    <w:p w14:paraId="06ACA680" w14:textId="77777777" w:rsidR="004A4F0F" w:rsidRPr="007D7B22" w:rsidRDefault="00E84CBC" w:rsidP="007D7B22">
      <w:pPr>
        <w:pStyle w:val="Balk1"/>
        <w:rPr>
          <w:rFonts w:ascii="Times New Roman" w:hAnsi="Times New Roman"/>
        </w:rPr>
      </w:pPr>
      <w:bookmarkStart w:id="27" w:name="_Toc153960236"/>
      <w:r w:rsidRPr="007D7B22">
        <w:rPr>
          <w:rFonts w:ascii="Times New Roman" w:hAnsi="Times New Roman"/>
        </w:rPr>
        <w:t>4</w:t>
      </w:r>
      <w:r w:rsidR="007D7B22" w:rsidRPr="007D7B22">
        <w:rPr>
          <w:rFonts w:ascii="Times New Roman" w:hAnsi="Times New Roman"/>
        </w:rPr>
        <w:t xml:space="preserve">) </w:t>
      </w:r>
      <w:r w:rsidR="004A4F0F" w:rsidRPr="008F2741">
        <w:rPr>
          <w:rFonts w:ascii="Times New Roman" w:hAnsi="Times New Roman"/>
          <w:caps/>
        </w:rPr>
        <w:t>Planlama Alanının Konumu ve Genel Özellikleri</w:t>
      </w:r>
      <w:bookmarkEnd w:id="27"/>
    </w:p>
    <w:p w14:paraId="287C2F57" w14:textId="77777777" w:rsidR="004A4F0F" w:rsidRDefault="004974E0" w:rsidP="007D7B22">
      <w:pPr>
        <w:pStyle w:val="Balk2"/>
        <w:rPr>
          <w:rFonts w:ascii="Times New Roman" w:hAnsi="Times New Roman"/>
        </w:rPr>
      </w:pPr>
      <w:r w:rsidRPr="007D7B22">
        <w:rPr>
          <w:rFonts w:ascii="Times New Roman" w:hAnsi="Times New Roman"/>
        </w:rPr>
        <w:t xml:space="preserve"> </w:t>
      </w:r>
      <w:bookmarkStart w:id="28" w:name="_Toc153960237"/>
      <w:r w:rsidR="007D7B22" w:rsidRPr="007D7B22">
        <w:rPr>
          <w:rFonts w:ascii="Times New Roman" w:hAnsi="Times New Roman"/>
        </w:rPr>
        <w:t xml:space="preserve">4.1 </w:t>
      </w:r>
      <w:r w:rsidR="004A4F0F" w:rsidRPr="007D7B22">
        <w:rPr>
          <w:rFonts w:ascii="Times New Roman" w:hAnsi="Times New Roman"/>
        </w:rPr>
        <w:t>Kent İçindeki Yeri</w:t>
      </w:r>
      <w:bookmarkEnd w:id="28"/>
      <w:r w:rsidR="004A4F0F" w:rsidRPr="007D7B22">
        <w:rPr>
          <w:rFonts w:ascii="Times New Roman" w:hAnsi="Times New Roman"/>
        </w:rPr>
        <w:t xml:space="preserve"> </w:t>
      </w:r>
    </w:p>
    <w:p w14:paraId="3F30EC97" w14:textId="77777777" w:rsidR="005D1BDE" w:rsidRDefault="005D1BDE" w:rsidP="00BA5CEC">
      <w:pPr>
        <w:rPr>
          <w:rFonts w:ascii="Times New Roman" w:hAnsi="Times New Roman" w:cs="Times New Roman"/>
          <w:sz w:val="24"/>
          <w:szCs w:val="24"/>
        </w:rPr>
      </w:pPr>
    </w:p>
    <w:p w14:paraId="52F14617" w14:textId="77777777" w:rsidR="0097775A" w:rsidRPr="005D1BDE" w:rsidRDefault="00BA5CEC" w:rsidP="00216C82">
      <w:pPr>
        <w:jc w:val="both"/>
        <w:rPr>
          <w:rFonts w:ascii="Times New Roman" w:hAnsi="Times New Roman" w:cs="Times New Roman"/>
          <w:sz w:val="24"/>
          <w:szCs w:val="24"/>
        </w:rPr>
      </w:pPr>
      <w:r w:rsidRPr="005D1BDE">
        <w:rPr>
          <w:rFonts w:ascii="Times New Roman" w:hAnsi="Times New Roman" w:cs="Times New Roman"/>
          <w:sz w:val="24"/>
          <w:szCs w:val="24"/>
        </w:rPr>
        <w:t xml:space="preserve">Planlamaya konu olan yer;  </w:t>
      </w:r>
      <w:r w:rsidR="00216C82">
        <w:rPr>
          <w:rFonts w:ascii="Times New Roman" w:hAnsi="Times New Roman" w:cs="Times New Roman"/>
          <w:sz w:val="24"/>
          <w:szCs w:val="24"/>
        </w:rPr>
        <w:t xml:space="preserve">22.11.2022 tarih 5104155 sayılı Bakanlık Makamının Olur’u ile 6306 sayılı Afet Riski altındaki Alanların Dönüştürülmesi Hakkında Kanun kapsamında “Rezerv Yapı Alanı” olarak ilan edilen </w:t>
      </w:r>
      <w:r w:rsidRPr="005D1BDE">
        <w:rPr>
          <w:rFonts w:ascii="Times New Roman" w:hAnsi="Times New Roman" w:cs="Times New Roman"/>
          <w:sz w:val="24"/>
          <w:szCs w:val="24"/>
        </w:rPr>
        <w:t xml:space="preserve">Çorum İli, Merkez ilçesi, </w:t>
      </w:r>
      <w:proofErr w:type="spellStart"/>
      <w:r w:rsidRPr="005D1BDE">
        <w:rPr>
          <w:rFonts w:ascii="Times New Roman" w:hAnsi="Times New Roman" w:cs="Times New Roman"/>
          <w:sz w:val="24"/>
          <w:szCs w:val="24"/>
        </w:rPr>
        <w:t>Üçtutlar</w:t>
      </w:r>
      <w:proofErr w:type="spellEnd"/>
      <w:r w:rsidRPr="005D1BDE">
        <w:rPr>
          <w:rFonts w:ascii="Times New Roman" w:hAnsi="Times New Roman" w:cs="Times New Roman"/>
          <w:sz w:val="24"/>
          <w:szCs w:val="24"/>
        </w:rPr>
        <w:t xml:space="preserve"> Ma</w:t>
      </w:r>
      <w:r w:rsidR="00216C82">
        <w:rPr>
          <w:rFonts w:ascii="Times New Roman" w:hAnsi="Times New Roman" w:cs="Times New Roman"/>
          <w:sz w:val="24"/>
          <w:szCs w:val="24"/>
        </w:rPr>
        <w:t xml:space="preserve">hallesi, 4915 ada 1 </w:t>
      </w:r>
      <w:proofErr w:type="spellStart"/>
      <w:r w:rsidR="00216C82">
        <w:rPr>
          <w:rFonts w:ascii="Times New Roman" w:hAnsi="Times New Roman" w:cs="Times New Roman"/>
          <w:sz w:val="24"/>
          <w:szCs w:val="24"/>
        </w:rPr>
        <w:t>nolu</w:t>
      </w:r>
      <w:proofErr w:type="spellEnd"/>
      <w:r w:rsidR="00216C82">
        <w:rPr>
          <w:rFonts w:ascii="Times New Roman" w:hAnsi="Times New Roman" w:cs="Times New Roman"/>
          <w:sz w:val="24"/>
          <w:szCs w:val="24"/>
        </w:rPr>
        <w:t xml:space="preserve"> parseli </w:t>
      </w:r>
      <w:r w:rsidRPr="005D1BDE">
        <w:rPr>
          <w:rFonts w:ascii="Times New Roman" w:hAnsi="Times New Roman" w:cs="Times New Roman"/>
          <w:sz w:val="24"/>
          <w:szCs w:val="24"/>
        </w:rPr>
        <w:t>kapsamaktadır.</w:t>
      </w:r>
    </w:p>
    <w:p w14:paraId="0D1AD1CD" w14:textId="77777777" w:rsidR="00604312" w:rsidRPr="005D1BDE" w:rsidRDefault="0097775A" w:rsidP="00E37C48">
      <w:pPr>
        <w:jc w:val="both"/>
        <w:rPr>
          <w:rFonts w:ascii="Times New Roman" w:hAnsi="Times New Roman" w:cs="Times New Roman"/>
          <w:sz w:val="24"/>
          <w:szCs w:val="24"/>
        </w:rPr>
      </w:pPr>
      <w:r w:rsidRPr="005D1BDE">
        <w:rPr>
          <w:rFonts w:ascii="Times New Roman" w:hAnsi="Times New Roman" w:cs="Times New Roman"/>
          <w:sz w:val="24"/>
          <w:szCs w:val="24"/>
        </w:rPr>
        <w:t xml:space="preserve">Alanın yakın çevresi incelendiğinde; </w:t>
      </w:r>
      <w:r w:rsidR="008E2038" w:rsidRPr="005D1BDE">
        <w:rPr>
          <w:rFonts w:ascii="Times New Roman" w:hAnsi="Times New Roman" w:cs="Times New Roman"/>
          <w:sz w:val="24"/>
          <w:szCs w:val="24"/>
        </w:rPr>
        <w:t>çevresinde konut</w:t>
      </w:r>
      <w:r w:rsidRPr="005D1BDE">
        <w:rPr>
          <w:rFonts w:ascii="Times New Roman" w:hAnsi="Times New Roman" w:cs="Times New Roman"/>
          <w:sz w:val="24"/>
          <w:szCs w:val="24"/>
        </w:rPr>
        <w:t xml:space="preserve"> alanları,</w:t>
      </w:r>
      <w:r w:rsidR="00FA2E81" w:rsidRPr="005D1BDE">
        <w:rPr>
          <w:rFonts w:ascii="Times New Roman" w:hAnsi="Times New Roman" w:cs="Times New Roman"/>
          <w:sz w:val="24"/>
          <w:szCs w:val="24"/>
        </w:rPr>
        <w:t xml:space="preserve"> kuzeyinde imam hatip cami,</w:t>
      </w:r>
      <w:r w:rsidR="002D6407" w:rsidRPr="005D1BDE">
        <w:rPr>
          <w:rFonts w:ascii="Times New Roman" w:hAnsi="Times New Roman" w:cs="Times New Roman"/>
          <w:sz w:val="24"/>
          <w:szCs w:val="24"/>
        </w:rPr>
        <w:t xml:space="preserve"> doğusunda </w:t>
      </w:r>
      <w:r w:rsidR="00BA5CEC" w:rsidRPr="005D1BDE">
        <w:rPr>
          <w:rFonts w:ascii="Times New Roman" w:hAnsi="Times New Roman" w:cs="Times New Roman"/>
          <w:sz w:val="24"/>
          <w:szCs w:val="24"/>
        </w:rPr>
        <w:t>lise alanı</w:t>
      </w:r>
      <w:r w:rsidRPr="005D1BDE">
        <w:rPr>
          <w:rFonts w:ascii="Times New Roman" w:hAnsi="Times New Roman" w:cs="Times New Roman"/>
          <w:sz w:val="24"/>
          <w:szCs w:val="24"/>
        </w:rPr>
        <w:t xml:space="preserve"> </w:t>
      </w:r>
      <w:r w:rsidR="00BA5CEC" w:rsidRPr="005D1BDE">
        <w:rPr>
          <w:rFonts w:ascii="Times New Roman" w:hAnsi="Times New Roman" w:cs="Times New Roman"/>
          <w:sz w:val="24"/>
          <w:szCs w:val="24"/>
        </w:rPr>
        <w:t>bulunmaktadır.</w:t>
      </w:r>
      <w:r w:rsidR="008E2038">
        <w:rPr>
          <w:rFonts w:ascii="Times New Roman" w:hAnsi="Times New Roman" w:cs="Times New Roman"/>
          <w:sz w:val="24"/>
          <w:szCs w:val="24"/>
        </w:rPr>
        <w:t xml:space="preserve"> K</w:t>
      </w:r>
      <w:r w:rsidR="00FA2E81" w:rsidRPr="005D1BDE">
        <w:rPr>
          <w:rFonts w:ascii="Times New Roman" w:hAnsi="Times New Roman" w:cs="Times New Roman"/>
          <w:sz w:val="24"/>
          <w:szCs w:val="24"/>
        </w:rPr>
        <w:t xml:space="preserve">uzeyinde </w:t>
      </w:r>
      <w:r w:rsidR="008E2038" w:rsidRPr="005D1BDE">
        <w:rPr>
          <w:rFonts w:ascii="Times New Roman" w:hAnsi="Times New Roman" w:cs="Times New Roman"/>
          <w:sz w:val="24"/>
          <w:szCs w:val="24"/>
        </w:rPr>
        <w:t>Fatih Caddesi</w:t>
      </w:r>
      <w:r w:rsidRPr="005D1BDE">
        <w:rPr>
          <w:rFonts w:ascii="Times New Roman" w:hAnsi="Times New Roman" w:cs="Times New Roman"/>
          <w:sz w:val="24"/>
          <w:szCs w:val="24"/>
        </w:rPr>
        <w:t xml:space="preserve">, </w:t>
      </w:r>
      <w:r w:rsidR="00FA2E81" w:rsidRPr="005D1BDE">
        <w:rPr>
          <w:rFonts w:ascii="Times New Roman" w:hAnsi="Times New Roman" w:cs="Times New Roman"/>
          <w:sz w:val="24"/>
          <w:szCs w:val="24"/>
        </w:rPr>
        <w:t xml:space="preserve">doğusunda </w:t>
      </w:r>
      <w:r w:rsidR="008E2038" w:rsidRPr="005D1BDE">
        <w:rPr>
          <w:rFonts w:ascii="Times New Roman" w:hAnsi="Times New Roman" w:cs="Times New Roman"/>
          <w:sz w:val="24"/>
          <w:szCs w:val="24"/>
        </w:rPr>
        <w:t xml:space="preserve">Recep Tayyip </w:t>
      </w:r>
      <w:r w:rsidR="00FA2E81" w:rsidRPr="005D1BDE">
        <w:rPr>
          <w:rFonts w:ascii="Times New Roman" w:hAnsi="Times New Roman" w:cs="Times New Roman"/>
          <w:sz w:val="24"/>
          <w:szCs w:val="24"/>
        </w:rPr>
        <w:t>Erdoğan caddesi</w:t>
      </w:r>
      <w:r w:rsidR="00BC61FC" w:rsidRPr="005D1BDE">
        <w:rPr>
          <w:rFonts w:ascii="Times New Roman" w:hAnsi="Times New Roman" w:cs="Times New Roman"/>
          <w:sz w:val="24"/>
          <w:szCs w:val="24"/>
        </w:rPr>
        <w:t>,</w:t>
      </w:r>
      <w:r w:rsidR="00FA2E81" w:rsidRPr="005D1BDE">
        <w:rPr>
          <w:rFonts w:ascii="Times New Roman" w:hAnsi="Times New Roman" w:cs="Times New Roman"/>
          <w:sz w:val="24"/>
          <w:szCs w:val="24"/>
        </w:rPr>
        <w:t xml:space="preserve"> batısında </w:t>
      </w:r>
      <w:r w:rsidR="008E2038" w:rsidRPr="005D1BDE">
        <w:rPr>
          <w:rFonts w:ascii="Times New Roman" w:hAnsi="Times New Roman" w:cs="Times New Roman"/>
          <w:sz w:val="24"/>
          <w:szCs w:val="24"/>
        </w:rPr>
        <w:t xml:space="preserve">Emir Ahmet Sokak </w:t>
      </w:r>
      <w:r w:rsidR="008E2038">
        <w:rPr>
          <w:rFonts w:ascii="Times New Roman" w:hAnsi="Times New Roman" w:cs="Times New Roman"/>
          <w:sz w:val="24"/>
          <w:szCs w:val="24"/>
        </w:rPr>
        <w:t>bulunmaktadır.</w:t>
      </w:r>
    </w:p>
    <w:p w14:paraId="58EF5919" w14:textId="77777777" w:rsidR="005B7F0F" w:rsidRDefault="00F571D5" w:rsidP="005D130E">
      <w:pPr>
        <w:spacing w:after="0"/>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95104" behindDoc="0" locked="0" layoutInCell="1" allowOverlap="1" wp14:anchorId="4EA6F426" wp14:editId="75F1472B">
                <wp:simplePos x="0" y="0"/>
                <wp:positionH relativeFrom="column">
                  <wp:posOffset>25400</wp:posOffset>
                </wp:positionH>
                <wp:positionV relativeFrom="paragraph">
                  <wp:posOffset>3616225</wp:posOffset>
                </wp:positionV>
                <wp:extent cx="584200" cy="263525"/>
                <wp:effectExtent l="17145" t="15875" r="17780" b="15875"/>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3525"/>
                        </a:xfrm>
                        <a:prstGeom prst="rect">
                          <a:avLst/>
                        </a:prstGeom>
                        <a:solidFill>
                          <a:schemeClr val="bg1">
                            <a:lumMod val="100000"/>
                            <a:lumOff val="0"/>
                          </a:schemeClr>
                        </a:solidFill>
                        <a:ln w="28575">
                          <a:solidFill>
                            <a:srgbClr val="000000"/>
                          </a:solidFill>
                          <a:miter lim="800000"/>
                          <a:headEnd/>
                          <a:tailEnd/>
                        </a:ln>
                      </wps:spPr>
                      <wps:txbx>
                        <w:txbxContent>
                          <w:p w14:paraId="65326C02" w14:textId="77777777" w:rsidR="00E24922" w:rsidRPr="00705D81" w:rsidRDefault="00E24922" w:rsidP="00A81334">
                            <w:pPr>
                              <w:jc w:val="center"/>
                              <w:rPr>
                                <w:b/>
                                <w:sz w:val="20"/>
                                <w:szCs w:val="20"/>
                              </w:rPr>
                            </w:pPr>
                            <w:r>
                              <w:rPr>
                                <w:b/>
                                <w:sz w:val="20"/>
                                <w:szCs w:val="20"/>
                              </w:rPr>
                              <w:t>AVM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6F426" id="_x0000_t202" coordsize="21600,21600" o:spt="202" path="m,l,21600r21600,l21600,xe">
                <v:stroke joinstyle="miter"/>
                <v:path gradientshapeok="t" o:connecttype="rect"/>
              </v:shapetype>
              <v:shape id="Text Box 28" o:spid="_x0000_s1026" type="#_x0000_t202" style="position:absolute;margin-left:2pt;margin-top:284.75pt;width:46pt;height:2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" fillcolor="white [3212]" strokeweight="2.25pt">
                <v:textbox>
                  <w:txbxContent>
                    <w:p w14:paraId="65326C02" w14:textId="77777777" w:rsidR="00E24922" w:rsidRPr="00705D81" w:rsidRDefault="00E24922" w:rsidP="00A81334">
                      <w:pPr>
                        <w:jc w:val="center"/>
                        <w:rPr>
                          <w:b/>
                          <w:sz w:val="20"/>
                          <w:szCs w:val="20"/>
                        </w:rPr>
                      </w:pPr>
                      <w:r>
                        <w:rPr>
                          <w:b/>
                          <w:sz w:val="20"/>
                          <w:szCs w:val="20"/>
                        </w:rPr>
                        <w:t>AVM</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08416" behindDoc="0" locked="0" layoutInCell="1" allowOverlap="1" wp14:anchorId="44443601" wp14:editId="07D8A819">
                <wp:simplePos x="0" y="0"/>
                <wp:positionH relativeFrom="column">
                  <wp:posOffset>1939733</wp:posOffset>
                </wp:positionH>
                <wp:positionV relativeFrom="paragraph">
                  <wp:posOffset>3540925</wp:posOffset>
                </wp:positionV>
                <wp:extent cx="324485" cy="305435"/>
                <wp:effectExtent l="36195" t="36195" r="39370" b="39370"/>
                <wp:wrapNone/>
                <wp:docPr id="26"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7270">
                          <a:off x="0" y="0"/>
                          <a:ext cx="324485" cy="30543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19E153" id="Oval 54" o:spid="_x0000_s1026" style="position:absolute;margin-left:152.75pt;margin-top:278.8pt;width:25.55pt;height:24.05pt;rotation:696069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" filled="f" strokecolor="red" strokeweight="3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09440" behindDoc="0" locked="0" layoutInCell="1" allowOverlap="1" wp14:anchorId="1DB5717E" wp14:editId="54CFC145">
                <wp:simplePos x="0" y="0"/>
                <wp:positionH relativeFrom="margin">
                  <wp:align>center</wp:align>
                </wp:positionH>
                <wp:positionV relativeFrom="paragraph">
                  <wp:posOffset>3348051</wp:posOffset>
                </wp:positionV>
                <wp:extent cx="952500" cy="263525"/>
                <wp:effectExtent l="19050" t="19050" r="19050" b="22225"/>
                <wp:wrapNone/>
                <wp:docPr id="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3525"/>
                        </a:xfrm>
                        <a:prstGeom prst="rect">
                          <a:avLst/>
                        </a:prstGeom>
                        <a:solidFill>
                          <a:schemeClr val="bg1">
                            <a:lumMod val="100000"/>
                            <a:lumOff val="0"/>
                          </a:schemeClr>
                        </a:solidFill>
                        <a:ln w="28575">
                          <a:solidFill>
                            <a:srgbClr val="000000"/>
                          </a:solidFill>
                          <a:miter lim="800000"/>
                          <a:headEnd/>
                          <a:tailEnd/>
                        </a:ln>
                      </wps:spPr>
                      <wps:txbx>
                        <w:txbxContent>
                          <w:p w14:paraId="2A77A5F2" w14:textId="77777777" w:rsidR="00E24922" w:rsidRPr="00705D81" w:rsidRDefault="00E24922" w:rsidP="00A81334">
                            <w:pPr>
                              <w:jc w:val="center"/>
                              <w:rPr>
                                <w:b/>
                                <w:sz w:val="20"/>
                                <w:szCs w:val="20"/>
                              </w:rPr>
                            </w:pPr>
                            <w:r>
                              <w:rPr>
                                <w:b/>
                                <w:sz w:val="20"/>
                                <w:szCs w:val="20"/>
                              </w:rPr>
                              <w:t>SAAT KULESİ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5717E" id="Text Box 55" o:spid="_x0000_s1027" type="#_x0000_t202" style="position:absolute;margin-left:0;margin-top:263.65pt;width:75pt;height:20.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" fillcolor="white [3212]" strokeweight="2.25pt">
                <v:textbox>
                  <w:txbxContent>
                    <w:p w14:paraId="2A77A5F2" w14:textId="77777777" w:rsidR="00E24922" w:rsidRPr="00705D81" w:rsidRDefault="00E24922" w:rsidP="00A81334">
                      <w:pPr>
                        <w:jc w:val="center"/>
                        <w:rPr>
                          <w:b/>
                          <w:sz w:val="20"/>
                          <w:szCs w:val="20"/>
                        </w:rPr>
                      </w:pPr>
                      <w:r>
                        <w:rPr>
                          <w:b/>
                          <w:sz w:val="20"/>
                          <w:szCs w:val="20"/>
                        </w:rPr>
                        <w:t>SAAT KULESİ</w:t>
                      </w:r>
                    </w:p>
                  </w:txbxContent>
                </v:textbox>
                <w10:wrap anchorx="margin"/>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5584" behindDoc="0" locked="0" layoutInCell="1" allowOverlap="1" wp14:anchorId="41364D62" wp14:editId="5B436FDB">
                <wp:simplePos x="0" y="0"/>
                <wp:positionH relativeFrom="column">
                  <wp:posOffset>4524513</wp:posOffset>
                </wp:positionH>
                <wp:positionV relativeFrom="paragraph">
                  <wp:posOffset>2357948</wp:posOffset>
                </wp:positionV>
                <wp:extent cx="952500" cy="263525"/>
                <wp:effectExtent l="22225" t="22225" r="15875" b="19050"/>
                <wp:wrapNone/>
                <wp:docPr id="3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3525"/>
                        </a:xfrm>
                        <a:prstGeom prst="rect">
                          <a:avLst/>
                        </a:prstGeom>
                        <a:solidFill>
                          <a:schemeClr val="bg1">
                            <a:lumMod val="100000"/>
                            <a:lumOff val="0"/>
                          </a:schemeClr>
                        </a:solidFill>
                        <a:ln w="28575">
                          <a:solidFill>
                            <a:srgbClr val="000000"/>
                          </a:solidFill>
                          <a:miter lim="800000"/>
                          <a:headEnd/>
                          <a:tailEnd/>
                        </a:ln>
                      </wps:spPr>
                      <wps:txbx>
                        <w:txbxContent>
                          <w:p w14:paraId="0B25756A" w14:textId="77777777" w:rsidR="00E24922" w:rsidRPr="00705D81" w:rsidRDefault="00E24922" w:rsidP="00A81334">
                            <w:pPr>
                              <w:jc w:val="center"/>
                              <w:rPr>
                                <w:b/>
                                <w:sz w:val="20"/>
                                <w:szCs w:val="20"/>
                              </w:rPr>
                            </w:pPr>
                            <w:r>
                              <w:rPr>
                                <w:b/>
                                <w:sz w:val="20"/>
                                <w:szCs w:val="20"/>
                              </w:rPr>
                              <w:t>VALİLİK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64D62" id="Text Box 61" o:spid="_x0000_s1028" type="#_x0000_t202" style="position:absolute;margin-left:356.25pt;margin-top:185.65pt;width:75pt;height:2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" fillcolor="white [3212]" strokeweight="2.25pt">
                <v:textbox>
                  <w:txbxContent>
                    <w:p w14:paraId="0B25756A" w14:textId="77777777" w:rsidR="00E24922" w:rsidRPr="00705D81" w:rsidRDefault="00E24922" w:rsidP="00A81334">
                      <w:pPr>
                        <w:jc w:val="center"/>
                        <w:rPr>
                          <w:b/>
                          <w:sz w:val="20"/>
                          <w:szCs w:val="20"/>
                        </w:rPr>
                      </w:pPr>
                      <w:r>
                        <w:rPr>
                          <w:b/>
                          <w:sz w:val="20"/>
                          <w:szCs w:val="20"/>
                        </w:rPr>
                        <w:t>VALİLİK</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4560" behindDoc="0" locked="0" layoutInCell="1" allowOverlap="1" wp14:anchorId="45271ACC" wp14:editId="083BCFB7">
                <wp:simplePos x="0" y="0"/>
                <wp:positionH relativeFrom="column">
                  <wp:posOffset>3988372</wp:posOffset>
                </wp:positionH>
                <wp:positionV relativeFrom="paragraph">
                  <wp:posOffset>2446690</wp:posOffset>
                </wp:positionV>
                <wp:extent cx="324485" cy="305435"/>
                <wp:effectExtent l="36195" t="39370" r="39370" b="36195"/>
                <wp:wrapNone/>
                <wp:docPr id="32"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7270">
                          <a:off x="0" y="0"/>
                          <a:ext cx="324485" cy="30543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3201D" id="Oval 60" o:spid="_x0000_s1026" style="position:absolute;margin-left:314.05pt;margin-top:192.65pt;width:25.55pt;height:24.05pt;rotation:696069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" filled="f" strokecolor="red" strokeweight="3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2512" behindDoc="0" locked="0" layoutInCell="1" allowOverlap="1" wp14:anchorId="799C5D85" wp14:editId="7EBCA070">
                <wp:simplePos x="0" y="0"/>
                <wp:positionH relativeFrom="column">
                  <wp:posOffset>3955926</wp:posOffset>
                </wp:positionH>
                <wp:positionV relativeFrom="paragraph">
                  <wp:posOffset>221836</wp:posOffset>
                </wp:positionV>
                <wp:extent cx="296298" cy="344998"/>
                <wp:effectExtent l="38100" t="19050" r="27940" b="36195"/>
                <wp:wrapNone/>
                <wp:docPr id="3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7270">
                          <a:off x="0" y="0"/>
                          <a:ext cx="296298" cy="344998"/>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88B49" id="Oval 58" o:spid="_x0000_s1026" style="position:absolute;margin-left:311.5pt;margin-top:17.45pt;width:23.35pt;height:27.15pt;rotation:696069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" filled="f" strokecolor="red" strokeweight="3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0464" behindDoc="0" locked="0" layoutInCell="1" allowOverlap="1" wp14:anchorId="2563E2E6" wp14:editId="04044EED">
                <wp:simplePos x="0" y="0"/>
                <wp:positionH relativeFrom="column">
                  <wp:posOffset>1299873</wp:posOffset>
                </wp:positionH>
                <wp:positionV relativeFrom="paragraph">
                  <wp:posOffset>340250</wp:posOffset>
                </wp:positionV>
                <wp:extent cx="1162050" cy="263525"/>
                <wp:effectExtent l="19050" t="22225" r="19050" b="19050"/>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3525"/>
                        </a:xfrm>
                        <a:prstGeom prst="rect">
                          <a:avLst/>
                        </a:prstGeom>
                        <a:solidFill>
                          <a:schemeClr val="bg1">
                            <a:lumMod val="100000"/>
                            <a:lumOff val="0"/>
                          </a:schemeClr>
                        </a:solidFill>
                        <a:ln w="28575">
                          <a:solidFill>
                            <a:srgbClr val="000000"/>
                          </a:solidFill>
                          <a:miter lim="800000"/>
                          <a:headEnd/>
                          <a:tailEnd/>
                        </a:ln>
                      </wps:spPr>
                      <wps:txbx>
                        <w:txbxContent>
                          <w:p w14:paraId="6503D8A6" w14:textId="77777777" w:rsidR="00E24922" w:rsidRPr="00705D81" w:rsidRDefault="00E24922" w:rsidP="00A81334">
                            <w:pPr>
                              <w:jc w:val="center"/>
                              <w:rPr>
                                <w:b/>
                                <w:sz w:val="20"/>
                                <w:szCs w:val="20"/>
                              </w:rPr>
                            </w:pPr>
                            <w:r>
                              <w:rPr>
                                <w:b/>
                                <w:sz w:val="20"/>
                                <w:szCs w:val="20"/>
                              </w:rPr>
                              <w:t>ADLİYE BİNASI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E2E6" id="Text Box 56" o:spid="_x0000_s1029" type="#_x0000_t202" style="position:absolute;margin-left:102.35pt;margin-top:26.8pt;width:91.5pt;height:2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" fillcolor="white [3212]" strokeweight="2.25pt">
                <v:textbox>
                  <w:txbxContent>
                    <w:p w14:paraId="6503D8A6" w14:textId="77777777" w:rsidR="00E24922" w:rsidRPr="00705D81" w:rsidRDefault="00E24922" w:rsidP="00A81334">
                      <w:pPr>
                        <w:jc w:val="center"/>
                        <w:rPr>
                          <w:b/>
                          <w:sz w:val="20"/>
                          <w:szCs w:val="20"/>
                        </w:rPr>
                      </w:pPr>
                      <w:r>
                        <w:rPr>
                          <w:b/>
                          <w:sz w:val="20"/>
                          <w:szCs w:val="20"/>
                        </w:rPr>
                        <w:t>ADLİYE BİNASI</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1488" behindDoc="0" locked="0" layoutInCell="1" allowOverlap="1" wp14:anchorId="34548482" wp14:editId="296C41B9">
                <wp:simplePos x="0" y="0"/>
                <wp:positionH relativeFrom="column">
                  <wp:posOffset>2367113</wp:posOffset>
                </wp:positionH>
                <wp:positionV relativeFrom="paragraph">
                  <wp:posOffset>752697</wp:posOffset>
                </wp:positionV>
                <wp:extent cx="324485" cy="305435"/>
                <wp:effectExtent l="39370" t="36195" r="36195" b="39370"/>
                <wp:wrapNone/>
                <wp:docPr id="30"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7270">
                          <a:off x="0" y="0"/>
                          <a:ext cx="324485" cy="30543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336C50" id="Oval 57" o:spid="_x0000_s1026" style="position:absolute;margin-left:186.4pt;margin-top:59.25pt;width:25.55pt;height:24.05pt;rotation:696069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" filled="f" strokecolor="red" strokeweight="3pt"/>
            </w:pict>
          </mc:Fallback>
        </mc:AlternateContent>
      </w:r>
      <w:r w:rsidR="00ED1F10">
        <w:rPr>
          <w:rFonts w:ascii="Times New Roman" w:hAnsi="Times New Roman" w:cs="Times New Roman"/>
          <w:noProof/>
          <w:sz w:val="24"/>
          <w:szCs w:val="24"/>
          <w:lang w:eastAsia="tr-TR"/>
        </w:rPr>
        <mc:AlternateContent>
          <mc:Choice Requires="wps">
            <w:drawing>
              <wp:anchor distT="0" distB="0" distL="114300" distR="114300" simplePos="0" relativeHeight="251713536" behindDoc="0" locked="0" layoutInCell="1" allowOverlap="1" wp14:anchorId="39222F86" wp14:editId="6F85EEEF">
                <wp:simplePos x="0" y="0"/>
                <wp:positionH relativeFrom="column">
                  <wp:posOffset>4104005</wp:posOffset>
                </wp:positionH>
                <wp:positionV relativeFrom="paragraph">
                  <wp:posOffset>649605</wp:posOffset>
                </wp:positionV>
                <wp:extent cx="974725" cy="469900"/>
                <wp:effectExtent l="22225" t="15875" r="22225" b="19050"/>
                <wp:wrapNone/>
                <wp:docPr id="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469900"/>
                        </a:xfrm>
                        <a:prstGeom prst="rect">
                          <a:avLst/>
                        </a:prstGeom>
                        <a:solidFill>
                          <a:schemeClr val="bg1">
                            <a:lumMod val="100000"/>
                            <a:lumOff val="0"/>
                          </a:schemeClr>
                        </a:solidFill>
                        <a:ln w="28575">
                          <a:solidFill>
                            <a:srgbClr val="000000"/>
                          </a:solidFill>
                          <a:miter lim="800000"/>
                          <a:headEnd/>
                          <a:tailEnd/>
                        </a:ln>
                      </wps:spPr>
                      <wps:txbx>
                        <w:txbxContent>
                          <w:p w14:paraId="62BF6601" w14:textId="77777777" w:rsidR="00E24922" w:rsidRPr="00705D81" w:rsidRDefault="00E24922" w:rsidP="00A81334">
                            <w:pPr>
                              <w:jc w:val="center"/>
                              <w:rPr>
                                <w:b/>
                                <w:sz w:val="20"/>
                                <w:szCs w:val="20"/>
                              </w:rPr>
                            </w:pPr>
                            <w:r>
                              <w:rPr>
                                <w:b/>
                                <w:sz w:val="20"/>
                                <w:szCs w:val="20"/>
                              </w:rPr>
                              <w:t>23 NİSAN ORTAOKULU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22F86" id="Text Box 59" o:spid="_x0000_s1030" type="#_x0000_t202" style="position:absolute;margin-left:323.15pt;margin-top:51.15pt;width:76.75pt;height: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" fillcolor="white [3212]" strokeweight="2.25pt">
                <v:textbox>
                  <w:txbxContent>
                    <w:p w14:paraId="62BF6601" w14:textId="77777777" w:rsidR="00E24922" w:rsidRPr="00705D81" w:rsidRDefault="00E24922" w:rsidP="00A81334">
                      <w:pPr>
                        <w:jc w:val="center"/>
                        <w:rPr>
                          <w:b/>
                          <w:sz w:val="20"/>
                          <w:szCs w:val="20"/>
                        </w:rPr>
                      </w:pPr>
                      <w:r>
                        <w:rPr>
                          <w:b/>
                          <w:sz w:val="20"/>
                          <w:szCs w:val="20"/>
                        </w:rPr>
                        <w:t>23 NİSAN ORTAOKULU</w:t>
                      </w:r>
                    </w:p>
                  </w:txbxContent>
                </v:textbox>
              </v:shape>
            </w:pict>
          </mc:Fallback>
        </mc:AlternateContent>
      </w:r>
      <w:r w:rsidR="00F61315">
        <w:rPr>
          <w:noProof/>
          <w:lang w:eastAsia="tr-TR"/>
        </w:rPr>
        <w:drawing>
          <wp:inline distT="0" distB="0" distL="0" distR="0" wp14:anchorId="002C3D11" wp14:editId="3C2F5A91">
            <wp:extent cx="5760720" cy="4072912"/>
            <wp:effectExtent l="0" t="0" r="0" b="3810"/>
            <wp:docPr id="17253509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5098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072912"/>
                    </a:xfrm>
                    <a:prstGeom prst="rect">
                      <a:avLst/>
                    </a:prstGeom>
                  </pic:spPr>
                </pic:pic>
              </a:graphicData>
            </a:graphic>
          </wp:inline>
        </w:drawing>
      </w:r>
    </w:p>
    <w:p w14:paraId="7139F3B0" w14:textId="77777777" w:rsidR="005D130E" w:rsidRPr="007D7B22" w:rsidRDefault="005D130E" w:rsidP="005D130E">
      <w:pPr>
        <w:spacing w:after="0"/>
        <w:rPr>
          <w:rFonts w:ascii="Times New Roman" w:hAnsi="Times New Roman" w:cs="Times New Roman"/>
          <w:sz w:val="24"/>
          <w:szCs w:val="24"/>
        </w:rPr>
      </w:pPr>
      <w:r w:rsidRPr="005D130E">
        <w:rPr>
          <w:rFonts w:ascii="Times New Roman" w:hAnsi="Times New Roman" w:cs="Times New Roman"/>
          <w:sz w:val="24"/>
          <w:szCs w:val="24"/>
        </w:rPr>
        <w:t>Resim 1: Planlama Alanı Kent İçindeki Konumu</w:t>
      </w:r>
    </w:p>
    <w:p w14:paraId="57469E72" w14:textId="77777777" w:rsidR="002B275E" w:rsidRPr="007D7B22" w:rsidRDefault="00B83D0A" w:rsidP="00935DF5">
      <w:pPr>
        <w:spacing w:after="0"/>
        <w:jc w:val="center"/>
        <w:rPr>
          <w:rFonts w:ascii="Times New Roman" w:hAnsi="Times New Roman" w:cs="Times New Roman"/>
          <w:sz w:val="24"/>
          <w:szCs w:val="24"/>
        </w:rPr>
      </w:pPr>
      <w:r>
        <w:rPr>
          <w:noProof/>
          <w:lang w:eastAsia="tr-TR"/>
        </w:rPr>
        <w:drawing>
          <wp:inline distT="0" distB="0" distL="0" distR="0" wp14:anchorId="7FB238A7" wp14:editId="73344DEF">
            <wp:extent cx="5748793" cy="4064481"/>
            <wp:effectExtent l="0" t="0" r="4445" b="0"/>
            <wp:docPr id="18278323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32390"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79977" cy="4086529"/>
                    </a:xfrm>
                    <a:prstGeom prst="rect">
                      <a:avLst/>
                    </a:prstGeom>
                    <a:ln>
                      <a:noFill/>
                    </a:ln>
                    <a:extLst>
                      <a:ext uri="{53640926-AAD7-44D8-BBD7-CCE9431645EC}">
                        <a14:shadowObscured xmlns:a14="http://schemas.microsoft.com/office/drawing/2010/main"/>
                      </a:ext>
                    </a:extLst>
                  </pic:spPr>
                </pic:pic>
              </a:graphicData>
            </a:graphic>
          </wp:inline>
        </w:drawing>
      </w:r>
    </w:p>
    <w:p w14:paraId="4B3970D4" w14:textId="77777777" w:rsidR="002B275E" w:rsidRPr="007D7B22" w:rsidRDefault="007F1C4B" w:rsidP="0047135A">
      <w:pPr>
        <w:spacing w:after="0"/>
        <w:jc w:val="both"/>
        <w:rPr>
          <w:rFonts w:ascii="Times New Roman" w:hAnsi="Times New Roman" w:cs="Times New Roman"/>
          <w:sz w:val="24"/>
          <w:szCs w:val="24"/>
        </w:rPr>
      </w:pPr>
      <w:r w:rsidRPr="007D7B22">
        <w:rPr>
          <w:rFonts w:ascii="Times New Roman" w:hAnsi="Times New Roman" w:cs="Times New Roman"/>
          <w:sz w:val="24"/>
          <w:szCs w:val="24"/>
        </w:rPr>
        <w:t xml:space="preserve">Resim </w:t>
      </w:r>
      <w:r w:rsidR="007657C8" w:rsidRPr="007D7B22">
        <w:rPr>
          <w:rFonts w:ascii="Times New Roman" w:hAnsi="Times New Roman" w:cs="Times New Roman"/>
          <w:sz w:val="24"/>
          <w:szCs w:val="24"/>
        </w:rPr>
        <w:t>2</w:t>
      </w:r>
      <w:r w:rsidRPr="007D7B22">
        <w:rPr>
          <w:rFonts w:ascii="Times New Roman" w:hAnsi="Times New Roman" w:cs="Times New Roman"/>
          <w:sz w:val="24"/>
          <w:szCs w:val="24"/>
        </w:rPr>
        <w:t xml:space="preserve">: Planlama Alanı </w:t>
      </w:r>
      <w:r w:rsidR="002B275E" w:rsidRPr="007D7B22">
        <w:rPr>
          <w:rFonts w:ascii="Times New Roman" w:hAnsi="Times New Roman" w:cs="Times New Roman"/>
          <w:sz w:val="24"/>
          <w:szCs w:val="24"/>
        </w:rPr>
        <w:t>Uydu Görünümü</w:t>
      </w:r>
    </w:p>
    <w:p w14:paraId="75AA40B1" w14:textId="77777777" w:rsidR="001922B3" w:rsidRPr="007D7B22" w:rsidRDefault="007D7B22" w:rsidP="007D7B22">
      <w:pPr>
        <w:pStyle w:val="Balk2"/>
        <w:rPr>
          <w:rFonts w:ascii="Times New Roman" w:hAnsi="Times New Roman"/>
        </w:rPr>
      </w:pPr>
      <w:bookmarkStart w:id="29" w:name="_Toc153960238"/>
      <w:r w:rsidRPr="007D7B22">
        <w:rPr>
          <w:rFonts w:ascii="Times New Roman" w:hAnsi="Times New Roman"/>
        </w:rPr>
        <w:lastRenderedPageBreak/>
        <w:t xml:space="preserve">4.2 </w:t>
      </w:r>
      <w:r w:rsidR="001922B3" w:rsidRPr="007D7B22">
        <w:rPr>
          <w:rFonts w:ascii="Times New Roman" w:hAnsi="Times New Roman"/>
        </w:rPr>
        <w:t>Yapı Analizi</w:t>
      </w:r>
      <w:bookmarkEnd w:id="29"/>
    </w:p>
    <w:p w14:paraId="1F80B1AD" w14:textId="77777777" w:rsidR="001922B3" w:rsidRPr="007D7B22" w:rsidRDefault="001922B3" w:rsidP="0047135A">
      <w:pPr>
        <w:spacing w:after="0"/>
        <w:jc w:val="both"/>
        <w:rPr>
          <w:rFonts w:ascii="Times New Roman" w:hAnsi="Times New Roman" w:cs="Times New Roman"/>
          <w:sz w:val="24"/>
          <w:szCs w:val="24"/>
        </w:rPr>
      </w:pPr>
    </w:p>
    <w:p w14:paraId="272CF891" w14:textId="77777777" w:rsidR="00A235D5" w:rsidRDefault="001922B3" w:rsidP="00A235D5">
      <w:pPr>
        <w:spacing w:after="0"/>
        <w:jc w:val="both"/>
        <w:rPr>
          <w:rFonts w:ascii="Times New Roman" w:hAnsi="Times New Roman" w:cs="Times New Roman"/>
          <w:sz w:val="24"/>
          <w:szCs w:val="24"/>
        </w:rPr>
      </w:pPr>
      <w:r w:rsidRPr="00DE236E">
        <w:rPr>
          <w:rFonts w:ascii="Times New Roman" w:hAnsi="Times New Roman" w:cs="Times New Roman"/>
          <w:sz w:val="24"/>
          <w:szCs w:val="24"/>
        </w:rPr>
        <w:t xml:space="preserve">Planlama alanı Çorum İli, Merkez ilçesi, </w:t>
      </w:r>
      <w:proofErr w:type="spellStart"/>
      <w:r w:rsidR="00B83D0A">
        <w:rPr>
          <w:rFonts w:ascii="Times New Roman" w:hAnsi="Times New Roman" w:cs="Times New Roman"/>
          <w:sz w:val="24"/>
          <w:szCs w:val="24"/>
        </w:rPr>
        <w:t>Üçtutlar</w:t>
      </w:r>
      <w:proofErr w:type="spellEnd"/>
      <w:r w:rsidR="007F1C4B" w:rsidRPr="00DE236E">
        <w:rPr>
          <w:rFonts w:ascii="Times New Roman" w:hAnsi="Times New Roman" w:cs="Times New Roman"/>
          <w:sz w:val="24"/>
          <w:szCs w:val="24"/>
        </w:rPr>
        <w:t xml:space="preserve"> Mahallesi sınırlarında </w:t>
      </w:r>
      <w:r w:rsidR="005B7F0F" w:rsidRPr="00DE236E">
        <w:rPr>
          <w:rFonts w:ascii="Times New Roman" w:hAnsi="Times New Roman" w:cs="Times New Roman"/>
          <w:sz w:val="24"/>
          <w:szCs w:val="24"/>
        </w:rPr>
        <w:t xml:space="preserve">bulunmaktadır. Planlamaya </w:t>
      </w:r>
      <w:r w:rsidRPr="00DE236E">
        <w:rPr>
          <w:rFonts w:ascii="Times New Roman" w:hAnsi="Times New Roman" w:cs="Times New Roman"/>
          <w:sz w:val="24"/>
          <w:szCs w:val="24"/>
        </w:rPr>
        <w:t xml:space="preserve">konu </w:t>
      </w:r>
      <w:r w:rsidR="00F571D5">
        <w:rPr>
          <w:rFonts w:ascii="Times New Roman" w:hAnsi="Times New Roman" w:cs="Times New Roman"/>
          <w:sz w:val="24"/>
          <w:szCs w:val="24"/>
        </w:rPr>
        <w:t xml:space="preserve">4915 ada 1 </w:t>
      </w:r>
      <w:proofErr w:type="spellStart"/>
      <w:r w:rsidR="00F571D5">
        <w:rPr>
          <w:rFonts w:ascii="Times New Roman" w:hAnsi="Times New Roman" w:cs="Times New Roman"/>
          <w:sz w:val="24"/>
          <w:szCs w:val="24"/>
        </w:rPr>
        <w:t>nolu</w:t>
      </w:r>
      <w:proofErr w:type="spellEnd"/>
      <w:r w:rsidR="00F571D5">
        <w:rPr>
          <w:rFonts w:ascii="Times New Roman" w:hAnsi="Times New Roman" w:cs="Times New Roman"/>
          <w:sz w:val="24"/>
          <w:szCs w:val="24"/>
        </w:rPr>
        <w:t xml:space="preserve"> parsel üzerinde </w:t>
      </w:r>
      <w:r w:rsidR="00ED044B">
        <w:rPr>
          <w:rFonts w:ascii="Times New Roman" w:hAnsi="Times New Roman" w:cs="Times New Roman"/>
          <w:sz w:val="24"/>
          <w:szCs w:val="24"/>
        </w:rPr>
        <w:t>bulunan yapılar 2023 yılı mayıs ayı içerisinde yıkılmış</w:t>
      </w:r>
      <w:r w:rsidR="00FF37EA">
        <w:rPr>
          <w:rFonts w:ascii="Times New Roman" w:hAnsi="Times New Roman" w:cs="Times New Roman"/>
          <w:sz w:val="24"/>
          <w:szCs w:val="24"/>
        </w:rPr>
        <w:t>tır. Halihazırda</w:t>
      </w:r>
      <w:r w:rsidR="00ED044B">
        <w:rPr>
          <w:rFonts w:ascii="Times New Roman" w:hAnsi="Times New Roman" w:cs="Times New Roman"/>
          <w:sz w:val="24"/>
          <w:szCs w:val="24"/>
        </w:rPr>
        <w:t xml:space="preserve"> planlama alanı içerisinde </w:t>
      </w:r>
      <w:r w:rsidR="00F571D5">
        <w:rPr>
          <w:rFonts w:ascii="Times New Roman" w:hAnsi="Times New Roman" w:cs="Times New Roman"/>
          <w:sz w:val="24"/>
          <w:szCs w:val="24"/>
        </w:rPr>
        <w:t xml:space="preserve">yapı bulunmamakta </w:t>
      </w:r>
      <w:r w:rsidR="00FF37EA">
        <w:rPr>
          <w:rFonts w:ascii="Times New Roman" w:hAnsi="Times New Roman" w:cs="Times New Roman"/>
          <w:sz w:val="24"/>
          <w:szCs w:val="24"/>
        </w:rPr>
        <w:t>ve</w:t>
      </w:r>
      <w:r w:rsidR="00F571D5">
        <w:rPr>
          <w:rFonts w:ascii="Times New Roman" w:hAnsi="Times New Roman" w:cs="Times New Roman"/>
          <w:sz w:val="24"/>
          <w:szCs w:val="24"/>
        </w:rPr>
        <w:t xml:space="preserve"> çevresi yapılaşmasını büyük oranda tamamlamıştır. </w:t>
      </w:r>
    </w:p>
    <w:p w14:paraId="0348876E" w14:textId="77777777" w:rsidR="00A235D5" w:rsidRDefault="00A235D5" w:rsidP="00A235D5">
      <w:pPr>
        <w:spacing w:after="0"/>
        <w:rPr>
          <w:rFonts w:ascii="Times New Roman" w:hAnsi="Times New Roman" w:cs="Times New Roman"/>
          <w:sz w:val="24"/>
          <w:szCs w:val="24"/>
        </w:rPr>
      </w:pPr>
    </w:p>
    <w:p w14:paraId="108035A5" w14:textId="77777777" w:rsidR="00E979DB" w:rsidRDefault="00A235D5" w:rsidP="00A235D5">
      <w:pPr>
        <w:spacing w:after="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89EBFFD" wp14:editId="3D38119F">
            <wp:extent cx="5616054" cy="3159030"/>
            <wp:effectExtent l="0" t="0" r="381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ıkım resi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278" cy="3160843"/>
                    </a:xfrm>
                    <a:prstGeom prst="rect">
                      <a:avLst/>
                    </a:prstGeom>
                  </pic:spPr>
                </pic:pic>
              </a:graphicData>
            </a:graphic>
          </wp:inline>
        </w:drawing>
      </w:r>
    </w:p>
    <w:p w14:paraId="2196B4A4" w14:textId="77777777" w:rsidR="00C0575D" w:rsidRPr="007D7B22" w:rsidRDefault="00C0575D" w:rsidP="00C0575D">
      <w:pPr>
        <w:pStyle w:val="Balk2"/>
        <w:rPr>
          <w:rFonts w:ascii="Times New Roman" w:hAnsi="Times New Roman"/>
        </w:rPr>
      </w:pPr>
      <w:bookmarkStart w:id="30" w:name="_Toc132015098"/>
      <w:bookmarkStart w:id="31" w:name="_Toc153960239"/>
      <w:r>
        <w:rPr>
          <w:rFonts w:ascii="Times New Roman" w:hAnsi="Times New Roman"/>
        </w:rPr>
        <w:t>4</w:t>
      </w:r>
      <w:r w:rsidRPr="005226F2">
        <w:rPr>
          <w:rFonts w:ascii="Times New Roman" w:hAnsi="Times New Roman"/>
        </w:rPr>
        <w:t>.</w:t>
      </w:r>
      <w:r>
        <w:rPr>
          <w:rFonts w:ascii="Times New Roman" w:hAnsi="Times New Roman"/>
        </w:rPr>
        <w:t>3</w:t>
      </w:r>
      <w:r w:rsidRPr="005226F2">
        <w:rPr>
          <w:rFonts w:ascii="Times New Roman" w:hAnsi="Times New Roman"/>
        </w:rPr>
        <w:t xml:space="preserve"> Jeolojik ve </w:t>
      </w:r>
      <w:proofErr w:type="spellStart"/>
      <w:r w:rsidRPr="005226F2">
        <w:rPr>
          <w:rFonts w:ascii="Times New Roman" w:hAnsi="Times New Roman"/>
        </w:rPr>
        <w:t>Jeoteknik</w:t>
      </w:r>
      <w:proofErr w:type="spellEnd"/>
      <w:r w:rsidRPr="005226F2">
        <w:rPr>
          <w:rFonts w:ascii="Times New Roman" w:hAnsi="Times New Roman"/>
        </w:rPr>
        <w:t xml:space="preserve"> Yapı</w:t>
      </w:r>
      <w:bookmarkEnd w:id="30"/>
      <w:bookmarkEnd w:id="31"/>
    </w:p>
    <w:p w14:paraId="2D9CBCD0" w14:textId="77777777" w:rsidR="00C0575D" w:rsidRDefault="00C0575D" w:rsidP="00E979DB">
      <w:pPr>
        <w:spacing w:after="0"/>
        <w:jc w:val="both"/>
        <w:rPr>
          <w:rFonts w:ascii="Times New Roman" w:hAnsi="Times New Roman" w:cs="Times New Roman"/>
          <w:sz w:val="24"/>
          <w:szCs w:val="24"/>
        </w:rPr>
      </w:pPr>
    </w:p>
    <w:p w14:paraId="71044B1B" w14:textId="77777777" w:rsidR="00C0575D" w:rsidRDefault="00C0575D" w:rsidP="00E979DB">
      <w:pPr>
        <w:spacing w:after="0"/>
        <w:jc w:val="both"/>
        <w:rPr>
          <w:rFonts w:ascii="Times New Roman" w:hAnsi="Times New Roman" w:cs="Times New Roman"/>
          <w:sz w:val="24"/>
          <w:szCs w:val="24"/>
        </w:rPr>
      </w:pPr>
      <w:r w:rsidRPr="00C0575D">
        <w:rPr>
          <w:rFonts w:ascii="Times New Roman" w:hAnsi="Times New Roman" w:cs="Times New Roman"/>
          <w:sz w:val="24"/>
          <w:szCs w:val="24"/>
        </w:rPr>
        <w:t xml:space="preserve">Çevre ve Şehircilik Bakanlığı, </w:t>
      </w:r>
      <w:proofErr w:type="spellStart"/>
      <w:r w:rsidRPr="00C0575D">
        <w:rPr>
          <w:rFonts w:ascii="Times New Roman" w:hAnsi="Times New Roman" w:cs="Times New Roman"/>
          <w:sz w:val="24"/>
          <w:szCs w:val="24"/>
        </w:rPr>
        <w:t>Mekansal</w:t>
      </w:r>
      <w:proofErr w:type="spellEnd"/>
      <w:r w:rsidRPr="00C0575D">
        <w:rPr>
          <w:rFonts w:ascii="Times New Roman" w:hAnsi="Times New Roman" w:cs="Times New Roman"/>
          <w:sz w:val="24"/>
          <w:szCs w:val="24"/>
        </w:rPr>
        <w:t xml:space="preserve"> Planlama Genel Müdürlüğü tarafından 29/06/2017 tarihinde onaylanan </w:t>
      </w:r>
      <w:proofErr w:type="gramStart"/>
      <w:r w:rsidRPr="00C0575D">
        <w:rPr>
          <w:rFonts w:ascii="Times New Roman" w:hAnsi="Times New Roman" w:cs="Times New Roman"/>
          <w:sz w:val="24"/>
          <w:szCs w:val="24"/>
        </w:rPr>
        <w:t>Çorum(</w:t>
      </w:r>
      <w:proofErr w:type="gramEnd"/>
      <w:r w:rsidRPr="00C0575D">
        <w:rPr>
          <w:rFonts w:ascii="Times New Roman" w:hAnsi="Times New Roman" w:cs="Times New Roman"/>
          <w:sz w:val="24"/>
          <w:szCs w:val="24"/>
        </w:rPr>
        <w:t>Merkez) Belediyesi</w:t>
      </w:r>
      <w:r w:rsidR="00F571D5">
        <w:rPr>
          <w:rFonts w:ascii="Times New Roman" w:hAnsi="Times New Roman" w:cs="Times New Roman"/>
          <w:sz w:val="24"/>
          <w:szCs w:val="24"/>
        </w:rPr>
        <w:t xml:space="preserve"> Mikro Bölgeleme Etüt Raporunda </w:t>
      </w:r>
      <w:r w:rsidRPr="00C0575D">
        <w:rPr>
          <w:rFonts w:ascii="Times New Roman" w:hAnsi="Times New Roman" w:cs="Times New Roman"/>
          <w:sz w:val="24"/>
          <w:szCs w:val="24"/>
        </w:rPr>
        <w:t>İmar Planına konu alanın ÖA 5-1 olarak gösterildiği görülmektedir.</w:t>
      </w:r>
    </w:p>
    <w:p w14:paraId="4CC238F4" w14:textId="77777777" w:rsidR="00C0575D" w:rsidRDefault="00C0575D" w:rsidP="00E979DB">
      <w:pPr>
        <w:spacing w:after="0"/>
        <w:jc w:val="both"/>
        <w:rPr>
          <w:rFonts w:ascii="Times New Roman" w:hAnsi="Times New Roman" w:cs="Times New Roman"/>
          <w:sz w:val="24"/>
          <w:szCs w:val="24"/>
        </w:rPr>
      </w:pPr>
    </w:p>
    <w:p w14:paraId="520FC314" w14:textId="77777777" w:rsidR="00C0575D" w:rsidRPr="007D7B22" w:rsidRDefault="00C0575D" w:rsidP="00C0575D">
      <w:pPr>
        <w:pStyle w:val="Balk3"/>
        <w:rPr>
          <w:rFonts w:ascii="Times New Roman" w:hAnsi="Times New Roman" w:cs="Times New Roman"/>
          <w:color w:val="auto"/>
        </w:rPr>
      </w:pPr>
      <w:bookmarkStart w:id="32" w:name="_Toc132015099"/>
      <w:bookmarkStart w:id="33" w:name="_Toc153960240"/>
      <w:r>
        <w:rPr>
          <w:rFonts w:ascii="Times New Roman" w:hAnsi="Times New Roman" w:cs="Times New Roman"/>
          <w:color w:val="auto"/>
        </w:rPr>
        <w:t>4.3.1</w:t>
      </w:r>
      <w:r w:rsidRPr="007D7B22">
        <w:rPr>
          <w:rFonts w:ascii="Times New Roman" w:hAnsi="Times New Roman" w:cs="Times New Roman"/>
          <w:color w:val="auto"/>
        </w:rPr>
        <w:t xml:space="preserve"> Önlemli Alan 5.1(ÖA-5.1): Önlem Alınabilecek Nitelikte Şişme, Oturma Açısından Sorunlu Alanlar:</w:t>
      </w:r>
      <w:bookmarkEnd w:id="32"/>
      <w:bookmarkEnd w:id="33"/>
    </w:p>
    <w:p w14:paraId="41BBB952"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 xml:space="preserve">İnceleme alanında, eğimin %0- 10 arasında değiştiği genellikle alüvyon az olarak da Değim ve kil içeren Bozkır Formasyonunun gözlendiği düzlük alanlar; Önlem Alınabilecek Nitelikte Şişme, Oturma vb. Sorunlu Alanlar (Ö.A-5.1) olarak değerlendirilmiştir. Alüvyon ve kil içerikli Bozkır ve Değim Formasyonu biriminde yapılmış olan sondajlardan alınan numunelerde yapılan deneylere göre; şişme derecesi “düşük- orta yüksek”, genellikle taşıma gücü ve oturma problemi beklenmemekle birlikte, özellikle alüvyonda yer yer taşıma gücü değerlerinin oldukça düşük ve oturma miktarlarının tekil temel sınırlar üzerinde çıkması alüvyon biriminin düşey- yanal yönde killi-kum, çakıl, blok boyutları değişen heterojen zemin olduğundan buna bağlı olarak </w:t>
      </w:r>
      <w:proofErr w:type="spellStart"/>
      <w:r w:rsidRPr="007D7B22">
        <w:rPr>
          <w:rFonts w:ascii="Times New Roman" w:hAnsi="Times New Roman" w:cs="Times New Roman"/>
          <w:sz w:val="24"/>
          <w:szCs w:val="24"/>
        </w:rPr>
        <w:t>jeoteknik</w:t>
      </w:r>
      <w:proofErr w:type="spellEnd"/>
      <w:r w:rsidRPr="007D7B22">
        <w:rPr>
          <w:rFonts w:ascii="Times New Roman" w:hAnsi="Times New Roman" w:cs="Times New Roman"/>
          <w:sz w:val="24"/>
          <w:szCs w:val="24"/>
        </w:rPr>
        <w:t xml:space="preserve"> parametrelerinin de değişmesi nedeniyle, bu alanlar Ö.A- 5.1 olarak değerlendirilmiştir. Bu alanlarda;</w:t>
      </w:r>
    </w:p>
    <w:p w14:paraId="59C15D92"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lastRenderedPageBreak/>
        <w:t>•</w:t>
      </w:r>
      <w:r w:rsidRPr="007D7B22">
        <w:rPr>
          <w:rFonts w:ascii="Times New Roman" w:hAnsi="Times New Roman" w:cs="Times New Roman"/>
          <w:sz w:val="24"/>
          <w:szCs w:val="24"/>
        </w:rPr>
        <w:tab/>
        <w:t xml:space="preserve">Parsel bazında yapılacak etütlerinde zemin tanımlamaları ve </w:t>
      </w:r>
      <w:proofErr w:type="spellStart"/>
      <w:r w:rsidRPr="007D7B22">
        <w:rPr>
          <w:rFonts w:ascii="Times New Roman" w:hAnsi="Times New Roman" w:cs="Times New Roman"/>
          <w:sz w:val="24"/>
          <w:szCs w:val="24"/>
        </w:rPr>
        <w:t>jeoteknik</w:t>
      </w:r>
      <w:proofErr w:type="spellEnd"/>
      <w:r w:rsidRPr="007D7B22">
        <w:rPr>
          <w:rFonts w:ascii="Times New Roman" w:hAnsi="Times New Roman" w:cs="Times New Roman"/>
          <w:sz w:val="24"/>
          <w:szCs w:val="24"/>
        </w:rPr>
        <w:t xml:space="preserve"> hesaplamalar ayrıntılı olarak verilmeli, özellikle şişme ve zemin büyütme, zemin </w:t>
      </w:r>
      <w:proofErr w:type="gramStart"/>
      <w:r w:rsidRPr="007D7B22">
        <w:rPr>
          <w:rFonts w:ascii="Times New Roman" w:hAnsi="Times New Roman" w:cs="Times New Roman"/>
          <w:sz w:val="24"/>
          <w:szCs w:val="24"/>
        </w:rPr>
        <w:t>hakim</w:t>
      </w:r>
      <w:proofErr w:type="gramEnd"/>
      <w:r w:rsidRPr="007D7B22">
        <w:rPr>
          <w:rFonts w:ascii="Times New Roman" w:hAnsi="Times New Roman" w:cs="Times New Roman"/>
          <w:sz w:val="24"/>
          <w:szCs w:val="24"/>
        </w:rPr>
        <w:t xml:space="preserve"> titreşim periyot değerleri ve taşıma güçleri ayrıntılı olarak hesaplanmalı, uygun temel tipi ve derinliği için önerilerde bulunulmalıdır.</w:t>
      </w:r>
    </w:p>
    <w:p w14:paraId="6A2FA19F"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Zeminin heterojen bir yapıda olduğu Alüvyon birimini oluşturan iri malzemelerin kötü derecelenmiş bir yapıda olduğu göz önünde bulundurularak; parsel bazında yapılacak zemin etütleri sırasında, konsolidasyon deneyleri ile şişme-oturma, taşıma gücü hesapları yapılarak değerlerin müsaade edilen sınırlan geçmesi durumunda yapılması gerekli zemin iyileştirmesi çalışmaları belirlenmelidir.</w:t>
      </w:r>
    </w:p>
    <w:p w14:paraId="40584D11"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 xml:space="preserve">Temel kazılarının, alüvyon biriminde ve genellikle, (SM, SP, SC) </w:t>
      </w:r>
      <w:proofErr w:type="spellStart"/>
      <w:r w:rsidRPr="007D7B22">
        <w:rPr>
          <w:rFonts w:ascii="Times New Roman" w:hAnsi="Times New Roman" w:cs="Times New Roman"/>
          <w:sz w:val="24"/>
          <w:szCs w:val="24"/>
        </w:rPr>
        <w:t>siltli</w:t>
      </w:r>
      <w:proofErr w:type="spellEnd"/>
      <w:r w:rsidRPr="007D7B22">
        <w:rPr>
          <w:rFonts w:ascii="Times New Roman" w:hAnsi="Times New Roman" w:cs="Times New Roman"/>
          <w:sz w:val="24"/>
          <w:szCs w:val="24"/>
        </w:rPr>
        <w:t xml:space="preserve"> kum, kötü boylanmış kum, killi kum niteliğindeki kohezyonsuz birimlerde açılacağı öngörüldüğünden, oluşabilecek </w:t>
      </w:r>
      <w:proofErr w:type="spellStart"/>
      <w:r w:rsidRPr="007D7B22">
        <w:rPr>
          <w:rFonts w:ascii="Times New Roman" w:hAnsi="Times New Roman" w:cs="Times New Roman"/>
          <w:sz w:val="24"/>
          <w:szCs w:val="24"/>
        </w:rPr>
        <w:t>duraysızlıklar</w:t>
      </w:r>
      <w:proofErr w:type="spellEnd"/>
      <w:r w:rsidRPr="007D7B22">
        <w:rPr>
          <w:rFonts w:ascii="Times New Roman" w:hAnsi="Times New Roman" w:cs="Times New Roman"/>
          <w:sz w:val="24"/>
          <w:szCs w:val="24"/>
        </w:rPr>
        <w:t xml:space="preserve"> dikkate alınmalıdır. Özellikle yeraltı suyunun etkisi ile tehlike yaratabilecek blok ve iri malzeme göçmelerine karşı, temel kazılarında gerekli önlemlerin(drenaj, dayanma yapısı vb.) alınması gereklidir.</w:t>
      </w:r>
    </w:p>
    <w:p w14:paraId="16916C21"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Her türlü kazı öncesinde; kendi parseli ile komşu parseller ve çevresindeki mühendislik yapıları ve binaların şev göçmesine, kaymalarına karşı gerekli önlemler mutlaka alınmalıdır.</w:t>
      </w:r>
    </w:p>
    <w:p w14:paraId="63EDF77E"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Alüvyonda yeraltı suyu genellikle yüzeye yakın olduğundan yüzey ve yer altı suyu drenaj önlemleri tamamlanmadan, yapılaşma yapılmamalıdır.</w:t>
      </w:r>
    </w:p>
    <w:p w14:paraId="3B3C7DE2"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Dolgu, taşıyıcı zemin niteliğinde olmadığından; bina temelleri, dolgu altındaki jeolojik birimlerin mühendislik problemleri içermeyen seviyelerine taşıttırılmalıdır.</w:t>
      </w:r>
    </w:p>
    <w:p w14:paraId="1AB60A2A"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Alüvyon birimlerin suya doygun kumlu seviyelerinde yapılan sıvılaşma önerilerine göre sıvılaşma gelişebileceğinden, zemin temel etütlerinde sıvılaşma detaylı olarak irdelenerek gerekmesi halinde alınacak önlemler belirlenmelidir.</w:t>
      </w:r>
    </w:p>
    <w:p w14:paraId="54B0B689"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Özellikle alüvyon birimlerinin gözlendiği düz alanlar tamamen eğimin yüksek olduğu yamaçlardan süzülerek gelen</w:t>
      </w:r>
    </w:p>
    <w:p w14:paraId="1A579856"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Yüzey sularının toplandığı alanlar olduğundan yeraltı suyu yüzeye yakın ve yağışlı havalarda yüzey suyu probleminin gözlendiği alanlar olduğundan, planlama öncesi yüzey suyu ve yeraltı suyu drenaj önlemleri mutlaka alınmalıdır.</w:t>
      </w:r>
    </w:p>
    <w:p w14:paraId="2D7BEAAB"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Bu düz alanlar içerisinde geçen tüm kum ve akar dereler için planlama öncesi taşkın yönünden DSİ'den görüş alınarak planlamanın DSİ'nin güncel taşkın görüşü doğrultusunda yapılmalıdır.</w:t>
      </w:r>
    </w:p>
    <w:p w14:paraId="05E66A48"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Bu alanlar içerisindeki; jips içerikli Bozkır ve Değim Formasyonlarında zemin- temel etütlerinde erimeye bağlı olarak oluşan oyuk, boşluk yapısı detaylı olarak araştırılarak, gerekmesi halinde alınacak önlemler belirlenmelidir.</w:t>
      </w:r>
    </w:p>
    <w:p w14:paraId="7387FC8F" w14:textId="77777777" w:rsidR="00C0575D" w:rsidRPr="007D7B22" w:rsidRDefault="00C0575D" w:rsidP="00C0575D">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Zemin- temel etütlerinde temel tipi, temel derinliği ve temelin taşıttırılacağı seviyenin mühendislik parametreleri (şişme, oturma, taşıma gücü vb.) ile sıvılaşma, yeraltı suyu derinliği detaylı olarak irdelenerek, gerekmesi halinde alınacak mühendislik önlemleri belirlenmelidir.</w:t>
      </w:r>
    </w:p>
    <w:p w14:paraId="42F0E0D3" w14:textId="77777777" w:rsidR="00C0575D" w:rsidRDefault="00C0575D" w:rsidP="00E979DB">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Her türlü yapılaşmada; mülga BİB Afet İşleri Genel Müdürlüğü "Afet Bölgelerinde Yapılacak Yapılar Hakkındaki' yön</w:t>
      </w:r>
      <w:r>
        <w:rPr>
          <w:rFonts w:ascii="Times New Roman" w:hAnsi="Times New Roman" w:cs="Times New Roman"/>
          <w:sz w:val="24"/>
          <w:szCs w:val="24"/>
        </w:rPr>
        <w:t>etmelik hükümlerine uyulmalıdır</w:t>
      </w:r>
    </w:p>
    <w:p w14:paraId="2DEDE7A1" w14:textId="5E4090BA" w:rsidR="00C0575D" w:rsidRDefault="00C0575D" w:rsidP="00C0575D">
      <w:pPr>
        <w:spacing w:after="0"/>
        <w:jc w:val="center"/>
        <w:rPr>
          <w:rFonts w:ascii="Times New Roman" w:hAnsi="Times New Roman" w:cs="Times New Roman"/>
          <w:sz w:val="24"/>
          <w:szCs w:val="24"/>
        </w:rPr>
      </w:pPr>
    </w:p>
    <w:p w14:paraId="1ADBD153" w14:textId="77777777" w:rsidR="00C0575D" w:rsidRDefault="00C0575D" w:rsidP="00C0575D">
      <w:pPr>
        <w:spacing w:after="0"/>
        <w:rPr>
          <w:rFonts w:ascii="Times New Roman" w:hAnsi="Times New Roman" w:cs="Times New Roman"/>
          <w:sz w:val="24"/>
          <w:szCs w:val="24"/>
        </w:rPr>
      </w:pPr>
    </w:p>
    <w:p w14:paraId="7DFA1BB7" w14:textId="77777777" w:rsidR="00C0575D" w:rsidRPr="007D7B22" w:rsidRDefault="00C0575D" w:rsidP="00C0575D">
      <w:pPr>
        <w:spacing w:after="0"/>
        <w:jc w:val="center"/>
        <w:rPr>
          <w:rFonts w:ascii="Times New Roman" w:hAnsi="Times New Roman" w:cs="Times New Roman"/>
          <w:sz w:val="24"/>
          <w:szCs w:val="24"/>
        </w:rPr>
      </w:pPr>
    </w:p>
    <w:p w14:paraId="7F062F04" w14:textId="77777777" w:rsidR="00463B9E" w:rsidRPr="007D7B22" w:rsidRDefault="00463B9E" w:rsidP="007D7B22">
      <w:pPr>
        <w:pStyle w:val="Balk1"/>
        <w:rPr>
          <w:rFonts w:ascii="Times New Roman" w:hAnsi="Times New Roman"/>
        </w:rPr>
      </w:pPr>
      <w:bookmarkStart w:id="34" w:name="_Toc153960241"/>
      <w:r w:rsidRPr="007D7B22">
        <w:rPr>
          <w:rFonts w:ascii="Times New Roman" w:hAnsi="Times New Roman"/>
        </w:rPr>
        <w:lastRenderedPageBreak/>
        <w:t>5) PLANLAMAYI YÖNLENDIREN KRITERLER</w:t>
      </w:r>
      <w:bookmarkEnd w:id="34"/>
    </w:p>
    <w:p w14:paraId="2B46B041" w14:textId="77777777" w:rsidR="0097775A" w:rsidRPr="007D7B22" w:rsidRDefault="0097775A" w:rsidP="0097775A">
      <w:pPr>
        <w:spacing w:after="0"/>
        <w:jc w:val="both"/>
        <w:rPr>
          <w:rFonts w:ascii="Times New Roman" w:hAnsi="Times New Roman" w:cs="Times New Roman"/>
          <w:sz w:val="24"/>
          <w:szCs w:val="24"/>
        </w:rPr>
      </w:pPr>
      <w:r w:rsidRPr="007D7B22">
        <w:rPr>
          <w:rFonts w:ascii="Times New Roman" w:hAnsi="Times New Roman" w:cs="Times New Roman"/>
          <w:sz w:val="24"/>
          <w:szCs w:val="24"/>
        </w:rPr>
        <w:t>Planlamayı yönlendiren genel kriterler;</w:t>
      </w:r>
    </w:p>
    <w:p w14:paraId="51E47492" w14:textId="77777777" w:rsidR="0097775A" w:rsidRPr="007D7B22" w:rsidRDefault="0097775A" w:rsidP="0097775A">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 xml:space="preserve">Üst ölçekli plan kararları, </w:t>
      </w:r>
    </w:p>
    <w:p w14:paraId="4458DF67" w14:textId="77777777" w:rsidR="0097775A" w:rsidRPr="007D7B22" w:rsidRDefault="0097775A" w:rsidP="0097775A">
      <w:pPr>
        <w:spacing w:after="0"/>
        <w:jc w:val="both"/>
        <w:rPr>
          <w:rFonts w:ascii="Times New Roman" w:hAnsi="Times New Roman" w:cs="Times New Roman"/>
          <w:sz w:val="24"/>
          <w:szCs w:val="24"/>
        </w:rPr>
      </w:pPr>
      <w:r w:rsidRPr="007D7B22">
        <w:rPr>
          <w:rFonts w:ascii="Times New Roman" w:hAnsi="Times New Roman" w:cs="Times New Roman"/>
          <w:sz w:val="24"/>
          <w:szCs w:val="24"/>
        </w:rPr>
        <w:t>•          Mevcut İmar Planı ve Kararları</w:t>
      </w:r>
    </w:p>
    <w:p w14:paraId="207F4E82" w14:textId="77777777" w:rsidR="0097775A" w:rsidRPr="007D7B22" w:rsidRDefault="0097775A" w:rsidP="0097775A">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İmar Planı Kapsamında Alınan Kurum Görüşleri</w:t>
      </w:r>
      <w:r w:rsidRPr="007D7B22">
        <w:rPr>
          <w:rFonts w:ascii="Times New Roman" w:hAnsi="Times New Roman" w:cs="Times New Roman"/>
          <w:sz w:val="24"/>
          <w:szCs w:val="24"/>
        </w:rPr>
        <w:tab/>
      </w:r>
    </w:p>
    <w:p w14:paraId="4EF38DC5" w14:textId="77777777" w:rsidR="0097775A" w:rsidRPr="007D7B22" w:rsidRDefault="0097775A" w:rsidP="0097775A">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 xml:space="preserve">Jeolojik ve </w:t>
      </w:r>
      <w:proofErr w:type="spellStart"/>
      <w:r w:rsidRPr="007D7B22">
        <w:rPr>
          <w:rFonts w:ascii="Times New Roman" w:hAnsi="Times New Roman" w:cs="Times New Roman"/>
          <w:sz w:val="24"/>
          <w:szCs w:val="24"/>
        </w:rPr>
        <w:t>Jeoteknik</w:t>
      </w:r>
      <w:proofErr w:type="spellEnd"/>
      <w:r w:rsidRPr="007D7B22">
        <w:rPr>
          <w:rFonts w:ascii="Times New Roman" w:hAnsi="Times New Roman" w:cs="Times New Roman"/>
          <w:sz w:val="24"/>
          <w:szCs w:val="24"/>
        </w:rPr>
        <w:t xml:space="preserve"> Yapı</w:t>
      </w:r>
    </w:p>
    <w:p w14:paraId="70928F69" w14:textId="77777777" w:rsidR="0097775A" w:rsidRPr="007D7B22" w:rsidRDefault="0097775A" w:rsidP="0097775A">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Fiziksel Eşikler</w:t>
      </w:r>
    </w:p>
    <w:p w14:paraId="4194AEF9" w14:textId="77777777" w:rsidR="0097775A" w:rsidRPr="007D7B22" w:rsidRDefault="0097775A" w:rsidP="0097775A">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Mülkiyet Yapısı ve Parselasyon Planları</w:t>
      </w:r>
    </w:p>
    <w:p w14:paraId="00095BCE" w14:textId="77777777" w:rsidR="00CF3845" w:rsidRPr="0097775A" w:rsidRDefault="0097775A" w:rsidP="0097775A">
      <w:pPr>
        <w:spacing w:after="0"/>
        <w:jc w:val="both"/>
        <w:rPr>
          <w:rFonts w:ascii="Times New Roman" w:hAnsi="Times New Roman" w:cs="Times New Roman"/>
          <w:sz w:val="24"/>
          <w:szCs w:val="24"/>
        </w:rPr>
      </w:pPr>
      <w:r w:rsidRPr="007D7B22">
        <w:rPr>
          <w:rFonts w:ascii="Times New Roman" w:hAnsi="Times New Roman" w:cs="Times New Roman"/>
          <w:sz w:val="24"/>
          <w:szCs w:val="24"/>
        </w:rPr>
        <w:t>•</w:t>
      </w:r>
      <w:r w:rsidRPr="007D7B22">
        <w:rPr>
          <w:rFonts w:ascii="Times New Roman" w:hAnsi="Times New Roman" w:cs="Times New Roman"/>
          <w:sz w:val="24"/>
          <w:szCs w:val="24"/>
        </w:rPr>
        <w:tab/>
        <w:t>Teknik altyapı kararları ve kullanımları, başlıkları kapsamında incelenmiştir.</w:t>
      </w:r>
    </w:p>
    <w:p w14:paraId="02139D0B" w14:textId="77777777" w:rsidR="0061282C" w:rsidRDefault="007F5978" w:rsidP="007D7B22">
      <w:pPr>
        <w:pStyle w:val="Balk2"/>
        <w:rPr>
          <w:rFonts w:ascii="Times New Roman" w:hAnsi="Times New Roman"/>
        </w:rPr>
      </w:pPr>
      <w:bookmarkStart w:id="35" w:name="_Toc153960242"/>
      <w:r>
        <w:rPr>
          <w:rFonts w:ascii="Times New Roman" w:hAnsi="Times New Roman"/>
        </w:rPr>
        <w:t>5.</w:t>
      </w:r>
      <w:r w:rsidR="0061282C" w:rsidRPr="007D7B22">
        <w:rPr>
          <w:rFonts w:ascii="Times New Roman" w:hAnsi="Times New Roman"/>
        </w:rPr>
        <w:t xml:space="preserve"> Ü</w:t>
      </w:r>
      <w:r w:rsidR="0097219D" w:rsidRPr="007D7B22">
        <w:rPr>
          <w:rFonts w:ascii="Times New Roman" w:hAnsi="Times New Roman"/>
        </w:rPr>
        <w:t>st Ölçekli Plan Kararları</w:t>
      </w:r>
      <w:bookmarkEnd w:id="35"/>
    </w:p>
    <w:p w14:paraId="457C731B" w14:textId="77777777" w:rsidR="007F5978" w:rsidRPr="00FF37EA" w:rsidRDefault="006372B0" w:rsidP="00A55258">
      <w:pPr>
        <w:pStyle w:val="Balk3"/>
        <w:rPr>
          <w:rFonts w:ascii="Times New Roman" w:hAnsi="Times New Roman" w:cs="Times New Roman"/>
        </w:rPr>
      </w:pPr>
      <w:bookmarkStart w:id="36" w:name="_Toc153960243"/>
      <w:r w:rsidRPr="00FF37EA">
        <w:rPr>
          <w:rFonts w:ascii="Times New Roman" w:hAnsi="Times New Roman" w:cs="Times New Roman"/>
          <w:color w:val="000000" w:themeColor="text1"/>
        </w:rPr>
        <w:t>5</w:t>
      </w:r>
      <w:r w:rsidR="007F5978" w:rsidRPr="00FF37EA">
        <w:rPr>
          <w:rFonts w:ascii="Times New Roman" w:hAnsi="Times New Roman" w:cs="Times New Roman"/>
          <w:color w:val="000000" w:themeColor="text1"/>
        </w:rPr>
        <w:t>.1. 1/100.000 Ölçekli Çevre Düzeni Planı</w:t>
      </w:r>
      <w:bookmarkEnd w:id="36"/>
      <w:r w:rsidR="007F5978" w:rsidRPr="00FF37EA">
        <w:rPr>
          <w:rFonts w:ascii="Times New Roman" w:hAnsi="Times New Roman" w:cs="Times New Roman"/>
        </w:rPr>
        <w:tab/>
      </w:r>
    </w:p>
    <w:p w14:paraId="5258BE93" w14:textId="77777777" w:rsidR="007F5978" w:rsidRPr="00FF37EA" w:rsidRDefault="007F5978" w:rsidP="00F571D5">
      <w:pPr>
        <w:jc w:val="both"/>
        <w:rPr>
          <w:rFonts w:ascii="Times New Roman" w:hAnsi="Times New Roman" w:cs="Times New Roman"/>
          <w:b/>
          <w:i/>
          <w:sz w:val="24"/>
          <w:szCs w:val="24"/>
        </w:rPr>
      </w:pPr>
      <w:r w:rsidRPr="00FF37EA">
        <w:rPr>
          <w:rFonts w:ascii="Times New Roman" w:hAnsi="Times New Roman" w:cs="Times New Roman"/>
          <w:sz w:val="24"/>
          <w:szCs w:val="24"/>
        </w:rPr>
        <w:t>Samsun – Çorum – Tokat Planlama Bölgesi Çevre Düzeni Planı T.C. Çevre ve Orman Bakanlığı tarafından 20.07.2007 tarihinde onanmıştır. Askı sonrası 26.02.2008 tarihinde ise kesinleşmiştir.</w:t>
      </w:r>
    </w:p>
    <w:p w14:paraId="3193E705" w14:textId="77777777" w:rsidR="007F5978" w:rsidRPr="00FF37EA" w:rsidRDefault="007F5978" w:rsidP="00F571D5">
      <w:pPr>
        <w:jc w:val="both"/>
        <w:rPr>
          <w:rFonts w:ascii="Times New Roman" w:hAnsi="Times New Roman" w:cs="Times New Roman"/>
          <w:sz w:val="24"/>
          <w:szCs w:val="24"/>
        </w:rPr>
      </w:pPr>
      <w:r w:rsidRPr="00FF37EA">
        <w:rPr>
          <w:rFonts w:ascii="Times New Roman" w:hAnsi="Times New Roman" w:cs="Times New Roman"/>
          <w:sz w:val="24"/>
          <w:szCs w:val="24"/>
        </w:rPr>
        <w:t xml:space="preserve">Söz konusu </w:t>
      </w:r>
      <w:r w:rsidR="00F571D5" w:rsidRPr="00FF37EA">
        <w:rPr>
          <w:rFonts w:ascii="Times New Roman" w:hAnsi="Times New Roman" w:cs="Times New Roman"/>
          <w:sz w:val="24"/>
          <w:szCs w:val="24"/>
        </w:rPr>
        <w:t xml:space="preserve">Çorum İli, Merkez İlçesi, </w:t>
      </w:r>
      <w:proofErr w:type="spellStart"/>
      <w:r w:rsidR="00F571D5" w:rsidRPr="00FF37EA">
        <w:rPr>
          <w:rFonts w:ascii="Times New Roman" w:hAnsi="Times New Roman" w:cs="Times New Roman"/>
          <w:sz w:val="24"/>
          <w:szCs w:val="24"/>
        </w:rPr>
        <w:t>Üçtutlar</w:t>
      </w:r>
      <w:proofErr w:type="spellEnd"/>
      <w:r w:rsidR="00F571D5" w:rsidRPr="00FF37EA">
        <w:rPr>
          <w:rFonts w:ascii="Times New Roman" w:hAnsi="Times New Roman" w:cs="Times New Roman"/>
          <w:sz w:val="24"/>
          <w:szCs w:val="24"/>
        </w:rPr>
        <w:t xml:space="preserve"> Mahallesi, 4915 ada, 1 </w:t>
      </w:r>
      <w:proofErr w:type="spellStart"/>
      <w:r w:rsidR="00F571D5" w:rsidRPr="00FF37EA">
        <w:rPr>
          <w:rFonts w:ascii="Times New Roman" w:hAnsi="Times New Roman" w:cs="Times New Roman"/>
          <w:sz w:val="24"/>
          <w:szCs w:val="24"/>
        </w:rPr>
        <w:t>nolu</w:t>
      </w:r>
      <w:proofErr w:type="spellEnd"/>
      <w:r w:rsidR="00F571D5" w:rsidRPr="00FF37EA">
        <w:rPr>
          <w:rFonts w:ascii="Times New Roman" w:hAnsi="Times New Roman" w:cs="Times New Roman"/>
          <w:sz w:val="24"/>
          <w:szCs w:val="24"/>
        </w:rPr>
        <w:t xml:space="preserve"> parselin</w:t>
      </w:r>
      <w:r w:rsidRPr="00FF37EA">
        <w:rPr>
          <w:rFonts w:ascii="Times New Roman" w:hAnsi="Times New Roman" w:cs="Times New Roman"/>
          <w:sz w:val="24"/>
          <w:szCs w:val="24"/>
        </w:rPr>
        <w:t xml:space="preserve"> Samsun – Çorum – Tokat Planlama Bölgesi Çevre Düzeni Planında </w:t>
      </w:r>
      <w:r w:rsidRPr="00FF37EA">
        <w:rPr>
          <w:rFonts w:ascii="Times New Roman" w:hAnsi="Times New Roman" w:cs="Times New Roman"/>
          <w:b/>
          <w:sz w:val="24"/>
          <w:szCs w:val="24"/>
        </w:rPr>
        <w:t>Kentsel Yerleşik Alanlar</w:t>
      </w:r>
      <w:r w:rsidRPr="00FF37EA">
        <w:rPr>
          <w:rFonts w:ascii="Times New Roman" w:hAnsi="Times New Roman" w:cs="Times New Roman"/>
          <w:b/>
          <w:i/>
          <w:sz w:val="24"/>
          <w:szCs w:val="24"/>
        </w:rPr>
        <w:t xml:space="preserve"> </w:t>
      </w:r>
      <w:r w:rsidR="00B30974" w:rsidRPr="00FF37EA">
        <w:rPr>
          <w:rFonts w:ascii="Times New Roman" w:hAnsi="Times New Roman" w:cs="Times New Roman"/>
          <w:sz w:val="24"/>
          <w:szCs w:val="24"/>
        </w:rPr>
        <w:t>içerisinde kaldığı görülmektedir.</w:t>
      </w:r>
    </w:p>
    <w:p w14:paraId="12126796" w14:textId="77777777" w:rsidR="007F5978" w:rsidRDefault="00B30974" w:rsidP="00BB0A52">
      <w:pPr>
        <w:rPr>
          <w:rFonts w:ascii="Times New Roman" w:hAnsi="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720704" behindDoc="0" locked="0" layoutInCell="1" allowOverlap="1" wp14:anchorId="34BBA42C" wp14:editId="1D95F365">
                <wp:simplePos x="0" y="0"/>
                <wp:positionH relativeFrom="column">
                  <wp:posOffset>2201213</wp:posOffset>
                </wp:positionH>
                <wp:positionV relativeFrom="paragraph">
                  <wp:posOffset>1011004</wp:posOffset>
                </wp:positionV>
                <wp:extent cx="1106391" cy="271476"/>
                <wp:effectExtent l="19050" t="19050" r="17780" b="14605"/>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391" cy="271476"/>
                        </a:xfrm>
                        <a:prstGeom prst="rect">
                          <a:avLst/>
                        </a:prstGeom>
                        <a:solidFill>
                          <a:schemeClr val="bg1">
                            <a:lumMod val="100000"/>
                            <a:lumOff val="0"/>
                          </a:schemeClr>
                        </a:solidFill>
                        <a:ln w="28575">
                          <a:solidFill>
                            <a:srgbClr val="000000"/>
                          </a:solidFill>
                          <a:miter lim="800000"/>
                          <a:headEnd/>
                          <a:tailEnd/>
                        </a:ln>
                      </wps:spPr>
                      <wps:txbx>
                        <w:txbxContent>
                          <w:p w14:paraId="5031523B" w14:textId="77777777" w:rsidR="00E24922" w:rsidRPr="00705D81" w:rsidRDefault="00E24922" w:rsidP="00B30974">
                            <w:pPr>
                              <w:jc w:val="center"/>
                              <w:rPr>
                                <w:b/>
                                <w:sz w:val="20"/>
                                <w:szCs w:val="20"/>
                              </w:rPr>
                            </w:pPr>
                            <w:r>
                              <w:rPr>
                                <w:b/>
                                <w:sz w:val="20"/>
                                <w:szCs w:val="20"/>
                              </w:rPr>
                              <w:t>Plana Konu Alan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BA42C" id="_x0000_s1031" type="#_x0000_t202" style="position:absolute;margin-left:173.3pt;margin-top:79.6pt;width:87.1pt;height:2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" fillcolor="white [3212]" strokeweight="2.25pt">
                <v:textbox>
                  <w:txbxContent>
                    <w:p w14:paraId="5031523B" w14:textId="77777777" w:rsidR="00E24922" w:rsidRPr="00705D81" w:rsidRDefault="00E24922" w:rsidP="00B30974">
                      <w:pPr>
                        <w:jc w:val="center"/>
                        <w:rPr>
                          <w:b/>
                          <w:sz w:val="20"/>
                          <w:szCs w:val="20"/>
                        </w:rPr>
                      </w:pPr>
                      <w:r>
                        <w:rPr>
                          <w:b/>
                          <w:sz w:val="20"/>
                          <w:szCs w:val="20"/>
                        </w:rPr>
                        <w:t>Plana Konu Alan</w:t>
                      </w:r>
                    </w:p>
                  </w:txbxContent>
                </v:textbox>
              </v:shape>
            </w:pict>
          </mc:Fallback>
        </mc:AlternateContent>
      </w:r>
      <w:r w:rsidR="00ED1F10" w:rsidRPr="00B30974">
        <w:rPr>
          <w:rFonts w:ascii="Cambria" w:hAnsi="Cambria"/>
          <w:noProof/>
          <w:color w:val="FFFF00"/>
          <w:lang w:eastAsia="tr-TR"/>
        </w:rPr>
        <mc:AlternateContent>
          <mc:Choice Requires="wps">
            <w:drawing>
              <wp:anchor distT="0" distB="0" distL="114300" distR="114300" simplePos="0" relativeHeight="251716608" behindDoc="0" locked="0" layoutInCell="1" allowOverlap="1" wp14:anchorId="1CA72124" wp14:editId="52AF2570">
                <wp:simplePos x="0" y="0"/>
                <wp:positionH relativeFrom="column">
                  <wp:posOffset>2618740</wp:posOffset>
                </wp:positionH>
                <wp:positionV relativeFrom="paragraph">
                  <wp:posOffset>1351280</wp:posOffset>
                </wp:positionV>
                <wp:extent cx="228600" cy="295275"/>
                <wp:effectExtent l="19050" t="19050" r="19050" b="2857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w="381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21E61" id="Rectangle 63" o:spid="_x0000_s1026" style="position:absolute;margin-left:206.2pt;margin-top:106.4pt;width:18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" filled="f" strokecolor="black [3213]" strokeweight="3pt"/>
            </w:pict>
          </mc:Fallback>
        </mc:AlternateContent>
      </w:r>
      <w:r w:rsidR="007F5978">
        <w:rPr>
          <w:noProof/>
          <w:lang w:eastAsia="tr-TR"/>
        </w:rPr>
        <w:drawing>
          <wp:inline distT="0" distB="0" distL="0" distR="0" wp14:anchorId="243C1ED8" wp14:editId="31780030">
            <wp:extent cx="5709037" cy="4179009"/>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300"/>
                    <a:stretch/>
                  </pic:blipFill>
                  <pic:spPr bwMode="auto">
                    <a:xfrm>
                      <a:off x="0" y="0"/>
                      <a:ext cx="5763959" cy="4219212"/>
                    </a:xfrm>
                    <a:prstGeom prst="rect">
                      <a:avLst/>
                    </a:prstGeom>
                    <a:ln>
                      <a:noFill/>
                    </a:ln>
                    <a:extLst>
                      <a:ext uri="{53640926-AAD7-44D8-BBD7-CCE9431645EC}">
                        <a14:shadowObscured xmlns:a14="http://schemas.microsoft.com/office/drawing/2010/main"/>
                      </a:ext>
                    </a:extLst>
                  </pic:spPr>
                </pic:pic>
              </a:graphicData>
            </a:graphic>
          </wp:inline>
        </w:drawing>
      </w:r>
    </w:p>
    <w:p w14:paraId="671CA4E1" w14:textId="77777777" w:rsidR="00C0575D" w:rsidRDefault="00C0575D" w:rsidP="00BB0A52">
      <w:pPr>
        <w:rPr>
          <w:rFonts w:ascii="Times New Roman" w:hAnsi="Times New Roman"/>
        </w:rPr>
      </w:pPr>
    </w:p>
    <w:p w14:paraId="50EE3F34" w14:textId="77777777" w:rsidR="00971B02" w:rsidRPr="00DE236E" w:rsidRDefault="00971B02" w:rsidP="007D7B22">
      <w:pPr>
        <w:pStyle w:val="Balk2"/>
        <w:rPr>
          <w:rFonts w:ascii="Times New Roman" w:hAnsi="Times New Roman"/>
          <w:kern w:val="16"/>
          <w:lang w:eastAsia="tr-TR"/>
        </w:rPr>
      </w:pPr>
      <w:bookmarkStart w:id="37" w:name="_Toc153960244"/>
      <w:r w:rsidRPr="00DE236E">
        <w:rPr>
          <w:rFonts w:ascii="Times New Roman" w:hAnsi="Times New Roman"/>
        </w:rPr>
        <w:lastRenderedPageBreak/>
        <w:t>5.2. Mevcut İmar Planı ve Kararları</w:t>
      </w:r>
      <w:bookmarkEnd w:id="37"/>
    </w:p>
    <w:p w14:paraId="5EFB8435" w14:textId="77777777" w:rsidR="00E37C48" w:rsidRPr="006844BC" w:rsidRDefault="00463B9E" w:rsidP="00E37C48">
      <w:pPr>
        <w:pStyle w:val="Balk3"/>
        <w:rPr>
          <w:rFonts w:ascii="Times New Roman" w:eastAsia="Times New Roman" w:hAnsi="Times New Roman" w:cs="Times New Roman"/>
          <w:color w:val="auto"/>
          <w:lang w:eastAsia="tr-TR"/>
        </w:rPr>
      </w:pPr>
      <w:bookmarkStart w:id="38" w:name="_Toc153960245"/>
      <w:r w:rsidRPr="006844BC">
        <w:rPr>
          <w:rFonts w:ascii="Times New Roman" w:eastAsia="Times New Roman" w:hAnsi="Times New Roman" w:cs="Times New Roman"/>
          <w:color w:val="auto"/>
          <w:lang w:eastAsia="tr-TR"/>
        </w:rPr>
        <w:t>5</w:t>
      </w:r>
      <w:r w:rsidR="008C4BCA" w:rsidRPr="006844BC">
        <w:rPr>
          <w:rFonts w:ascii="Times New Roman" w:eastAsia="Times New Roman" w:hAnsi="Times New Roman" w:cs="Times New Roman"/>
          <w:color w:val="auto"/>
          <w:lang w:eastAsia="tr-TR"/>
        </w:rPr>
        <w:t>.2.</w:t>
      </w:r>
      <w:r w:rsidR="00971B02" w:rsidRPr="006844BC">
        <w:rPr>
          <w:rFonts w:ascii="Times New Roman" w:eastAsia="Times New Roman" w:hAnsi="Times New Roman" w:cs="Times New Roman"/>
          <w:color w:val="auto"/>
          <w:lang w:eastAsia="tr-TR"/>
        </w:rPr>
        <w:t>1.</w:t>
      </w:r>
      <w:r w:rsidR="008C4BCA" w:rsidRPr="006844BC">
        <w:rPr>
          <w:rFonts w:ascii="Times New Roman" w:eastAsia="Times New Roman" w:hAnsi="Times New Roman" w:cs="Times New Roman"/>
          <w:color w:val="auto"/>
          <w:lang w:eastAsia="tr-TR"/>
        </w:rPr>
        <w:t xml:space="preserve"> 1/5000 ölçekli Nazım İmar Planı</w:t>
      </w:r>
      <w:bookmarkEnd w:id="38"/>
    </w:p>
    <w:p w14:paraId="491EBCD6" w14:textId="5C279B27" w:rsidR="00427F47" w:rsidRPr="00C87C4E" w:rsidRDefault="00416E69" w:rsidP="00E37C48">
      <w:pPr>
        <w:spacing w:after="0"/>
        <w:jc w:val="both"/>
        <w:rPr>
          <w:rFonts w:ascii="Times New Roman" w:eastAsia="Times New Roman" w:hAnsi="Times New Roman" w:cs="Times New Roman"/>
          <w:kern w:val="16"/>
          <w:sz w:val="24"/>
          <w:szCs w:val="24"/>
          <w:lang w:eastAsia="tr-TR"/>
        </w:rPr>
      </w:pPr>
      <w:r w:rsidRPr="006844BC">
        <w:rPr>
          <w:rFonts w:ascii="Times New Roman" w:hAnsi="Times New Roman" w:cs="Times New Roman"/>
          <w:sz w:val="24"/>
          <w:szCs w:val="24"/>
        </w:rPr>
        <w:t xml:space="preserve">Çorum İli, Merkez ilçesi </w:t>
      </w:r>
      <w:proofErr w:type="spellStart"/>
      <w:r>
        <w:rPr>
          <w:rFonts w:ascii="Times New Roman" w:hAnsi="Times New Roman" w:cs="Times New Roman"/>
          <w:sz w:val="24"/>
          <w:szCs w:val="24"/>
        </w:rPr>
        <w:t>Ü</w:t>
      </w:r>
      <w:r w:rsidRPr="006844BC">
        <w:rPr>
          <w:rFonts w:ascii="Times New Roman" w:hAnsi="Times New Roman" w:cs="Times New Roman"/>
          <w:sz w:val="24"/>
          <w:szCs w:val="24"/>
        </w:rPr>
        <w:t>çtutlar</w:t>
      </w:r>
      <w:proofErr w:type="spellEnd"/>
      <w:r w:rsidRPr="006844BC">
        <w:rPr>
          <w:rFonts w:ascii="Times New Roman" w:hAnsi="Times New Roman" w:cs="Times New Roman"/>
          <w:sz w:val="24"/>
          <w:szCs w:val="24"/>
        </w:rPr>
        <w:t xml:space="preserve"> Mahallesi sınırları </w:t>
      </w:r>
      <w:r w:rsidRPr="00FF37EA">
        <w:rPr>
          <w:rFonts w:ascii="Times New Roman" w:hAnsi="Times New Roman" w:cs="Times New Roman"/>
          <w:sz w:val="24"/>
          <w:szCs w:val="24"/>
        </w:rPr>
        <w:t xml:space="preserve">içerisinde bulunan 4915 ada, 1 </w:t>
      </w:r>
      <w:proofErr w:type="spellStart"/>
      <w:r w:rsidRPr="00FF37EA">
        <w:rPr>
          <w:rFonts w:ascii="Times New Roman" w:hAnsi="Times New Roman" w:cs="Times New Roman"/>
          <w:sz w:val="24"/>
          <w:szCs w:val="24"/>
        </w:rPr>
        <w:t>nolu</w:t>
      </w:r>
      <w:proofErr w:type="spellEnd"/>
      <w:r w:rsidRPr="00FF37EA">
        <w:rPr>
          <w:rFonts w:ascii="Times New Roman" w:hAnsi="Times New Roman" w:cs="Times New Roman"/>
          <w:sz w:val="24"/>
          <w:szCs w:val="24"/>
        </w:rPr>
        <w:t xml:space="preserve"> parsele ait 1/5000 Ölçekli Nazım İmar Planı bulunmaktadır. </w:t>
      </w:r>
      <w:r w:rsidRPr="00FF37EA">
        <w:rPr>
          <w:rFonts w:ascii="Times New Roman" w:eastAsia="Times New Roman" w:hAnsi="Times New Roman" w:cs="Times New Roman"/>
          <w:kern w:val="16"/>
          <w:sz w:val="24"/>
          <w:szCs w:val="24"/>
          <w:lang w:eastAsia="tr-TR"/>
        </w:rPr>
        <w:t xml:space="preserve">Söz konusu parsel </w:t>
      </w:r>
      <w:r>
        <w:rPr>
          <w:rFonts w:ascii="Times New Roman" w:eastAsia="Times New Roman" w:hAnsi="Times New Roman" w:cs="Times New Roman"/>
          <w:kern w:val="16"/>
          <w:sz w:val="24"/>
          <w:szCs w:val="24"/>
          <w:lang w:eastAsia="tr-TR"/>
        </w:rPr>
        <w:t xml:space="preserve">01.09.2016 tarih 114 sayılı Çorum Belediye Meclis Kararıyla onaylanan </w:t>
      </w:r>
      <w:proofErr w:type="spellStart"/>
      <w:r>
        <w:rPr>
          <w:rFonts w:ascii="Times New Roman" w:eastAsia="Times New Roman" w:hAnsi="Times New Roman" w:cs="Times New Roman"/>
          <w:kern w:val="16"/>
          <w:sz w:val="24"/>
          <w:szCs w:val="24"/>
          <w:lang w:eastAsia="tr-TR"/>
        </w:rPr>
        <w:t>Üçtutlar</w:t>
      </w:r>
      <w:proofErr w:type="spellEnd"/>
      <w:r>
        <w:rPr>
          <w:rFonts w:ascii="Times New Roman" w:eastAsia="Times New Roman" w:hAnsi="Times New Roman" w:cs="Times New Roman"/>
          <w:kern w:val="16"/>
          <w:sz w:val="24"/>
          <w:szCs w:val="24"/>
          <w:lang w:eastAsia="tr-TR"/>
        </w:rPr>
        <w:t xml:space="preserve">, </w:t>
      </w:r>
      <w:proofErr w:type="spellStart"/>
      <w:r>
        <w:rPr>
          <w:rFonts w:ascii="Times New Roman" w:eastAsia="Times New Roman" w:hAnsi="Times New Roman" w:cs="Times New Roman"/>
          <w:kern w:val="16"/>
          <w:sz w:val="24"/>
          <w:szCs w:val="24"/>
          <w:lang w:eastAsia="tr-TR"/>
        </w:rPr>
        <w:t>Ulukavak</w:t>
      </w:r>
      <w:proofErr w:type="spellEnd"/>
      <w:r>
        <w:rPr>
          <w:rFonts w:ascii="Times New Roman" w:eastAsia="Times New Roman" w:hAnsi="Times New Roman" w:cs="Times New Roman"/>
          <w:kern w:val="16"/>
          <w:sz w:val="24"/>
          <w:szCs w:val="24"/>
          <w:lang w:eastAsia="tr-TR"/>
        </w:rPr>
        <w:t xml:space="preserve"> ve Karakeçili Mahallelerini kapsayan Çorum (Merkez) </w:t>
      </w:r>
      <w:r w:rsidRPr="00FF37EA">
        <w:rPr>
          <w:rFonts w:ascii="Times New Roman" w:eastAsia="Times New Roman" w:hAnsi="Times New Roman" w:cs="Times New Roman"/>
          <w:kern w:val="16"/>
          <w:sz w:val="24"/>
          <w:szCs w:val="24"/>
          <w:lang w:eastAsia="tr-TR"/>
        </w:rPr>
        <w:t xml:space="preserve">1/5000 ölçekli Nazım İmar </w:t>
      </w:r>
      <w:r>
        <w:rPr>
          <w:rFonts w:ascii="Times New Roman" w:eastAsia="Times New Roman" w:hAnsi="Times New Roman" w:cs="Times New Roman"/>
          <w:kern w:val="16"/>
          <w:sz w:val="24"/>
          <w:szCs w:val="24"/>
          <w:lang w:eastAsia="tr-TR"/>
        </w:rPr>
        <w:t xml:space="preserve">Planı Değişikliğinde </w:t>
      </w:r>
      <w:r w:rsidRPr="00FF37EA">
        <w:rPr>
          <w:rFonts w:ascii="Times New Roman" w:eastAsia="Times New Roman" w:hAnsi="Times New Roman" w:cs="Times New Roman"/>
          <w:b/>
          <w:bCs/>
          <w:kern w:val="16"/>
          <w:sz w:val="24"/>
          <w:szCs w:val="24"/>
          <w:lang w:eastAsia="tr-TR"/>
        </w:rPr>
        <w:t xml:space="preserve">Resmi Kurum Alanı </w:t>
      </w:r>
      <w:r w:rsidRPr="00FF37EA">
        <w:rPr>
          <w:rFonts w:ascii="Times New Roman" w:eastAsia="Times New Roman" w:hAnsi="Times New Roman" w:cs="Times New Roman"/>
          <w:kern w:val="16"/>
          <w:sz w:val="24"/>
          <w:szCs w:val="24"/>
          <w:lang w:eastAsia="tr-TR"/>
        </w:rPr>
        <w:t>olarak plan</w:t>
      </w:r>
      <w:r>
        <w:rPr>
          <w:rFonts w:ascii="Times New Roman" w:eastAsia="Times New Roman" w:hAnsi="Times New Roman" w:cs="Times New Roman"/>
          <w:kern w:val="16"/>
          <w:sz w:val="24"/>
          <w:szCs w:val="24"/>
          <w:lang w:eastAsia="tr-TR"/>
        </w:rPr>
        <w:t>lanmıştır.</w:t>
      </w:r>
    </w:p>
    <w:p w14:paraId="3B3F40DF" w14:textId="77777777" w:rsidR="0096029B" w:rsidRPr="008A4649" w:rsidRDefault="00B30974" w:rsidP="00C87C4E">
      <w:pPr>
        <w:widowControl w:val="0"/>
        <w:suppressAutoHyphens/>
        <w:spacing w:after="0"/>
        <w:jc w:val="center"/>
        <w:rPr>
          <w:rFonts w:ascii="Times New Roman" w:eastAsia="Times New Roman" w:hAnsi="Times New Roman" w:cs="Times New Roman"/>
          <w:kern w:val="16"/>
          <w:sz w:val="24"/>
          <w:szCs w:val="24"/>
          <w:highlight w:val="yellow"/>
          <w:lang w:eastAsia="tr-TR"/>
        </w:rPr>
      </w:pPr>
      <w:r w:rsidRPr="00B30974">
        <w:rPr>
          <w:rFonts w:ascii="Cambria" w:hAnsi="Cambria"/>
          <w:noProof/>
          <w:color w:val="FFFF00"/>
          <w:lang w:eastAsia="tr-TR"/>
        </w:rPr>
        <mc:AlternateContent>
          <mc:Choice Requires="wps">
            <w:drawing>
              <wp:anchor distT="0" distB="0" distL="114300" distR="114300" simplePos="0" relativeHeight="251722752" behindDoc="0" locked="0" layoutInCell="1" allowOverlap="1" wp14:anchorId="63AC025C" wp14:editId="58E363DA">
                <wp:simplePos x="0" y="0"/>
                <wp:positionH relativeFrom="column">
                  <wp:posOffset>1604866</wp:posOffset>
                </wp:positionH>
                <wp:positionV relativeFrom="paragraph">
                  <wp:posOffset>2025705</wp:posOffset>
                </wp:positionV>
                <wp:extent cx="1415056" cy="1901439"/>
                <wp:effectExtent l="19050" t="19050" r="13970" b="22860"/>
                <wp:wrapNone/>
                <wp:docPr id="4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056" cy="1901439"/>
                        </a:xfrm>
                        <a:prstGeom prst="rect">
                          <a:avLst/>
                        </a:prstGeom>
                        <a:noFill/>
                        <a:ln w="381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D0D04" id="Rectangle 63" o:spid="_x0000_s1026" style="position:absolute;margin-left:126.35pt;margin-top:159.5pt;width:111.4pt;height:14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" filled="f" strokecolor="black [3213]" strokeweight="3pt"/>
            </w:pict>
          </mc:Fallback>
        </mc:AlternateContent>
      </w:r>
      <w:r w:rsidR="006679D7">
        <w:rPr>
          <w:noProof/>
          <w:lang w:eastAsia="tr-TR"/>
        </w:rPr>
        <w:drawing>
          <wp:inline distT="0" distB="0" distL="0" distR="0" wp14:anchorId="267A99A2" wp14:editId="4864A3DC">
            <wp:extent cx="5659992" cy="515874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77359" cy="5174569"/>
                    </a:xfrm>
                    <a:prstGeom prst="rect">
                      <a:avLst/>
                    </a:prstGeom>
                  </pic:spPr>
                </pic:pic>
              </a:graphicData>
            </a:graphic>
          </wp:inline>
        </w:drawing>
      </w:r>
    </w:p>
    <w:p w14:paraId="04A890C5" w14:textId="77777777" w:rsidR="00FA2DD6" w:rsidRPr="00F8056C" w:rsidRDefault="00686FEA" w:rsidP="00F8056C">
      <w:pPr>
        <w:widowControl w:val="0"/>
        <w:suppressAutoHyphens/>
        <w:spacing w:after="0"/>
        <w:jc w:val="both"/>
        <w:rPr>
          <w:rFonts w:ascii="Times New Roman" w:eastAsia="Times New Roman" w:hAnsi="Times New Roman" w:cs="Times New Roman"/>
          <w:kern w:val="16"/>
          <w:sz w:val="24"/>
          <w:szCs w:val="24"/>
          <w:lang w:eastAsia="tr-TR"/>
        </w:rPr>
      </w:pPr>
      <w:r>
        <w:rPr>
          <w:rFonts w:ascii="Times New Roman" w:eastAsia="Times New Roman" w:hAnsi="Times New Roman" w:cs="Times New Roman"/>
          <w:kern w:val="16"/>
          <w:sz w:val="24"/>
          <w:szCs w:val="24"/>
          <w:lang w:eastAsia="tr-TR"/>
        </w:rPr>
        <w:t>Resim 4</w:t>
      </w:r>
      <w:r w:rsidR="002179AE" w:rsidRPr="002179AE">
        <w:rPr>
          <w:rFonts w:ascii="Times New Roman" w:eastAsia="Times New Roman" w:hAnsi="Times New Roman" w:cs="Times New Roman"/>
          <w:kern w:val="16"/>
          <w:sz w:val="24"/>
          <w:szCs w:val="24"/>
          <w:lang w:eastAsia="tr-TR"/>
        </w:rPr>
        <w:t xml:space="preserve">: </w:t>
      </w:r>
      <w:r w:rsidR="002179AE">
        <w:rPr>
          <w:rFonts w:ascii="Times New Roman" w:eastAsia="Times New Roman" w:hAnsi="Times New Roman" w:cs="Times New Roman"/>
          <w:kern w:val="16"/>
          <w:sz w:val="24"/>
          <w:szCs w:val="24"/>
          <w:lang w:eastAsia="tr-TR"/>
        </w:rPr>
        <w:t>1/5000 Ölç</w:t>
      </w:r>
      <w:r w:rsidR="00733E6C">
        <w:rPr>
          <w:rFonts w:ascii="Times New Roman" w:eastAsia="Times New Roman" w:hAnsi="Times New Roman" w:cs="Times New Roman"/>
          <w:kern w:val="16"/>
          <w:sz w:val="24"/>
          <w:szCs w:val="24"/>
          <w:lang w:eastAsia="tr-TR"/>
        </w:rPr>
        <w:t>ekli Nazım İmar Planı’ndaki Yeri</w:t>
      </w:r>
    </w:p>
    <w:p w14:paraId="51C67C4E" w14:textId="77777777" w:rsidR="00C0575D" w:rsidRDefault="00C0575D" w:rsidP="00BB0A52"/>
    <w:p w14:paraId="469B92A7" w14:textId="77777777" w:rsidR="005C0F48" w:rsidRDefault="005C0F48" w:rsidP="005C0F48">
      <w:pPr>
        <w:pStyle w:val="Balk3"/>
        <w:rPr>
          <w:rFonts w:ascii="Times New Roman" w:hAnsi="Times New Roman" w:cs="Times New Roman"/>
          <w:color w:val="auto"/>
        </w:rPr>
      </w:pPr>
      <w:bookmarkStart w:id="39" w:name="_Toc142566511"/>
      <w:bookmarkStart w:id="40" w:name="_Toc153960246"/>
      <w:r w:rsidRPr="007D7B22">
        <w:rPr>
          <w:rFonts w:ascii="Times New Roman" w:hAnsi="Times New Roman" w:cs="Times New Roman"/>
          <w:color w:val="auto"/>
        </w:rPr>
        <w:t>5.2.2. 1/1000 Ölçekli Uygulama İmar Planı</w:t>
      </w:r>
      <w:bookmarkEnd w:id="39"/>
      <w:bookmarkEnd w:id="40"/>
    </w:p>
    <w:p w14:paraId="5955F419" w14:textId="77777777" w:rsidR="005C0F48" w:rsidRDefault="005C0F48" w:rsidP="005C0F48">
      <w:pPr>
        <w:spacing w:after="0"/>
        <w:jc w:val="both"/>
        <w:rPr>
          <w:rFonts w:ascii="Times New Roman" w:hAnsi="Times New Roman" w:cs="Times New Roman"/>
          <w:sz w:val="24"/>
          <w:szCs w:val="24"/>
        </w:rPr>
      </w:pPr>
    </w:p>
    <w:p w14:paraId="70517591" w14:textId="77777777" w:rsidR="00416E69" w:rsidRDefault="00416E69" w:rsidP="00416E69">
      <w:pPr>
        <w:spacing w:after="0"/>
        <w:jc w:val="both"/>
        <w:rPr>
          <w:rFonts w:ascii="Times New Roman" w:eastAsia="Times New Roman" w:hAnsi="Times New Roman" w:cs="Times New Roman"/>
          <w:kern w:val="16"/>
          <w:sz w:val="24"/>
          <w:szCs w:val="24"/>
          <w:lang w:eastAsia="tr-TR"/>
        </w:rPr>
      </w:pPr>
      <w:r>
        <w:rPr>
          <w:rFonts w:ascii="Times New Roman" w:hAnsi="Times New Roman" w:cs="Times New Roman"/>
          <w:sz w:val="24"/>
          <w:szCs w:val="24"/>
        </w:rPr>
        <w:t xml:space="preserve">Çorum İli, Merkez ilçesi, </w:t>
      </w:r>
      <w:proofErr w:type="spellStart"/>
      <w:r>
        <w:rPr>
          <w:rFonts w:ascii="Times New Roman" w:hAnsi="Times New Roman" w:cs="Times New Roman"/>
          <w:sz w:val="24"/>
          <w:szCs w:val="24"/>
        </w:rPr>
        <w:t>Ü</w:t>
      </w:r>
      <w:r w:rsidRPr="006844BC">
        <w:rPr>
          <w:rFonts w:ascii="Times New Roman" w:hAnsi="Times New Roman" w:cs="Times New Roman"/>
          <w:sz w:val="24"/>
          <w:szCs w:val="24"/>
        </w:rPr>
        <w:t>çtutlar</w:t>
      </w:r>
      <w:proofErr w:type="spellEnd"/>
      <w:r w:rsidRPr="006844BC">
        <w:rPr>
          <w:rFonts w:ascii="Times New Roman" w:hAnsi="Times New Roman" w:cs="Times New Roman"/>
          <w:sz w:val="24"/>
          <w:szCs w:val="24"/>
        </w:rPr>
        <w:t xml:space="preserve"> Mahallesi sınırları içerisinde bulunan </w:t>
      </w:r>
      <w:r w:rsidRPr="005D44AC">
        <w:rPr>
          <w:rFonts w:ascii="Times New Roman" w:hAnsi="Times New Roman" w:cs="Times New Roman"/>
          <w:sz w:val="24"/>
          <w:szCs w:val="24"/>
        </w:rPr>
        <w:t xml:space="preserve">4915 ada, 1 </w:t>
      </w:r>
      <w:proofErr w:type="spellStart"/>
      <w:r w:rsidRPr="005D44AC">
        <w:rPr>
          <w:rFonts w:ascii="Times New Roman" w:hAnsi="Times New Roman" w:cs="Times New Roman"/>
          <w:sz w:val="24"/>
          <w:szCs w:val="24"/>
        </w:rPr>
        <w:t>nolu</w:t>
      </w:r>
      <w:proofErr w:type="spellEnd"/>
      <w:r w:rsidRPr="005D44AC">
        <w:rPr>
          <w:rFonts w:ascii="Times New Roman" w:hAnsi="Times New Roman" w:cs="Times New Roman"/>
          <w:sz w:val="24"/>
          <w:szCs w:val="24"/>
        </w:rPr>
        <w:t xml:space="preserve"> parsele </w:t>
      </w:r>
      <w:r w:rsidRPr="006844BC">
        <w:rPr>
          <w:rFonts w:ascii="Times New Roman" w:hAnsi="Times New Roman" w:cs="Times New Roman"/>
          <w:sz w:val="24"/>
          <w:szCs w:val="24"/>
        </w:rPr>
        <w:t>ait 1/</w:t>
      </w:r>
      <w:r>
        <w:rPr>
          <w:rFonts w:ascii="Times New Roman" w:hAnsi="Times New Roman" w:cs="Times New Roman"/>
          <w:sz w:val="24"/>
          <w:szCs w:val="24"/>
        </w:rPr>
        <w:t>1</w:t>
      </w:r>
      <w:r w:rsidRPr="006844BC">
        <w:rPr>
          <w:rFonts w:ascii="Times New Roman" w:hAnsi="Times New Roman" w:cs="Times New Roman"/>
          <w:sz w:val="24"/>
          <w:szCs w:val="24"/>
        </w:rPr>
        <w:t xml:space="preserve">000 Ölçekli </w:t>
      </w:r>
      <w:r>
        <w:rPr>
          <w:rFonts w:ascii="Times New Roman" w:hAnsi="Times New Roman" w:cs="Times New Roman"/>
          <w:sz w:val="24"/>
          <w:szCs w:val="24"/>
        </w:rPr>
        <w:t>uygulama</w:t>
      </w:r>
      <w:r w:rsidRPr="006844BC">
        <w:rPr>
          <w:rFonts w:ascii="Times New Roman" w:hAnsi="Times New Roman" w:cs="Times New Roman"/>
          <w:sz w:val="24"/>
          <w:szCs w:val="24"/>
        </w:rPr>
        <w:t xml:space="preserve"> İmar Planı bulunmaktadır. </w:t>
      </w:r>
      <w:r w:rsidRPr="00FF37EA">
        <w:rPr>
          <w:rFonts w:ascii="Times New Roman" w:eastAsia="Times New Roman" w:hAnsi="Times New Roman" w:cs="Times New Roman"/>
          <w:kern w:val="16"/>
          <w:sz w:val="24"/>
          <w:szCs w:val="24"/>
          <w:lang w:eastAsia="tr-TR"/>
        </w:rPr>
        <w:t xml:space="preserve">Söz konusu parsel </w:t>
      </w:r>
      <w:r>
        <w:rPr>
          <w:rFonts w:ascii="Times New Roman" w:eastAsia="Times New Roman" w:hAnsi="Times New Roman" w:cs="Times New Roman"/>
          <w:kern w:val="16"/>
          <w:sz w:val="24"/>
          <w:szCs w:val="24"/>
          <w:lang w:eastAsia="tr-TR"/>
        </w:rPr>
        <w:t>01.09.2016 tarih 114 sayılı Çorum Belediye Meclis Kararıyla onaylanan</w:t>
      </w:r>
      <w:r w:rsidRPr="00024962">
        <w:rPr>
          <w:rFonts w:ascii="Times New Roman" w:eastAsia="Times New Roman" w:hAnsi="Times New Roman" w:cs="Times New Roman"/>
          <w:kern w:val="16"/>
          <w:sz w:val="24"/>
          <w:szCs w:val="24"/>
          <w:lang w:eastAsia="tr-TR"/>
        </w:rPr>
        <w:t xml:space="preserve"> </w:t>
      </w:r>
      <w:proofErr w:type="spellStart"/>
      <w:r>
        <w:rPr>
          <w:rFonts w:ascii="Times New Roman" w:eastAsia="Times New Roman" w:hAnsi="Times New Roman" w:cs="Times New Roman"/>
          <w:kern w:val="16"/>
          <w:sz w:val="24"/>
          <w:szCs w:val="24"/>
          <w:lang w:eastAsia="tr-TR"/>
        </w:rPr>
        <w:t>Üçtutlar</w:t>
      </w:r>
      <w:proofErr w:type="spellEnd"/>
      <w:r>
        <w:rPr>
          <w:rFonts w:ascii="Times New Roman" w:eastAsia="Times New Roman" w:hAnsi="Times New Roman" w:cs="Times New Roman"/>
          <w:kern w:val="16"/>
          <w:sz w:val="24"/>
          <w:szCs w:val="24"/>
          <w:lang w:eastAsia="tr-TR"/>
        </w:rPr>
        <w:t xml:space="preserve">, </w:t>
      </w:r>
      <w:proofErr w:type="spellStart"/>
      <w:r>
        <w:rPr>
          <w:rFonts w:ascii="Times New Roman" w:eastAsia="Times New Roman" w:hAnsi="Times New Roman" w:cs="Times New Roman"/>
          <w:kern w:val="16"/>
          <w:sz w:val="24"/>
          <w:szCs w:val="24"/>
          <w:lang w:eastAsia="tr-TR"/>
        </w:rPr>
        <w:t>Ulukavak</w:t>
      </w:r>
      <w:proofErr w:type="spellEnd"/>
      <w:r>
        <w:rPr>
          <w:rFonts w:ascii="Times New Roman" w:eastAsia="Times New Roman" w:hAnsi="Times New Roman" w:cs="Times New Roman"/>
          <w:kern w:val="16"/>
          <w:sz w:val="24"/>
          <w:szCs w:val="24"/>
          <w:lang w:eastAsia="tr-TR"/>
        </w:rPr>
        <w:t xml:space="preserve"> ve Karakeçili Mahallelerini kapsayan Çorum (Merkez) 1/1</w:t>
      </w:r>
      <w:r w:rsidRPr="00FF37EA">
        <w:rPr>
          <w:rFonts w:ascii="Times New Roman" w:eastAsia="Times New Roman" w:hAnsi="Times New Roman" w:cs="Times New Roman"/>
          <w:kern w:val="16"/>
          <w:sz w:val="24"/>
          <w:szCs w:val="24"/>
          <w:lang w:eastAsia="tr-TR"/>
        </w:rPr>
        <w:t xml:space="preserve">000 ölçekli </w:t>
      </w:r>
      <w:r>
        <w:rPr>
          <w:rFonts w:ascii="Times New Roman" w:eastAsia="Times New Roman" w:hAnsi="Times New Roman" w:cs="Times New Roman"/>
          <w:kern w:val="16"/>
          <w:sz w:val="24"/>
          <w:szCs w:val="24"/>
          <w:lang w:eastAsia="tr-TR"/>
        </w:rPr>
        <w:t>Uygulama</w:t>
      </w:r>
      <w:r w:rsidRPr="00FF37EA">
        <w:rPr>
          <w:rFonts w:ascii="Times New Roman" w:eastAsia="Times New Roman" w:hAnsi="Times New Roman" w:cs="Times New Roman"/>
          <w:kern w:val="16"/>
          <w:sz w:val="24"/>
          <w:szCs w:val="24"/>
          <w:lang w:eastAsia="tr-TR"/>
        </w:rPr>
        <w:t xml:space="preserve"> İmar </w:t>
      </w:r>
      <w:r>
        <w:rPr>
          <w:rFonts w:ascii="Times New Roman" w:eastAsia="Times New Roman" w:hAnsi="Times New Roman" w:cs="Times New Roman"/>
          <w:kern w:val="16"/>
          <w:sz w:val="24"/>
          <w:szCs w:val="24"/>
          <w:lang w:eastAsia="tr-TR"/>
        </w:rPr>
        <w:t xml:space="preserve">Planı Değişikliğinde </w:t>
      </w:r>
      <w:r w:rsidRPr="00FF37EA">
        <w:rPr>
          <w:rFonts w:ascii="Times New Roman" w:eastAsia="Times New Roman" w:hAnsi="Times New Roman" w:cs="Times New Roman"/>
          <w:b/>
          <w:bCs/>
          <w:kern w:val="16"/>
          <w:sz w:val="24"/>
          <w:szCs w:val="24"/>
          <w:lang w:eastAsia="tr-TR"/>
        </w:rPr>
        <w:t xml:space="preserve">Resmi Kurum Alanı </w:t>
      </w:r>
      <w:r w:rsidRPr="00FF37EA">
        <w:rPr>
          <w:rFonts w:ascii="Times New Roman" w:eastAsia="Times New Roman" w:hAnsi="Times New Roman" w:cs="Times New Roman"/>
          <w:kern w:val="16"/>
          <w:sz w:val="24"/>
          <w:szCs w:val="24"/>
          <w:lang w:eastAsia="tr-TR"/>
        </w:rPr>
        <w:t>olarak plan</w:t>
      </w:r>
      <w:r>
        <w:rPr>
          <w:rFonts w:ascii="Times New Roman" w:eastAsia="Times New Roman" w:hAnsi="Times New Roman" w:cs="Times New Roman"/>
          <w:kern w:val="16"/>
          <w:sz w:val="24"/>
          <w:szCs w:val="24"/>
          <w:lang w:eastAsia="tr-TR"/>
        </w:rPr>
        <w:t>lanmıştır.</w:t>
      </w:r>
    </w:p>
    <w:p w14:paraId="0C9E98F4" w14:textId="77777777" w:rsidR="005C0F48" w:rsidRDefault="005C0F48" w:rsidP="005C0F48">
      <w:pPr>
        <w:spacing w:after="0"/>
        <w:jc w:val="both"/>
        <w:rPr>
          <w:rFonts w:ascii="Times New Roman" w:eastAsia="Times New Roman" w:hAnsi="Times New Roman" w:cs="Times New Roman"/>
          <w:kern w:val="16"/>
          <w:sz w:val="24"/>
          <w:szCs w:val="24"/>
          <w:lang w:eastAsia="tr-TR"/>
        </w:rPr>
      </w:pPr>
    </w:p>
    <w:p w14:paraId="3B5E7A18" w14:textId="77777777" w:rsidR="005C0F48" w:rsidRDefault="005C0F48" w:rsidP="005C0F48">
      <w:pPr>
        <w:spacing w:after="0"/>
        <w:jc w:val="both"/>
        <w:rPr>
          <w:rFonts w:ascii="Times New Roman" w:hAnsi="Times New Roman" w:cs="Times New Roman"/>
          <w:b/>
          <w:sz w:val="24"/>
          <w:szCs w:val="24"/>
          <w:u w:val="single"/>
        </w:rPr>
      </w:pPr>
      <w:r>
        <w:rPr>
          <w:noProof/>
          <w:lang w:eastAsia="tr-TR"/>
        </w:rPr>
        <w:lastRenderedPageBreak/>
        <mc:AlternateContent>
          <mc:Choice Requires="wps">
            <w:drawing>
              <wp:anchor distT="0" distB="0" distL="114300" distR="114300" simplePos="0" relativeHeight="251718656" behindDoc="0" locked="0" layoutInCell="1" allowOverlap="1" wp14:anchorId="57EEF7C0" wp14:editId="05A36FDF">
                <wp:simplePos x="0" y="0"/>
                <wp:positionH relativeFrom="column">
                  <wp:posOffset>1763892</wp:posOffset>
                </wp:positionH>
                <wp:positionV relativeFrom="paragraph">
                  <wp:posOffset>1978576</wp:posOffset>
                </wp:positionV>
                <wp:extent cx="1240403" cy="1212685"/>
                <wp:effectExtent l="19050" t="19050" r="17145" b="26035"/>
                <wp:wrapNone/>
                <wp:docPr id="2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403" cy="12126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3F5EA" id="Rectangle 52" o:spid="_x0000_s1026" style="position:absolute;margin-left:138.9pt;margin-top:155.8pt;width:97.65pt;height: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" filled="f" strokecolor="red" strokeweight="2.25pt"/>
            </w:pict>
          </mc:Fallback>
        </mc:AlternateContent>
      </w:r>
      <w:r>
        <w:rPr>
          <w:noProof/>
          <w:lang w:eastAsia="tr-TR"/>
        </w:rPr>
        <w:drawing>
          <wp:inline distT="0" distB="0" distL="0" distR="0" wp14:anchorId="6A077FCC" wp14:editId="3CBEA162">
            <wp:extent cx="5760720" cy="542861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5428615"/>
                    </a:xfrm>
                    <a:prstGeom prst="rect">
                      <a:avLst/>
                    </a:prstGeom>
                  </pic:spPr>
                </pic:pic>
              </a:graphicData>
            </a:graphic>
          </wp:inline>
        </w:drawing>
      </w:r>
    </w:p>
    <w:p w14:paraId="327EC010" w14:textId="77777777" w:rsidR="005C0F48" w:rsidRDefault="005C0F48" w:rsidP="005C0F48">
      <w:pPr>
        <w:spacing w:after="0"/>
        <w:jc w:val="both"/>
        <w:rPr>
          <w:rFonts w:ascii="Times New Roman" w:hAnsi="Times New Roman" w:cs="Times New Roman"/>
          <w:sz w:val="24"/>
          <w:szCs w:val="24"/>
        </w:rPr>
      </w:pPr>
      <w:r>
        <w:rPr>
          <w:rFonts w:ascii="Times New Roman" w:hAnsi="Times New Roman" w:cs="Times New Roman"/>
          <w:sz w:val="24"/>
          <w:szCs w:val="24"/>
        </w:rPr>
        <w:t>Resim 5: 1/1</w:t>
      </w:r>
      <w:r w:rsidRPr="002179AE">
        <w:rPr>
          <w:rFonts w:ascii="Times New Roman" w:hAnsi="Times New Roman" w:cs="Times New Roman"/>
          <w:sz w:val="24"/>
          <w:szCs w:val="24"/>
        </w:rPr>
        <w:t xml:space="preserve">000 Ölçekli </w:t>
      </w:r>
      <w:r>
        <w:rPr>
          <w:rFonts w:ascii="Times New Roman" w:hAnsi="Times New Roman" w:cs="Times New Roman"/>
          <w:sz w:val="24"/>
          <w:szCs w:val="24"/>
        </w:rPr>
        <w:t>Uygulama</w:t>
      </w:r>
      <w:r w:rsidRPr="002179AE">
        <w:rPr>
          <w:rFonts w:ascii="Times New Roman" w:hAnsi="Times New Roman" w:cs="Times New Roman"/>
          <w:sz w:val="24"/>
          <w:szCs w:val="24"/>
        </w:rPr>
        <w:t xml:space="preserve"> İmar Planı’ndaki Yeri</w:t>
      </w:r>
    </w:p>
    <w:p w14:paraId="439AFB61" w14:textId="77777777" w:rsidR="00C0575D" w:rsidRDefault="00C0575D" w:rsidP="00BB0A52"/>
    <w:p w14:paraId="2BAAA2B7" w14:textId="77777777" w:rsidR="00E66251" w:rsidRPr="009D1341" w:rsidRDefault="009D1341" w:rsidP="009D1341">
      <w:pPr>
        <w:pStyle w:val="Balk1"/>
      </w:pPr>
      <w:bookmarkStart w:id="41" w:name="_Toc153960247"/>
      <w:r w:rsidRPr="009D1341">
        <w:t>5.3.</w:t>
      </w:r>
      <w:r w:rsidR="00E66251" w:rsidRPr="009D1341">
        <w:t>MÜLKİYET BİLGİLERİ</w:t>
      </w:r>
      <w:bookmarkEnd w:id="41"/>
      <w:r w:rsidR="00E66251" w:rsidRPr="009D1341">
        <w:t xml:space="preserve"> </w:t>
      </w:r>
    </w:p>
    <w:p w14:paraId="4C30FE3A" w14:textId="77777777" w:rsidR="00C87C4E" w:rsidRDefault="00C87C4E" w:rsidP="00C87C4E">
      <w:pPr>
        <w:spacing w:after="0"/>
        <w:jc w:val="both"/>
        <w:rPr>
          <w:rFonts w:ascii="Times New Roman" w:hAnsi="Times New Roman" w:cs="Times New Roman"/>
          <w:sz w:val="24"/>
          <w:szCs w:val="24"/>
        </w:rPr>
      </w:pPr>
      <w:r w:rsidRPr="00FA3C59">
        <w:rPr>
          <w:rFonts w:ascii="Times New Roman" w:hAnsi="Times New Roman" w:cs="Times New Roman"/>
          <w:sz w:val="24"/>
          <w:szCs w:val="24"/>
        </w:rPr>
        <w:t>Çorum  İli,  Merkez  İlçesi</w:t>
      </w:r>
      <w:r w:rsidR="007A6142">
        <w:rPr>
          <w:rFonts w:ascii="Times New Roman" w:hAnsi="Times New Roman" w:cs="Times New Roman"/>
          <w:sz w:val="24"/>
          <w:szCs w:val="24"/>
        </w:rPr>
        <w:t xml:space="preserve">, </w:t>
      </w:r>
      <w:proofErr w:type="spellStart"/>
      <w:r w:rsidR="007A6142">
        <w:rPr>
          <w:rFonts w:ascii="Times New Roman" w:hAnsi="Times New Roman" w:cs="Times New Roman"/>
          <w:sz w:val="24"/>
          <w:szCs w:val="24"/>
        </w:rPr>
        <w:t>Üçtutlar</w:t>
      </w:r>
      <w:proofErr w:type="spellEnd"/>
      <w:r w:rsidR="007A6142">
        <w:rPr>
          <w:rFonts w:ascii="Times New Roman" w:hAnsi="Times New Roman" w:cs="Times New Roman"/>
          <w:sz w:val="24"/>
          <w:szCs w:val="24"/>
        </w:rPr>
        <w:t xml:space="preserve"> Mahallesi, 4915 ada, 1 </w:t>
      </w:r>
      <w:proofErr w:type="spellStart"/>
      <w:r w:rsidR="007A6142">
        <w:rPr>
          <w:rFonts w:ascii="Times New Roman" w:hAnsi="Times New Roman" w:cs="Times New Roman"/>
          <w:sz w:val="24"/>
          <w:szCs w:val="24"/>
        </w:rPr>
        <w:t>nolu</w:t>
      </w:r>
      <w:proofErr w:type="spellEnd"/>
      <w:r w:rsidR="007A6142">
        <w:rPr>
          <w:rFonts w:ascii="Times New Roman" w:hAnsi="Times New Roman" w:cs="Times New Roman"/>
          <w:sz w:val="24"/>
          <w:szCs w:val="24"/>
        </w:rPr>
        <w:t xml:space="preserve"> parsel Maliye  Hazinesine  ait iken 22.11.2022 tarih </w:t>
      </w:r>
      <w:r w:rsidR="008C16C7">
        <w:rPr>
          <w:rFonts w:ascii="Times New Roman" w:hAnsi="Times New Roman" w:cs="Times New Roman"/>
          <w:sz w:val="24"/>
          <w:szCs w:val="24"/>
        </w:rPr>
        <w:t xml:space="preserve">5104155 sayılı Bakanlık Makamının </w:t>
      </w:r>
      <w:r w:rsidR="008B3280">
        <w:rPr>
          <w:rFonts w:ascii="Times New Roman" w:hAnsi="Times New Roman" w:cs="Times New Roman"/>
          <w:sz w:val="24"/>
          <w:szCs w:val="24"/>
        </w:rPr>
        <w:t>O</w:t>
      </w:r>
      <w:r w:rsidR="008C16C7">
        <w:rPr>
          <w:rFonts w:ascii="Times New Roman" w:hAnsi="Times New Roman" w:cs="Times New Roman"/>
          <w:sz w:val="24"/>
          <w:szCs w:val="24"/>
        </w:rPr>
        <w:t>lur’u ile 6306 sayılı Afet Riski altındaki Alanların Dön</w:t>
      </w:r>
      <w:r w:rsidR="008B3280">
        <w:rPr>
          <w:rFonts w:ascii="Times New Roman" w:hAnsi="Times New Roman" w:cs="Times New Roman"/>
          <w:sz w:val="24"/>
          <w:szCs w:val="24"/>
        </w:rPr>
        <w:t>ü</w:t>
      </w:r>
      <w:r w:rsidR="008C16C7">
        <w:rPr>
          <w:rFonts w:ascii="Times New Roman" w:hAnsi="Times New Roman" w:cs="Times New Roman"/>
          <w:sz w:val="24"/>
          <w:szCs w:val="24"/>
        </w:rPr>
        <w:t xml:space="preserve">ştürülmesi Hakkında Kanun kapsamında “Rezerv Yapı Alanı” olarak ilan edilmiş ve yine Altyapı ve Kentsel Dönüşüm Hizmetleri Genel Müdürlüğünün 23.12.2022 tarih 5326788 sayılı yazıları ekinde bulunan 20.12.2022 tarih 5310958 sayılı Bakanlık Makamının </w:t>
      </w:r>
      <w:r w:rsidR="008B3280">
        <w:rPr>
          <w:rFonts w:ascii="Times New Roman" w:hAnsi="Times New Roman" w:cs="Times New Roman"/>
          <w:sz w:val="24"/>
          <w:szCs w:val="24"/>
        </w:rPr>
        <w:t>O</w:t>
      </w:r>
      <w:r w:rsidR="008C16C7">
        <w:rPr>
          <w:rFonts w:ascii="Times New Roman" w:hAnsi="Times New Roman" w:cs="Times New Roman"/>
          <w:sz w:val="24"/>
          <w:szCs w:val="24"/>
        </w:rPr>
        <w:t xml:space="preserve">lur’u ile Çorum Belediye Başkanlığına </w:t>
      </w:r>
      <w:r w:rsidR="008B3280">
        <w:rPr>
          <w:rFonts w:ascii="Times New Roman" w:hAnsi="Times New Roman" w:cs="Times New Roman"/>
          <w:sz w:val="24"/>
          <w:szCs w:val="24"/>
        </w:rPr>
        <w:t xml:space="preserve">bedelsin devrinin uygun görüldüğü görülmektedir. </w:t>
      </w:r>
    </w:p>
    <w:p w14:paraId="0E95D64F" w14:textId="5A345979" w:rsidR="006F7659" w:rsidRDefault="006F7659" w:rsidP="006F7659"/>
    <w:p w14:paraId="254B4302" w14:textId="7EC04FAA" w:rsidR="00602E5B" w:rsidRDefault="00602E5B" w:rsidP="006F7659"/>
    <w:p w14:paraId="33D1E6C0" w14:textId="1B92CC39" w:rsidR="00C5027E" w:rsidRDefault="00C5027E" w:rsidP="006F7659"/>
    <w:p w14:paraId="168E2E7E" w14:textId="77777777" w:rsidR="00920D92" w:rsidRPr="00BB0A52" w:rsidRDefault="00920D92" w:rsidP="00BB0A52">
      <w:pPr>
        <w:pStyle w:val="Balk1"/>
      </w:pPr>
      <w:bookmarkStart w:id="42" w:name="_Toc153960248"/>
      <w:r w:rsidRPr="00BB0A52">
        <w:lastRenderedPageBreak/>
        <w:t>5.4.</w:t>
      </w:r>
      <w:bookmarkStart w:id="43" w:name="_Toc111018099"/>
      <w:r w:rsidR="00AB0CD6" w:rsidRPr="00BB0A52">
        <w:t xml:space="preserve"> DONATI ALANLARI HİZMET ETKİ ANALİZLERİ</w:t>
      </w:r>
      <w:bookmarkEnd w:id="42"/>
      <w:bookmarkEnd w:id="43"/>
    </w:p>
    <w:p w14:paraId="679A49F9" w14:textId="77777777" w:rsidR="004B038E" w:rsidRPr="007D7B22" w:rsidRDefault="000238CC" w:rsidP="004B038E">
      <w:pPr>
        <w:spacing w:after="0"/>
        <w:jc w:val="both"/>
        <w:rPr>
          <w:rFonts w:ascii="Times New Roman" w:hAnsi="Times New Roman" w:cs="Times New Roman"/>
          <w:b/>
          <w:sz w:val="24"/>
          <w:szCs w:val="24"/>
        </w:rPr>
      </w:pPr>
      <w:r>
        <w:rPr>
          <w:noProof/>
          <w:lang w:eastAsia="tr-TR"/>
        </w:rPr>
        <w:drawing>
          <wp:inline distT="0" distB="0" distL="0" distR="0" wp14:anchorId="1FB20DD1" wp14:editId="0CC8BAF5">
            <wp:extent cx="6114478" cy="4323025"/>
            <wp:effectExtent l="0" t="0" r="635"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114478" cy="4323025"/>
                    </a:xfrm>
                    <a:prstGeom prst="rect">
                      <a:avLst/>
                    </a:prstGeom>
                    <a:ln>
                      <a:noFill/>
                    </a:ln>
                    <a:extLst>
                      <a:ext uri="{53640926-AAD7-44D8-BBD7-CCE9431645EC}">
                        <a14:shadowObscured xmlns:a14="http://schemas.microsoft.com/office/drawing/2010/main"/>
                      </a:ext>
                    </a:extLst>
                  </pic:spPr>
                </pic:pic>
              </a:graphicData>
            </a:graphic>
          </wp:inline>
        </w:drawing>
      </w:r>
    </w:p>
    <w:p w14:paraId="2514CA1F" w14:textId="77777777" w:rsidR="004B038E" w:rsidRPr="007D7B22" w:rsidRDefault="004B038E" w:rsidP="004B038E">
      <w:pPr>
        <w:spacing w:after="0"/>
        <w:jc w:val="both"/>
        <w:rPr>
          <w:rFonts w:ascii="Times New Roman" w:hAnsi="Times New Roman" w:cs="Times New Roman"/>
          <w:sz w:val="24"/>
          <w:szCs w:val="24"/>
        </w:rPr>
      </w:pPr>
      <w:r w:rsidRPr="007D7B22">
        <w:rPr>
          <w:rFonts w:ascii="Times New Roman" w:hAnsi="Times New Roman" w:cs="Times New Roman"/>
          <w:sz w:val="24"/>
          <w:szCs w:val="24"/>
        </w:rPr>
        <w:t>Analiz 1: Yerleşime Uygunluk Haritası</w:t>
      </w:r>
    </w:p>
    <w:p w14:paraId="299AD9FC" w14:textId="77777777" w:rsidR="00393C6A" w:rsidRDefault="00393C6A" w:rsidP="00393C6A">
      <w:pPr>
        <w:spacing w:after="0"/>
        <w:jc w:val="both"/>
        <w:rPr>
          <w:rFonts w:ascii="Times New Roman" w:hAnsi="Times New Roman" w:cs="Times New Roman"/>
          <w:sz w:val="24"/>
          <w:szCs w:val="24"/>
        </w:rPr>
      </w:pPr>
    </w:p>
    <w:p w14:paraId="34A96067" w14:textId="77777777" w:rsidR="00A92D4D" w:rsidRDefault="00A92D4D" w:rsidP="00A92D4D">
      <w:pPr>
        <w:spacing w:after="0"/>
        <w:jc w:val="both"/>
        <w:rPr>
          <w:rFonts w:ascii="Times New Roman" w:hAnsi="Times New Roman" w:cs="Times New Roman"/>
          <w:sz w:val="24"/>
          <w:szCs w:val="24"/>
        </w:rPr>
      </w:pPr>
      <w:r w:rsidRPr="00C0575D">
        <w:rPr>
          <w:rFonts w:ascii="Times New Roman" w:hAnsi="Times New Roman" w:cs="Times New Roman"/>
          <w:sz w:val="24"/>
          <w:szCs w:val="24"/>
        </w:rPr>
        <w:t xml:space="preserve">Çevre ve Şehircilik Bakanlığı, </w:t>
      </w:r>
      <w:proofErr w:type="spellStart"/>
      <w:r w:rsidRPr="00C0575D">
        <w:rPr>
          <w:rFonts w:ascii="Times New Roman" w:hAnsi="Times New Roman" w:cs="Times New Roman"/>
          <w:sz w:val="24"/>
          <w:szCs w:val="24"/>
        </w:rPr>
        <w:t>Mekansal</w:t>
      </w:r>
      <w:proofErr w:type="spellEnd"/>
      <w:r w:rsidRPr="00C0575D">
        <w:rPr>
          <w:rFonts w:ascii="Times New Roman" w:hAnsi="Times New Roman" w:cs="Times New Roman"/>
          <w:sz w:val="24"/>
          <w:szCs w:val="24"/>
        </w:rPr>
        <w:t xml:space="preserve"> Planlama Genel Müdürlüğü tarafından 29/06/2017 tarihinde onaylanan </w:t>
      </w:r>
      <w:proofErr w:type="gramStart"/>
      <w:r w:rsidRPr="00C0575D">
        <w:rPr>
          <w:rFonts w:ascii="Times New Roman" w:hAnsi="Times New Roman" w:cs="Times New Roman"/>
          <w:sz w:val="24"/>
          <w:szCs w:val="24"/>
        </w:rPr>
        <w:t>Çorum(</w:t>
      </w:r>
      <w:proofErr w:type="gramEnd"/>
      <w:r w:rsidRPr="00C0575D">
        <w:rPr>
          <w:rFonts w:ascii="Times New Roman" w:hAnsi="Times New Roman" w:cs="Times New Roman"/>
          <w:sz w:val="24"/>
          <w:szCs w:val="24"/>
        </w:rPr>
        <w:t>Merkez) Belediyesi</w:t>
      </w:r>
      <w:r>
        <w:rPr>
          <w:rFonts w:ascii="Times New Roman" w:hAnsi="Times New Roman" w:cs="Times New Roman"/>
          <w:sz w:val="24"/>
          <w:szCs w:val="24"/>
        </w:rPr>
        <w:t xml:space="preserve"> Mikro Bölgeleme Etüt Raporunda </w:t>
      </w:r>
      <w:r w:rsidRPr="00C0575D">
        <w:rPr>
          <w:rFonts w:ascii="Times New Roman" w:hAnsi="Times New Roman" w:cs="Times New Roman"/>
          <w:sz w:val="24"/>
          <w:szCs w:val="24"/>
        </w:rPr>
        <w:t>İmar Planına konu alanın ÖA 5-1 olarak gösterildiği görülmektedir.</w:t>
      </w:r>
    </w:p>
    <w:p w14:paraId="60E430AC" w14:textId="77777777" w:rsidR="00393C6A" w:rsidRPr="007D7B22" w:rsidRDefault="00393C6A" w:rsidP="007D7B22">
      <w:pPr>
        <w:pStyle w:val="Balk3"/>
        <w:rPr>
          <w:rFonts w:ascii="Times New Roman" w:hAnsi="Times New Roman" w:cs="Times New Roman"/>
          <w:color w:val="auto"/>
        </w:rPr>
      </w:pPr>
      <w:bookmarkStart w:id="44" w:name="_Toc153960249"/>
      <w:r w:rsidRPr="007D7B22">
        <w:rPr>
          <w:rFonts w:ascii="Times New Roman" w:hAnsi="Times New Roman" w:cs="Times New Roman"/>
          <w:color w:val="auto"/>
        </w:rPr>
        <w:t>5.</w:t>
      </w:r>
      <w:r w:rsidR="00F0396C">
        <w:rPr>
          <w:rFonts w:ascii="Times New Roman" w:hAnsi="Times New Roman" w:cs="Times New Roman"/>
          <w:color w:val="auto"/>
        </w:rPr>
        <w:t>4</w:t>
      </w:r>
      <w:r w:rsidRPr="007D7B22">
        <w:rPr>
          <w:rFonts w:ascii="Times New Roman" w:hAnsi="Times New Roman" w:cs="Times New Roman"/>
          <w:color w:val="auto"/>
        </w:rPr>
        <w:t>.1. Eğim Durumu ve Morfoloji</w:t>
      </w:r>
      <w:bookmarkEnd w:id="44"/>
    </w:p>
    <w:p w14:paraId="2D2C2DD9" w14:textId="77777777" w:rsidR="00393C6A" w:rsidRPr="007D7B22" w:rsidRDefault="00393C6A" w:rsidP="00393C6A">
      <w:pPr>
        <w:spacing w:after="0"/>
        <w:jc w:val="both"/>
        <w:rPr>
          <w:rFonts w:ascii="Times New Roman" w:hAnsi="Times New Roman" w:cs="Times New Roman"/>
          <w:sz w:val="24"/>
          <w:szCs w:val="24"/>
        </w:rPr>
      </w:pPr>
    </w:p>
    <w:p w14:paraId="12E79EDF" w14:textId="77777777" w:rsidR="00A92D4D" w:rsidRPr="007D7B22" w:rsidRDefault="00A92D4D" w:rsidP="00A92D4D">
      <w:pPr>
        <w:spacing w:after="0"/>
        <w:jc w:val="both"/>
        <w:rPr>
          <w:rFonts w:ascii="Times New Roman" w:hAnsi="Times New Roman" w:cs="Times New Roman"/>
          <w:sz w:val="24"/>
          <w:szCs w:val="24"/>
        </w:rPr>
      </w:pPr>
      <w:r w:rsidRPr="007D7B22">
        <w:rPr>
          <w:rFonts w:ascii="Times New Roman" w:hAnsi="Times New Roman" w:cs="Times New Roman"/>
          <w:sz w:val="24"/>
          <w:szCs w:val="24"/>
        </w:rPr>
        <w:t>Alandaki fiziki eşikler doğal yapıya bağlı olarak oluşan sınırlayıcılar kapsamında değerlendiril</w:t>
      </w:r>
      <w:r>
        <w:rPr>
          <w:rFonts w:ascii="Times New Roman" w:hAnsi="Times New Roman" w:cs="Times New Roman"/>
          <w:sz w:val="24"/>
          <w:szCs w:val="24"/>
        </w:rPr>
        <w:t xml:space="preserve">miş; eğim/morfoloji ve yükseklik </w:t>
      </w:r>
      <w:r w:rsidRPr="007D7B22">
        <w:rPr>
          <w:rFonts w:ascii="Times New Roman" w:hAnsi="Times New Roman" w:cs="Times New Roman"/>
          <w:sz w:val="24"/>
          <w:szCs w:val="24"/>
        </w:rPr>
        <w:t>eşiği oluşturan ana unsurlar olarak ele alınmıştır.</w:t>
      </w:r>
    </w:p>
    <w:p w14:paraId="5AC69DF6" w14:textId="77777777" w:rsidR="00920D92" w:rsidRDefault="007913C0" w:rsidP="00920D92">
      <w:pPr>
        <w:spacing w:after="0"/>
        <w:jc w:val="both"/>
        <w:rPr>
          <w:rFonts w:ascii="Times New Roman" w:hAnsi="Times New Roman" w:cs="Times New Roman"/>
          <w:sz w:val="24"/>
          <w:szCs w:val="24"/>
        </w:rPr>
      </w:pPr>
      <w:r w:rsidRPr="007D7B22">
        <w:rPr>
          <w:rFonts w:ascii="Times New Roman" w:hAnsi="Times New Roman" w:cs="Times New Roman"/>
          <w:sz w:val="24"/>
          <w:szCs w:val="24"/>
        </w:rPr>
        <w:t>Planlama alanı incelendiğinde;</w:t>
      </w:r>
      <w:r w:rsidR="00393C6A" w:rsidRPr="007D7B22">
        <w:rPr>
          <w:rFonts w:ascii="Times New Roman" w:hAnsi="Times New Roman" w:cs="Times New Roman"/>
          <w:sz w:val="24"/>
          <w:szCs w:val="24"/>
        </w:rPr>
        <w:t xml:space="preserve"> </w:t>
      </w:r>
      <w:r w:rsidRPr="007D7B22">
        <w:rPr>
          <w:rFonts w:ascii="Times New Roman" w:hAnsi="Times New Roman" w:cs="Times New Roman"/>
          <w:sz w:val="24"/>
          <w:szCs w:val="24"/>
        </w:rPr>
        <w:t>a</w:t>
      </w:r>
      <w:r w:rsidR="00393C6A" w:rsidRPr="007D7B22">
        <w:rPr>
          <w:rFonts w:ascii="Times New Roman" w:hAnsi="Times New Roman" w:cs="Times New Roman"/>
          <w:sz w:val="24"/>
          <w:szCs w:val="24"/>
        </w:rPr>
        <w:t>razi</w:t>
      </w:r>
      <w:r w:rsidRPr="007D7B22">
        <w:rPr>
          <w:rFonts w:ascii="Times New Roman" w:hAnsi="Times New Roman" w:cs="Times New Roman"/>
          <w:sz w:val="24"/>
          <w:szCs w:val="24"/>
        </w:rPr>
        <w:t>nin düz bir yap</w:t>
      </w:r>
      <w:r w:rsidR="007D26BF">
        <w:rPr>
          <w:rFonts w:ascii="Times New Roman" w:hAnsi="Times New Roman" w:cs="Times New Roman"/>
          <w:sz w:val="24"/>
          <w:szCs w:val="24"/>
        </w:rPr>
        <w:t>ıya sahip olduğu görülmektedir.</w:t>
      </w:r>
    </w:p>
    <w:p w14:paraId="10A6D51D" w14:textId="77777777" w:rsidR="00393C6A" w:rsidRPr="007D7B22" w:rsidRDefault="007913C0" w:rsidP="007D7B22">
      <w:pPr>
        <w:pStyle w:val="Balk3"/>
        <w:rPr>
          <w:rFonts w:ascii="Times New Roman" w:hAnsi="Times New Roman" w:cs="Times New Roman"/>
          <w:color w:val="auto"/>
        </w:rPr>
      </w:pPr>
      <w:bookmarkStart w:id="45" w:name="_Toc153960250"/>
      <w:r w:rsidRPr="007D7B22">
        <w:rPr>
          <w:rFonts w:ascii="Times New Roman" w:hAnsi="Times New Roman" w:cs="Times New Roman"/>
          <w:color w:val="auto"/>
        </w:rPr>
        <w:t>5.</w:t>
      </w:r>
      <w:r w:rsidR="00F0396C">
        <w:rPr>
          <w:rFonts w:ascii="Times New Roman" w:hAnsi="Times New Roman" w:cs="Times New Roman"/>
          <w:color w:val="auto"/>
        </w:rPr>
        <w:t>4</w:t>
      </w:r>
      <w:r w:rsidR="00393C6A" w:rsidRPr="007D7B22">
        <w:rPr>
          <w:rFonts w:ascii="Times New Roman" w:hAnsi="Times New Roman" w:cs="Times New Roman"/>
          <w:color w:val="auto"/>
        </w:rPr>
        <w:t>.</w:t>
      </w:r>
      <w:r w:rsidR="00F0396C">
        <w:rPr>
          <w:rFonts w:ascii="Times New Roman" w:hAnsi="Times New Roman" w:cs="Times New Roman"/>
          <w:color w:val="auto"/>
        </w:rPr>
        <w:t>2</w:t>
      </w:r>
      <w:r w:rsidR="00393C6A" w:rsidRPr="007D7B22">
        <w:rPr>
          <w:rFonts w:ascii="Times New Roman" w:hAnsi="Times New Roman" w:cs="Times New Roman"/>
          <w:color w:val="auto"/>
        </w:rPr>
        <w:t>. Yükseklik Durumu</w:t>
      </w:r>
      <w:bookmarkEnd w:id="45"/>
    </w:p>
    <w:p w14:paraId="6B4A7ED7" w14:textId="77777777" w:rsidR="007913C0" w:rsidRPr="007D7B22" w:rsidRDefault="007913C0" w:rsidP="00393C6A">
      <w:pPr>
        <w:spacing w:after="0"/>
        <w:jc w:val="both"/>
        <w:rPr>
          <w:rFonts w:ascii="Times New Roman" w:hAnsi="Times New Roman" w:cs="Times New Roman"/>
          <w:sz w:val="24"/>
          <w:szCs w:val="24"/>
        </w:rPr>
      </w:pPr>
    </w:p>
    <w:p w14:paraId="23F0FEFC" w14:textId="77777777" w:rsidR="00393C6A" w:rsidRPr="007D7B22" w:rsidRDefault="00393C6A" w:rsidP="00393C6A">
      <w:pPr>
        <w:spacing w:after="0"/>
        <w:jc w:val="both"/>
        <w:rPr>
          <w:rFonts w:ascii="Times New Roman" w:hAnsi="Times New Roman" w:cs="Times New Roman"/>
          <w:sz w:val="24"/>
          <w:szCs w:val="24"/>
        </w:rPr>
      </w:pPr>
      <w:r w:rsidRPr="007D7B22">
        <w:rPr>
          <w:rFonts w:ascii="Times New Roman" w:hAnsi="Times New Roman" w:cs="Times New Roman"/>
          <w:sz w:val="24"/>
          <w:szCs w:val="24"/>
        </w:rPr>
        <w:t>Yükseklik durumu, bir analiz çalışması olarak 5 metre aralıklarda oluşturulmuştur. Herhangi bir eşik veya sınırlayıcı olarak ise değerlendirilmemiştir. Daha çok arazideki yönelimleri ve topoğrafyayı okumak amaçlı olarak düzenlenmiş ve kullanılmıştır.</w:t>
      </w:r>
    </w:p>
    <w:p w14:paraId="6F72CD34" w14:textId="77777777" w:rsidR="007913C0" w:rsidRPr="007D7B22" w:rsidRDefault="007913C0" w:rsidP="00393C6A">
      <w:pPr>
        <w:spacing w:after="0"/>
        <w:jc w:val="both"/>
        <w:rPr>
          <w:rFonts w:ascii="Times New Roman" w:hAnsi="Times New Roman" w:cs="Times New Roman"/>
          <w:sz w:val="24"/>
          <w:szCs w:val="24"/>
        </w:rPr>
      </w:pPr>
    </w:p>
    <w:p w14:paraId="223744EB" w14:textId="77777777" w:rsidR="0015085C" w:rsidRPr="007D7B22" w:rsidRDefault="000238CC" w:rsidP="00DD0866">
      <w:pPr>
        <w:spacing w:after="0"/>
        <w:jc w:val="both"/>
        <w:rPr>
          <w:rFonts w:ascii="Times New Roman" w:hAnsi="Times New Roman" w:cs="Times New Roman"/>
          <w:sz w:val="24"/>
          <w:szCs w:val="24"/>
        </w:rPr>
      </w:pPr>
      <w:r>
        <w:rPr>
          <w:noProof/>
          <w:lang w:eastAsia="tr-TR"/>
        </w:rPr>
        <w:lastRenderedPageBreak/>
        <w:drawing>
          <wp:inline distT="0" distB="0" distL="0" distR="0" wp14:anchorId="0BB90D0B" wp14:editId="55360FC6">
            <wp:extent cx="6047712" cy="42758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047712" cy="4275820"/>
                    </a:xfrm>
                    <a:prstGeom prst="rect">
                      <a:avLst/>
                    </a:prstGeom>
                    <a:ln>
                      <a:noFill/>
                    </a:ln>
                    <a:extLst>
                      <a:ext uri="{53640926-AAD7-44D8-BBD7-CCE9431645EC}">
                        <a14:shadowObscured xmlns:a14="http://schemas.microsoft.com/office/drawing/2010/main"/>
                      </a:ext>
                    </a:extLst>
                  </pic:spPr>
                </pic:pic>
              </a:graphicData>
            </a:graphic>
          </wp:inline>
        </w:drawing>
      </w:r>
    </w:p>
    <w:p w14:paraId="3D5BBD1E" w14:textId="77777777" w:rsidR="0015085C" w:rsidRDefault="0015085C" w:rsidP="007D7B22">
      <w:pPr>
        <w:spacing w:after="0"/>
        <w:jc w:val="both"/>
        <w:rPr>
          <w:rFonts w:ascii="Times New Roman" w:hAnsi="Times New Roman" w:cs="Times New Roman"/>
          <w:sz w:val="24"/>
          <w:szCs w:val="24"/>
        </w:rPr>
      </w:pPr>
      <w:r w:rsidRPr="007D7B22">
        <w:rPr>
          <w:rFonts w:ascii="Times New Roman" w:hAnsi="Times New Roman" w:cs="Times New Roman"/>
          <w:sz w:val="24"/>
          <w:szCs w:val="24"/>
        </w:rPr>
        <w:t>Analiz 2: Eğim Haritası</w:t>
      </w:r>
    </w:p>
    <w:p w14:paraId="03730843" w14:textId="77777777" w:rsidR="00C0575D" w:rsidRPr="00427F47" w:rsidRDefault="00C0575D" w:rsidP="00427F47"/>
    <w:p w14:paraId="6F109614" w14:textId="77777777" w:rsidR="000A0DDB" w:rsidRPr="000A0DDB" w:rsidRDefault="000A0DDB" w:rsidP="000A0DDB">
      <w:pPr>
        <w:pStyle w:val="Balk3"/>
        <w:rPr>
          <w:rFonts w:ascii="Times New Roman" w:hAnsi="Times New Roman" w:cs="Times New Roman"/>
          <w:color w:val="auto"/>
          <w:sz w:val="24"/>
          <w:szCs w:val="24"/>
        </w:rPr>
      </w:pPr>
      <w:bookmarkStart w:id="46" w:name="_Toc153960251"/>
      <w:r w:rsidRPr="000A0DDB">
        <w:rPr>
          <w:rFonts w:ascii="Times New Roman" w:hAnsi="Times New Roman" w:cs="Times New Roman"/>
          <w:color w:val="auto"/>
          <w:sz w:val="24"/>
          <w:szCs w:val="24"/>
        </w:rPr>
        <w:t>5.4.</w:t>
      </w:r>
      <w:r>
        <w:rPr>
          <w:rFonts w:ascii="Times New Roman" w:hAnsi="Times New Roman" w:cs="Times New Roman"/>
          <w:color w:val="auto"/>
          <w:sz w:val="24"/>
          <w:szCs w:val="24"/>
        </w:rPr>
        <w:t>3</w:t>
      </w:r>
      <w:r w:rsidRPr="000A0DDB">
        <w:rPr>
          <w:rFonts w:ascii="Times New Roman" w:hAnsi="Times New Roman" w:cs="Times New Roman"/>
          <w:color w:val="auto"/>
          <w:sz w:val="24"/>
          <w:szCs w:val="24"/>
        </w:rPr>
        <w:t xml:space="preserve">. </w:t>
      </w:r>
      <w:r>
        <w:rPr>
          <w:rFonts w:ascii="Times New Roman" w:hAnsi="Times New Roman" w:cs="Times New Roman"/>
          <w:color w:val="auto"/>
          <w:sz w:val="24"/>
          <w:szCs w:val="24"/>
        </w:rPr>
        <w:t>Dolu-Boş ve Kat Sayısı Durumu</w:t>
      </w:r>
      <w:bookmarkEnd w:id="46"/>
    </w:p>
    <w:p w14:paraId="6A5A6FC1" w14:textId="77777777" w:rsidR="000A0DDB" w:rsidRPr="000A0DDB" w:rsidRDefault="000A0DDB" w:rsidP="000A0DDB">
      <w:pPr>
        <w:spacing w:after="0"/>
        <w:jc w:val="both"/>
        <w:rPr>
          <w:rFonts w:ascii="Times New Roman" w:hAnsi="Times New Roman" w:cs="Times New Roman"/>
          <w:sz w:val="24"/>
          <w:szCs w:val="24"/>
        </w:rPr>
      </w:pPr>
    </w:p>
    <w:p w14:paraId="2A7E2DEF" w14:textId="77777777" w:rsidR="000A0DDB" w:rsidRDefault="000A0DDB" w:rsidP="000A0DDB">
      <w:pPr>
        <w:spacing w:after="0"/>
        <w:jc w:val="both"/>
        <w:rPr>
          <w:rFonts w:ascii="Times New Roman" w:hAnsi="Times New Roman" w:cs="Times New Roman"/>
          <w:sz w:val="24"/>
          <w:szCs w:val="24"/>
        </w:rPr>
      </w:pPr>
      <w:r w:rsidRPr="000A0DDB">
        <w:rPr>
          <w:rFonts w:ascii="Times New Roman" w:hAnsi="Times New Roman" w:cs="Times New Roman"/>
          <w:sz w:val="24"/>
          <w:szCs w:val="24"/>
        </w:rPr>
        <w:t>Pla</w:t>
      </w:r>
      <w:r>
        <w:rPr>
          <w:rFonts w:ascii="Times New Roman" w:hAnsi="Times New Roman" w:cs="Times New Roman"/>
          <w:sz w:val="24"/>
          <w:szCs w:val="24"/>
        </w:rPr>
        <w:t>nlama bölgesi</w:t>
      </w:r>
      <w:r w:rsidRPr="000A0DDB">
        <w:rPr>
          <w:rFonts w:ascii="Times New Roman" w:hAnsi="Times New Roman" w:cs="Times New Roman"/>
          <w:sz w:val="24"/>
          <w:szCs w:val="24"/>
        </w:rPr>
        <w:t xml:space="preserve"> </w:t>
      </w:r>
      <w:r w:rsidR="00ED044B" w:rsidRPr="000A0DDB">
        <w:rPr>
          <w:rFonts w:ascii="Times New Roman" w:hAnsi="Times New Roman" w:cs="Times New Roman"/>
          <w:sz w:val="24"/>
          <w:szCs w:val="24"/>
        </w:rPr>
        <w:t>meskûn</w:t>
      </w:r>
      <w:r w:rsidRPr="000A0DDB">
        <w:rPr>
          <w:rFonts w:ascii="Times New Roman" w:hAnsi="Times New Roman" w:cs="Times New Roman"/>
          <w:sz w:val="24"/>
          <w:szCs w:val="24"/>
        </w:rPr>
        <w:t xml:space="preserve"> bölge olduğundan</w:t>
      </w:r>
      <w:r>
        <w:rPr>
          <w:rFonts w:ascii="Times New Roman" w:hAnsi="Times New Roman" w:cs="Times New Roman"/>
          <w:sz w:val="24"/>
          <w:szCs w:val="24"/>
        </w:rPr>
        <w:t>;</w:t>
      </w:r>
      <w:r w:rsidRPr="000A0DDB">
        <w:rPr>
          <w:rFonts w:ascii="Times New Roman" w:hAnsi="Times New Roman" w:cs="Times New Roman"/>
          <w:sz w:val="24"/>
          <w:szCs w:val="24"/>
        </w:rPr>
        <w:t xml:space="preserve"> alanda dolu-boş alanlar ile kat sayıları incelenmiştir. </w:t>
      </w:r>
    </w:p>
    <w:p w14:paraId="45B4F61A" w14:textId="77777777" w:rsidR="000A0DDB" w:rsidRDefault="000A0DDB" w:rsidP="000A0DDB">
      <w:pPr>
        <w:spacing w:after="0"/>
        <w:jc w:val="both"/>
        <w:rPr>
          <w:rFonts w:ascii="Times New Roman" w:hAnsi="Times New Roman" w:cs="Times New Roman"/>
          <w:sz w:val="24"/>
          <w:szCs w:val="24"/>
        </w:rPr>
      </w:pPr>
    </w:p>
    <w:p w14:paraId="4A5219D6" w14:textId="77777777" w:rsidR="000A0DDB" w:rsidRPr="007D7B22" w:rsidRDefault="000A0DDB" w:rsidP="00EA0873">
      <w:pPr>
        <w:spacing w:after="0"/>
        <w:jc w:val="both"/>
        <w:rPr>
          <w:rFonts w:ascii="Times New Roman" w:hAnsi="Times New Roman" w:cs="Times New Roman"/>
          <w:sz w:val="24"/>
          <w:szCs w:val="24"/>
        </w:rPr>
      </w:pPr>
      <w:r>
        <w:rPr>
          <w:rFonts w:ascii="Times New Roman" w:hAnsi="Times New Roman" w:cs="Times New Roman"/>
          <w:sz w:val="24"/>
          <w:szCs w:val="24"/>
        </w:rPr>
        <w:t xml:space="preserve">Planlama alanı kat sayıları bakımından incelenecek olursa; </w:t>
      </w:r>
      <w:r w:rsidR="00EA0873">
        <w:rPr>
          <w:rFonts w:ascii="Times New Roman" w:hAnsi="Times New Roman" w:cs="Times New Roman"/>
          <w:sz w:val="24"/>
          <w:szCs w:val="24"/>
        </w:rPr>
        <w:t>planlama alanı</w:t>
      </w:r>
      <w:r w:rsidR="009B45C6">
        <w:rPr>
          <w:rFonts w:ascii="Times New Roman" w:hAnsi="Times New Roman" w:cs="Times New Roman"/>
          <w:sz w:val="24"/>
          <w:szCs w:val="24"/>
        </w:rPr>
        <w:t>nın kuzeyinde</w:t>
      </w:r>
      <w:r w:rsidR="007D26BF">
        <w:rPr>
          <w:rFonts w:ascii="Times New Roman" w:hAnsi="Times New Roman" w:cs="Times New Roman"/>
          <w:sz w:val="24"/>
          <w:szCs w:val="24"/>
        </w:rPr>
        <w:t xml:space="preserve"> </w:t>
      </w:r>
      <w:r w:rsidR="00D904A0">
        <w:rPr>
          <w:rFonts w:ascii="Times New Roman" w:hAnsi="Times New Roman" w:cs="Times New Roman"/>
          <w:sz w:val="24"/>
          <w:szCs w:val="24"/>
        </w:rPr>
        <w:t>8</w:t>
      </w:r>
      <w:r w:rsidR="0031270A">
        <w:rPr>
          <w:rFonts w:ascii="Times New Roman" w:hAnsi="Times New Roman" w:cs="Times New Roman"/>
          <w:sz w:val="24"/>
          <w:szCs w:val="24"/>
        </w:rPr>
        <w:t xml:space="preserve"> ve 9 kat,</w:t>
      </w:r>
      <w:r w:rsidR="00ED044B">
        <w:rPr>
          <w:rFonts w:ascii="Times New Roman" w:hAnsi="Times New Roman" w:cs="Times New Roman"/>
          <w:sz w:val="24"/>
          <w:szCs w:val="24"/>
        </w:rPr>
        <w:t xml:space="preserve"> </w:t>
      </w:r>
      <w:r w:rsidR="006E2558">
        <w:rPr>
          <w:rFonts w:ascii="Times New Roman" w:hAnsi="Times New Roman" w:cs="Times New Roman"/>
          <w:sz w:val="24"/>
          <w:szCs w:val="24"/>
        </w:rPr>
        <w:t>alan genelinde</w:t>
      </w:r>
      <w:r w:rsidR="00EA0873">
        <w:rPr>
          <w:rFonts w:ascii="Times New Roman" w:hAnsi="Times New Roman" w:cs="Times New Roman"/>
          <w:sz w:val="24"/>
          <w:szCs w:val="24"/>
        </w:rPr>
        <w:t xml:space="preserve"> </w:t>
      </w:r>
      <w:r w:rsidR="0031270A">
        <w:rPr>
          <w:rFonts w:ascii="Times New Roman" w:hAnsi="Times New Roman" w:cs="Times New Roman"/>
          <w:sz w:val="24"/>
          <w:szCs w:val="24"/>
        </w:rPr>
        <w:t xml:space="preserve">ise 2-3 </w:t>
      </w:r>
      <w:r w:rsidR="006E2558">
        <w:rPr>
          <w:rFonts w:ascii="Times New Roman" w:hAnsi="Times New Roman" w:cs="Times New Roman"/>
          <w:sz w:val="24"/>
          <w:szCs w:val="24"/>
        </w:rPr>
        <w:t>katlı yapıların çoğunlukta olduğu görülmektedir.</w:t>
      </w:r>
    </w:p>
    <w:p w14:paraId="4AB61124" w14:textId="77777777" w:rsidR="00F8574A" w:rsidRPr="007D7B22" w:rsidRDefault="00F8574A" w:rsidP="00311F9F">
      <w:pPr>
        <w:spacing w:after="0"/>
        <w:jc w:val="both"/>
        <w:rPr>
          <w:rFonts w:ascii="Times New Roman" w:hAnsi="Times New Roman" w:cs="Times New Roman"/>
          <w:sz w:val="24"/>
          <w:szCs w:val="24"/>
        </w:rPr>
      </w:pPr>
    </w:p>
    <w:p w14:paraId="45BC6938" w14:textId="77777777" w:rsidR="00F8574A" w:rsidRPr="007D7B22" w:rsidRDefault="0031270A" w:rsidP="00311F9F">
      <w:pPr>
        <w:spacing w:after="0"/>
        <w:jc w:val="both"/>
        <w:rPr>
          <w:rFonts w:ascii="Times New Roman" w:hAnsi="Times New Roman" w:cs="Times New Roman"/>
          <w:sz w:val="24"/>
          <w:szCs w:val="24"/>
        </w:rPr>
      </w:pPr>
      <w:r>
        <w:rPr>
          <w:noProof/>
          <w:lang w:eastAsia="tr-TR"/>
        </w:rPr>
        <w:lastRenderedPageBreak/>
        <w:drawing>
          <wp:inline distT="0" distB="0" distL="0" distR="0" wp14:anchorId="1608024A" wp14:editId="4C4C7ED0">
            <wp:extent cx="5970003" cy="4220879"/>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0003" cy="4220879"/>
                    </a:xfrm>
                    <a:prstGeom prst="rect">
                      <a:avLst/>
                    </a:prstGeom>
                  </pic:spPr>
                </pic:pic>
              </a:graphicData>
            </a:graphic>
          </wp:inline>
        </w:drawing>
      </w:r>
    </w:p>
    <w:p w14:paraId="681D6CB2" w14:textId="77777777" w:rsidR="00311F9F" w:rsidRPr="007D7B22" w:rsidRDefault="007571C3" w:rsidP="00311F9F">
      <w:pPr>
        <w:spacing w:after="0"/>
        <w:jc w:val="both"/>
        <w:rPr>
          <w:rFonts w:ascii="Times New Roman" w:hAnsi="Times New Roman" w:cs="Times New Roman"/>
          <w:sz w:val="24"/>
          <w:szCs w:val="24"/>
        </w:rPr>
      </w:pPr>
      <w:r w:rsidRPr="007D7B22">
        <w:rPr>
          <w:rFonts w:ascii="Times New Roman" w:hAnsi="Times New Roman" w:cs="Times New Roman"/>
          <w:sz w:val="24"/>
          <w:szCs w:val="24"/>
        </w:rPr>
        <w:t xml:space="preserve">Analiz </w:t>
      </w:r>
      <w:r w:rsidR="008A5E6F">
        <w:rPr>
          <w:rFonts w:ascii="Times New Roman" w:hAnsi="Times New Roman" w:cs="Times New Roman"/>
          <w:sz w:val="24"/>
          <w:szCs w:val="24"/>
        </w:rPr>
        <w:t>3</w:t>
      </w:r>
      <w:r w:rsidRPr="007D7B22">
        <w:rPr>
          <w:rFonts w:ascii="Times New Roman" w:hAnsi="Times New Roman" w:cs="Times New Roman"/>
          <w:sz w:val="24"/>
          <w:szCs w:val="24"/>
        </w:rPr>
        <w:t xml:space="preserve">: </w:t>
      </w:r>
      <w:r w:rsidR="009359D7" w:rsidRPr="00DB49CD">
        <w:rPr>
          <w:rFonts w:ascii="Times New Roman" w:hAnsi="Times New Roman" w:cs="Times New Roman"/>
          <w:sz w:val="24"/>
          <w:szCs w:val="24"/>
        </w:rPr>
        <w:t>Kat Adeti Analizi</w:t>
      </w:r>
    </w:p>
    <w:p w14:paraId="4BDFE352" w14:textId="77777777" w:rsidR="00311F9F" w:rsidRDefault="0031270A" w:rsidP="00311F9F">
      <w:pPr>
        <w:spacing w:after="0"/>
        <w:jc w:val="both"/>
        <w:rPr>
          <w:rFonts w:ascii="Times New Roman" w:hAnsi="Times New Roman" w:cs="Times New Roman"/>
          <w:b/>
          <w:sz w:val="24"/>
          <w:szCs w:val="24"/>
        </w:rPr>
      </w:pPr>
      <w:r>
        <w:rPr>
          <w:noProof/>
          <w:lang w:eastAsia="tr-TR"/>
        </w:rPr>
        <w:drawing>
          <wp:inline distT="0" distB="0" distL="0" distR="0" wp14:anchorId="2DA9D8AA" wp14:editId="67E9C932">
            <wp:extent cx="5949514" cy="4206393"/>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9514" cy="4206393"/>
                    </a:xfrm>
                    <a:prstGeom prst="rect">
                      <a:avLst/>
                    </a:prstGeom>
                  </pic:spPr>
                </pic:pic>
              </a:graphicData>
            </a:graphic>
          </wp:inline>
        </w:drawing>
      </w:r>
    </w:p>
    <w:p w14:paraId="6720A7E3" w14:textId="77777777" w:rsidR="001255E9" w:rsidRPr="00920D92" w:rsidRDefault="008D4C44" w:rsidP="001255E9">
      <w:pPr>
        <w:spacing w:after="0"/>
        <w:jc w:val="both"/>
        <w:rPr>
          <w:rFonts w:ascii="Times New Roman" w:hAnsi="Times New Roman" w:cs="Times New Roman"/>
          <w:sz w:val="24"/>
          <w:szCs w:val="24"/>
        </w:rPr>
      </w:pPr>
      <w:r w:rsidRPr="007D7B22">
        <w:rPr>
          <w:rFonts w:ascii="Times New Roman" w:hAnsi="Times New Roman" w:cs="Times New Roman"/>
          <w:sz w:val="24"/>
          <w:szCs w:val="24"/>
        </w:rPr>
        <w:t xml:space="preserve">Analiz </w:t>
      </w:r>
      <w:r>
        <w:rPr>
          <w:rFonts w:ascii="Times New Roman" w:hAnsi="Times New Roman" w:cs="Times New Roman"/>
          <w:sz w:val="24"/>
          <w:szCs w:val="24"/>
        </w:rPr>
        <w:t>4</w:t>
      </w:r>
      <w:r w:rsidRPr="007D7B22">
        <w:rPr>
          <w:rFonts w:ascii="Times New Roman" w:hAnsi="Times New Roman" w:cs="Times New Roman"/>
          <w:sz w:val="24"/>
          <w:szCs w:val="24"/>
        </w:rPr>
        <w:t xml:space="preserve">: </w:t>
      </w:r>
      <w:r>
        <w:rPr>
          <w:rFonts w:ascii="Times New Roman" w:hAnsi="Times New Roman" w:cs="Times New Roman"/>
          <w:sz w:val="24"/>
          <w:szCs w:val="24"/>
        </w:rPr>
        <w:t>Dolu-Boş Analizi</w:t>
      </w:r>
    </w:p>
    <w:p w14:paraId="6AD5AD44" w14:textId="77777777" w:rsidR="001255E9" w:rsidRPr="007D7B22" w:rsidRDefault="00AB0CD6" w:rsidP="001255E9">
      <w:pPr>
        <w:pStyle w:val="Balk1"/>
        <w:rPr>
          <w:rFonts w:ascii="Times New Roman" w:hAnsi="Times New Roman"/>
        </w:rPr>
      </w:pPr>
      <w:bookmarkStart w:id="47" w:name="_Toc153960252"/>
      <w:r>
        <w:rPr>
          <w:rFonts w:ascii="Times New Roman" w:hAnsi="Times New Roman"/>
        </w:rPr>
        <w:lastRenderedPageBreak/>
        <w:t>EŞİK SENTEZİ</w:t>
      </w:r>
      <w:bookmarkEnd w:id="47"/>
    </w:p>
    <w:p w14:paraId="226508EF" w14:textId="77777777" w:rsidR="001255E9" w:rsidRDefault="001255E9" w:rsidP="001255E9">
      <w:pPr>
        <w:spacing w:after="0"/>
        <w:jc w:val="both"/>
        <w:rPr>
          <w:rFonts w:ascii="Times New Roman" w:hAnsi="Times New Roman" w:cs="Times New Roman"/>
          <w:sz w:val="24"/>
          <w:szCs w:val="24"/>
        </w:rPr>
      </w:pPr>
      <w:r w:rsidRPr="007D7B22">
        <w:rPr>
          <w:rFonts w:ascii="Times New Roman" w:hAnsi="Times New Roman" w:cs="Times New Roman"/>
          <w:sz w:val="24"/>
          <w:szCs w:val="24"/>
        </w:rPr>
        <w:t xml:space="preserve">Planlama çalışmalarına altlık teşkil etmesi amacıyla fiziksel ve çevresel sınırlamaları gösteren bir eşik sentezi hazırlanmıştır. Bu senteze göre; yönetimsel ve </w:t>
      </w:r>
      <w:proofErr w:type="spellStart"/>
      <w:r w:rsidRPr="007D7B22">
        <w:rPr>
          <w:rFonts w:ascii="Times New Roman" w:hAnsi="Times New Roman" w:cs="Times New Roman"/>
          <w:sz w:val="24"/>
          <w:szCs w:val="24"/>
        </w:rPr>
        <w:t>sosyo</w:t>
      </w:r>
      <w:proofErr w:type="spellEnd"/>
      <w:r w:rsidRPr="007D7B22">
        <w:rPr>
          <w:rFonts w:ascii="Times New Roman" w:hAnsi="Times New Roman" w:cs="Times New Roman"/>
          <w:sz w:val="24"/>
          <w:szCs w:val="24"/>
        </w:rPr>
        <w:t>-ekonomik eşiklerin ve sınırlayıcıların bulunmadığı alanda, planlamayı kısıtlayıcı nitelikle</w:t>
      </w:r>
      <w:r>
        <w:rPr>
          <w:rFonts w:ascii="Times New Roman" w:hAnsi="Times New Roman" w:cs="Times New Roman"/>
          <w:sz w:val="24"/>
          <w:szCs w:val="24"/>
        </w:rPr>
        <w:t>rdeki büyük ve önemli eşikleri jeolojik-</w:t>
      </w:r>
      <w:proofErr w:type="spellStart"/>
      <w:r>
        <w:rPr>
          <w:rFonts w:ascii="Times New Roman" w:hAnsi="Times New Roman" w:cs="Times New Roman"/>
          <w:sz w:val="24"/>
          <w:szCs w:val="24"/>
        </w:rPr>
        <w:t>jeoteknik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etüd</w:t>
      </w:r>
      <w:proofErr w:type="spellEnd"/>
      <w:r>
        <w:rPr>
          <w:rFonts w:ascii="Times New Roman" w:hAnsi="Times New Roman" w:cs="Times New Roman"/>
          <w:sz w:val="24"/>
          <w:szCs w:val="24"/>
        </w:rPr>
        <w:t xml:space="preserve"> doğrultusunda belirtilen yerleşime uygunluk, eğim ve arazideki dolu ve boş alanlar belirlemiştir.</w:t>
      </w:r>
    </w:p>
    <w:p w14:paraId="19147CC9" w14:textId="77777777" w:rsidR="004E2DDA" w:rsidRPr="007D7B22" w:rsidRDefault="001255E9" w:rsidP="004E2DDA">
      <w:pPr>
        <w:spacing w:after="0"/>
        <w:jc w:val="both"/>
        <w:rPr>
          <w:rFonts w:ascii="Times New Roman" w:hAnsi="Times New Roman" w:cs="Times New Roman"/>
          <w:sz w:val="24"/>
          <w:szCs w:val="24"/>
        </w:rPr>
      </w:pPr>
      <w:r w:rsidRPr="007D7B22">
        <w:rPr>
          <w:rFonts w:ascii="Times New Roman" w:hAnsi="Times New Roman" w:cs="Times New Roman"/>
          <w:sz w:val="24"/>
          <w:szCs w:val="24"/>
        </w:rPr>
        <w:t xml:space="preserve"> </w:t>
      </w:r>
      <w:r w:rsidR="0050709A" w:rsidRPr="0050709A">
        <w:rPr>
          <w:noProof/>
          <w:lang w:eastAsia="tr-TR"/>
        </w:rPr>
        <w:t xml:space="preserve"> </w:t>
      </w:r>
      <w:r w:rsidR="00486BE2">
        <w:rPr>
          <w:noProof/>
          <w:lang w:eastAsia="tr-TR"/>
        </w:rPr>
        <w:drawing>
          <wp:inline distT="0" distB="0" distL="0" distR="0" wp14:anchorId="0ED88265" wp14:editId="230F2081">
            <wp:extent cx="5861779" cy="4144362"/>
            <wp:effectExtent l="0" t="0" r="5715"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61779" cy="4144362"/>
                    </a:xfrm>
                    <a:prstGeom prst="rect">
                      <a:avLst/>
                    </a:prstGeom>
                  </pic:spPr>
                </pic:pic>
              </a:graphicData>
            </a:graphic>
          </wp:inline>
        </w:drawing>
      </w:r>
    </w:p>
    <w:p w14:paraId="4203FB31" w14:textId="77777777" w:rsidR="00195438" w:rsidRDefault="004E2DDA" w:rsidP="00DD0866">
      <w:pPr>
        <w:spacing w:after="0"/>
        <w:jc w:val="both"/>
        <w:rPr>
          <w:rFonts w:ascii="Times New Roman" w:hAnsi="Times New Roman" w:cs="Times New Roman"/>
          <w:sz w:val="24"/>
          <w:szCs w:val="24"/>
        </w:rPr>
      </w:pPr>
      <w:r w:rsidRPr="007D7B22">
        <w:rPr>
          <w:rFonts w:ascii="Times New Roman" w:hAnsi="Times New Roman" w:cs="Times New Roman"/>
          <w:sz w:val="24"/>
          <w:szCs w:val="24"/>
        </w:rPr>
        <w:t xml:space="preserve">Analiz </w:t>
      </w:r>
      <w:r w:rsidR="00FC1CFC">
        <w:rPr>
          <w:rFonts w:ascii="Times New Roman" w:hAnsi="Times New Roman" w:cs="Times New Roman"/>
          <w:sz w:val="24"/>
          <w:szCs w:val="24"/>
        </w:rPr>
        <w:t>7</w:t>
      </w:r>
      <w:r w:rsidR="0050709A">
        <w:rPr>
          <w:rFonts w:ascii="Times New Roman" w:hAnsi="Times New Roman" w:cs="Times New Roman"/>
          <w:sz w:val="24"/>
          <w:szCs w:val="24"/>
        </w:rPr>
        <w:t>: Eşik Analizi Haritası</w:t>
      </w:r>
    </w:p>
    <w:p w14:paraId="2DC86E47" w14:textId="77777777" w:rsidR="00AB0CD6" w:rsidRDefault="00AB0CD6" w:rsidP="00DD0866">
      <w:pPr>
        <w:spacing w:after="0"/>
        <w:jc w:val="both"/>
        <w:rPr>
          <w:rFonts w:ascii="Times New Roman" w:hAnsi="Times New Roman" w:cs="Times New Roman"/>
          <w:sz w:val="24"/>
          <w:szCs w:val="24"/>
        </w:rPr>
      </w:pPr>
    </w:p>
    <w:p w14:paraId="7D3B6DB6" w14:textId="77777777" w:rsidR="00AB0CD6" w:rsidRDefault="00AB0CD6" w:rsidP="00AB0CD6">
      <w:pPr>
        <w:pStyle w:val="Balk1"/>
      </w:pPr>
      <w:bookmarkStart w:id="48" w:name="_Toc153960253"/>
      <w:r>
        <w:t>6</w:t>
      </w:r>
      <w:r w:rsidR="00A55258">
        <w:t>)</w:t>
      </w:r>
      <w:r>
        <w:t>ETKİ ANALİZLERİ</w:t>
      </w:r>
      <w:bookmarkEnd w:id="48"/>
    </w:p>
    <w:p w14:paraId="6BECC9BD" w14:textId="77777777" w:rsidR="00AB0CD6" w:rsidRPr="003311A6" w:rsidRDefault="00AB0CD6" w:rsidP="00D31BC9">
      <w:pPr>
        <w:jc w:val="both"/>
        <w:rPr>
          <w:rFonts w:ascii="Times New Roman" w:hAnsi="Times New Roman" w:cs="Times New Roman"/>
          <w:sz w:val="24"/>
          <w:szCs w:val="24"/>
        </w:rPr>
      </w:pPr>
      <w:r w:rsidRPr="003311A6">
        <w:rPr>
          <w:rFonts w:ascii="Times New Roman" w:hAnsi="Times New Roman" w:cs="Times New Roman"/>
          <w:sz w:val="24"/>
          <w:szCs w:val="24"/>
        </w:rPr>
        <w:t xml:space="preserve">Bu bölümde yürürlükte olan Çorum Merkez Uygulama İmar Planında yer alan donatıların, </w:t>
      </w:r>
      <w:r w:rsidR="00D31BC9" w:rsidRPr="003311A6">
        <w:rPr>
          <w:rFonts w:ascii="Times New Roman" w:hAnsi="Times New Roman" w:cs="Times New Roman"/>
          <w:sz w:val="24"/>
          <w:szCs w:val="24"/>
        </w:rPr>
        <w:t>Rezerv Yapı Alanı</w:t>
      </w:r>
      <w:r w:rsidRPr="003311A6">
        <w:rPr>
          <w:rFonts w:ascii="Times New Roman" w:hAnsi="Times New Roman" w:cs="Times New Roman"/>
          <w:sz w:val="24"/>
          <w:szCs w:val="24"/>
        </w:rPr>
        <w:t xml:space="preserve"> sınırı içerisinde yapılacak imar planı çalışmasıyla olan hizmet düzeyi ilişkisi incelenmiştir.</w:t>
      </w:r>
    </w:p>
    <w:p w14:paraId="760443C7" w14:textId="77777777" w:rsidR="00AB0CD6" w:rsidRPr="003311A6" w:rsidRDefault="00AB0CD6" w:rsidP="00D31BC9">
      <w:pPr>
        <w:jc w:val="both"/>
        <w:rPr>
          <w:rFonts w:ascii="Times New Roman" w:hAnsi="Times New Roman" w:cs="Times New Roman"/>
          <w:sz w:val="24"/>
          <w:szCs w:val="24"/>
        </w:rPr>
      </w:pPr>
      <w:r w:rsidRPr="003311A6">
        <w:rPr>
          <w:rFonts w:ascii="Times New Roman" w:hAnsi="Times New Roman" w:cs="Times New Roman"/>
          <w:sz w:val="24"/>
          <w:szCs w:val="24"/>
        </w:rPr>
        <w:t>Mekânsal Planlar Yapım Yönetmeliği 12. Maddesi’nin 2 ve 3 fıkralarında geçen şartlar dikkate alınarak donatı alanları hizmet düzeyine ilişkin hesaplar hazırlanmıştır.</w:t>
      </w:r>
    </w:p>
    <w:p w14:paraId="1CA92DB2" w14:textId="77777777" w:rsidR="00AB0CD6" w:rsidRPr="003311A6" w:rsidRDefault="00AB0CD6" w:rsidP="00D31BC9">
      <w:pPr>
        <w:jc w:val="both"/>
        <w:rPr>
          <w:rFonts w:ascii="Times New Roman" w:hAnsi="Times New Roman" w:cs="Times New Roman"/>
          <w:sz w:val="24"/>
          <w:szCs w:val="24"/>
        </w:rPr>
      </w:pPr>
      <w:r w:rsidRPr="003311A6">
        <w:rPr>
          <w:rFonts w:ascii="Times New Roman" w:hAnsi="Times New Roman" w:cs="Times New Roman"/>
          <w:sz w:val="24"/>
          <w:szCs w:val="24"/>
        </w:rPr>
        <w:t xml:space="preserve">Bahsi geçen yönetmeliğin 2.fıkrasında “İmar planlarında; çocuk bahçesi, oyun alanı, açık semt spor alanı, aile sağlık merkezi, kreş, anaokulu ve ilkokul fonksiyonları takriben 500 metre, ortaokullar takriben 1.000 metre, liseler ise takriben 2.500 metre mesafe dikkate alınarak yaya olarak ulaşılması gereken hizmet etki alanında planlanabilir.” denilmektedir. </w:t>
      </w:r>
    </w:p>
    <w:p w14:paraId="214AB7A5" w14:textId="77777777" w:rsidR="00AB0CD6" w:rsidRPr="003311A6" w:rsidRDefault="00AB0CD6" w:rsidP="00D31BC9">
      <w:pPr>
        <w:jc w:val="both"/>
        <w:rPr>
          <w:rFonts w:ascii="Times New Roman" w:hAnsi="Times New Roman" w:cs="Times New Roman"/>
          <w:sz w:val="24"/>
          <w:szCs w:val="24"/>
        </w:rPr>
      </w:pPr>
      <w:r w:rsidRPr="003311A6">
        <w:rPr>
          <w:rFonts w:ascii="Times New Roman" w:hAnsi="Times New Roman" w:cs="Times New Roman"/>
          <w:sz w:val="24"/>
          <w:szCs w:val="24"/>
        </w:rPr>
        <w:lastRenderedPageBreak/>
        <w:t>Yönetmeliğin 3. Fıkrasında ise; “Ayrıca imar planlarında; dini tesislerden küçük cami takriben 250 metre, orta (semt) cami takriben 400 metre mesafe dikkate alınarak yaya olarak ulaşılması gereken hizmet etki alanında planlanabilir. Mescitler ise yerleşik veya hareketli nüfusa göre takriben 150 metre hizmet etki alanında yapılabilir.” denilmektedir.</w:t>
      </w:r>
    </w:p>
    <w:p w14:paraId="4A73EE56" w14:textId="77777777" w:rsidR="00AB0CD6" w:rsidRPr="003311A6" w:rsidRDefault="00AB0CD6" w:rsidP="00D31BC9">
      <w:pPr>
        <w:jc w:val="both"/>
        <w:rPr>
          <w:rFonts w:ascii="Times New Roman" w:hAnsi="Times New Roman" w:cs="Times New Roman"/>
          <w:sz w:val="24"/>
          <w:szCs w:val="24"/>
        </w:rPr>
      </w:pPr>
      <w:r w:rsidRPr="003311A6">
        <w:rPr>
          <w:rFonts w:ascii="Times New Roman" w:hAnsi="Times New Roman" w:cs="Times New Roman"/>
          <w:sz w:val="24"/>
          <w:szCs w:val="24"/>
        </w:rPr>
        <w:t xml:space="preserve">Bu maddeler dikkate alındığında bu bölümde yapılan tüm analizler yönetmeliğe bağlı kalınarak hazırlanmıştır. </w:t>
      </w:r>
    </w:p>
    <w:p w14:paraId="5C8B3853" w14:textId="77777777" w:rsidR="00AB0CD6" w:rsidRDefault="00AB0CD6" w:rsidP="00D31BC9">
      <w:pPr>
        <w:pStyle w:val="Balk2"/>
        <w:jc w:val="both"/>
      </w:pPr>
      <w:bookmarkStart w:id="49" w:name="_Toc111018100"/>
      <w:bookmarkStart w:id="50" w:name="_Toc153960254"/>
      <w:r>
        <w:t>6.1.Eğitim Tesisleri Etki Alanı Analizleri</w:t>
      </w:r>
      <w:bookmarkEnd w:id="49"/>
      <w:bookmarkEnd w:id="50"/>
    </w:p>
    <w:p w14:paraId="63FCB53F" w14:textId="77777777" w:rsidR="001D0DBC" w:rsidRPr="003311A6" w:rsidRDefault="001D0DBC" w:rsidP="00D31BC9">
      <w:pPr>
        <w:jc w:val="both"/>
        <w:rPr>
          <w:rFonts w:ascii="Times New Roman" w:hAnsi="Times New Roman" w:cs="Times New Roman"/>
          <w:sz w:val="24"/>
          <w:szCs w:val="24"/>
        </w:rPr>
      </w:pPr>
      <w:r w:rsidRPr="003311A6">
        <w:rPr>
          <w:rFonts w:ascii="Times New Roman" w:hAnsi="Times New Roman" w:cs="Times New Roman"/>
          <w:sz w:val="24"/>
          <w:szCs w:val="24"/>
        </w:rPr>
        <w:t>Eğitim alanlarıyla ilgili olarak yapılan analiz çalışmasında 2500 metrelik yarıçap içerisinde var olan eğitim tesisleri incelenmiş olup eğitim açısından öneri bir alana ihtiyaç duyulmadığı gözlemlenmiştir.</w:t>
      </w:r>
    </w:p>
    <w:p w14:paraId="70C21DB5" w14:textId="77777777" w:rsidR="00AB0CD6" w:rsidRPr="00AB0CD6" w:rsidRDefault="00920D92" w:rsidP="00BB0A52">
      <w:r>
        <w:rPr>
          <w:noProof/>
          <w:lang w:eastAsia="tr-TR"/>
        </w:rPr>
        <w:drawing>
          <wp:inline distT="0" distB="0" distL="0" distR="0" wp14:anchorId="165EB71A" wp14:editId="4AA329CD">
            <wp:extent cx="5896610" cy="4352672"/>
            <wp:effectExtent l="0" t="0" r="8890" b="0"/>
            <wp:docPr id="14" name="Resim 14" descr="D:\İSA\AAA-PLANLAR\AAA-Çorum Merkez\2023 YILI İMAR DOSYALARI\6_HAZİRAN_2023\İHL_REZERVALAN_İHALE\REZERV ALAN 4915 ada 1 parsel\ANALİZLER\etkiçapları\eğ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AAA-PLANLAR\AAA-Çorum Merkez\2023 YILI İMAR DOSYALARI\6_HAZİRAN_2023\İHL_REZERVALAN_İHALE\REZERV ALAN 4915 ada 1 parsel\ANALİZLER\etkiçapları\eğitim.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6803" b="4382"/>
                    <a:stretch/>
                  </pic:blipFill>
                  <pic:spPr bwMode="auto">
                    <a:xfrm>
                      <a:off x="0" y="0"/>
                      <a:ext cx="5897954" cy="4353664"/>
                    </a:xfrm>
                    <a:prstGeom prst="rect">
                      <a:avLst/>
                    </a:prstGeom>
                    <a:noFill/>
                    <a:ln>
                      <a:noFill/>
                    </a:ln>
                    <a:extLst>
                      <a:ext uri="{53640926-AAD7-44D8-BBD7-CCE9431645EC}">
                        <a14:shadowObscured xmlns:a14="http://schemas.microsoft.com/office/drawing/2010/main"/>
                      </a:ext>
                    </a:extLst>
                  </pic:spPr>
                </pic:pic>
              </a:graphicData>
            </a:graphic>
          </wp:inline>
        </w:drawing>
      </w:r>
    </w:p>
    <w:p w14:paraId="61FA9134" w14:textId="77777777" w:rsidR="00AB0CD6" w:rsidRDefault="00AB0CD6" w:rsidP="00AB0CD6">
      <w:pPr>
        <w:pStyle w:val="ResimYazs"/>
        <w:keepNext/>
      </w:pPr>
    </w:p>
    <w:tbl>
      <w:tblPr>
        <w:tblStyle w:val="TabloKlavuzu"/>
        <w:tblW w:w="0" w:type="auto"/>
        <w:tblLook w:val="04A0" w:firstRow="1" w:lastRow="0" w:firstColumn="1" w:lastColumn="0" w:noHBand="0" w:noVBand="1"/>
      </w:tblPr>
      <w:tblGrid>
        <w:gridCol w:w="2265"/>
        <w:gridCol w:w="2265"/>
        <w:gridCol w:w="2265"/>
        <w:gridCol w:w="2266"/>
      </w:tblGrid>
      <w:tr w:rsidR="00920D92" w14:paraId="18A52138" w14:textId="77777777" w:rsidTr="00920D92">
        <w:tc>
          <w:tcPr>
            <w:tcW w:w="2265" w:type="dxa"/>
            <w:shd w:val="clear" w:color="auto" w:fill="C6D9F1" w:themeFill="text2" w:themeFillTint="33"/>
          </w:tcPr>
          <w:p w14:paraId="64A159D2" w14:textId="77777777" w:rsidR="00920D92" w:rsidRPr="002909A2" w:rsidRDefault="00920D92" w:rsidP="00920D92">
            <w:pPr>
              <w:rPr>
                <w:b/>
              </w:rPr>
            </w:pPr>
            <w:r w:rsidRPr="002909A2">
              <w:rPr>
                <w:b/>
              </w:rPr>
              <w:t>Eğitim Tesisleri</w:t>
            </w:r>
          </w:p>
        </w:tc>
        <w:tc>
          <w:tcPr>
            <w:tcW w:w="2265" w:type="dxa"/>
            <w:shd w:val="clear" w:color="auto" w:fill="C6D9F1" w:themeFill="text2" w:themeFillTint="33"/>
          </w:tcPr>
          <w:p w14:paraId="1CFFB6A4" w14:textId="77777777" w:rsidR="00920D92" w:rsidRPr="002909A2" w:rsidRDefault="00920D92" w:rsidP="00920D92">
            <w:pPr>
              <w:rPr>
                <w:b/>
              </w:rPr>
            </w:pPr>
            <w:r w:rsidRPr="002909A2">
              <w:rPr>
                <w:b/>
              </w:rPr>
              <w:t>500 Metre</w:t>
            </w:r>
          </w:p>
        </w:tc>
        <w:tc>
          <w:tcPr>
            <w:tcW w:w="2265" w:type="dxa"/>
            <w:shd w:val="clear" w:color="auto" w:fill="C6D9F1" w:themeFill="text2" w:themeFillTint="33"/>
          </w:tcPr>
          <w:p w14:paraId="190E73E4" w14:textId="77777777" w:rsidR="00920D92" w:rsidRPr="002909A2" w:rsidRDefault="00920D92" w:rsidP="00920D92">
            <w:pPr>
              <w:rPr>
                <w:b/>
              </w:rPr>
            </w:pPr>
            <w:r w:rsidRPr="002909A2">
              <w:rPr>
                <w:b/>
              </w:rPr>
              <w:t>1000 Metre</w:t>
            </w:r>
          </w:p>
        </w:tc>
        <w:tc>
          <w:tcPr>
            <w:tcW w:w="2266" w:type="dxa"/>
            <w:shd w:val="clear" w:color="auto" w:fill="C6D9F1" w:themeFill="text2" w:themeFillTint="33"/>
          </w:tcPr>
          <w:p w14:paraId="5A80C226" w14:textId="77777777" w:rsidR="00920D92" w:rsidRPr="002909A2" w:rsidRDefault="00920D92" w:rsidP="00920D92">
            <w:pPr>
              <w:rPr>
                <w:b/>
              </w:rPr>
            </w:pPr>
            <w:r w:rsidRPr="002909A2">
              <w:rPr>
                <w:b/>
              </w:rPr>
              <w:t>2500 Metre</w:t>
            </w:r>
          </w:p>
        </w:tc>
      </w:tr>
      <w:tr w:rsidR="00920D92" w14:paraId="2C6D8855" w14:textId="77777777" w:rsidTr="00920D92">
        <w:tc>
          <w:tcPr>
            <w:tcW w:w="2265" w:type="dxa"/>
            <w:shd w:val="clear" w:color="auto" w:fill="C6D9F1" w:themeFill="text2" w:themeFillTint="33"/>
          </w:tcPr>
          <w:p w14:paraId="11F82D06" w14:textId="77777777" w:rsidR="00920D92" w:rsidRPr="002909A2" w:rsidRDefault="00920D92" w:rsidP="00920D92">
            <w:pPr>
              <w:rPr>
                <w:b/>
              </w:rPr>
            </w:pPr>
            <w:r w:rsidRPr="002909A2">
              <w:rPr>
                <w:b/>
              </w:rPr>
              <w:t>Anaokulu</w:t>
            </w:r>
          </w:p>
        </w:tc>
        <w:tc>
          <w:tcPr>
            <w:tcW w:w="2265" w:type="dxa"/>
          </w:tcPr>
          <w:p w14:paraId="78E4042F" w14:textId="77777777" w:rsidR="00920D92" w:rsidRDefault="00920D92" w:rsidP="00920D92">
            <w:r>
              <w:t>-</w:t>
            </w:r>
          </w:p>
        </w:tc>
        <w:tc>
          <w:tcPr>
            <w:tcW w:w="2265" w:type="dxa"/>
          </w:tcPr>
          <w:p w14:paraId="5E818A70" w14:textId="77777777" w:rsidR="00920D92" w:rsidRDefault="00920D92" w:rsidP="00920D92">
            <w:r>
              <w:t>1</w:t>
            </w:r>
          </w:p>
        </w:tc>
        <w:tc>
          <w:tcPr>
            <w:tcW w:w="2266" w:type="dxa"/>
          </w:tcPr>
          <w:p w14:paraId="2AA8E532" w14:textId="77777777" w:rsidR="00920D92" w:rsidRDefault="00920D92" w:rsidP="00920D92">
            <w:r>
              <w:t>13</w:t>
            </w:r>
          </w:p>
        </w:tc>
      </w:tr>
      <w:tr w:rsidR="00920D92" w14:paraId="4533B8BA" w14:textId="77777777" w:rsidTr="00920D92">
        <w:tc>
          <w:tcPr>
            <w:tcW w:w="2265" w:type="dxa"/>
            <w:shd w:val="clear" w:color="auto" w:fill="C6D9F1" w:themeFill="text2" w:themeFillTint="33"/>
          </w:tcPr>
          <w:p w14:paraId="0113DE34" w14:textId="77777777" w:rsidR="00920D92" w:rsidRPr="002909A2" w:rsidRDefault="00920D92" w:rsidP="00920D92">
            <w:pPr>
              <w:rPr>
                <w:b/>
              </w:rPr>
            </w:pPr>
            <w:r w:rsidRPr="002909A2">
              <w:rPr>
                <w:b/>
              </w:rPr>
              <w:t>İlkokul</w:t>
            </w:r>
          </w:p>
        </w:tc>
        <w:tc>
          <w:tcPr>
            <w:tcW w:w="2265" w:type="dxa"/>
          </w:tcPr>
          <w:p w14:paraId="724022A4" w14:textId="77777777" w:rsidR="00920D92" w:rsidRDefault="00920D92" w:rsidP="00920D92">
            <w:r>
              <w:t>4</w:t>
            </w:r>
          </w:p>
        </w:tc>
        <w:tc>
          <w:tcPr>
            <w:tcW w:w="2265" w:type="dxa"/>
          </w:tcPr>
          <w:p w14:paraId="217DDECC" w14:textId="77777777" w:rsidR="00920D92" w:rsidRDefault="00920D92" w:rsidP="00920D92">
            <w:r>
              <w:t>8</w:t>
            </w:r>
          </w:p>
        </w:tc>
        <w:tc>
          <w:tcPr>
            <w:tcW w:w="2266" w:type="dxa"/>
          </w:tcPr>
          <w:p w14:paraId="74D908CE" w14:textId="77777777" w:rsidR="00920D92" w:rsidRDefault="00920D92" w:rsidP="00920D92">
            <w:r>
              <w:t>30</w:t>
            </w:r>
          </w:p>
        </w:tc>
      </w:tr>
      <w:tr w:rsidR="00920D92" w14:paraId="1F8379EA" w14:textId="77777777" w:rsidTr="00920D92">
        <w:tc>
          <w:tcPr>
            <w:tcW w:w="2265" w:type="dxa"/>
            <w:shd w:val="clear" w:color="auto" w:fill="C6D9F1" w:themeFill="text2" w:themeFillTint="33"/>
          </w:tcPr>
          <w:p w14:paraId="6C429501" w14:textId="77777777" w:rsidR="00920D92" w:rsidRPr="002909A2" w:rsidRDefault="00920D92" w:rsidP="00920D92">
            <w:pPr>
              <w:rPr>
                <w:b/>
              </w:rPr>
            </w:pPr>
            <w:r w:rsidRPr="002909A2">
              <w:rPr>
                <w:b/>
              </w:rPr>
              <w:t>Ortaokul</w:t>
            </w:r>
          </w:p>
        </w:tc>
        <w:tc>
          <w:tcPr>
            <w:tcW w:w="2265" w:type="dxa"/>
          </w:tcPr>
          <w:p w14:paraId="515B349C" w14:textId="77777777" w:rsidR="00920D92" w:rsidRDefault="00920D92" w:rsidP="00920D92">
            <w:r>
              <w:t>-</w:t>
            </w:r>
          </w:p>
        </w:tc>
        <w:tc>
          <w:tcPr>
            <w:tcW w:w="2265" w:type="dxa"/>
          </w:tcPr>
          <w:p w14:paraId="32FE1838" w14:textId="77777777" w:rsidR="00920D92" w:rsidRDefault="00920D92" w:rsidP="00920D92">
            <w:r>
              <w:t>2</w:t>
            </w:r>
          </w:p>
        </w:tc>
        <w:tc>
          <w:tcPr>
            <w:tcW w:w="2266" w:type="dxa"/>
          </w:tcPr>
          <w:p w14:paraId="58F3E420" w14:textId="77777777" w:rsidR="00920D92" w:rsidRDefault="00920D92" w:rsidP="00920D92">
            <w:r>
              <w:t>3</w:t>
            </w:r>
          </w:p>
        </w:tc>
      </w:tr>
      <w:tr w:rsidR="00920D92" w14:paraId="0F8E5DB1" w14:textId="77777777" w:rsidTr="00920D92">
        <w:tc>
          <w:tcPr>
            <w:tcW w:w="2265" w:type="dxa"/>
            <w:shd w:val="clear" w:color="auto" w:fill="C6D9F1" w:themeFill="text2" w:themeFillTint="33"/>
          </w:tcPr>
          <w:p w14:paraId="11E8DB21" w14:textId="77777777" w:rsidR="00920D92" w:rsidRPr="002909A2" w:rsidRDefault="00920D92" w:rsidP="00920D92">
            <w:pPr>
              <w:rPr>
                <w:b/>
              </w:rPr>
            </w:pPr>
            <w:r w:rsidRPr="002909A2">
              <w:rPr>
                <w:b/>
              </w:rPr>
              <w:t>Lise</w:t>
            </w:r>
          </w:p>
        </w:tc>
        <w:tc>
          <w:tcPr>
            <w:tcW w:w="2265" w:type="dxa"/>
          </w:tcPr>
          <w:p w14:paraId="2D2B41A7" w14:textId="77777777" w:rsidR="00920D92" w:rsidRDefault="00920D92" w:rsidP="00920D92">
            <w:r>
              <w:t>1</w:t>
            </w:r>
          </w:p>
        </w:tc>
        <w:tc>
          <w:tcPr>
            <w:tcW w:w="2265" w:type="dxa"/>
          </w:tcPr>
          <w:p w14:paraId="6F827423" w14:textId="77777777" w:rsidR="00920D92" w:rsidRDefault="00920D92" w:rsidP="00920D92">
            <w:r>
              <w:t>2</w:t>
            </w:r>
          </w:p>
        </w:tc>
        <w:tc>
          <w:tcPr>
            <w:tcW w:w="2266" w:type="dxa"/>
          </w:tcPr>
          <w:p w14:paraId="7AAE6610" w14:textId="77777777" w:rsidR="00920D92" w:rsidRDefault="00920D92" w:rsidP="00920D92">
            <w:r>
              <w:t>7</w:t>
            </w:r>
          </w:p>
        </w:tc>
      </w:tr>
    </w:tbl>
    <w:p w14:paraId="63ACF5BD" w14:textId="77777777" w:rsidR="00FE0251" w:rsidRDefault="00FE0251" w:rsidP="00FE0251">
      <w:pPr>
        <w:pStyle w:val="ResimYazs"/>
        <w:keepNext/>
      </w:pPr>
      <w:bookmarkStart w:id="51" w:name="_Toc111018152"/>
      <w:r>
        <w:t xml:space="preserve">Tablo </w:t>
      </w:r>
      <w:r w:rsidR="00AB0CD6">
        <w:t>5</w:t>
      </w:r>
      <w:r>
        <w:t xml:space="preserve"> Eğitim Tesislerinin Erişim Mesafesine Göre Sayıları</w:t>
      </w:r>
      <w:bookmarkEnd w:id="51"/>
    </w:p>
    <w:p w14:paraId="7D5C3477" w14:textId="77777777" w:rsidR="00043E6A" w:rsidRDefault="00043E6A" w:rsidP="00043E6A"/>
    <w:p w14:paraId="5555AD25" w14:textId="77777777" w:rsidR="00AB0CD6" w:rsidRDefault="00AB0CD6" w:rsidP="00AB0CD6">
      <w:pPr>
        <w:pStyle w:val="Balk2"/>
      </w:pPr>
      <w:bookmarkStart w:id="52" w:name="_Toc153960255"/>
      <w:r>
        <w:lastRenderedPageBreak/>
        <w:t>6.2.Sağlık Tesisi Analizi</w:t>
      </w:r>
      <w:bookmarkEnd w:id="52"/>
    </w:p>
    <w:p w14:paraId="52E03E48" w14:textId="77777777" w:rsidR="001D0DBC" w:rsidRPr="003311A6" w:rsidRDefault="001D0DBC" w:rsidP="00D31BC9">
      <w:pPr>
        <w:jc w:val="both"/>
        <w:rPr>
          <w:rFonts w:ascii="Times New Roman" w:hAnsi="Times New Roman" w:cs="Times New Roman"/>
          <w:sz w:val="24"/>
          <w:szCs w:val="24"/>
        </w:rPr>
      </w:pPr>
      <w:r w:rsidRPr="003311A6">
        <w:rPr>
          <w:rFonts w:ascii="Times New Roman" w:hAnsi="Times New Roman" w:cs="Times New Roman"/>
          <w:sz w:val="24"/>
          <w:szCs w:val="24"/>
        </w:rPr>
        <w:t>Sağlık tesisleri üzerinden yapılan analiz çalışmasında mekânsal planlar yapım yönetmeliği 12 madde 2 fıkrada belirtildiği üzere aile sağlık merkezleri için 500 metrelik erişim mesafesi bahsi geçerken, sağlık tesisi alanı ve özel sağlık tesisleri için bir erişim mesafesi belirtilmemiştir.</w:t>
      </w:r>
    </w:p>
    <w:p w14:paraId="7FC221D3" w14:textId="77777777" w:rsidR="00AB0CD6" w:rsidRPr="003311A6" w:rsidRDefault="001D0DBC" w:rsidP="00D31BC9">
      <w:pPr>
        <w:jc w:val="both"/>
        <w:rPr>
          <w:rFonts w:ascii="Times New Roman" w:hAnsi="Times New Roman" w:cs="Times New Roman"/>
          <w:sz w:val="24"/>
          <w:szCs w:val="24"/>
        </w:rPr>
      </w:pPr>
      <w:r w:rsidRPr="003311A6">
        <w:rPr>
          <w:rFonts w:ascii="Times New Roman" w:hAnsi="Times New Roman" w:cs="Times New Roman"/>
          <w:sz w:val="24"/>
          <w:szCs w:val="24"/>
        </w:rPr>
        <w:t xml:space="preserve">Yapılan analizde 500 metre 1000 metre ve 2500 metrelik </w:t>
      </w:r>
      <w:proofErr w:type="spellStart"/>
      <w:r w:rsidRPr="003311A6">
        <w:rPr>
          <w:rFonts w:ascii="Times New Roman" w:hAnsi="Times New Roman" w:cs="Times New Roman"/>
          <w:sz w:val="24"/>
          <w:szCs w:val="24"/>
        </w:rPr>
        <w:t>yarıçaplık</w:t>
      </w:r>
      <w:proofErr w:type="spellEnd"/>
      <w:r w:rsidRPr="003311A6">
        <w:rPr>
          <w:rFonts w:ascii="Times New Roman" w:hAnsi="Times New Roman" w:cs="Times New Roman"/>
          <w:sz w:val="24"/>
          <w:szCs w:val="24"/>
        </w:rPr>
        <w:t xml:space="preserve"> alan içerisinde kalan sağlık tesisleri hesaplanmıştır.</w:t>
      </w:r>
    </w:p>
    <w:p w14:paraId="55989B67" w14:textId="77777777" w:rsidR="007C3E1D" w:rsidRDefault="007C3E1D" w:rsidP="00BB0A52">
      <w:r>
        <w:rPr>
          <w:noProof/>
          <w:lang w:eastAsia="tr-TR"/>
        </w:rPr>
        <w:drawing>
          <wp:inline distT="0" distB="0" distL="0" distR="0" wp14:anchorId="708770A4" wp14:editId="16F9353F">
            <wp:extent cx="5505450" cy="5204656"/>
            <wp:effectExtent l="0" t="0" r="0" b="0"/>
            <wp:docPr id="15" name="Resim 15" descr="D:\İSA\AAA-PLANLAR\AAA-Çorum Merkez\2023 YILI İMAR DOSYALARI\6_HAZİRAN_2023\İHL_REZERVALAN_İHALE\REZERV ALAN 4915 ada 1 parsel\ANALİZLER\etkiçapları\sağ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AAA-PLANLAR\AAA-Çorum Merkez\2023 YILI İMAR DOSYALARI\6_HAZİRAN_2023\İHL_REZERVALAN_İHALE\REZERV ALAN 4915 ada 1 parsel\ANALİZLER\etkiçapları\sağlı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2902" cy="5221155"/>
                    </a:xfrm>
                    <a:prstGeom prst="rect">
                      <a:avLst/>
                    </a:prstGeom>
                    <a:noFill/>
                    <a:ln>
                      <a:noFill/>
                    </a:ln>
                  </pic:spPr>
                </pic:pic>
              </a:graphicData>
            </a:graphic>
          </wp:inline>
        </w:drawing>
      </w:r>
    </w:p>
    <w:p w14:paraId="5A8EB314" w14:textId="77777777" w:rsidR="007C3E1D" w:rsidRPr="007C3E1D" w:rsidRDefault="007C3E1D" w:rsidP="00FE0251">
      <w:pPr>
        <w:tabs>
          <w:tab w:val="left" w:pos="1740"/>
        </w:tabs>
      </w:pPr>
    </w:p>
    <w:tbl>
      <w:tblPr>
        <w:tblStyle w:val="TabloKlavuzu"/>
        <w:tblW w:w="0" w:type="auto"/>
        <w:tblLook w:val="04A0" w:firstRow="1" w:lastRow="0" w:firstColumn="1" w:lastColumn="0" w:noHBand="0" w:noVBand="1"/>
      </w:tblPr>
      <w:tblGrid>
        <w:gridCol w:w="2265"/>
        <w:gridCol w:w="2265"/>
        <w:gridCol w:w="2265"/>
        <w:gridCol w:w="2266"/>
      </w:tblGrid>
      <w:tr w:rsidR="007C3E1D" w14:paraId="690CF29C" w14:textId="77777777" w:rsidTr="00A214D1">
        <w:tc>
          <w:tcPr>
            <w:tcW w:w="2265" w:type="dxa"/>
            <w:shd w:val="clear" w:color="auto" w:fill="C6D9F1" w:themeFill="text2" w:themeFillTint="33"/>
          </w:tcPr>
          <w:p w14:paraId="2F78FF5A" w14:textId="77777777" w:rsidR="007C3E1D" w:rsidRPr="00761F02" w:rsidRDefault="007C3E1D" w:rsidP="00A214D1">
            <w:pPr>
              <w:rPr>
                <w:b/>
              </w:rPr>
            </w:pPr>
            <w:r w:rsidRPr="00761F02">
              <w:rPr>
                <w:b/>
              </w:rPr>
              <w:t>Sağlık Tesisi Alanı</w:t>
            </w:r>
          </w:p>
        </w:tc>
        <w:tc>
          <w:tcPr>
            <w:tcW w:w="2265" w:type="dxa"/>
            <w:shd w:val="clear" w:color="auto" w:fill="C6D9F1" w:themeFill="text2" w:themeFillTint="33"/>
          </w:tcPr>
          <w:p w14:paraId="4FE8E78D" w14:textId="77777777" w:rsidR="007C3E1D" w:rsidRPr="00761F02" w:rsidRDefault="007C3E1D" w:rsidP="00A214D1">
            <w:pPr>
              <w:rPr>
                <w:b/>
              </w:rPr>
            </w:pPr>
            <w:r w:rsidRPr="00761F02">
              <w:rPr>
                <w:b/>
              </w:rPr>
              <w:t>500 Metre</w:t>
            </w:r>
          </w:p>
        </w:tc>
        <w:tc>
          <w:tcPr>
            <w:tcW w:w="2265" w:type="dxa"/>
            <w:shd w:val="clear" w:color="auto" w:fill="C6D9F1" w:themeFill="text2" w:themeFillTint="33"/>
          </w:tcPr>
          <w:p w14:paraId="3507ED7B" w14:textId="77777777" w:rsidR="007C3E1D" w:rsidRPr="00761F02" w:rsidRDefault="007C3E1D" w:rsidP="00A214D1">
            <w:pPr>
              <w:rPr>
                <w:b/>
              </w:rPr>
            </w:pPr>
            <w:r w:rsidRPr="00761F02">
              <w:rPr>
                <w:b/>
              </w:rPr>
              <w:t>1000 Metre</w:t>
            </w:r>
          </w:p>
        </w:tc>
        <w:tc>
          <w:tcPr>
            <w:tcW w:w="2266" w:type="dxa"/>
            <w:shd w:val="clear" w:color="auto" w:fill="C6D9F1" w:themeFill="text2" w:themeFillTint="33"/>
          </w:tcPr>
          <w:p w14:paraId="0C2E58AF" w14:textId="77777777" w:rsidR="007C3E1D" w:rsidRPr="00761F02" w:rsidRDefault="007C3E1D" w:rsidP="00A214D1">
            <w:pPr>
              <w:rPr>
                <w:b/>
              </w:rPr>
            </w:pPr>
            <w:r w:rsidRPr="00761F02">
              <w:rPr>
                <w:b/>
              </w:rPr>
              <w:t>2500 Metre</w:t>
            </w:r>
          </w:p>
        </w:tc>
      </w:tr>
      <w:tr w:rsidR="007C3E1D" w14:paraId="42A7BBFA" w14:textId="77777777" w:rsidTr="00A214D1">
        <w:tc>
          <w:tcPr>
            <w:tcW w:w="2265" w:type="dxa"/>
            <w:shd w:val="clear" w:color="auto" w:fill="C6D9F1" w:themeFill="text2" w:themeFillTint="33"/>
          </w:tcPr>
          <w:p w14:paraId="30C43DFD" w14:textId="77777777" w:rsidR="007C3E1D" w:rsidRPr="00761F02" w:rsidRDefault="007C3E1D" w:rsidP="00A214D1">
            <w:pPr>
              <w:rPr>
                <w:b/>
              </w:rPr>
            </w:pPr>
            <w:r w:rsidRPr="00761F02">
              <w:rPr>
                <w:b/>
              </w:rPr>
              <w:t>Aile Sağlık Merkezi</w:t>
            </w:r>
          </w:p>
        </w:tc>
        <w:tc>
          <w:tcPr>
            <w:tcW w:w="2265" w:type="dxa"/>
          </w:tcPr>
          <w:p w14:paraId="738ADB4A" w14:textId="77777777" w:rsidR="007C3E1D" w:rsidRDefault="007C3E1D" w:rsidP="00A214D1">
            <w:r>
              <w:t>1</w:t>
            </w:r>
          </w:p>
        </w:tc>
        <w:tc>
          <w:tcPr>
            <w:tcW w:w="2265" w:type="dxa"/>
          </w:tcPr>
          <w:p w14:paraId="310B918E" w14:textId="77777777" w:rsidR="007C3E1D" w:rsidRDefault="007C3E1D" w:rsidP="00A214D1">
            <w:r>
              <w:t>3</w:t>
            </w:r>
          </w:p>
        </w:tc>
        <w:tc>
          <w:tcPr>
            <w:tcW w:w="2266" w:type="dxa"/>
          </w:tcPr>
          <w:p w14:paraId="23DBCF2D" w14:textId="77777777" w:rsidR="007C3E1D" w:rsidRDefault="007C3E1D" w:rsidP="00A214D1">
            <w:r>
              <w:t>10</w:t>
            </w:r>
          </w:p>
        </w:tc>
      </w:tr>
      <w:tr w:rsidR="007C3E1D" w14:paraId="2D734270" w14:textId="77777777" w:rsidTr="00A214D1">
        <w:tc>
          <w:tcPr>
            <w:tcW w:w="2265" w:type="dxa"/>
            <w:shd w:val="clear" w:color="auto" w:fill="C6D9F1" w:themeFill="text2" w:themeFillTint="33"/>
          </w:tcPr>
          <w:p w14:paraId="37E33C5D" w14:textId="77777777" w:rsidR="007C3E1D" w:rsidRPr="00761F02" w:rsidRDefault="007C3E1D" w:rsidP="00A214D1">
            <w:pPr>
              <w:rPr>
                <w:b/>
              </w:rPr>
            </w:pPr>
            <w:r w:rsidRPr="00761F02">
              <w:rPr>
                <w:b/>
              </w:rPr>
              <w:t>Sağlık Tesisi Alanı</w:t>
            </w:r>
          </w:p>
        </w:tc>
        <w:tc>
          <w:tcPr>
            <w:tcW w:w="2265" w:type="dxa"/>
          </w:tcPr>
          <w:p w14:paraId="238F8DC2" w14:textId="77777777" w:rsidR="007C3E1D" w:rsidRDefault="007C3E1D" w:rsidP="00A214D1">
            <w:r>
              <w:t>1</w:t>
            </w:r>
          </w:p>
        </w:tc>
        <w:tc>
          <w:tcPr>
            <w:tcW w:w="2265" w:type="dxa"/>
          </w:tcPr>
          <w:p w14:paraId="553E1A60" w14:textId="77777777" w:rsidR="007C3E1D" w:rsidRDefault="007C3E1D" w:rsidP="00A214D1">
            <w:r>
              <w:t>4</w:t>
            </w:r>
          </w:p>
        </w:tc>
        <w:tc>
          <w:tcPr>
            <w:tcW w:w="2266" w:type="dxa"/>
          </w:tcPr>
          <w:p w14:paraId="4A86B8FB" w14:textId="77777777" w:rsidR="007C3E1D" w:rsidRDefault="007C3E1D" w:rsidP="00A214D1">
            <w:r>
              <w:t>6</w:t>
            </w:r>
          </w:p>
        </w:tc>
      </w:tr>
      <w:tr w:rsidR="007C3E1D" w14:paraId="581C9D47" w14:textId="77777777" w:rsidTr="00A214D1">
        <w:tc>
          <w:tcPr>
            <w:tcW w:w="2265" w:type="dxa"/>
            <w:shd w:val="clear" w:color="auto" w:fill="C6D9F1" w:themeFill="text2" w:themeFillTint="33"/>
          </w:tcPr>
          <w:p w14:paraId="39C88094" w14:textId="77777777" w:rsidR="007C3E1D" w:rsidRPr="00761F02" w:rsidRDefault="007C3E1D" w:rsidP="00A214D1">
            <w:pPr>
              <w:rPr>
                <w:b/>
              </w:rPr>
            </w:pPr>
            <w:r w:rsidRPr="00761F02">
              <w:rPr>
                <w:b/>
              </w:rPr>
              <w:t>Özel Sağlık Tesisi</w:t>
            </w:r>
          </w:p>
        </w:tc>
        <w:tc>
          <w:tcPr>
            <w:tcW w:w="2265" w:type="dxa"/>
          </w:tcPr>
          <w:p w14:paraId="5BF988F4" w14:textId="77777777" w:rsidR="007C3E1D" w:rsidRDefault="007C3E1D" w:rsidP="00A214D1">
            <w:r>
              <w:t>-</w:t>
            </w:r>
          </w:p>
        </w:tc>
        <w:tc>
          <w:tcPr>
            <w:tcW w:w="2265" w:type="dxa"/>
          </w:tcPr>
          <w:p w14:paraId="0F07D4A8" w14:textId="77777777" w:rsidR="007C3E1D" w:rsidRDefault="007C3E1D" w:rsidP="00A214D1">
            <w:r>
              <w:t>-</w:t>
            </w:r>
          </w:p>
        </w:tc>
        <w:tc>
          <w:tcPr>
            <w:tcW w:w="2266" w:type="dxa"/>
          </w:tcPr>
          <w:p w14:paraId="3A75E69B" w14:textId="77777777" w:rsidR="007C3E1D" w:rsidRDefault="007C3E1D" w:rsidP="00A214D1">
            <w:r>
              <w:t>2</w:t>
            </w:r>
          </w:p>
        </w:tc>
      </w:tr>
    </w:tbl>
    <w:p w14:paraId="5CCA85E2" w14:textId="77777777" w:rsidR="00AB0CD6" w:rsidRDefault="00AB0CD6" w:rsidP="001D0DBC">
      <w:pPr>
        <w:pStyle w:val="ResimYazs"/>
        <w:keepNext/>
      </w:pPr>
      <w:r>
        <w:t>Tablo 6 Sağlık Tesislerinin Erişim Mesafesine Göre Sayıları</w:t>
      </w:r>
    </w:p>
    <w:p w14:paraId="607F07D1" w14:textId="77777777" w:rsidR="00AB0CD6" w:rsidRDefault="00AB0CD6" w:rsidP="00920D92"/>
    <w:p w14:paraId="045BB92B" w14:textId="77777777" w:rsidR="001D0DBC" w:rsidRDefault="001D0DBC" w:rsidP="001D0DBC">
      <w:pPr>
        <w:pStyle w:val="Balk2"/>
      </w:pPr>
      <w:bookmarkStart w:id="53" w:name="_Toc153960256"/>
      <w:r>
        <w:lastRenderedPageBreak/>
        <w:t xml:space="preserve">6.3.Sosyal ve Kültürel Alanların </w:t>
      </w:r>
      <w:proofErr w:type="spellStart"/>
      <w:r>
        <w:t>Erişebilirlik</w:t>
      </w:r>
      <w:proofErr w:type="spellEnd"/>
      <w:r>
        <w:t xml:space="preserve"> Analizi</w:t>
      </w:r>
      <w:bookmarkEnd w:id="53"/>
    </w:p>
    <w:p w14:paraId="4DDB4ABC" w14:textId="77777777" w:rsidR="001D0DBC" w:rsidRPr="003311A6" w:rsidRDefault="001D0DBC" w:rsidP="00D31BC9">
      <w:pPr>
        <w:jc w:val="both"/>
        <w:rPr>
          <w:rFonts w:ascii="Times New Roman" w:hAnsi="Times New Roman" w:cs="Times New Roman"/>
          <w:sz w:val="24"/>
          <w:szCs w:val="24"/>
        </w:rPr>
      </w:pPr>
      <w:r w:rsidRPr="003311A6">
        <w:rPr>
          <w:rFonts w:ascii="Times New Roman" w:hAnsi="Times New Roman" w:cs="Times New Roman"/>
          <w:sz w:val="24"/>
          <w:szCs w:val="24"/>
        </w:rPr>
        <w:t xml:space="preserve">Sosyal ve kültürel tesislere ilişkin olarak yürüme mesafesi mekânsal planlar yapım yönetmeliğinde geçmemektedir. Ancak </w:t>
      </w:r>
      <w:r w:rsidR="00D31BC9" w:rsidRPr="003311A6">
        <w:rPr>
          <w:rFonts w:ascii="Times New Roman" w:hAnsi="Times New Roman" w:cs="Times New Roman"/>
          <w:sz w:val="24"/>
          <w:szCs w:val="24"/>
        </w:rPr>
        <w:t>Rezerv Yapı Alanında</w:t>
      </w:r>
      <w:r w:rsidRPr="003311A6">
        <w:rPr>
          <w:rFonts w:ascii="Times New Roman" w:hAnsi="Times New Roman" w:cs="Times New Roman"/>
          <w:sz w:val="24"/>
          <w:szCs w:val="24"/>
        </w:rPr>
        <w:t xml:space="preserve"> hazırlanacak imar planının hizmet alabileceği sosyal donatıların tespit edilmesi yetersizlik görülmesi durumunda hazırlanacak imar planına gerekli sosyal donatı alanlarının ilave edilmesi gerekmektedir. Bundan dolayı sosyal ve kültürel tesisler için 500 metre 1000 metre ve 2500 metre yarıçap içerinde değerlendirilmiştir.</w:t>
      </w:r>
    </w:p>
    <w:p w14:paraId="70CEFD43" w14:textId="77777777" w:rsidR="001D0DBC" w:rsidRPr="003311A6" w:rsidRDefault="001D0DBC" w:rsidP="00D31BC9">
      <w:pPr>
        <w:jc w:val="both"/>
        <w:rPr>
          <w:rFonts w:ascii="Times New Roman" w:hAnsi="Times New Roman" w:cs="Times New Roman"/>
          <w:sz w:val="24"/>
          <w:szCs w:val="24"/>
        </w:rPr>
      </w:pPr>
      <w:r w:rsidRPr="003311A6">
        <w:rPr>
          <w:rFonts w:ascii="Times New Roman" w:hAnsi="Times New Roman" w:cs="Times New Roman"/>
          <w:sz w:val="24"/>
          <w:szCs w:val="24"/>
        </w:rPr>
        <w:t>Uygulama imar planında kültürel tesis alanı kullanımının tek başına kullanıldığı bir plan kararı olmadığı için kültürel tesisler, sosyal ve kültürel tesis başlığı altında imar planı çalışmasında ele alınmıştır. Aynı durum sosyal tesis alanları için geçerli değildir.</w:t>
      </w:r>
    </w:p>
    <w:p w14:paraId="4FD6F3EB" w14:textId="77777777" w:rsidR="007C3E1D" w:rsidRDefault="007C3E1D" w:rsidP="00486BE2">
      <w:r>
        <w:rPr>
          <w:noProof/>
          <w:lang w:eastAsia="tr-TR"/>
        </w:rPr>
        <w:drawing>
          <wp:inline distT="0" distB="0" distL="0" distR="0" wp14:anchorId="717C7A7D" wp14:editId="4F740DFD">
            <wp:extent cx="5762625" cy="4972050"/>
            <wp:effectExtent l="0" t="0" r="9525" b="0"/>
            <wp:docPr id="16" name="Resim 16" descr="D:\İSA\AAA-PLANLAR\AAA-Çorum Merkez\2023 YILI İMAR DOSYALARI\6_HAZİRAN_2023\İHL_REZERVALAN_İHALE\REZERV ALAN 4915 ada 1 parsel\ANALİZLER\etkiçapları\sos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AAA-PLANLAR\AAA-Çorum Merkez\2023 YILI İMAR DOSYALARI\6_HAZİRAN_2023\İHL_REZERVALAN_İHALE\REZERV ALAN 4915 ada 1 parsel\ANALİZLER\etkiçapları\sosy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5435"/>
                    <a:stretch/>
                  </pic:blipFill>
                  <pic:spPr bwMode="auto">
                    <a:xfrm>
                      <a:off x="0" y="0"/>
                      <a:ext cx="5762625" cy="4972050"/>
                    </a:xfrm>
                    <a:prstGeom prst="rect">
                      <a:avLst/>
                    </a:prstGeom>
                    <a:noFill/>
                    <a:ln>
                      <a:noFill/>
                    </a:ln>
                    <a:extLst>
                      <a:ext uri="{53640926-AAD7-44D8-BBD7-CCE9431645EC}">
                        <a14:shadowObscured xmlns:a14="http://schemas.microsoft.com/office/drawing/2010/main"/>
                      </a:ext>
                    </a:extLst>
                  </pic:spPr>
                </pic:pic>
              </a:graphicData>
            </a:graphic>
          </wp:inline>
        </w:drawing>
      </w:r>
    </w:p>
    <w:p w14:paraId="04584C86" w14:textId="77777777" w:rsidR="007C3E1D" w:rsidRDefault="007C3E1D" w:rsidP="00486BE2">
      <w:r>
        <w:t xml:space="preserve">Sosyal ve Kültürel Alanların </w:t>
      </w:r>
      <w:proofErr w:type="spellStart"/>
      <w:r>
        <w:t>Erişebilirlik</w:t>
      </w:r>
      <w:proofErr w:type="spellEnd"/>
      <w:r>
        <w:t xml:space="preserve"> Analizi</w:t>
      </w:r>
    </w:p>
    <w:tbl>
      <w:tblPr>
        <w:tblStyle w:val="TabloKlavuzu"/>
        <w:tblW w:w="0" w:type="auto"/>
        <w:tblLook w:val="04A0" w:firstRow="1" w:lastRow="0" w:firstColumn="1" w:lastColumn="0" w:noHBand="0" w:noVBand="1"/>
      </w:tblPr>
      <w:tblGrid>
        <w:gridCol w:w="3256"/>
        <w:gridCol w:w="1984"/>
        <w:gridCol w:w="1985"/>
        <w:gridCol w:w="1836"/>
      </w:tblGrid>
      <w:tr w:rsidR="007C3E1D" w14:paraId="50508197" w14:textId="77777777" w:rsidTr="00A214D1">
        <w:tc>
          <w:tcPr>
            <w:tcW w:w="3256" w:type="dxa"/>
            <w:shd w:val="clear" w:color="auto" w:fill="C6D9F1" w:themeFill="text2" w:themeFillTint="33"/>
          </w:tcPr>
          <w:p w14:paraId="4A7C7577" w14:textId="77777777" w:rsidR="007C3E1D" w:rsidRPr="00822BC5" w:rsidRDefault="007C3E1D" w:rsidP="00A214D1">
            <w:pPr>
              <w:rPr>
                <w:b/>
              </w:rPr>
            </w:pPr>
            <w:r>
              <w:rPr>
                <w:b/>
              </w:rPr>
              <w:t>Sosyal v</w:t>
            </w:r>
            <w:r w:rsidRPr="00822BC5">
              <w:rPr>
                <w:b/>
              </w:rPr>
              <w:t>e Kültürel Alanlar</w:t>
            </w:r>
          </w:p>
        </w:tc>
        <w:tc>
          <w:tcPr>
            <w:tcW w:w="1984" w:type="dxa"/>
            <w:shd w:val="clear" w:color="auto" w:fill="C6D9F1" w:themeFill="text2" w:themeFillTint="33"/>
          </w:tcPr>
          <w:p w14:paraId="23B32655" w14:textId="77777777" w:rsidR="007C3E1D" w:rsidRPr="00822BC5" w:rsidRDefault="007C3E1D" w:rsidP="00A214D1">
            <w:pPr>
              <w:jc w:val="center"/>
              <w:rPr>
                <w:b/>
              </w:rPr>
            </w:pPr>
            <w:r w:rsidRPr="00822BC5">
              <w:rPr>
                <w:b/>
              </w:rPr>
              <w:t>500 Metre</w:t>
            </w:r>
          </w:p>
        </w:tc>
        <w:tc>
          <w:tcPr>
            <w:tcW w:w="1985" w:type="dxa"/>
            <w:shd w:val="clear" w:color="auto" w:fill="C6D9F1" w:themeFill="text2" w:themeFillTint="33"/>
          </w:tcPr>
          <w:p w14:paraId="2AD24506" w14:textId="77777777" w:rsidR="007C3E1D" w:rsidRPr="00822BC5" w:rsidRDefault="007C3E1D" w:rsidP="00A214D1">
            <w:pPr>
              <w:jc w:val="center"/>
              <w:rPr>
                <w:b/>
              </w:rPr>
            </w:pPr>
            <w:r w:rsidRPr="00822BC5">
              <w:rPr>
                <w:b/>
              </w:rPr>
              <w:t>1000 Metre</w:t>
            </w:r>
          </w:p>
        </w:tc>
        <w:tc>
          <w:tcPr>
            <w:tcW w:w="1836" w:type="dxa"/>
            <w:shd w:val="clear" w:color="auto" w:fill="C6D9F1" w:themeFill="text2" w:themeFillTint="33"/>
          </w:tcPr>
          <w:p w14:paraId="5FAECF38" w14:textId="77777777" w:rsidR="007C3E1D" w:rsidRPr="00822BC5" w:rsidRDefault="007C3E1D" w:rsidP="00A214D1">
            <w:pPr>
              <w:jc w:val="center"/>
              <w:rPr>
                <w:b/>
              </w:rPr>
            </w:pPr>
            <w:r w:rsidRPr="00822BC5">
              <w:rPr>
                <w:b/>
              </w:rPr>
              <w:t>2500 Metre</w:t>
            </w:r>
          </w:p>
        </w:tc>
      </w:tr>
      <w:tr w:rsidR="007C3E1D" w14:paraId="17635DE6" w14:textId="77777777" w:rsidTr="00A214D1">
        <w:tc>
          <w:tcPr>
            <w:tcW w:w="3256" w:type="dxa"/>
            <w:shd w:val="clear" w:color="auto" w:fill="C6D9F1" w:themeFill="text2" w:themeFillTint="33"/>
          </w:tcPr>
          <w:p w14:paraId="3B886D6D" w14:textId="77777777" w:rsidR="007C3E1D" w:rsidRPr="00822BC5" w:rsidRDefault="007C3E1D" w:rsidP="00A214D1">
            <w:pPr>
              <w:rPr>
                <w:b/>
              </w:rPr>
            </w:pPr>
            <w:r w:rsidRPr="00822BC5">
              <w:rPr>
                <w:b/>
              </w:rPr>
              <w:t>Sosyal Tesis Alanı</w:t>
            </w:r>
          </w:p>
        </w:tc>
        <w:tc>
          <w:tcPr>
            <w:tcW w:w="1984" w:type="dxa"/>
          </w:tcPr>
          <w:p w14:paraId="7BDAB3D4" w14:textId="77777777" w:rsidR="007C3E1D" w:rsidRDefault="007C3E1D" w:rsidP="00A214D1">
            <w:r>
              <w:t>1</w:t>
            </w:r>
          </w:p>
        </w:tc>
        <w:tc>
          <w:tcPr>
            <w:tcW w:w="1985" w:type="dxa"/>
          </w:tcPr>
          <w:p w14:paraId="1031C5ED" w14:textId="77777777" w:rsidR="007C3E1D" w:rsidRDefault="007C3E1D" w:rsidP="00A214D1">
            <w:r>
              <w:t>1</w:t>
            </w:r>
          </w:p>
        </w:tc>
        <w:tc>
          <w:tcPr>
            <w:tcW w:w="1836" w:type="dxa"/>
          </w:tcPr>
          <w:p w14:paraId="6082DCF4" w14:textId="77777777" w:rsidR="007C3E1D" w:rsidRDefault="007C3E1D" w:rsidP="00A214D1">
            <w:r>
              <w:t>1</w:t>
            </w:r>
          </w:p>
        </w:tc>
      </w:tr>
      <w:tr w:rsidR="007C3E1D" w14:paraId="79FB389C" w14:textId="77777777" w:rsidTr="00A214D1">
        <w:tc>
          <w:tcPr>
            <w:tcW w:w="3256" w:type="dxa"/>
            <w:shd w:val="clear" w:color="auto" w:fill="C6D9F1" w:themeFill="text2" w:themeFillTint="33"/>
          </w:tcPr>
          <w:p w14:paraId="5A16118D" w14:textId="77777777" w:rsidR="007C3E1D" w:rsidRPr="00822BC5" w:rsidRDefault="007C3E1D" w:rsidP="00A214D1">
            <w:pPr>
              <w:rPr>
                <w:b/>
              </w:rPr>
            </w:pPr>
            <w:r w:rsidRPr="00822BC5">
              <w:rPr>
                <w:b/>
              </w:rPr>
              <w:t>Sosyal ve Kültürel Tesis Alanı</w:t>
            </w:r>
          </w:p>
        </w:tc>
        <w:tc>
          <w:tcPr>
            <w:tcW w:w="1984" w:type="dxa"/>
          </w:tcPr>
          <w:p w14:paraId="1BAC35A0" w14:textId="77777777" w:rsidR="007C3E1D" w:rsidRDefault="007C3E1D" w:rsidP="00A214D1">
            <w:r>
              <w:t>2</w:t>
            </w:r>
          </w:p>
        </w:tc>
        <w:tc>
          <w:tcPr>
            <w:tcW w:w="1985" w:type="dxa"/>
          </w:tcPr>
          <w:p w14:paraId="38920814" w14:textId="77777777" w:rsidR="007C3E1D" w:rsidRDefault="007C3E1D" w:rsidP="00A214D1">
            <w:r>
              <w:t>12</w:t>
            </w:r>
          </w:p>
        </w:tc>
        <w:tc>
          <w:tcPr>
            <w:tcW w:w="1836" w:type="dxa"/>
          </w:tcPr>
          <w:p w14:paraId="554CAFA5" w14:textId="77777777" w:rsidR="007C3E1D" w:rsidRDefault="007C3E1D" w:rsidP="00A214D1">
            <w:r>
              <w:t>27</w:t>
            </w:r>
          </w:p>
        </w:tc>
      </w:tr>
      <w:tr w:rsidR="007C3E1D" w14:paraId="2E5BEFE5" w14:textId="77777777" w:rsidTr="00A214D1">
        <w:trPr>
          <w:trHeight w:val="206"/>
        </w:trPr>
        <w:tc>
          <w:tcPr>
            <w:tcW w:w="3256" w:type="dxa"/>
            <w:shd w:val="clear" w:color="auto" w:fill="C6D9F1" w:themeFill="text2" w:themeFillTint="33"/>
          </w:tcPr>
          <w:p w14:paraId="35B7B98D" w14:textId="77777777" w:rsidR="007C3E1D" w:rsidRPr="00822BC5" w:rsidRDefault="007C3E1D" w:rsidP="00A214D1">
            <w:pPr>
              <w:rPr>
                <w:b/>
              </w:rPr>
            </w:pPr>
            <w:r w:rsidRPr="00822BC5">
              <w:rPr>
                <w:b/>
              </w:rPr>
              <w:t>Spor Tesisi Alanı</w:t>
            </w:r>
          </w:p>
        </w:tc>
        <w:tc>
          <w:tcPr>
            <w:tcW w:w="1984" w:type="dxa"/>
          </w:tcPr>
          <w:p w14:paraId="645619E2" w14:textId="77777777" w:rsidR="007C3E1D" w:rsidRDefault="007C3E1D" w:rsidP="00A214D1">
            <w:r>
              <w:t>-</w:t>
            </w:r>
          </w:p>
        </w:tc>
        <w:tc>
          <w:tcPr>
            <w:tcW w:w="1985" w:type="dxa"/>
          </w:tcPr>
          <w:p w14:paraId="562BCDC4" w14:textId="77777777" w:rsidR="007C3E1D" w:rsidRDefault="007C3E1D" w:rsidP="00A214D1">
            <w:r>
              <w:t>-</w:t>
            </w:r>
          </w:p>
        </w:tc>
        <w:tc>
          <w:tcPr>
            <w:tcW w:w="1836" w:type="dxa"/>
          </w:tcPr>
          <w:p w14:paraId="6981A9CC" w14:textId="77777777" w:rsidR="007C3E1D" w:rsidRDefault="007C3E1D" w:rsidP="00A214D1">
            <w:r>
              <w:t>6</w:t>
            </w:r>
          </w:p>
        </w:tc>
      </w:tr>
    </w:tbl>
    <w:p w14:paraId="180EF68A" w14:textId="77777777" w:rsidR="007C3E1D" w:rsidRDefault="001D0DBC" w:rsidP="001D0DBC">
      <w:pPr>
        <w:pStyle w:val="ResimYazs"/>
      </w:pPr>
      <w:bookmarkStart w:id="54" w:name="_Toc111018156"/>
      <w:r>
        <w:t xml:space="preserve">Tablo 7 </w:t>
      </w:r>
      <w:r w:rsidR="007C3E1D">
        <w:t>Sosyal ve Kültürel Alanların Erişim Mesafesine Göre Sayıları</w:t>
      </w:r>
      <w:bookmarkEnd w:id="54"/>
    </w:p>
    <w:p w14:paraId="1114D784" w14:textId="77777777" w:rsidR="001D0DBC" w:rsidRDefault="001D0DBC" w:rsidP="001D0DBC">
      <w:pPr>
        <w:pStyle w:val="Balk2"/>
      </w:pPr>
      <w:bookmarkStart w:id="55" w:name="_Toc153960257"/>
      <w:r>
        <w:lastRenderedPageBreak/>
        <w:t xml:space="preserve">6.4.Açık ve Yeşil Alanların </w:t>
      </w:r>
      <w:proofErr w:type="spellStart"/>
      <w:r>
        <w:t>Erişebilirlik</w:t>
      </w:r>
      <w:proofErr w:type="spellEnd"/>
      <w:r>
        <w:t xml:space="preserve"> Analizi</w:t>
      </w:r>
      <w:bookmarkEnd w:id="55"/>
    </w:p>
    <w:p w14:paraId="679C8C16" w14:textId="77777777" w:rsidR="001D0DBC" w:rsidRPr="003311A6" w:rsidRDefault="001D0DBC" w:rsidP="00D31BC9">
      <w:pPr>
        <w:jc w:val="both"/>
        <w:rPr>
          <w:rFonts w:ascii="Times New Roman" w:hAnsi="Times New Roman" w:cs="Times New Roman"/>
          <w:sz w:val="24"/>
          <w:szCs w:val="24"/>
        </w:rPr>
      </w:pPr>
      <w:r w:rsidRPr="003311A6">
        <w:rPr>
          <w:rFonts w:ascii="Times New Roman" w:hAnsi="Times New Roman" w:cs="Times New Roman"/>
          <w:sz w:val="24"/>
          <w:szCs w:val="24"/>
        </w:rPr>
        <w:t xml:space="preserve">Mekânsal Planlar Yapım Yönetmeliği’nin 12. Maddesi 2 fıkrasında geçen ibarede yer alan çocuk bahçesi, oyun alanı kullanımları 500 metrelik yarıçap içerisinde olması gerektiği bildirilmiştir. </w:t>
      </w:r>
    </w:p>
    <w:p w14:paraId="7BB71D7A" w14:textId="77777777" w:rsidR="007C3E1D" w:rsidRPr="003311A6" w:rsidRDefault="001D0DBC" w:rsidP="00D31BC9">
      <w:pPr>
        <w:jc w:val="both"/>
        <w:rPr>
          <w:rFonts w:ascii="Times New Roman" w:hAnsi="Times New Roman" w:cs="Times New Roman"/>
          <w:sz w:val="24"/>
          <w:szCs w:val="24"/>
        </w:rPr>
      </w:pPr>
      <w:r w:rsidRPr="003311A6">
        <w:rPr>
          <w:rFonts w:ascii="Times New Roman" w:hAnsi="Times New Roman" w:cs="Times New Roman"/>
          <w:sz w:val="24"/>
          <w:szCs w:val="24"/>
        </w:rPr>
        <w:t xml:space="preserve">Fuar alanı kullanımı ve rekreasyon alanı kullanımı </w:t>
      </w:r>
      <w:r w:rsidR="00D31BC9" w:rsidRPr="003311A6">
        <w:rPr>
          <w:rFonts w:ascii="Times New Roman" w:hAnsi="Times New Roman" w:cs="Times New Roman"/>
          <w:sz w:val="24"/>
          <w:szCs w:val="24"/>
        </w:rPr>
        <w:t>Ancak Rezerv Yapı Alanı</w:t>
      </w:r>
      <w:r w:rsidRPr="003311A6">
        <w:rPr>
          <w:rFonts w:ascii="Times New Roman" w:hAnsi="Times New Roman" w:cs="Times New Roman"/>
          <w:sz w:val="24"/>
          <w:szCs w:val="24"/>
        </w:rPr>
        <w:t xml:space="preserve"> ilan edilen bölge sınırları içerisinde yoktur. Bu tip büyük alan kullanımları kentin tamamına hizmet veren mekânsal kullanımlardır</w:t>
      </w:r>
      <w:r w:rsidR="003311A6">
        <w:rPr>
          <w:rFonts w:ascii="Times New Roman" w:hAnsi="Times New Roman" w:cs="Times New Roman"/>
          <w:sz w:val="24"/>
          <w:szCs w:val="24"/>
        </w:rPr>
        <w:t>.</w:t>
      </w:r>
    </w:p>
    <w:p w14:paraId="3AF2CA55" w14:textId="77777777" w:rsidR="00FE0251" w:rsidRDefault="00FE0251" w:rsidP="001D0DBC">
      <w:r>
        <w:rPr>
          <w:noProof/>
          <w:lang w:eastAsia="tr-TR"/>
        </w:rPr>
        <w:drawing>
          <wp:inline distT="0" distB="0" distL="0" distR="0" wp14:anchorId="32497110" wp14:editId="46833799">
            <wp:extent cx="5753100" cy="5457825"/>
            <wp:effectExtent l="0" t="0" r="0" b="9525"/>
            <wp:docPr id="18" name="Resim 18" descr="D:\İSA\AAA-PLANLAR\AAA-Çorum Merkez\2023 YILI İMAR DOSYALARI\6_HAZİRAN_2023\İHL_REZERVALAN_İHALE\REZERV ALAN 4915 ada 1 parsel\ANALİZLER\etkiçapları\yeşil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A\AAA-PLANLAR\AAA-Çorum Merkez\2023 YILI İMAR DOSYALARI\6_HAZİRAN_2023\İHL_REZERVALAN_İHALE\REZERV ALAN 4915 ada 1 parsel\ANALİZLER\etkiçapları\yeşilalan.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5756"/>
                    <a:stretch/>
                  </pic:blipFill>
                  <pic:spPr bwMode="auto">
                    <a:xfrm>
                      <a:off x="0" y="0"/>
                      <a:ext cx="5753100" cy="54578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oKlavuzu"/>
        <w:tblW w:w="0" w:type="auto"/>
        <w:tblLook w:val="04A0" w:firstRow="1" w:lastRow="0" w:firstColumn="1" w:lastColumn="0" w:noHBand="0" w:noVBand="1"/>
      </w:tblPr>
      <w:tblGrid>
        <w:gridCol w:w="2547"/>
        <w:gridCol w:w="1983"/>
        <w:gridCol w:w="2265"/>
        <w:gridCol w:w="2266"/>
      </w:tblGrid>
      <w:tr w:rsidR="00FE0251" w14:paraId="1164F649" w14:textId="77777777" w:rsidTr="00A214D1">
        <w:tc>
          <w:tcPr>
            <w:tcW w:w="2547" w:type="dxa"/>
            <w:shd w:val="clear" w:color="auto" w:fill="C6D9F1" w:themeFill="text2" w:themeFillTint="33"/>
          </w:tcPr>
          <w:p w14:paraId="0F48DFD8" w14:textId="77777777" w:rsidR="00FE0251" w:rsidRPr="00227D48" w:rsidRDefault="00FE0251" w:rsidP="00A214D1">
            <w:pPr>
              <w:rPr>
                <w:b/>
              </w:rPr>
            </w:pPr>
            <w:r w:rsidRPr="00227D48">
              <w:rPr>
                <w:b/>
              </w:rPr>
              <w:t>Açık ve Yeşil Alanlar</w:t>
            </w:r>
          </w:p>
        </w:tc>
        <w:tc>
          <w:tcPr>
            <w:tcW w:w="1983" w:type="dxa"/>
            <w:shd w:val="clear" w:color="auto" w:fill="C6D9F1" w:themeFill="text2" w:themeFillTint="33"/>
          </w:tcPr>
          <w:p w14:paraId="79C02773" w14:textId="77777777" w:rsidR="00FE0251" w:rsidRPr="00227D48" w:rsidRDefault="00FE0251" w:rsidP="00A214D1">
            <w:pPr>
              <w:jc w:val="center"/>
              <w:rPr>
                <w:b/>
              </w:rPr>
            </w:pPr>
            <w:r w:rsidRPr="00227D48">
              <w:rPr>
                <w:b/>
              </w:rPr>
              <w:t>500 Metre</w:t>
            </w:r>
          </w:p>
        </w:tc>
        <w:tc>
          <w:tcPr>
            <w:tcW w:w="2265" w:type="dxa"/>
            <w:shd w:val="clear" w:color="auto" w:fill="C6D9F1" w:themeFill="text2" w:themeFillTint="33"/>
          </w:tcPr>
          <w:p w14:paraId="5BB659A4" w14:textId="77777777" w:rsidR="00FE0251" w:rsidRPr="00227D48" w:rsidRDefault="00FE0251" w:rsidP="00A214D1">
            <w:pPr>
              <w:jc w:val="center"/>
              <w:rPr>
                <w:b/>
              </w:rPr>
            </w:pPr>
            <w:r w:rsidRPr="00227D48">
              <w:rPr>
                <w:b/>
              </w:rPr>
              <w:t>1000 Metre</w:t>
            </w:r>
          </w:p>
        </w:tc>
        <w:tc>
          <w:tcPr>
            <w:tcW w:w="2266" w:type="dxa"/>
            <w:shd w:val="clear" w:color="auto" w:fill="C6D9F1" w:themeFill="text2" w:themeFillTint="33"/>
          </w:tcPr>
          <w:p w14:paraId="7D99D3F2" w14:textId="77777777" w:rsidR="00FE0251" w:rsidRPr="00227D48" w:rsidRDefault="00FE0251" w:rsidP="00A214D1">
            <w:pPr>
              <w:jc w:val="center"/>
              <w:rPr>
                <w:b/>
              </w:rPr>
            </w:pPr>
            <w:r w:rsidRPr="00227D48">
              <w:rPr>
                <w:b/>
              </w:rPr>
              <w:t>2500 Metre</w:t>
            </w:r>
          </w:p>
        </w:tc>
      </w:tr>
      <w:tr w:rsidR="00FE0251" w14:paraId="0F603531" w14:textId="77777777" w:rsidTr="00A214D1">
        <w:trPr>
          <w:trHeight w:val="712"/>
        </w:trPr>
        <w:tc>
          <w:tcPr>
            <w:tcW w:w="2547" w:type="dxa"/>
            <w:shd w:val="clear" w:color="auto" w:fill="C6D9F1" w:themeFill="text2" w:themeFillTint="33"/>
          </w:tcPr>
          <w:p w14:paraId="6948FC4C" w14:textId="77777777" w:rsidR="00FE0251" w:rsidRPr="00227D48" w:rsidRDefault="00FE0251" w:rsidP="00A214D1">
            <w:pPr>
              <w:rPr>
                <w:b/>
              </w:rPr>
            </w:pPr>
            <w:r w:rsidRPr="00227D48">
              <w:rPr>
                <w:b/>
              </w:rPr>
              <w:t>Park Alanı</w:t>
            </w:r>
            <w:r>
              <w:rPr>
                <w:b/>
              </w:rPr>
              <w:t xml:space="preserve"> ve</w:t>
            </w:r>
          </w:p>
          <w:p w14:paraId="3003EF23" w14:textId="77777777" w:rsidR="00FE0251" w:rsidRPr="00227D48" w:rsidRDefault="00FE0251" w:rsidP="00A214D1">
            <w:pPr>
              <w:rPr>
                <w:b/>
              </w:rPr>
            </w:pPr>
            <w:r w:rsidRPr="00227D48">
              <w:rPr>
                <w:b/>
              </w:rPr>
              <w:t>Çocuk Bahçesi</w:t>
            </w:r>
          </w:p>
        </w:tc>
        <w:tc>
          <w:tcPr>
            <w:tcW w:w="1983" w:type="dxa"/>
            <w:vAlign w:val="center"/>
          </w:tcPr>
          <w:p w14:paraId="21F9F167" w14:textId="77777777" w:rsidR="00FE0251" w:rsidRDefault="00FE0251" w:rsidP="00A214D1">
            <w:pPr>
              <w:jc w:val="center"/>
            </w:pPr>
            <w:r>
              <w:t>12</w:t>
            </w:r>
          </w:p>
        </w:tc>
        <w:tc>
          <w:tcPr>
            <w:tcW w:w="2265" w:type="dxa"/>
            <w:vAlign w:val="center"/>
          </w:tcPr>
          <w:p w14:paraId="0CAEAE2C" w14:textId="77777777" w:rsidR="00FE0251" w:rsidRDefault="00FE0251" w:rsidP="00A214D1">
            <w:pPr>
              <w:jc w:val="center"/>
            </w:pPr>
            <w:r>
              <w:t>40</w:t>
            </w:r>
          </w:p>
        </w:tc>
        <w:tc>
          <w:tcPr>
            <w:tcW w:w="2266" w:type="dxa"/>
            <w:vAlign w:val="center"/>
          </w:tcPr>
          <w:p w14:paraId="245C98D7" w14:textId="77777777" w:rsidR="00FE0251" w:rsidRDefault="00FE0251" w:rsidP="00A214D1">
            <w:pPr>
              <w:jc w:val="center"/>
            </w:pPr>
            <w:r>
              <w:t>250</w:t>
            </w:r>
          </w:p>
        </w:tc>
      </w:tr>
      <w:tr w:rsidR="00FE0251" w14:paraId="2DA3BCF6" w14:textId="77777777" w:rsidTr="00A214D1">
        <w:tc>
          <w:tcPr>
            <w:tcW w:w="2547" w:type="dxa"/>
            <w:shd w:val="clear" w:color="auto" w:fill="C6D9F1" w:themeFill="text2" w:themeFillTint="33"/>
          </w:tcPr>
          <w:p w14:paraId="78E55E68" w14:textId="77777777" w:rsidR="00FE0251" w:rsidRPr="00227D48" w:rsidRDefault="00FE0251" w:rsidP="00A214D1">
            <w:pPr>
              <w:rPr>
                <w:b/>
              </w:rPr>
            </w:pPr>
            <w:r w:rsidRPr="00227D48">
              <w:rPr>
                <w:b/>
              </w:rPr>
              <w:t>Fuar Alanı</w:t>
            </w:r>
          </w:p>
        </w:tc>
        <w:tc>
          <w:tcPr>
            <w:tcW w:w="1983" w:type="dxa"/>
            <w:vAlign w:val="center"/>
          </w:tcPr>
          <w:p w14:paraId="1263B22C" w14:textId="77777777" w:rsidR="00FE0251" w:rsidRDefault="00FE0251" w:rsidP="00A214D1">
            <w:pPr>
              <w:jc w:val="center"/>
            </w:pPr>
            <w:r>
              <w:t>-</w:t>
            </w:r>
          </w:p>
        </w:tc>
        <w:tc>
          <w:tcPr>
            <w:tcW w:w="2265" w:type="dxa"/>
            <w:vAlign w:val="center"/>
          </w:tcPr>
          <w:p w14:paraId="15B6F52A" w14:textId="77777777" w:rsidR="00FE0251" w:rsidRDefault="00FE0251" w:rsidP="00A214D1">
            <w:pPr>
              <w:jc w:val="center"/>
            </w:pPr>
            <w:r>
              <w:t>-</w:t>
            </w:r>
          </w:p>
        </w:tc>
        <w:tc>
          <w:tcPr>
            <w:tcW w:w="2266" w:type="dxa"/>
            <w:vAlign w:val="center"/>
          </w:tcPr>
          <w:p w14:paraId="26E8020F" w14:textId="77777777" w:rsidR="00FE0251" w:rsidRDefault="00FE0251" w:rsidP="00A214D1">
            <w:pPr>
              <w:jc w:val="center"/>
            </w:pPr>
            <w:r>
              <w:t>1</w:t>
            </w:r>
          </w:p>
        </w:tc>
      </w:tr>
      <w:tr w:rsidR="00FE0251" w14:paraId="7AB9706E" w14:textId="77777777" w:rsidTr="00A214D1">
        <w:tc>
          <w:tcPr>
            <w:tcW w:w="2547" w:type="dxa"/>
            <w:shd w:val="clear" w:color="auto" w:fill="C6D9F1" w:themeFill="text2" w:themeFillTint="33"/>
          </w:tcPr>
          <w:p w14:paraId="7D94F617" w14:textId="77777777" w:rsidR="00FE0251" w:rsidRPr="00227D48" w:rsidRDefault="00FE0251" w:rsidP="00A214D1">
            <w:pPr>
              <w:rPr>
                <w:b/>
              </w:rPr>
            </w:pPr>
            <w:r w:rsidRPr="00227D48">
              <w:rPr>
                <w:b/>
              </w:rPr>
              <w:t>Rekreasyon Alanı</w:t>
            </w:r>
          </w:p>
        </w:tc>
        <w:tc>
          <w:tcPr>
            <w:tcW w:w="1983" w:type="dxa"/>
            <w:vAlign w:val="center"/>
          </w:tcPr>
          <w:p w14:paraId="56B1D08F" w14:textId="77777777" w:rsidR="00FE0251" w:rsidRDefault="00FE0251" w:rsidP="00A214D1">
            <w:pPr>
              <w:jc w:val="center"/>
            </w:pPr>
            <w:r>
              <w:t>-</w:t>
            </w:r>
          </w:p>
        </w:tc>
        <w:tc>
          <w:tcPr>
            <w:tcW w:w="2265" w:type="dxa"/>
            <w:vAlign w:val="center"/>
          </w:tcPr>
          <w:p w14:paraId="7E9ACFB1" w14:textId="77777777" w:rsidR="00FE0251" w:rsidRDefault="00FE0251" w:rsidP="00A214D1">
            <w:pPr>
              <w:jc w:val="center"/>
            </w:pPr>
            <w:r>
              <w:t>-</w:t>
            </w:r>
          </w:p>
        </w:tc>
        <w:tc>
          <w:tcPr>
            <w:tcW w:w="2266" w:type="dxa"/>
            <w:vAlign w:val="center"/>
          </w:tcPr>
          <w:p w14:paraId="141EC006" w14:textId="77777777" w:rsidR="00FE0251" w:rsidRDefault="00FE0251" w:rsidP="00A214D1">
            <w:pPr>
              <w:jc w:val="center"/>
            </w:pPr>
            <w:r>
              <w:t>4</w:t>
            </w:r>
          </w:p>
        </w:tc>
      </w:tr>
    </w:tbl>
    <w:p w14:paraId="2882B8B1" w14:textId="77777777" w:rsidR="001D0DBC" w:rsidRDefault="001D0DBC" w:rsidP="001D0DBC">
      <w:pPr>
        <w:pStyle w:val="ResimYazs"/>
      </w:pPr>
      <w:bookmarkStart w:id="56" w:name="_Toc111018155"/>
      <w:r>
        <w:t>Tablo 8 Açık ve Yeşil Alanların Erişim Mesafesine Göre Sayıları</w:t>
      </w:r>
      <w:bookmarkEnd w:id="56"/>
    </w:p>
    <w:p w14:paraId="39F43944" w14:textId="77777777" w:rsidR="001D0DBC" w:rsidRDefault="001D0DBC" w:rsidP="001D0DBC">
      <w:pPr>
        <w:pStyle w:val="Balk2"/>
      </w:pPr>
      <w:bookmarkStart w:id="57" w:name="_Toc153960258"/>
      <w:r>
        <w:lastRenderedPageBreak/>
        <w:t xml:space="preserve">6.5.İbadet Alanlarının </w:t>
      </w:r>
      <w:proofErr w:type="spellStart"/>
      <w:r>
        <w:t>Erişebilirlik</w:t>
      </w:r>
      <w:proofErr w:type="spellEnd"/>
      <w:r>
        <w:t xml:space="preserve"> Analizi</w:t>
      </w:r>
      <w:bookmarkEnd w:id="57"/>
    </w:p>
    <w:p w14:paraId="6945ACCF" w14:textId="77777777" w:rsidR="007C3E1D" w:rsidRPr="003311A6" w:rsidRDefault="001D0DBC" w:rsidP="00D31BC9">
      <w:pPr>
        <w:jc w:val="both"/>
        <w:rPr>
          <w:rFonts w:ascii="Times New Roman" w:hAnsi="Times New Roman" w:cs="Times New Roman"/>
          <w:sz w:val="24"/>
          <w:szCs w:val="24"/>
        </w:rPr>
      </w:pPr>
      <w:r w:rsidRPr="003311A6">
        <w:rPr>
          <w:rFonts w:ascii="Times New Roman" w:hAnsi="Times New Roman" w:cs="Times New Roman"/>
          <w:sz w:val="24"/>
          <w:szCs w:val="24"/>
        </w:rPr>
        <w:t xml:space="preserve">Hazırlanan analiz çalışması mekânsal planlar yapım yönetmeliğinin 12 maddesi 3 fıkrasında geçen küçük camiler için 250 metre orta ölçekli camiler için ise 400 metre çapındaki alanda olması gerektiği bildirilmektedir. Yine aynı fıkranın devamında mescit alanları için ise 150 metre yürüme mesafesi ölçütünden bahsedilmektedir. Ancak imar planında böyle bir ayrım yapılmadığı için cami alanlarında küçük-orta ve mescit ayrımı yapılamamıştır. </w:t>
      </w:r>
    </w:p>
    <w:p w14:paraId="31036980" w14:textId="77777777" w:rsidR="007C3E1D" w:rsidRDefault="00FE0251" w:rsidP="00486BE2">
      <w:r>
        <w:rPr>
          <w:noProof/>
          <w:lang w:eastAsia="tr-TR"/>
        </w:rPr>
        <w:drawing>
          <wp:inline distT="0" distB="0" distL="0" distR="0" wp14:anchorId="32F8B8AE" wp14:editId="0AD1CBB9">
            <wp:extent cx="5876925" cy="4829552"/>
            <wp:effectExtent l="0" t="0" r="0" b="0"/>
            <wp:docPr id="19" name="Resim 19" descr="D:\İSA\AAA-PLANLAR\AAA-Çorum Merkez\2023 YILI İMAR DOSYALARI\6_HAZİRAN_2023\İHL_REZERVALAN_İHALE\REZERV ALAN 4915 ada 1 parsel\ANALİZLER\etkiçapları\c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A\AAA-PLANLAR\AAA-Çorum Merkez\2023 YILI İMAR DOSYALARI\6_HAZİRAN_2023\İHL_REZERVALAN_İHALE\REZERV ALAN 4915 ada 1 parsel\ANALİZLER\etkiçapları\cami.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0927" t="9861" r="5464" b="18339"/>
                    <a:stretch/>
                  </pic:blipFill>
                  <pic:spPr bwMode="auto">
                    <a:xfrm>
                      <a:off x="0" y="0"/>
                      <a:ext cx="5876925" cy="482955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oKlavuzu"/>
        <w:tblW w:w="0" w:type="auto"/>
        <w:tblLook w:val="04A0" w:firstRow="1" w:lastRow="0" w:firstColumn="1" w:lastColumn="0" w:noHBand="0" w:noVBand="1"/>
      </w:tblPr>
      <w:tblGrid>
        <w:gridCol w:w="2265"/>
        <w:gridCol w:w="2265"/>
        <w:gridCol w:w="2265"/>
        <w:gridCol w:w="2266"/>
      </w:tblGrid>
      <w:tr w:rsidR="00FE0251" w14:paraId="2B61C820" w14:textId="77777777" w:rsidTr="00A214D1">
        <w:tc>
          <w:tcPr>
            <w:tcW w:w="2265" w:type="dxa"/>
            <w:shd w:val="clear" w:color="auto" w:fill="C6D9F1" w:themeFill="text2" w:themeFillTint="33"/>
          </w:tcPr>
          <w:p w14:paraId="68244A14" w14:textId="77777777" w:rsidR="00FE0251" w:rsidRPr="00443A24" w:rsidRDefault="00FE0251" w:rsidP="00A214D1">
            <w:pPr>
              <w:rPr>
                <w:b/>
              </w:rPr>
            </w:pPr>
            <w:r w:rsidRPr="00443A24">
              <w:rPr>
                <w:b/>
              </w:rPr>
              <w:t>İbadet Alanı</w:t>
            </w:r>
          </w:p>
        </w:tc>
        <w:tc>
          <w:tcPr>
            <w:tcW w:w="2265" w:type="dxa"/>
            <w:shd w:val="clear" w:color="auto" w:fill="C6D9F1" w:themeFill="text2" w:themeFillTint="33"/>
          </w:tcPr>
          <w:p w14:paraId="533AC5D2" w14:textId="77777777" w:rsidR="00FE0251" w:rsidRPr="00443A24" w:rsidRDefault="00FE0251" w:rsidP="00A214D1">
            <w:pPr>
              <w:rPr>
                <w:b/>
              </w:rPr>
            </w:pPr>
            <w:r w:rsidRPr="00443A24">
              <w:rPr>
                <w:b/>
              </w:rPr>
              <w:t>150 Metre</w:t>
            </w:r>
          </w:p>
        </w:tc>
        <w:tc>
          <w:tcPr>
            <w:tcW w:w="2265" w:type="dxa"/>
            <w:shd w:val="clear" w:color="auto" w:fill="C6D9F1" w:themeFill="text2" w:themeFillTint="33"/>
          </w:tcPr>
          <w:p w14:paraId="10C3D9FD" w14:textId="77777777" w:rsidR="00FE0251" w:rsidRPr="00443A24" w:rsidRDefault="00FE0251" w:rsidP="00A214D1">
            <w:pPr>
              <w:rPr>
                <w:b/>
              </w:rPr>
            </w:pPr>
            <w:r w:rsidRPr="00443A24">
              <w:rPr>
                <w:b/>
              </w:rPr>
              <w:t>250 Metre</w:t>
            </w:r>
          </w:p>
        </w:tc>
        <w:tc>
          <w:tcPr>
            <w:tcW w:w="2266" w:type="dxa"/>
            <w:shd w:val="clear" w:color="auto" w:fill="C6D9F1" w:themeFill="text2" w:themeFillTint="33"/>
          </w:tcPr>
          <w:p w14:paraId="448E8A70" w14:textId="77777777" w:rsidR="00FE0251" w:rsidRPr="00443A24" w:rsidRDefault="00FE0251" w:rsidP="00A214D1">
            <w:pPr>
              <w:rPr>
                <w:b/>
              </w:rPr>
            </w:pPr>
            <w:r w:rsidRPr="00443A24">
              <w:rPr>
                <w:b/>
              </w:rPr>
              <w:t>400 Metre</w:t>
            </w:r>
          </w:p>
        </w:tc>
      </w:tr>
      <w:tr w:rsidR="00FE0251" w14:paraId="41209592" w14:textId="77777777" w:rsidTr="00A214D1">
        <w:tc>
          <w:tcPr>
            <w:tcW w:w="2265" w:type="dxa"/>
            <w:shd w:val="clear" w:color="auto" w:fill="C6D9F1" w:themeFill="text2" w:themeFillTint="33"/>
          </w:tcPr>
          <w:p w14:paraId="61473A81" w14:textId="77777777" w:rsidR="00FE0251" w:rsidRPr="00443A24" w:rsidRDefault="00FE0251" w:rsidP="00A214D1">
            <w:pPr>
              <w:rPr>
                <w:b/>
              </w:rPr>
            </w:pPr>
            <w:r w:rsidRPr="00443A24">
              <w:rPr>
                <w:b/>
              </w:rPr>
              <w:t>Cami Alanı</w:t>
            </w:r>
          </w:p>
        </w:tc>
        <w:tc>
          <w:tcPr>
            <w:tcW w:w="2265" w:type="dxa"/>
          </w:tcPr>
          <w:p w14:paraId="049C60A0" w14:textId="77777777" w:rsidR="00FE0251" w:rsidRDefault="00FE0251" w:rsidP="00A214D1">
            <w:r>
              <w:t>1</w:t>
            </w:r>
          </w:p>
        </w:tc>
        <w:tc>
          <w:tcPr>
            <w:tcW w:w="2265" w:type="dxa"/>
          </w:tcPr>
          <w:p w14:paraId="7E3393F7" w14:textId="77777777" w:rsidR="00FE0251" w:rsidRDefault="00122BBE" w:rsidP="00A214D1">
            <w:r>
              <w:t>2</w:t>
            </w:r>
          </w:p>
        </w:tc>
        <w:tc>
          <w:tcPr>
            <w:tcW w:w="2266" w:type="dxa"/>
          </w:tcPr>
          <w:p w14:paraId="1BC073A1" w14:textId="77777777" w:rsidR="00FE0251" w:rsidRDefault="00122BBE" w:rsidP="00A214D1">
            <w:r>
              <w:t>8</w:t>
            </w:r>
          </w:p>
        </w:tc>
      </w:tr>
    </w:tbl>
    <w:p w14:paraId="1A16D0B7" w14:textId="77777777" w:rsidR="00FE0251" w:rsidRDefault="001D0DBC" w:rsidP="001D0DBC">
      <w:pPr>
        <w:pStyle w:val="ResimYazs"/>
      </w:pPr>
      <w:bookmarkStart w:id="58" w:name="_Toc111018153"/>
      <w:r>
        <w:t>Tablo 9 İbadet Alanlarının Erişim Mesafesine Göre Sayıları</w:t>
      </w:r>
      <w:bookmarkEnd w:id="58"/>
    </w:p>
    <w:p w14:paraId="7851CBAD" w14:textId="77777777" w:rsidR="007C3E1D" w:rsidRDefault="007C3E1D" w:rsidP="00486BE2"/>
    <w:p w14:paraId="74FFABD3" w14:textId="77777777" w:rsidR="007C3E1D" w:rsidRDefault="007C3E1D" w:rsidP="00486BE2"/>
    <w:p w14:paraId="0F6FA0C9" w14:textId="77777777" w:rsidR="007C3E1D" w:rsidRDefault="007C3E1D" w:rsidP="00486BE2"/>
    <w:p w14:paraId="4877FE7C" w14:textId="77777777" w:rsidR="004D6936" w:rsidRDefault="004D6936" w:rsidP="00486BE2"/>
    <w:p w14:paraId="3E6AAF1E" w14:textId="77777777" w:rsidR="00195438" w:rsidRDefault="006123DC" w:rsidP="00732772">
      <w:pPr>
        <w:pStyle w:val="Balk1"/>
        <w:rPr>
          <w:rFonts w:ascii="Times New Roman" w:hAnsi="Times New Roman"/>
          <w:caps/>
        </w:rPr>
      </w:pPr>
      <w:bookmarkStart w:id="59" w:name="_Toc153960259"/>
      <w:r w:rsidRPr="007D7B22">
        <w:rPr>
          <w:rFonts w:ascii="Times New Roman" w:hAnsi="Times New Roman"/>
        </w:rPr>
        <w:lastRenderedPageBreak/>
        <w:t>7</w:t>
      </w:r>
      <w:r w:rsidR="008F2741">
        <w:rPr>
          <w:rFonts w:ascii="Times New Roman" w:hAnsi="Times New Roman"/>
        </w:rPr>
        <w:t xml:space="preserve">) </w:t>
      </w:r>
      <w:r w:rsidR="004C24BA" w:rsidRPr="007D7B22">
        <w:rPr>
          <w:rFonts w:ascii="Times New Roman" w:hAnsi="Times New Roman"/>
        </w:rPr>
        <w:t xml:space="preserve"> </w:t>
      </w:r>
      <w:r w:rsidR="00DD0866" w:rsidRPr="008F2741">
        <w:rPr>
          <w:rFonts w:ascii="Times New Roman" w:hAnsi="Times New Roman"/>
          <w:caps/>
        </w:rPr>
        <w:t>Planlamanın Amacı, Gerekçesi ve Planlama Kararları</w:t>
      </w:r>
      <w:bookmarkEnd w:id="59"/>
    </w:p>
    <w:p w14:paraId="58575086" w14:textId="77777777" w:rsidR="00DD0866" w:rsidRDefault="006123DC" w:rsidP="007D7B22">
      <w:pPr>
        <w:pStyle w:val="Balk2"/>
        <w:rPr>
          <w:rFonts w:ascii="Times New Roman" w:hAnsi="Times New Roman"/>
        </w:rPr>
      </w:pPr>
      <w:bookmarkStart w:id="60" w:name="_Toc153960260"/>
      <w:r w:rsidRPr="007D7B22">
        <w:rPr>
          <w:rFonts w:ascii="Times New Roman" w:hAnsi="Times New Roman"/>
        </w:rPr>
        <w:t>7</w:t>
      </w:r>
      <w:r w:rsidR="00DD0866" w:rsidRPr="007D7B22">
        <w:rPr>
          <w:rFonts w:ascii="Times New Roman" w:hAnsi="Times New Roman"/>
        </w:rPr>
        <w:t>.1. Planlamanın Amacı ve Gerekçesi</w:t>
      </w:r>
      <w:bookmarkEnd w:id="60"/>
    </w:p>
    <w:p w14:paraId="28B8FC6C" w14:textId="77777777" w:rsidR="006D2BBB" w:rsidRPr="009B5354" w:rsidRDefault="006D2BBB" w:rsidP="006D2B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Çevre, Şehircilik ve İklim Değişikliği Bakanlığının 22/11/2022 tarihli </w:t>
      </w:r>
      <w:r w:rsidRPr="00FA2DD6">
        <w:rPr>
          <w:rFonts w:ascii="Times New Roman" w:hAnsi="Times New Roman" w:cs="Times New Roman"/>
          <w:sz w:val="24"/>
          <w:szCs w:val="24"/>
        </w:rPr>
        <w:t>ve 5104155 sayılı Bakan</w:t>
      </w:r>
      <w:r>
        <w:rPr>
          <w:rFonts w:ascii="Times New Roman" w:hAnsi="Times New Roman" w:cs="Times New Roman"/>
          <w:sz w:val="24"/>
          <w:szCs w:val="24"/>
        </w:rPr>
        <w:t xml:space="preserve">lık Makamı </w:t>
      </w:r>
      <w:r w:rsidRPr="00FA2DD6">
        <w:rPr>
          <w:rFonts w:ascii="Times New Roman" w:hAnsi="Times New Roman" w:cs="Times New Roman"/>
          <w:sz w:val="24"/>
          <w:szCs w:val="24"/>
        </w:rPr>
        <w:t>Olur'u ile 6306 sayılı Afet Riski</w:t>
      </w:r>
      <w:r>
        <w:rPr>
          <w:rFonts w:ascii="Times New Roman" w:hAnsi="Times New Roman" w:cs="Times New Roman"/>
          <w:sz w:val="24"/>
          <w:szCs w:val="24"/>
        </w:rPr>
        <w:t xml:space="preserve"> </w:t>
      </w:r>
      <w:r w:rsidRPr="00FA2DD6">
        <w:rPr>
          <w:rFonts w:ascii="Times New Roman" w:hAnsi="Times New Roman" w:cs="Times New Roman"/>
          <w:sz w:val="24"/>
          <w:szCs w:val="24"/>
        </w:rPr>
        <w:t xml:space="preserve">Altındaki Alanların Dönüştürülmesi Hakkında Kanun'un </w:t>
      </w:r>
      <w:proofErr w:type="gramStart"/>
      <w:r w:rsidRPr="00FA2DD6">
        <w:rPr>
          <w:rFonts w:ascii="Times New Roman" w:hAnsi="Times New Roman" w:cs="Times New Roman"/>
          <w:sz w:val="24"/>
          <w:szCs w:val="24"/>
        </w:rPr>
        <w:t xml:space="preserve">2 </w:t>
      </w:r>
      <w:proofErr w:type="spellStart"/>
      <w:r w:rsidRPr="00FA2DD6">
        <w:rPr>
          <w:rFonts w:ascii="Times New Roman" w:hAnsi="Times New Roman" w:cs="Times New Roman"/>
          <w:sz w:val="24"/>
          <w:szCs w:val="24"/>
        </w:rPr>
        <w:t>nci</w:t>
      </w:r>
      <w:proofErr w:type="spellEnd"/>
      <w:proofErr w:type="gramEnd"/>
      <w:r w:rsidRPr="00FA2DD6">
        <w:rPr>
          <w:rFonts w:ascii="Times New Roman" w:hAnsi="Times New Roman" w:cs="Times New Roman"/>
          <w:sz w:val="24"/>
          <w:szCs w:val="24"/>
        </w:rPr>
        <w:t xml:space="preserve"> maddesinin</w:t>
      </w:r>
      <w:r>
        <w:rPr>
          <w:rFonts w:ascii="Times New Roman" w:hAnsi="Times New Roman" w:cs="Times New Roman"/>
          <w:sz w:val="24"/>
          <w:szCs w:val="24"/>
        </w:rPr>
        <w:t xml:space="preserve"> birinci fıkrasının (c) bendine istinaden</w:t>
      </w:r>
      <w:r w:rsidRPr="00FA2DD6">
        <w:rPr>
          <w:rFonts w:ascii="Times New Roman" w:hAnsi="Times New Roman" w:cs="Times New Roman"/>
          <w:sz w:val="24"/>
          <w:szCs w:val="24"/>
        </w:rPr>
        <w:t xml:space="preserve"> "Rezerv Yapı Alanı" olarak </w:t>
      </w:r>
      <w:r>
        <w:rPr>
          <w:rFonts w:ascii="Times New Roman" w:hAnsi="Times New Roman" w:cs="Times New Roman"/>
          <w:sz w:val="24"/>
          <w:szCs w:val="24"/>
        </w:rPr>
        <w:t>belirlenen</w:t>
      </w:r>
      <w:r w:rsidR="00160C39">
        <w:rPr>
          <w:rFonts w:ascii="Times New Roman" w:hAnsi="Times New Roman" w:cs="Times New Roman"/>
          <w:sz w:val="24"/>
          <w:szCs w:val="24"/>
        </w:rPr>
        <w:t xml:space="preserve"> 4915 ada 1 </w:t>
      </w:r>
      <w:proofErr w:type="spellStart"/>
      <w:r w:rsidR="00160C39">
        <w:rPr>
          <w:rFonts w:ascii="Times New Roman" w:hAnsi="Times New Roman" w:cs="Times New Roman"/>
          <w:sz w:val="24"/>
          <w:szCs w:val="24"/>
        </w:rPr>
        <w:t>nolu</w:t>
      </w:r>
      <w:proofErr w:type="spellEnd"/>
      <w:r w:rsidR="00160C39">
        <w:rPr>
          <w:rFonts w:ascii="Times New Roman" w:hAnsi="Times New Roman" w:cs="Times New Roman"/>
          <w:sz w:val="24"/>
          <w:szCs w:val="24"/>
        </w:rPr>
        <w:t xml:space="preserve"> parselin imar planı değişikliği yapılarak daha</w:t>
      </w:r>
      <w:r>
        <w:rPr>
          <w:rFonts w:ascii="Times New Roman" w:hAnsi="Times New Roman" w:cs="Times New Roman"/>
          <w:sz w:val="24"/>
          <w:szCs w:val="24"/>
        </w:rPr>
        <w:t xml:space="preserve"> etkin ve verimli kullanılmasını sağlamaktır.</w:t>
      </w:r>
    </w:p>
    <w:p w14:paraId="5BB8899C" w14:textId="77777777" w:rsidR="000472E8" w:rsidRPr="00872C10" w:rsidRDefault="00872C10" w:rsidP="007D7B22">
      <w:pPr>
        <w:pStyle w:val="Balk2"/>
        <w:rPr>
          <w:rFonts w:asciiTheme="minorHAnsi" w:eastAsiaTheme="minorHAnsi" w:hAnsiTheme="minorHAnsi" w:cstheme="minorBidi"/>
          <w:bCs w:val="0"/>
          <w:iCs w:val="0"/>
          <w:sz w:val="22"/>
          <w:szCs w:val="22"/>
          <w:u w:val="single"/>
        </w:rPr>
      </w:pPr>
      <w:bookmarkStart w:id="61" w:name="_Toc153960261"/>
      <w:r w:rsidRPr="00872C10">
        <w:rPr>
          <w:rFonts w:asciiTheme="minorHAnsi" w:eastAsiaTheme="minorHAnsi" w:hAnsiTheme="minorHAnsi" w:cstheme="minorBidi"/>
          <w:bCs w:val="0"/>
          <w:iCs w:val="0"/>
          <w:sz w:val="22"/>
          <w:szCs w:val="22"/>
          <w:u w:val="single"/>
        </w:rPr>
        <w:t>NÜFUS</w:t>
      </w:r>
      <w:bookmarkEnd w:id="61"/>
      <w:r w:rsidRPr="00872C10">
        <w:rPr>
          <w:rFonts w:asciiTheme="minorHAnsi" w:eastAsiaTheme="minorHAnsi" w:hAnsiTheme="minorHAnsi" w:cstheme="minorBidi"/>
          <w:bCs w:val="0"/>
          <w:iCs w:val="0"/>
          <w:sz w:val="22"/>
          <w:szCs w:val="22"/>
          <w:u w:val="single"/>
        </w:rPr>
        <w:t xml:space="preserve"> </w:t>
      </w:r>
    </w:p>
    <w:p w14:paraId="5183FF5C" w14:textId="404F7CBE" w:rsidR="00872C10" w:rsidRPr="00872C10" w:rsidRDefault="00872C10" w:rsidP="00872C10">
      <w:pPr>
        <w:jc w:val="both"/>
        <w:rPr>
          <w:rFonts w:ascii="Times New Roman" w:hAnsi="Times New Roman" w:cs="Times New Roman"/>
          <w:bCs/>
          <w:sz w:val="24"/>
        </w:rPr>
      </w:pPr>
      <w:r w:rsidRPr="00872C10">
        <w:rPr>
          <w:rFonts w:ascii="Times New Roman" w:hAnsi="Times New Roman" w:cs="Times New Roman"/>
          <w:bCs/>
          <w:sz w:val="24"/>
        </w:rPr>
        <w:t>Mekânsal Planlar Yapım Yönetmeliği’nin 26. Maddesinin 5. Bendinde “</w:t>
      </w:r>
      <w:r w:rsidRPr="00872C10">
        <w:rPr>
          <w:rFonts w:ascii="Times New Roman" w:hAnsi="Times New Roman" w:cs="Times New Roman"/>
          <w:bCs/>
          <w:i/>
          <w:sz w:val="24"/>
        </w:rPr>
        <w:t>İmar planında verilmiş olan inşaat emsalinin, kat adedinin, ifraz şartlarının değiştirilmesi sonucu nüfus yoğunluğunun artırılmasına dair imar planı değişikliklerinde: Artan nüfusun ihtiyacı olan sosyal ve teknik altyapı alanları standartlara uygun olarak plan değişikliğine konu alana hizmet vermek üzere ayrılır</w:t>
      </w:r>
      <w:r w:rsidRPr="00872C10">
        <w:rPr>
          <w:rFonts w:ascii="Times New Roman" w:hAnsi="Times New Roman" w:cs="Times New Roman"/>
          <w:bCs/>
          <w:sz w:val="24"/>
        </w:rPr>
        <w:t>.” Denilmekte olup plan değişikliği ile zemin üstündeki katların tamamının konut yapılabileceği değerlendirildiğinde her katta 1</w:t>
      </w:r>
      <w:r w:rsidR="00BB58F4">
        <w:rPr>
          <w:rFonts w:ascii="Times New Roman" w:hAnsi="Times New Roman" w:cs="Times New Roman"/>
          <w:bCs/>
          <w:sz w:val="24"/>
        </w:rPr>
        <w:t>.</w:t>
      </w:r>
      <w:r w:rsidRPr="00872C10">
        <w:rPr>
          <w:rFonts w:ascii="Times New Roman" w:hAnsi="Times New Roman" w:cs="Times New Roman"/>
          <w:bCs/>
          <w:sz w:val="24"/>
        </w:rPr>
        <w:t>760 m2 konut alanı*</w:t>
      </w:r>
      <w:r w:rsidR="00625D85">
        <w:rPr>
          <w:rFonts w:ascii="Times New Roman" w:hAnsi="Times New Roman" w:cs="Times New Roman"/>
          <w:bCs/>
          <w:sz w:val="24"/>
        </w:rPr>
        <w:t>3</w:t>
      </w:r>
      <w:r w:rsidRPr="00872C10">
        <w:rPr>
          <w:rFonts w:ascii="Times New Roman" w:hAnsi="Times New Roman" w:cs="Times New Roman"/>
          <w:bCs/>
          <w:sz w:val="24"/>
        </w:rPr>
        <w:t xml:space="preserve"> kat toplamda </w:t>
      </w:r>
      <w:r w:rsidR="00625D85">
        <w:rPr>
          <w:rFonts w:ascii="Times New Roman" w:hAnsi="Times New Roman" w:cs="Times New Roman"/>
          <w:b/>
          <w:bCs/>
          <w:sz w:val="24"/>
        </w:rPr>
        <w:t>5.280</w:t>
      </w:r>
      <w:r w:rsidRPr="00872C10">
        <w:rPr>
          <w:rFonts w:ascii="Times New Roman" w:hAnsi="Times New Roman" w:cs="Times New Roman"/>
          <w:b/>
          <w:bCs/>
          <w:sz w:val="24"/>
        </w:rPr>
        <w:t xml:space="preserve"> m2 konut alanı</w:t>
      </w:r>
      <w:r w:rsidRPr="00872C10">
        <w:rPr>
          <w:rFonts w:ascii="Times New Roman" w:hAnsi="Times New Roman" w:cs="Times New Roman"/>
          <w:bCs/>
          <w:sz w:val="24"/>
        </w:rPr>
        <w:t xml:space="preserve"> öneril</w:t>
      </w:r>
      <w:r>
        <w:rPr>
          <w:rFonts w:ascii="Times New Roman" w:hAnsi="Times New Roman" w:cs="Times New Roman"/>
          <w:bCs/>
          <w:sz w:val="24"/>
        </w:rPr>
        <w:t>miştir</w:t>
      </w:r>
      <w:r w:rsidRPr="00872C10">
        <w:rPr>
          <w:rFonts w:ascii="Times New Roman" w:hAnsi="Times New Roman" w:cs="Times New Roman"/>
          <w:bCs/>
          <w:sz w:val="24"/>
        </w:rPr>
        <w:t xml:space="preserve">. Bölgenin yapısı dikkate alındığında bölgede yaklaşık </w:t>
      </w:r>
      <w:r w:rsidR="00933F49">
        <w:rPr>
          <w:rFonts w:ascii="Times New Roman" w:hAnsi="Times New Roman" w:cs="Times New Roman"/>
          <w:bCs/>
          <w:sz w:val="24"/>
        </w:rPr>
        <w:t>200</w:t>
      </w:r>
      <w:r w:rsidRPr="00872C10">
        <w:rPr>
          <w:rFonts w:ascii="Times New Roman" w:hAnsi="Times New Roman" w:cs="Times New Roman"/>
          <w:bCs/>
          <w:sz w:val="24"/>
        </w:rPr>
        <w:t xml:space="preserve"> m2 </w:t>
      </w:r>
      <w:proofErr w:type="spellStart"/>
      <w:r w:rsidRPr="00872C10">
        <w:rPr>
          <w:rFonts w:ascii="Times New Roman" w:hAnsi="Times New Roman" w:cs="Times New Roman"/>
          <w:bCs/>
          <w:sz w:val="24"/>
        </w:rPr>
        <w:t>lik</w:t>
      </w:r>
      <w:proofErr w:type="spellEnd"/>
      <w:r w:rsidRPr="00872C10">
        <w:rPr>
          <w:rFonts w:ascii="Times New Roman" w:hAnsi="Times New Roman" w:cs="Times New Roman"/>
          <w:bCs/>
          <w:sz w:val="24"/>
        </w:rPr>
        <w:t xml:space="preserve"> daireler yapılacağı öngörüldüğünde </w:t>
      </w:r>
      <w:r w:rsidR="00625D85">
        <w:rPr>
          <w:rFonts w:ascii="Times New Roman" w:hAnsi="Times New Roman" w:cs="Times New Roman"/>
          <w:bCs/>
          <w:sz w:val="24"/>
        </w:rPr>
        <w:t>5280</w:t>
      </w:r>
      <w:r w:rsidRPr="00872C10">
        <w:rPr>
          <w:rFonts w:ascii="Times New Roman" w:hAnsi="Times New Roman" w:cs="Times New Roman"/>
          <w:bCs/>
          <w:sz w:val="24"/>
        </w:rPr>
        <w:t>/</w:t>
      </w:r>
      <w:r w:rsidR="00933F49">
        <w:rPr>
          <w:rFonts w:ascii="Times New Roman" w:hAnsi="Times New Roman" w:cs="Times New Roman"/>
          <w:bCs/>
          <w:sz w:val="24"/>
        </w:rPr>
        <w:t>200</w:t>
      </w:r>
      <w:r w:rsidRPr="00872C10">
        <w:rPr>
          <w:rFonts w:ascii="Times New Roman" w:hAnsi="Times New Roman" w:cs="Times New Roman"/>
          <w:bCs/>
          <w:sz w:val="24"/>
        </w:rPr>
        <w:t>=</w:t>
      </w:r>
      <w:r w:rsidR="00933F49">
        <w:rPr>
          <w:rFonts w:ascii="Times New Roman" w:hAnsi="Times New Roman" w:cs="Times New Roman"/>
          <w:b/>
          <w:bCs/>
          <w:sz w:val="24"/>
        </w:rPr>
        <w:t>26</w:t>
      </w:r>
      <w:r w:rsidRPr="00872C10">
        <w:rPr>
          <w:rFonts w:ascii="Times New Roman" w:hAnsi="Times New Roman" w:cs="Times New Roman"/>
          <w:b/>
          <w:bCs/>
          <w:sz w:val="24"/>
        </w:rPr>
        <w:t xml:space="preserve"> hane</w:t>
      </w:r>
      <w:r w:rsidRPr="00872C10">
        <w:rPr>
          <w:rFonts w:ascii="Times New Roman" w:hAnsi="Times New Roman" w:cs="Times New Roman"/>
          <w:bCs/>
          <w:sz w:val="24"/>
        </w:rPr>
        <w:t xml:space="preserve"> ortaya çıkmaktadır. Bu durumda plan değişikliği ile bölgeye ilave </w:t>
      </w:r>
      <w:r w:rsidR="00933F49">
        <w:rPr>
          <w:rFonts w:ascii="Times New Roman" w:hAnsi="Times New Roman" w:cs="Times New Roman"/>
          <w:bCs/>
          <w:sz w:val="24"/>
        </w:rPr>
        <w:t>26</w:t>
      </w:r>
      <w:r w:rsidRPr="00872C10">
        <w:rPr>
          <w:rFonts w:ascii="Times New Roman" w:hAnsi="Times New Roman" w:cs="Times New Roman"/>
          <w:bCs/>
          <w:sz w:val="24"/>
        </w:rPr>
        <w:t>*2,</w:t>
      </w:r>
      <w:r w:rsidR="00933F49">
        <w:rPr>
          <w:rFonts w:ascii="Times New Roman" w:hAnsi="Times New Roman" w:cs="Times New Roman"/>
          <w:bCs/>
          <w:sz w:val="24"/>
        </w:rPr>
        <w:t>79</w:t>
      </w:r>
      <w:r w:rsidRPr="00872C10">
        <w:rPr>
          <w:rFonts w:ascii="Times New Roman" w:hAnsi="Times New Roman" w:cs="Times New Roman"/>
          <w:bCs/>
          <w:sz w:val="24"/>
        </w:rPr>
        <w:t>(TUİK-202</w:t>
      </w:r>
      <w:r w:rsidR="00933F49">
        <w:rPr>
          <w:rFonts w:ascii="Times New Roman" w:hAnsi="Times New Roman" w:cs="Times New Roman"/>
          <w:bCs/>
          <w:sz w:val="24"/>
        </w:rPr>
        <w:t>2</w:t>
      </w:r>
      <w:r w:rsidRPr="00872C10">
        <w:rPr>
          <w:rFonts w:ascii="Times New Roman" w:hAnsi="Times New Roman" w:cs="Times New Roman"/>
          <w:bCs/>
          <w:sz w:val="24"/>
        </w:rPr>
        <w:t>)=</w:t>
      </w:r>
      <w:r w:rsidR="00933F49">
        <w:rPr>
          <w:rFonts w:ascii="Times New Roman" w:hAnsi="Times New Roman" w:cs="Times New Roman"/>
          <w:b/>
          <w:bCs/>
          <w:sz w:val="24"/>
        </w:rPr>
        <w:t>73</w:t>
      </w:r>
      <w:r w:rsidRPr="00872C10">
        <w:rPr>
          <w:rFonts w:ascii="Times New Roman" w:hAnsi="Times New Roman" w:cs="Times New Roman"/>
          <w:b/>
          <w:bCs/>
          <w:sz w:val="24"/>
        </w:rPr>
        <w:t xml:space="preserve"> kişilik</w:t>
      </w:r>
      <w:r w:rsidRPr="00872C10">
        <w:rPr>
          <w:rFonts w:ascii="Times New Roman" w:hAnsi="Times New Roman" w:cs="Times New Roman"/>
          <w:bCs/>
          <w:sz w:val="24"/>
        </w:rPr>
        <w:t xml:space="preserve"> nüfus ilavesi yapıl</w:t>
      </w:r>
      <w:r>
        <w:rPr>
          <w:rFonts w:ascii="Times New Roman" w:hAnsi="Times New Roman" w:cs="Times New Roman"/>
          <w:bCs/>
          <w:sz w:val="24"/>
        </w:rPr>
        <w:t>mıştır.</w:t>
      </w:r>
    </w:p>
    <w:p w14:paraId="4FE85685" w14:textId="38E37D44" w:rsidR="00872C10" w:rsidRPr="006D2BBB" w:rsidRDefault="00872C10" w:rsidP="006D2BBB">
      <w:pPr>
        <w:jc w:val="both"/>
        <w:rPr>
          <w:rFonts w:ascii="Times New Roman" w:hAnsi="Times New Roman" w:cs="Times New Roman"/>
          <w:bCs/>
          <w:sz w:val="24"/>
        </w:rPr>
      </w:pPr>
      <w:r w:rsidRPr="00872C10">
        <w:rPr>
          <w:rFonts w:ascii="Times New Roman" w:hAnsi="Times New Roman" w:cs="Times New Roman"/>
          <w:bCs/>
          <w:sz w:val="24"/>
        </w:rPr>
        <w:t xml:space="preserve">Alana yüklenen ilave nüfus için Mekânsal Planlar Yapım Yönetmeliği’nin ek-2 tablosunda kişi başı 10 m2’lik yeşil alan ayrılması gerektiği ifade edilmiş olup; imar planı değişikliği ile </w:t>
      </w:r>
      <w:r w:rsidR="00160C39">
        <w:rPr>
          <w:rFonts w:ascii="Times New Roman" w:hAnsi="Times New Roman" w:cs="Times New Roman"/>
          <w:b/>
          <w:bCs/>
          <w:sz w:val="24"/>
        </w:rPr>
        <w:t>734</w:t>
      </w:r>
      <w:r w:rsidRPr="00872C10">
        <w:rPr>
          <w:rFonts w:ascii="Times New Roman" w:hAnsi="Times New Roman" w:cs="Times New Roman"/>
          <w:b/>
          <w:bCs/>
          <w:sz w:val="24"/>
        </w:rPr>
        <w:t>/</w:t>
      </w:r>
      <w:r w:rsidR="00933F49">
        <w:rPr>
          <w:rFonts w:ascii="Times New Roman" w:hAnsi="Times New Roman" w:cs="Times New Roman"/>
          <w:b/>
          <w:bCs/>
          <w:sz w:val="24"/>
        </w:rPr>
        <w:t>73</w:t>
      </w:r>
      <w:r w:rsidRPr="00872C10">
        <w:rPr>
          <w:rFonts w:ascii="Times New Roman" w:hAnsi="Times New Roman" w:cs="Times New Roman"/>
          <w:b/>
          <w:bCs/>
          <w:sz w:val="24"/>
        </w:rPr>
        <w:t>=</w:t>
      </w:r>
      <w:r w:rsidR="00933F49">
        <w:rPr>
          <w:rFonts w:ascii="Times New Roman" w:hAnsi="Times New Roman" w:cs="Times New Roman"/>
          <w:b/>
          <w:bCs/>
          <w:sz w:val="24"/>
        </w:rPr>
        <w:t>10</w:t>
      </w:r>
      <w:r w:rsidR="008F57E9">
        <w:rPr>
          <w:rFonts w:ascii="Times New Roman" w:hAnsi="Times New Roman" w:cs="Times New Roman"/>
          <w:b/>
          <w:bCs/>
          <w:sz w:val="24"/>
        </w:rPr>
        <w:t>.</w:t>
      </w:r>
      <w:r w:rsidR="00933F49">
        <w:rPr>
          <w:rFonts w:ascii="Times New Roman" w:hAnsi="Times New Roman" w:cs="Times New Roman"/>
          <w:b/>
          <w:bCs/>
          <w:sz w:val="24"/>
        </w:rPr>
        <w:t>05</w:t>
      </w:r>
      <w:r w:rsidRPr="00872C10">
        <w:rPr>
          <w:rFonts w:ascii="Times New Roman" w:hAnsi="Times New Roman" w:cs="Times New Roman"/>
          <w:b/>
          <w:bCs/>
          <w:sz w:val="24"/>
        </w:rPr>
        <w:t xml:space="preserve"> m2 kişi başı yeşil alan</w:t>
      </w:r>
      <w:r w:rsidRPr="00872C10">
        <w:rPr>
          <w:rFonts w:ascii="Times New Roman" w:hAnsi="Times New Roman" w:cs="Times New Roman"/>
          <w:bCs/>
          <w:sz w:val="24"/>
        </w:rPr>
        <w:t xml:space="preserve"> öneril</w:t>
      </w:r>
      <w:r>
        <w:rPr>
          <w:rFonts w:ascii="Times New Roman" w:hAnsi="Times New Roman" w:cs="Times New Roman"/>
          <w:bCs/>
          <w:sz w:val="24"/>
        </w:rPr>
        <w:t>miştir.</w:t>
      </w:r>
    </w:p>
    <w:p w14:paraId="1F4C0DF3" w14:textId="77777777" w:rsidR="00DD0866" w:rsidRPr="00825D37" w:rsidRDefault="00830E17" w:rsidP="007D7B22">
      <w:pPr>
        <w:pStyle w:val="Balk2"/>
        <w:rPr>
          <w:rFonts w:ascii="Times New Roman" w:hAnsi="Times New Roman"/>
          <w:sz w:val="24"/>
          <w:szCs w:val="24"/>
        </w:rPr>
      </w:pPr>
      <w:bookmarkStart w:id="62" w:name="_Toc153960262"/>
      <w:r w:rsidRPr="00825D37">
        <w:rPr>
          <w:rFonts w:ascii="Times New Roman" w:hAnsi="Times New Roman"/>
          <w:sz w:val="24"/>
          <w:szCs w:val="24"/>
        </w:rPr>
        <w:t>7</w:t>
      </w:r>
      <w:r w:rsidR="00DD0866" w:rsidRPr="00825D37">
        <w:rPr>
          <w:rFonts w:ascii="Times New Roman" w:hAnsi="Times New Roman"/>
          <w:sz w:val="24"/>
          <w:szCs w:val="24"/>
        </w:rPr>
        <w:t>.2. Plan Kararları</w:t>
      </w:r>
      <w:bookmarkEnd w:id="62"/>
    </w:p>
    <w:p w14:paraId="43BFF0C1" w14:textId="77777777" w:rsidR="00825D37" w:rsidRPr="00825D37" w:rsidRDefault="00825D37" w:rsidP="00825D37">
      <w:pPr>
        <w:rPr>
          <w:rFonts w:ascii="Times New Roman" w:hAnsi="Times New Roman" w:cs="Times New Roman"/>
          <w:sz w:val="24"/>
          <w:szCs w:val="24"/>
        </w:rPr>
      </w:pPr>
    </w:p>
    <w:p w14:paraId="3583EEE9" w14:textId="220418AC" w:rsidR="00825D37" w:rsidRDefault="00D21D07" w:rsidP="00825D37">
      <w:pPr>
        <w:pStyle w:val="ListeParagraf"/>
        <w:numPr>
          <w:ilvl w:val="0"/>
          <w:numId w:val="26"/>
        </w:numPr>
        <w:jc w:val="both"/>
        <w:rPr>
          <w:rFonts w:ascii="Times New Roman" w:hAnsi="Times New Roman" w:cs="Times New Roman"/>
          <w:bCs/>
          <w:sz w:val="24"/>
          <w:szCs w:val="24"/>
        </w:rPr>
      </w:pPr>
      <w:r>
        <w:rPr>
          <w:rFonts w:ascii="Times New Roman" w:hAnsi="Times New Roman" w:cs="Times New Roman"/>
          <w:bCs/>
          <w:sz w:val="24"/>
          <w:szCs w:val="24"/>
        </w:rPr>
        <w:t xml:space="preserve">4915 ada, 1 </w:t>
      </w:r>
      <w:proofErr w:type="spellStart"/>
      <w:r>
        <w:rPr>
          <w:rFonts w:ascii="Times New Roman" w:hAnsi="Times New Roman" w:cs="Times New Roman"/>
          <w:bCs/>
          <w:sz w:val="24"/>
          <w:szCs w:val="24"/>
        </w:rPr>
        <w:t>nolu</w:t>
      </w:r>
      <w:proofErr w:type="spellEnd"/>
      <w:r>
        <w:rPr>
          <w:rFonts w:ascii="Times New Roman" w:hAnsi="Times New Roman" w:cs="Times New Roman"/>
          <w:bCs/>
          <w:sz w:val="24"/>
          <w:szCs w:val="24"/>
        </w:rPr>
        <w:t xml:space="preserve"> parselin</w:t>
      </w:r>
      <w:r w:rsidR="00825D37" w:rsidRPr="00825D37">
        <w:rPr>
          <w:rFonts w:ascii="Times New Roman" w:hAnsi="Times New Roman" w:cs="Times New Roman"/>
          <w:bCs/>
          <w:sz w:val="24"/>
          <w:szCs w:val="24"/>
        </w:rPr>
        <w:t xml:space="preserve"> yaklaşık 5</w:t>
      </w:r>
      <w:r w:rsidR="00BB58F4">
        <w:rPr>
          <w:rFonts w:ascii="Times New Roman" w:hAnsi="Times New Roman" w:cs="Times New Roman"/>
          <w:bCs/>
          <w:sz w:val="24"/>
          <w:szCs w:val="24"/>
        </w:rPr>
        <w:t>.</w:t>
      </w:r>
      <w:r w:rsidR="00825D37" w:rsidRPr="00825D37">
        <w:rPr>
          <w:rFonts w:ascii="Times New Roman" w:hAnsi="Times New Roman" w:cs="Times New Roman"/>
          <w:bCs/>
          <w:sz w:val="24"/>
          <w:szCs w:val="24"/>
        </w:rPr>
        <w:t>1</w:t>
      </w:r>
      <w:r>
        <w:rPr>
          <w:rFonts w:ascii="Times New Roman" w:hAnsi="Times New Roman" w:cs="Times New Roman"/>
          <w:bCs/>
          <w:sz w:val="24"/>
          <w:szCs w:val="24"/>
        </w:rPr>
        <w:t>54</w:t>
      </w:r>
      <w:r w:rsidR="00825D37" w:rsidRPr="00825D37">
        <w:rPr>
          <w:rFonts w:ascii="Times New Roman" w:hAnsi="Times New Roman" w:cs="Times New Roman"/>
          <w:bCs/>
          <w:sz w:val="24"/>
          <w:szCs w:val="24"/>
        </w:rPr>
        <w:t xml:space="preserve"> m2’lik </w:t>
      </w:r>
      <w:r>
        <w:rPr>
          <w:rFonts w:ascii="Times New Roman" w:hAnsi="Times New Roman" w:cs="Times New Roman"/>
          <w:bCs/>
          <w:sz w:val="24"/>
          <w:szCs w:val="24"/>
        </w:rPr>
        <w:t xml:space="preserve">kısmı </w:t>
      </w:r>
      <w:r w:rsidR="00825D37" w:rsidRPr="00BB58F4">
        <w:rPr>
          <w:rFonts w:ascii="Times New Roman" w:hAnsi="Times New Roman" w:cs="Times New Roman"/>
          <w:b/>
          <w:sz w:val="24"/>
          <w:szCs w:val="24"/>
        </w:rPr>
        <w:t>TİCK Alanı</w:t>
      </w:r>
      <w:r w:rsidR="00825D37" w:rsidRPr="00825D37">
        <w:rPr>
          <w:rFonts w:ascii="Times New Roman" w:hAnsi="Times New Roman" w:cs="Times New Roman"/>
          <w:bCs/>
          <w:sz w:val="24"/>
          <w:szCs w:val="24"/>
        </w:rPr>
        <w:t xml:space="preserve"> </w:t>
      </w:r>
      <w:r>
        <w:rPr>
          <w:rFonts w:ascii="Times New Roman" w:hAnsi="Times New Roman" w:cs="Times New Roman"/>
          <w:bCs/>
          <w:sz w:val="24"/>
          <w:szCs w:val="24"/>
        </w:rPr>
        <w:t xml:space="preserve">olarak </w:t>
      </w:r>
      <w:r w:rsidR="00825D37" w:rsidRPr="00825D37">
        <w:rPr>
          <w:rFonts w:ascii="Times New Roman" w:hAnsi="Times New Roman" w:cs="Times New Roman"/>
          <w:bCs/>
          <w:sz w:val="24"/>
          <w:szCs w:val="24"/>
        </w:rPr>
        <w:t>işaretlenmiştir.</w:t>
      </w:r>
    </w:p>
    <w:p w14:paraId="21712F79" w14:textId="77777777" w:rsidR="00D21D07" w:rsidRPr="00825D37" w:rsidRDefault="00D21D07" w:rsidP="00D21D07">
      <w:pPr>
        <w:pStyle w:val="ListeParagraf"/>
        <w:numPr>
          <w:ilvl w:val="0"/>
          <w:numId w:val="26"/>
        </w:numPr>
        <w:jc w:val="both"/>
        <w:rPr>
          <w:rFonts w:ascii="Times New Roman" w:hAnsi="Times New Roman" w:cs="Times New Roman"/>
          <w:bCs/>
          <w:sz w:val="24"/>
          <w:szCs w:val="24"/>
        </w:rPr>
      </w:pPr>
      <w:r>
        <w:rPr>
          <w:rFonts w:ascii="Times New Roman" w:hAnsi="Times New Roman" w:cs="Times New Roman"/>
          <w:bCs/>
          <w:sz w:val="24"/>
          <w:szCs w:val="24"/>
        </w:rPr>
        <w:t xml:space="preserve">4915 ada, 1 </w:t>
      </w:r>
      <w:proofErr w:type="spellStart"/>
      <w:r>
        <w:rPr>
          <w:rFonts w:ascii="Times New Roman" w:hAnsi="Times New Roman" w:cs="Times New Roman"/>
          <w:bCs/>
          <w:sz w:val="24"/>
          <w:szCs w:val="24"/>
        </w:rPr>
        <w:t>nolu</w:t>
      </w:r>
      <w:proofErr w:type="spellEnd"/>
      <w:r>
        <w:rPr>
          <w:rFonts w:ascii="Times New Roman" w:hAnsi="Times New Roman" w:cs="Times New Roman"/>
          <w:bCs/>
          <w:sz w:val="24"/>
          <w:szCs w:val="24"/>
        </w:rPr>
        <w:t xml:space="preserve"> parselin yaklaşık 734</w:t>
      </w:r>
      <w:r w:rsidRPr="00825D37">
        <w:rPr>
          <w:rFonts w:ascii="Times New Roman" w:hAnsi="Times New Roman" w:cs="Times New Roman"/>
          <w:bCs/>
          <w:sz w:val="24"/>
          <w:szCs w:val="24"/>
        </w:rPr>
        <w:t xml:space="preserve"> m2’lik </w:t>
      </w:r>
      <w:r>
        <w:rPr>
          <w:rFonts w:ascii="Times New Roman" w:hAnsi="Times New Roman" w:cs="Times New Roman"/>
          <w:bCs/>
          <w:sz w:val="24"/>
          <w:szCs w:val="24"/>
        </w:rPr>
        <w:t xml:space="preserve">kısmı </w:t>
      </w:r>
      <w:r w:rsidRPr="00BB58F4">
        <w:rPr>
          <w:rFonts w:ascii="Times New Roman" w:hAnsi="Times New Roman" w:cs="Times New Roman"/>
          <w:b/>
          <w:sz w:val="24"/>
          <w:szCs w:val="24"/>
        </w:rPr>
        <w:t>Park Alanı</w:t>
      </w:r>
      <w:r w:rsidRPr="00825D37">
        <w:rPr>
          <w:rFonts w:ascii="Times New Roman" w:hAnsi="Times New Roman" w:cs="Times New Roman"/>
          <w:bCs/>
          <w:sz w:val="24"/>
          <w:szCs w:val="24"/>
        </w:rPr>
        <w:t xml:space="preserve"> </w:t>
      </w:r>
      <w:r>
        <w:rPr>
          <w:rFonts w:ascii="Times New Roman" w:hAnsi="Times New Roman" w:cs="Times New Roman"/>
          <w:bCs/>
          <w:sz w:val="24"/>
          <w:szCs w:val="24"/>
        </w:rPr>
        <w:t xml:space="preserve">olarak </w:t>
      </w:r>
      <w:r w:rsidRPr="00825D37">
        <w:rPr>
          <w:rFonts w:ascii="Times New Roman" w:hAnsi="Times New Roman" w:cs="Times New Roman"/>
          <w:bCs/>
          <w:sz w:val="24"/>
          <w:szCs w:val="24"/>
        </w:rPr>
        <w:t>işaretlenmiştir.</w:t>
      </w:r>
    </w:p>
    <w:p w14:paraId="0E36EBBC" w14:textId="77777777" w:rsidR="00D21D07" w:rsidRPr="005E46BA" w:rsidRDefault="00D21D07" w:rsidP="00140C8A">
      <w:pPr>
        <w:pStyle w:val="ListeParagraf"/>
        <w:numPr>
          <w:ilvl w:val="0"/>
          <w:numId w:val="26"/>
        </w:numPr>
        <w:jc w:val="both"/>
        <w:rPr>
          <w:rFonts w:ascii="Times New Roman" w:hAnsi="Times New Roman" w:cs="Times New Roman"/>
          <w:bCs/>
          <w:sz w:val="24"/>
          <w:szCs w:val="24"/>
        </w:rPr>
      </w:pPr>
      <w:r w:rsidRPr="005E46BA">
        <w:rPr>
          <w:rFonts w:ascii="Times New Roman" w:hAnsi="Times New Roman" w:cs="Times New Roman"/>
          <w:bCs/>
          <w:sz w:val="24"/>
          <w:szCs w:val="24"/>
        </w:rPr>
        <w:t xml:space="preserve">4915 ada, 1 </w:t>
      </w:r>
      <w:proofErr w:type="spellStart"/>
      <w:r w:rsidRPr="005E46BA">
        <w:rPr>
          <w:rFonts w:ascii="Times New Roman" w:hAnsi="Times New Roman" w:cs="Times New Roman"/>
          <w:bCs/>
          <w:sz w:val="24"/>
          <w:szCs w:val="24"/>
        </w:rPr>
        <w:t>nolu</w:t>
      </w:r>
      <w:proofErr w:type="spellEnd"/>
      <w:r w:rsidRPr="005E46BA">
        <w:rPr>
          <w:rFonts w:ascii="Times New Roman" w:hAnsi="Times New Roman" w:cs="Times New Roman"/>
          <w:bCs/>
          <w:sz w:val="24"/>
          <w:szCs w:val="24"/>
        </w:rPr>
        <w:t xml:space="preserve"> parselin </w:t>
      </w:r>
      <w:r w:rsidR="005E46BA" w:rsidRPr="005E46BA">
        <w:rPr>
          <w:rFonts w:ascii="Times New Roman" w:hAnsi="Times New Roman" w:cs="Times New Roman"/>
          <w:bCs/>
          <w:sz w:val="24"/>
          <w:szCs w:val="24"/>
        </w:rPr>
        <w:t>geriye kalan kısmının yol ve cep otoparkına isabet ettiği görülmektedir.</w:t>
      </w:r>
    </w:p>
    <w:p w14:paraId="6BFE364E" w14:textId="2B159841" w:rsidR="00865D6A" w:rsidRPr="00865D6A" w:rsidRDefault="00825D37" w:rsidP="00865D6A">
      <w:pPr>
        <w:pStyle w:val="ListeParagraf"/>
        <w:numPr>
          <w:ilvl w:val="0"/>
          <w:numId w:val="26"/>
        </w:numPr>
        <w:jc w:val="both"/>
        <w:rPr>
          <w:rFonts w:ascii="Times New Roman" w:hAnsi="Times New Roman" w:cs="Times New Roman"/>
          <w:bCs/>
          <w:sz w:val="24"/>
          <w:szCs w:val="24"/>
        </w:rPr>
      </w:pPr>
      <w:r w:rsidRPr="00825D37">
        <w:rPr>
          <w:rFonts w:ascii="Times New Roman" w:hAnsi="Times New Roman" w:cs="Times New Roman"/>
          <w:bCs/>
          <w:sz w:val="24"/>
          <w:szCs w:val="24"/>
        </w:rPr>
        <w:t xml:space="preserve">TİCK Alanında yapılaşma koşullarının </w:t>
      </w:r>
      <w:r w:rsidRPr="00BB58F4">
        <w:rPr>
          <w:rFonts w:ascii="Times New Roman" w:hAnsi="Times New Roman" w:cs="Times New Roman"/>
          <w:b/>
          <w:sz w:val="24"/>
          <w:szCs w:val="24"/>
        </w:rPr>
        <w:t xml:space="preserve">Blok Nizam </w:t>
      </w:r>
      <w:r w:rsidR="00BB58F4" w:rsidRPr="00BB58F4">
        <w:rPr>
          <w:rFonts w:ascii="Times New Roman" w:hAnsi="Times New Roman" w:cs="Times New Roman"/>
          <w:b/>
          <w:sz w:val="24"/>
          <w:szCs w:val="24"/>
        </w:rPr>
        <w:t>4</w:t>
      </w:r>
      <w:r w:rsidRPr="00BB58F4">
        <w:rPr>
          <w:rFonts w:ascii="Times New Roman" w:hAnsi="Times New Roman" w:cs="Times New Roman"/>
          <w:b/>
          <w:sz w:val="24"/>
          <w:szCs w:val="24"/>
        </w:rPr>
        <w:t xml:space="preserve"> kat</w:t>
      </w:r>
      <w:r w:rsidR="00D21D07">
        <w:rPr>
          <w:rFonts w:ascii="Times New Roman" w:hAnsi="Times New Roman" w:cs="Times New Roman"/>
          <w:bCs/>
          <w:sz w:val="24"/>
          <w:szCs w:val="24"/>
        </w:rPr>
        <w:t xml:space="preserve"> ve</w:t>
      </w:r>
      <w:r w:rsidR="00BB58F4">
        <w:rPr>
          <w:rFonts w:ascii="Times New Roman" w:hAnsi="Times New Roman" w:cs="Times New Roman"/>
          <w:bCs/>
          <w:sz w:val="24"/>
          <w:szCs w:val="24"/>
        </w:rPr>
        <w:t xml:space="preserve"> </w:t>
      </w:r>
      <w:r w:rsidR="00D21D07">
        <w:rPr>
          <w:rFonts w:ascii="Times New Roman" w:hAnsi="Times New Roman" w:cs="Times New Roman"/>
          <w:bCs/>
          <w:sz w:val="24"/>
          <w:szCs w:val="24"/>
        </w:rPr>
        <w:t>(</w:t>
      </w:r>
      <w:r w:rsidRPr="00825D37">
        <w:rPr>
          <w:rFonts w:ascii="Times New Roman" w:hAnsi="Times New Roman" w:cs="Times New Roman"/>
          <w:bCs/>
          <w:sz w:val="24"/>
          <w:szCs w:val="24"/>
        </w:rPr>
        <w:t xml:space="preserve">blok ölçülerinin </w:t>
      </w:r>
      <w:r w:rsidR="00D21D07">
        <w:rPr>
          <w:rFonts w:ascii="Times New Roman" w:hAnsi="Times New Roman" w:cs="Times New Roman"/>
          <w:bCs/>
          <w:sz w:val="24"/>
          <w:szCs w:val="24"/>
        </w:rPr>
        <w:t>plan üzerinde gösterilmiştir)</w:t>
      </w:r>
      <w:r w:rsidRPr="00825D37">
        <w:rPr>
          <w:rFonts w:ascii="Times New Roman" w:hAnsi="Times New Roman" w:cs="Times New Roman"/>
          <w:bCs/>
          <w:sz w:val="24"/>
          <w:szCs w:val="24"/>
        </w:rPr>
        <w:t xml:space="preserve"> </w:t>
      </w:r>
      <w:proofErr w:type="spellStart"/>
      <w:r w:rsidR="00865D6A" w:rsidRPr="00BB58F4">
        <w:rPr>
          <w:rFonts w:ascii="Times New Roman" w:hAnsi="Times New Roman" w:cs="Times New Roman"/>
          <w:b/>
          <w:sz w:val="24"/>
          <w:szCs w:val="24"/>
        </w:rPr>
        <w:t>Yenç</w:t>
      </w:r>
      <w:r w:rsidR="00140C8A" w:rsidRPr="00BB58F4">
        <w:rPr>
          <w:rFonts w:ascii="Times New Roman" w:hAnsi="Times New Roman" w:cs="Times New Roman"/>
          <w:b/>
          <w:sz w:val="24"/>
          <w:szCs w:val="24"/>
        </w:rPr>
        <w:t>ok</w:t>
      </w:r>
      <w:proofErr w:type="spellEnd"/>
      <w:r w:rsidR="00140C8A" w:rsidRPr="00BB58F4">
        <w:rPr>
          <w:rFonts w:ascii="Times New Roman" w:hAnsi="Times New Roman" w:cs="Times New Roman"/>
          <w:b/>
          <w:sz w:val="24"/>
          <w:szCs w:val="24"/>
        </w:rPr>
        <w:t>=1</w:t>
      </w:r>
      <w:r w:rsidR="00BB58F4" w:rsidRPr="00BB58F4">
        <w:rPr>
          <w:rFonts w:ascii="Times New Roman" w:hAnsi="Times New Roman" w:cs="Times New Roman"/>
          <w:b/>
          <w:sz w:val="24"/>
          <w:szCs w:val="24"/>
        </w:rPr>
        <w:t>4</w:t>
      </w:r>
      <w:r w:rsidR="00140C8A" w:rsidRPr="00BB58F4">
        <w:rPr>
          <w:rFonts w:ascii="Times New Roman" w:hAnsi="Times New Roman" w:cs="Times New Roman"/>
          <w:b/>
          <w:sz w:val="24"/>
          <w:szCs w:val="24"/>
        </w:rPr>
        <w:t>.</w:t>
      </w:r>
      <w:r w:rsidR="00BB58F4" w:rsidRPr="00BB58F4">
        <w:rPr>
          <w:rFonts w:ascii="Times New Roman" w:hAnsi="Times New Roman" w:cs="Times New Roman"/>
          <w:b/>
          <w:sz w:val="24"/>
          <w:szCs w:val="24"/>
        </w:rPr>
        <w:t>0</w:t>
      </w:r>
      <w:r w:rsidR="00865D6A" w:rsidRPr="00BB58F4">
        <w:rPr>
          <w:rFonts w:ascii="Times New Roman" w:hAnsi="Times New Roman" w:cs="Times New Roman"/>
          <w:b/>
          <w:sz w:val="24"/>
          <w:szCs w:val="24"/>
        </w:rPr>
        <w:t>0 metre</w:t>
      </w:r>
      <w:r w:rsidR="00D21D07">
        <w:rPr>
          <w:rFonts w:ascii="Times New Roman" w:hAnsi="Times New Roman" w:cs="Times New Roman"/>
          <w:bCs/>
          <w:sz w:val="24"/>
          <w:szCs w:val="24"/>
        </w:rPr>
        <w:t xml:space="preserve"> olarak işaretlenmiştir.</w:t>
      </w:r>
    </w:p>
    <w:p w14:paraId="12763238" w14:textId="77777777" w:rsidR="000472E8" w:rsidRDefault="00825D37" w:rsidP="006D2BBB">
      <w:pPr>
        <w:pStyle w:val="ListeParagraf"/>
        <w:numPr>
          <w:ilvl w:val="0"/>
          <w:numId w:val="26"/>
        </w:numPr>
        <w:jc w:val="both"/>
        <w:rPr>
          <w:rFonts w:ascii="Times New Roman" w:hAnsi="Times New Roman" w:cs="Times New Roman"/>
          <w:bCs/>
          <w:sz w:val="24"/>
          <w:szCs w:val="24"/>
        </w:rPr>
      </w:pPr>
      <w:r w:rsidRPr="00825D37">
        <w:rPr>
          <w:rFonts w:ascii="Times New Roman" w:hAnsi="Times New Roman" w:cs="Times New Roman"/>
          <w:bCs/>
          <w:sz w:val="24"/>
          <w:szCs w:val="24"/>
        </w:rPr>
        <w:t>4915 ada</w:t>
      </w:r>
      <w:r w:rsidR="00D21D07">
        <w:rPr>
          <w:rFonts w:ascii="Times New Roman" w:hAnsi="Times New Roman" w:cs="Times New Roman"/>
          <w:bCs/>
          <w:sz w:val="24"/>
          <w:szCs w:val="24"/>
        </w:rPr>
        <w:t>,</w:t>
      </w:r>
      <w:r w:rsidRPr="00825D37">
        <w:rPr>
          <w:rFonts w:ascii="Times New Roman" w:hAnsi="Times New Roman" w:cs="Times New Roman"/>
          <w:bCs/>
          <w:sz w:val="24"/>
          <w:szCs w:val="24"/>
        </w:rPr>
        <w:t xml:space="preserve"> 1 </w:t>
      </w:r>
      <w:proofErr w:type="spellStart"/>
      <w:r w:rsidRPr="00825D37">
        <w:rPr>
          <w:rFonts w:ascii="Times New Roman" w:hAnsi="Times New Roman" w:cs="Times New Roman"/>
          <w:bCs/>
          <w:sz w:val="24"/>
          <w:szCs w:val="24"/>
        </w:rPr>
        <w:t>nolu</w:t>
      </w:r>
      <w:proofErr w:type="spellEnd"/>
      <w:r w:rsidRPr="00825D37">
        <w:rPr>
          <w:rFonts w:ascii="Times New Roman" w:hAnsi="Times New Roman" w:cs="Times New Roman"/>
          <w:bCs/>
          <w:sz w:val="24"/>
          <w:szCs w:val="24"/>
        </w:rPr>
        <w:t xml:space="preserve"> parselin kuzeydoğusunda bulunan Emir Ahmet Sokağın 2,5 metre genişletilmiştir ve cep otoparkı oluşturulmuştur</w:t>
      </w:r>
      <w:r w:rsidR="00C25F3C">
        <w:rPr>
          <w:rFonts w:ascii="Times New Roman" w:hAnsi="Times New Roman" w:cs="Times New Roman"/>
          <w:bCs/>
          <w:sz w:val="24"/>
          <w:szCs w:val="24"/>
        </w:rPr>
        <w:t>.</w:t>
      </w:r>
    </w:p>
    <w:p w14:paraId="23B49E6D" w14:textId="337B88EF" w:rsidR="00C25F3C" w:rsidRPr="00200BEA" w:rsidRDefault="00200BEA" w:rsidP="00200BEA">
      <w:pPr>
        <w:jc w:val="both"/>
        <w:rPr>
          <w:rFonts w:ascii="Times New Roman" w:hAnsi="Times New Roman" w:cs="Times New Roman"/>
          <w:bCs/>
          <w:sz w:val="24"/>
          <w:szCs w:val="24"/>
        </w:rPr>
      </w:pPr>
      <w:r w:rsidRPr="00200BEA">
        <w:rPr>
          <w:noProof/>
          <w:bdr w:val="single" w:sz="4" w:space="0" w:color="auto"/>
          <w:lang w:eastAsia="tr-TR"/>
        </w:rPr>
        <w:lastRenderedPageBreak/>
        <w:drawing>
          <wp:inline distT="0" distB="0" distL="0" distR="0" wp14:anchorId="3DAB60A0" wp14:editId="41724D3B">
            <wp:extent cx="5762625" cy="379095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3790950"/>
                    </a:xfrm>
                    <a:prstGeom prst="rect">
                      <a:avLst/>
                    </a:prstGeom>
                    <a:noFill/>
                    <a:ln>
                      <a:noFill/>
                    </a:ln>
                  </pic:spPr>
                </pic:pic>
              </a:graphicData>
            </a:graphic>
          </wp:inline>
        </w:drawing>
      </w:r>
      <w:r w:rsidR="00C25F3C" w:rsidRPr="007D7B22">
        <w:rPr>
          <w:rFonts w:ascii="Times New Roman" w:hAnsi="Times New Roman" w:cs="Times New Roman"/>
          <w:sz w:val="24"/>
          <w:szCs w:val="24"/>
        </w:rPr>
        <w:t xml:space="preserve">Resim </w:t>
      </w:r>
      <w:r w:rsidR="00C25F3C">
        <w:rPr>
          <w:rFonts w:ascii="Times New Roman" w:hAnsi="Times New Roman" w:cs="Times New Roman"/>
          <w:sz w:val="24"/>
          <w:szCs w:val="24"/>
        </w:rPr>
        <w:t>6</w:t>
      </w:r>
      <w:r w:rsidR="00C25F3C" w:rsidRPr="007D7B22">
        <w:rPr>
          <w:rFonts w:ascii="Times New Roman" w:hAnsi="Times New Roman" w:cs="Times New Roman"/>
          <w:sz w:val="24"/>
          <w:szCs w:val="24"/>
        </w:rPr>
        <w:t>: Öneri İmar Plan Durumu (1/1000)</w:t>
      </w:r>
    </w:p>
    <w:p w14:paraId="632E918A" w14:textId="77777777" w:rsidR="00AE0FDB" w:rsidRDefault="00AE0FDB" w:rsidP="001255E9">
      <w:pPr>
        <w:spacing w:after="0"/>
        <w:jc w:val="both"/>
        <w:rPr>
          <w:rFonts w:ascii="Times New Roman" w:hAnsi="Times New Roman" w:cs="Times New Roman"/>
          <w:sz w:val="24"/>
          <w:szCs w:val="24"/>
        </w:rPr>
      </w:pPr>
    </w:p>
    <w:tbl>
      <w:tblPr>
        <w:tblW w:w="9890" w:type="dxa"/>
        <w:tblInd w:w="-436" w:type="dxa"/>
        <w:tblCellMar>
          <w:left w:w="70" w:type="dxa"/>
          <w:right w:w="70" w:type="dxa"/>
        </w:tblCellMar>
        <w:tblLook w:val="04A0" w:firstRow="1" w:lastRow="0" w:firstColumn="1" w:lastColumn="0" w:noHBand="0" w:noVBand="1"/>
      </w:tblPr>
      <w:tblGrid>
        <w:gridCol w:w="2832"/>
        <w:gridCol w:w="2040"/>
        <w:gridCol w:w="1646"/>
        <w:gridCol w:w="1867"/>
        <w:gridCol w:w="1505"/>
      </w:tblGrid>
      <w:tr w:rsidR="00C0575D" w:rsidRPr="00202B11" w14:paraId="64D09FF2" w14:textId="77777777" w:rsidTr="00D06CD8">
        <w:trPr>
          <w:trHeight w:val="284"/>
        </w:trPr>
        <w:tc>
          <w:tcPr>
            <w:tcW w:w="2832"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14:paraId="0C924216" w14:textId="77777777" w:rsidR="00C0575D" w:rsidRPr="00202B11" w:rsidRDefault="00C0575D" w:rsidP="008E2038">
            <w:pPr>
              <w:spacing w:after="0" w:line="240" w:lineRule="auto"/>
              <w:rPr>
                <w:rFonts w:eastAsia="Times New Roman" w:cs="Times New Roman"/>
                <w:color w:val="000000"/>
                <w:lang w:eastAsia="tr-TR"/>
              </w:rPr>
            </w:pPr>
            <w:r w:rsidRPr="00202B11">
              <w:rPr>
                <w:rFonts w:eastAsia="Times New Roman" w:cs="Times New Roman"/>
                <w:color w:val="000000"/>
                <w:lang w:eastAsia="tr-TR"/>
              </w:rPr>
              <w:t> </w:t>
            </w:r>
            <w:r w:rsidRPr="00202B11">
              <w:rPr>
                <w:rFonts w:eastAsia="Times New Roman" w:cs="Times New Roman"/>
                <w:b/>
                <w:bCs/>
                <w:color w:val="000000"/>
                <w:lang w:eastAsia="tr-TR"/>
              </w:rPr>
              <w:t>ALAN DAĞILIMI</w:t>
            </w:r>
          </w:p>
        </w:tc>
        <w:tc>
          <w:tcPr>
            <w:tcW w:w="3686" w:type="dxa"/>
            <w:gridSpan w:val="2"/>
            <w:tcBorders>
              <w:top w:val="single" w:sz="8" w:space="0" w:color="auto"/>
              <w:left w:val="nil"/>
              <w:bottom w:val="single" w:sz="8" w:space="0" w:color="auto"/>
              <w:right w:val="single" w:sz="8" w:space="0" w:color="000000"/>
            </w:tcBorders>
            <w:shd w:val="clear" w:color="000000" w:fill="DDEBF7"/>
            <w:noWrap/>
            <w:vAlign w:val="bottom"/>
            <w:hideMark/>
          </w:tcPr>
          <w:p w14:paraId="61FE0F7F" w14:textId="77777777" w:rsidR="00C0575D" w:rsidRPr="00202B11" w:rsidRDefault="00C0575D" w:rsidP="008E2038">
            <w:pPr>
              <w:spacing w:after="0" w:line="240" w:lineRule="auto"/>
              <w:jc w:val="center"/>
              <w:rPr>
                <w:rFonts w:eastAsia="Times New Roman" w:cs="Times New Roman"/>
                <w:b/>
                <w:bCs/>
                <w:color w:val="000000"/>
                <w:lang w:eastAsia="tr-TR"/>
              </w:rPr>
            </w:pPr>
            <w:r w:rsidRPr="00202B11">
              <w:rPr>
                <w:rFonts w:eastAsia="Times New Roman" w:cs="Times New Roman"/>
                <w:b/>
                <w:bCs/>
                <w:color w:val="000000"/>
                <w:lang w:eastAsia="tr-TR"/>
              </w:rPr>
              <w:t xml:space="preserve">MERİ PLAN </w:t>
            </w:r>
          </w:p>
        </w:tc>
        <w:tc>
          <w:tcPr>
            <w:tcW w:w="3372" w:type="dxa"/>
            <w:gridSpan w:val="2"/>
            <w:tcBorders>
              <w:top w:val="single" w:sz="8" w:space="0" w:color="auto"/>
              <w:left w:val="nil"/>
              <w:bottom w:val="single" w:sz="8" w:space="0" w:color="auto"/>
              <w:right w:val="single" w:sz="8" w:space="0" w:color="000000"/>
            </w:tcBorders>
            <w:shd w:val="clear" w:color="000000" w:fill="DDEBF7"/>
            <w:noWrap/>
            <w:vAlign w:val="bottom"/>
            <w:hideMark/>
          </w:tcPr>
          <w:p w14:paraId="6AA55C3E" w14:textId="77777777" w:rsidR="00C0575D" w:rsidRPr="00202B11" w:rsidRDefault="00C0575D" w:rsidP="008E2038">
            <w:pPr>
              <w:spacing w:after="0" w:line="240" w:lineRule="auto"/>
              <w:jc w:val="center"/>
              <w:rPr>
                <w:rFonts w:eastAsia="Times New Roman" w:cs="Times New Roman"/>
                <w:b/>
                <w:bCs/>
                <w:color w:val="000000"/>
                <w:lang w:eastAsia="tr-TR"/>
              </w:rPr>
            </w:pPr>
            <w:r w:rsidRPr="00202B11">
              <w:rPr>
                <w:rFonts w:eastAsia="Times New Roman" w:cs="Times New Roman"/>
                <w:b/>
                <w:bCs/>
                <w:color w:val="000000"/>
                <w:lang w:eastAsia="tr-TR"/>
              </w:rPr>
              <w:t>ÖNERİ PLAN</w:t>
            </w:r>
          </w:p>
        </w:tc>
      </w:tr>
      <w:tr w:rsidR="00C0575D" w:rsidRPr="00202B11" w14:paraId="16A9D175" w14:textId="77777777" w:rsidTr="00D06CD8">
        <w:trPr>
          <w:trHeight w:val="311"/>
        </w:trPr>
        <w:tc>
          <w:tcPr>
            <w:tcW w:w="2832" w:type="dxa"/>
            <w:tcBorders>
              <w:top w:val="nil"/>
              <w:left w:val="single" w:sz="8" w:space="0" w:color="auto"/>
              <w:bottom w:val="single" w:sz="4" w:space="0" w:color="auto"/>
              <w:right w:val="single" w:sz="8" w:space="0" w:color="auto"/>
            </w:tcBorders>
            <w:shd w:val="clear" w:color="000000" w:fill="DDEBF7"/>
            <w:noWrap/>
            <w:vAlign w:val="center"/>
            <w:hideMark/>
          </w:tcPr>
          <w:p w14:paraId="3294F68F" w14:textId="77777777" w:rsidR="00C0575D" w:rsidRPr="00202B11" w:rsidRDefault="00C0575D" w:rsidP="008E2038">
            <w:pPr>
              <w:spacing w:after="0" w:line="240" w:lineRule="auto"/>
              <w:jc w:val="center"/>
              <w:rPr>
                <w:rFonts w:eastAsia="Times New Roman" w:cs="Times New Roman"/>
                <w:b/>
                <w:bCs/>
                <w:color w:val="000000"/>
                <w:lang w:eastAsia="tr-TR"/>
              </w:rPr>
            </w:pPr>
            <w:r w:rsidRPr="00202B11">
              <w:rPr>
                <w:rFonts w:eastAsia="Times New Roman" w:cs="Times New Roman"/>
                <w:b/>
                <w:bCs/>
                <w:color w:val="000000"/>
                <w:lang w:eastAsia="tr-TR"/>
              </w:rPr>
              <w:t>KULLANIM TÜRÜ</w:t>
            </w:r>
          </w:p>
        </w:tc>
        <w:tc>
          <w:tcPr>
            <w:tcW w:w="2040" w:type="dxa"/>
            <w:tcBorders>
              <w:top w:val="nil"/>
              <w:left w:val="nil"/>
              <w:bottom w:val="single" w:sz="4" w:space="0" w:color="auto"/>
              <w:right w:val="single" w:sz="8" w:space="0" w:color="auto"/>
            </w:tcBorders>
            <w:shd w:val="clear" w:color="000000" w:fill="DDEBF7"/>
            <w:noWrap/>
            <w:vAlign w:val="center"/>
            <w:hideMark/>
          </w:tcPr>
          <w:p w14:paraId="17C39827" w14:textId="77777777" w:rsidR="00C0575D" w:rsidRPr="00202B11" w:rsidRDefault="00C0575D" w:rsidP="008E2038">
            <w:pPr>
              <w:spacing w:after="0" w:line="240" w:lineRule="auto"/>
              <w:jc w:val="center"/>
              <w:rPr>
                <w:rFonts w:eastAsia="Times New Roman" w:cs="Times New Roman"/>
                <w:b/>
                <w:bCs/>
                <w:color w:val="000000"/>
                <w:lang w:eastAsia="tr-TR"/>
              </w:rPr>
            </w:pPr>
            <w:r w:rsidRPr="00202B11">
              <w:rPr>
                <w:rFonts w:eastAsia="Times New Roman" w:cs="Times New Roman"/>
                <w:b/>
                <w:bCs/>
                <w:color w:val="000000"/>
                <w:lang w:eastAsia="tr-TR"/>
              </w:rPr>
              <w:t>ALAN DAĞILIMI (M</w:t>
            </w:r>
            <w:r w:rsidRPr="00202B11">
              <w:rPr>
                <w:rFonts w:eastAsia="Times New Roman" w:cs="Times New Roman"/>
                <w:b/>
                <w:bCs/>
                <w:color w:val="000000"/>
                <w:vertAlign w:val="superscript"/>
                <w:lang w:eastAsia="tr-TR"/>
              </w:rPr>
              <w:t>2</w:t>
            </w:r>
            <w:r w:rsidRPr="00202B11">
              <w:rPr>
                <w:rFonts w:eastAsia="Times New Roman" w:cs="Times New Roman"/>
                <w:b/>
                <w:bCs/>
                <w:color w:val="000000"/>
                <w:lang w:eastAsia="tr-TR"/>
              </w:rPr>
              <w:t>)</w:t>
            </w:r>
          </w:p>
        </w:tc>
        <w:tc>
          <w:tcPr>
            <w:tcW w:w="1646" w:type="dxa"/>
            <w:tcBorders>
              <w:top w:val="nil"/>
              <w:left w:val="nil"/>
              <w:bottom w:val="single" w:sz="4" w:space="0" w:color="auto"/>
              <w:right w:val="single" w:sz="8" w:space="0" w:color="auto"/>
            </w:tcBorders>
            <w:shd w:val="clear" w:color="000000" w:fill="DDEBF7"/>
            <w:noWrap/>
            <w:vAlign w:val="center"/>
            <w:hideMark/>
          </w:tcPr>
          <w:p w14:paraId="45B0DF98" w14:textId="77777777" w:rsidR="00C0575D" w:rsidRPr="00202B11" w:rsidRDefault="00C0575D" w:rsidP="008E2038">
            <w:pPr>
              <w:spacing w:after="0" w:line="240" w:lineRule="auto"/>
              <w:jc w:val="center"/>
              <w:rPr>
                <w:rFonts w:eastAsia="Times New Roman" w:cs="Times New Roman"/>
                <w:b/>
                <w:bCs/>
                <w:color w:val="000000"/>
                <w:lang w:eastAsia="tr-TR"/>
              </w:rPr>
            </w:pPr>
            <w:r w:rsidRPr="00202B11">
              <w:rPr>
                <w:rFonts w:eastAsia="Times New Roman" w:cs="Times New Roman"/>
                <w:b/>
                <w:bCs/>
                <w:color w:val="000000"/>
                <w:lang w:eastAsia="tr-TR"/>
              </w:rPr>
              <w:t>ALAN ORANI (%)</w:t>
            </w:r>
          </w:p>
        </w:tc>
        <w:tc>
          <w:tcPr>
            <w:tcW w:w="1867" w:type="dxa"/>
            <w:tcBorders>
              <w:top w:val="nil"/>
              <w:left w:val="nil"/>
              <w:bottom w:val="single" w:sz="4" w:space="0" w:color="auto"/>
              <w:right w:val="single" w:sz="8" w:space="0" w:color="auto"/>
            </w:tcBorders>
            <w:shd w:val="clear" w:color="000000" w:fill="DDEBF7"/>
            <w:noWrap/>
            <w:vAlign w:val="center"/>
            <w:hideMark/>
          </w:tcPr>
          <w:p w14:paraId="2D7E9260" w14:textId="77777777" w:rsidR="00C0575D" w:rsidRPr="00202B11" w:rsidRDefault="00C0575D" w:rsidP="008E2038">
            <w:pPr>
              <w:spacing w:after="0" w:line="240" w:lineRule="auto"/>
              <w:jc w:val="center"/>
              <w:rPr>
                <w:rFonts w:eastAsia="Times New Roman" w:cs="Times New Roman"/>
                <w:b/>
                <w:bCs/>
                <w:color w:val="000000"/>
                <w:lang w:eastAsia="tr-TR"/>
              </w:rPr>
            </w:pPr>
            <w:r w:rsidRPr="00202B11">
              <w:rPr>
                <w:rFonts w:eastAsia="Times New Roman" w:cs="Times New Roman"/>
                <w:b/>
                <w:bCs/>
                <w:color w:val="000000"/>
                <w:lang w:eastAsia="tr-TR"/>
              </w:rPr>
              <w:t>ALAN DAĞILIMI (M</w:t>
            </w:r>
            <w:r w:rsidRPr="00202B11">
              <w:rPr>
                <w:rFonts w:eastAsia="Times New Roman" w:cs="Times New Roman"/>
                <w:b/>
                <w:bCs/>
                <w:color w:val="000000"/>
                <w:vertAlign w:val="superscript"/>
                <w:lang w:eastAsia="tr-TR"/>
              </w:rPr>
              <w:t>2</w:t>
            </w:r>
            <w:r w:rsidRPr="00202B11">
              <w:rPr>
                <w:rFonts w:eastAsia="Times New Roman" w:cs="Times New Roman"/>
                <w:b/>
                <w:bCs/>
                <w:color w:val="000000"/>
                <w:lang w:eastAsia="tr-TR"/>
              </w:rPr>
              <w:t>)</w:t>
            </w:r>
          </w:p>
        </w:tc>
        <w:tc>
          <w:tcPr>
            <w:tcW w:w="1505" w:type="dxa"/>
            <w:tcBorders>
              <w:top w:val="nil"/>
              <w:left w:val="nil"/>
              <w:bottom w:val="single" w:sz="4" w:space="0" w:color="auto"/>
              <w:right w:val="single" w:sz="8" w:space="0" w:color="auto"/>
            </w:tcBorders>
            <w:shd w:val="clear" w:color="000000" w:fill="DDEBF7"/>
            <w:noWrap/>
            <w:vAlign w:val="center"/>
            <w:hideMark/>
          </w:tcPr>
          <w:p w14:paraId="6BC243A4" w14:textId="77777777" w:rsidR="00C0575D" w:rsidRPr="00202B11" w:rsidRDefault="00C0575D" w:rsidP="008E2038">
            <w:pPr>
              <w:spacing w:after="0" w:line="240" w:lineRule="auto"/>
              <w:jc w:val="center"/>
              <w:rPr>
                <w:rFonts w:eastAsia="Times New Roman" w:cs="Times New Roman"/>
                <w:b/>
                <w:bCs/>
                <w:color w:val="000000"/>
                <w:lang w:eastAsia="tr-TR"/>
              </w:rPr>
            </w:pPr>
            <w:r w:rsidRPr="00202B11">
              <w:rPr>
                <w:rFonts w:eastAsia="Times New Roman" w:cs="Times New Roman"/>
                <w:b/>
                <w:bCs/>
                <w:color w:val="000000"/>
                <w:lang w:eastAsia="tr-TR"/>
              </w:rPr>
              <w:t>ALAN ORANI (%)</w:t>
            </w:r>
          </w:p>
        </w:tc>
      </w:tr>
      <w:tr w:rsidR="00C0575D" w:rsidRPr="00202B11" w14:paraId="121BC439" w14:textId="77777777" w:rsidTr="00D06CD8">
        <w:trPr>
          <w:trHeight w:val="271"/>
        </w:trPr>
        <w:tc>
          <w:tcPr>
            <w:tcW w:w="2832" w:type="dxa"/>
            <w:tcBorders>
              <w:top w:val="nil"/>
              <w:left w:val="single" w:sz="8" w:space="0" w:color="auto"/>
              <w:bottom w:val="single" w:sz="4" w:space="0" w:color="auto"/>
              <w:right w:val="single" w:sz="8" w:space="0" w:color="auto"/>
            </w:tcBorders>
            <w:shd w:val="clear" w:color="000000" w:fill="DDEBF7"/>
            <w:noWrap/>
            <w:vAlign w:val="center"/>
          </w:tcPr>
          <w:p w14:paraId="0BD5381E" w14:textId="77777777" w:rsidR="00C0575D" w:rsidRPr="00202B11" w:rsidRDefault="00C0575D" w:rsidP="008E2038">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TİCARET+KONUT</w:t>
            </w:r>
          </w:p>
        </w:tc>
        <w:tc>
          <w:tcPr>
            <w:tcW w:w="2040" w:type="dxa"/>
            <w:tcBorders>
              <w:top w:val="nil"/>
              <w:left w:val="nil"/>
              <w:bottom w:val="single" w:sz="4" w:space="0" w:color="auto"/>
              <w:right w:val="single" w:sz="8" w:space="0" w:color="auto"/>
            </w:tcBorders>
            <w:shd w:val="clear" w:color="auto" w:fill="auto"/>
            <w:noWrap/>
            <w:vAlign w:val="center"/>
          </w:tcPr>
          <w:p w14:paraId="0DD69CBC" w14:textId="77777777" w:rsidR="00C0575D" w:rsidRPr="00F03138" w:rsidRDefault="00C0575D" w:rsidP="008E2038">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w:t>
            </w:r>
          </w:p>
        </w:tc>
        <w:tc>
          <w:tcPr>
            <w:tcW w:w="1646" w:type="dxa"/>
            <w:tcBorders>
              <w:top w:val="nil"/>
              <w:left w:val="nil"/>
              <w:bottom w:val="single" w:sz="4" w:space="0" w:color="auto"/>
              <w:right w:val="single" w:sz="8" w:space="0" w:color="auto"/>
            </w:tcBorders>
            <w:shd w:val="clear" w:color="auto" w:fill="auto"/>
            <w:noWrap/>
            <w:vAlign w:val="center"/>
          </w:tcPr>
          <w:p w14:paraId="7D4796DC" w14:textId="77777777" w:rsidR="00C0575D" w:rsidRPr="00F03138" w:rsidRDefault="00C0575D" w:rsidP="008E2038">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w:t>
            </w:r>
          </w:p>
        </w:tc>
        <w:tc>
          <w:tcPr>
            <w:tcW w:w="1867" w:type="dxa"/>
            <w:tcBorders>
              <w:top w:val="nil"/>
              <w:left w:val="nil"/>
              <w:bottom w:val="single" w:sz="4" w:space="0" w:color="auto"/>
              <w:right w:val="single" w:sz="8" w:space="0" w:color="auto"/>
            </w:tcBorders>
            <w:shd w:val="clear" w:color="auto" w:fill="auto"/>
            <w:noWrap/>
            <w:vAlign w:val="center"/>
          </w:tcPr>
          <w:p w14:paraId="3E736976" w14:textId="77777777" w:rsidR="00C0575D" w:rsidRPr="00F03138" w:rsidRDefault="005E46BA" w:rsidP="008E2038">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5154</w:t>
            </w:r>
          </w:p>
        </w:tc>
        <w:tc>
          <w:tcPr>
            <w:tcW w:w="1505" w:type="dxa"/>
            <w:tcBorders>
              <w:top w:val="nil"/>
              <w:left w:val="nil"/>
              <w:bottom w:val="single" w:sz="4" w:space="0" w:color="auto"/>
              <w:right w:val="single" w:sz="8" w:space="0" w:color="auto"/>
            </w:tcBorders>
            <w:shd w:val="clear" w:color="auto" w:fill="auto"/>
            <w:noWrap/>
            <w:vAlign w:val="center"/>
          </w:tcPr>
          <w:p w14:paraId="6CA1B14D" w14:textId="77777777" w:rsidR="00C0575D" w:rsidRPr="00F03138" w:rsidRDefault="007E6337" w:rsidP="008E2038">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82.20</w:t>
            </w:r>
          </w:p>
        </w:tc>
      </w:tr>
      <w:tr w:rsidR="007E6337" w:rsidRPr="00202B11" w14:paraId="230B45D7" w14:textId="77777777" w:rsidTr="00D06CD8">
        <w:trPr>
          <w:trHeight w:val="271"/>
        </w:trPr>
        <w:tc>
          <w:tcPr>
            <w:tcW w:w="2832" w:type="dxa"/>
            <w:tcBorders>
              <w:top w:val="nil"/>
              <w:left w:val="single" w:sz="8" w:space="0" w:color="auto"/>
              <w:bottom w:val="single" w:sz="4" w:space="0" w:color="auto"/>
              <w:right w:val="single" w:sz="8" w:space="0" w:color="auto"/>
            </w:tcBorders>
            <w:shd w:val="clear" w:color="000000" w:fill="DDEBF7"/>
            <w:noWrap/>
            <w:vAlign w:val="center"/>
          </w:tcPr>
          <w:p w14:paraId="4E436BE3" w14:textId="77777777" w:rsidR="007E6337" w:rsidRPr="00202B11" w:rsidRDefault="007E6337" w:rsidP="007E6337">
            <w:pPr>
              <w:spacing w:after="0" w:line="240" w:lineRule="auto"/>
              <w:jc w:val="center"/>
              <w:rPr>
                <w:rFonts w:eastAsia="Times New Roman" w:cs="Times New Roman"/>
                <w:b/>
                <w:bCs/>
                <w:color w:val="000000"/>
                <w:lang w:eastAsia="tr-TR"/>
              </w:rPr>
            </w:pPr>
            <w:r w:rsidRPr="00202B11">
              <w:rPr>
                <w:rFonts w:eastAsia="Times New Roman" w:cs="Times New Roman"/>
                <w:b/>
                <w:bCs/>
                <w:color w:val="000000"/>
                <w:lang w:eastAsia="tr-TR"/>
              </w:rPr>
              <w:t xml:space="preserve">PARK </w:t>
            </w:r>
          </w:p>
        </w:tc>
        <w:tc>
          <w:tcPr>
            <w:tcW w:w="2040" w:type="dxa"/>
            <w:tcBorders>
              <w:top w:val="nil"/>
              <w:left w:val="nil"/>
              <w:bottom w:val="single" w:sz="4" w:space="0" w:color="auto"/>
              <w:right w:val="single" w:sz="8" w:space="0" w:color="auto"/>
            </w:tcBorders>
            <w:shd w:val="clear" w:color="auto" w:fill="auto"/>
            <w:noWrap/>
            <w:vAlign w:val="center"/>
          </w:tcPr>
          <w:p w14:paraId="0B8ED19D"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w:t>
            </w:r>
          </w:p>
        </w:tc>
        <w:tc>
          <w:tcPr>
            <w:tcW w:w="1646" w:type="dxa"/>
            <w:tcBorders>
              <w:top w:val="nil"/>
              <w:left w:val="nil"/>
              <w:bottom w:val="single" w:sz="4" w:space="0" w:color="auto"/>
              <w:right w:val="single" w:sz="8" w:space="0" w:color="auto"/>
            </w:tcBorders>
            <w:shd w:val="clear" w:color="auto" w:fill="auto"/>
            <w:noWrap/>
            <w:vAlign w:val="center"/>
          </w:tcPr>
          <w:p w14:paraId="010C27F7"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w:t>
            </w:r>
          </w:p>
        </w:tc>
        <w:tc>
          <w:tcPr>
            <w:tcW w:w="1867" w:type="dxa"/>
            <w:tcBorders>
              <w:top w:val="nil"/>
              <w:left w:val="nil"/>
              <w:bottom w:val="single" w:sz="4" w:space="0" w:color="auto"/>
              <w:right w:val="single" w:sz="8" w:space="0" w:color="auto"/>
            </w:tcBorders>
            <w:shd w:val="clear" w:color="auto" w:fill="auto"/>
            <w:noWrap/>
            <w:vAlign w:val="center"/>
          </w:tcPr>
          <w:p w14:paraId="4A65DD7C"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734</w:t>
            </w:r>
          </w:p>
        </w:tc>
        <w:tc>
          <w:tcPr>
            <w:tcW w:w="1505" w:type="dxa"/>
            <w:tcBorders>
              <w:top w:val="nil"/>
              <w:left w:val="nil"/>
              <w:bottom w:val="single" w:sz="4" w:space="0" w:color="auto"/>
              <w:right w:val="single" w:sz="8" w:space="0" w:color="auto"/>
            </w:tcBorders>
            <w:shd w:val="clear" w:color="auto" w:fill="auto"/>
            <w:noWrap/>
            <w:vAlign w:val="center"/>
          </w:tcPr>
          <w:p w14:paraId="40EEC513"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11.71</w:t>
            </w:r>
          </w:p>
        </w:tc>
      </w:tr>
      <w:tr w:rsidR="007E6337" w:rsidRPr="00202B11" w14:paraId="7BAC5051" w14:textId="77777777" w:rsidTr="00D06CD8">
        <w:trPr>
          <w:trHeight w:val="271"/>
        </w:trPr>
        <w:tc>
          <w:tcPr>
            <w:tcW w:w="2832" w:type="dxa"/>
            <w:tcBorders>
              <w:top w:val="nil"/>
              <w:left w:val="single" w:sz="8" w:space="0" w:color="auto"/>
              <w:bottom w:val="single" w:sz="4" w:space="0" w:color="auto"/>
              <w:right w:val="single" w:sz="8" w:space="0" w:color="auto"/>
            </w:tcBorders>
            <w:shd w:val="clear" w:color="000000" w:fill="DDEBF7"/>
            <w:noWrap/>
            <w:vAlign w:val="center"/>
            <w:hideMark/>
          </w:tcPr>
          <w:p w14:paraId="02831E14" w14:textId="77777777" w:rsidR="007E6337" w:rsidRPr="00202B11"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 xml:space="preserve">RESMİ KURUM ALANI </w:t>
            </w:r>
          </w:p>
        </w:tc>
        <w:tc>
          <w:tcPr>
            <w:tcW w:w="2040" w:type="dxa"/>
            <w:tcBorders>
              <w:top w:val="nil"/>
              <w:left w:val="nil"/>
              <w:bottom w:val="single" w:sz="4" w:space="0" w:color="auto"/>
              <w:right w:val="single" w:sz="8" w:space="0" w:color="auto"/>
            </w:tcBorders>
            <w:shd w:val="clear" w:color="auto" w:fill="auto"/>
            <w:noWrap/>
            <w:vAlign w:val="center"/>
            <w:hideMark/>
          </w:tcPr>
          <w:p w14:paraId="7B2597FD" w14:textId="77777777" w:rsidR="007E6337" w:rsidRPr="00F03138" w:rsidRDefault="00D06CD8"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6265,35</w:t>
            </w:r>
          </w:p>
        </w:tc>
        <w:tc>
          <w:tcPr>
            <w:tcW w:w="1646" w:type="dxa"/>
            <w:tcBorders>
              <w:top w:val="nil"/>
              <w:left w:val="nil"/>
              <w:bottom w:val="single" w:sz="4" w:space="0" w:color="auto"/>
              <w:right w:val="single" w:sz="8" w:space="0" w:color="auto"/>
            </w:tcBorders>
            <w:shd w:val="clear" w:color="auto" w:fill="auto"/>
            <w:noWrap/>
            <w:vAlign w:val="center"/>
          </w:tcPr>
          <w:p w14:paraId="6C44C3FD"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100</w:t>
            </w:r>
          </w:p>
        </w:tc>
        <w:tc>
          <w:tcPr>
            <w:tcW w:w="1867" w:type="dxa"/>
            <w:tcBorders>
              <w:top w:val="nil"/>
              <w:left w:val="nil"/>
              <w:bottom w:val="single" w:sz="4" w:space="0" w:color="auto"/>
              <w:right w:val="single" w:sz="8" w:space="0" w:color="auto"/>
            </w:tcBorders>
            <w:shd w:val="clear" w:color="auto" w:fill="auto"/>
            <w:noWrap/>
            <w:vAlign w:val="center"/>
            <w:hideMark/>
          </w:tcPr>
          <w:p w14:paraId="251FB43A"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w:t>
            </w:r>
          </w:p>
        </w:tc>
        <w:tc>
          <w:tcPr>
            <w:tcW w:w="1505" w:type="dxa"/>
            <w:tcBorders>
              <w:top w:val="nil"/>
              <w:left w:val="nil"/>
              <w:bottom w:val="single" w:sz="4" w:space="0" w:color="auto"/>
              <w:right w:val="single" w:sz="8" w:space="0" w:color="auto"/>
            </w:tcBorders>
            <w:shd w:val="clear" w:color="auto" w:fill="auto"/>
            <w:noWrap/>
            <w:vAlign w:val="center"/>
          </w:tcPr>
          <w:p w14:paraId="4C51DD87"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w:t>
            </w:r>
          </w:p>
        </w:tc>
      </w:tr>
      <w:tr w:rsidR="007E6337" w:rsidRPr="00202B11" w14:paraId="2B4ECEBB" w14:textId="77777777" w:rsidTr="00D06CD8">
        <w:trPr>
          <w:trHeight w:val="271"/>
        </w:trPr>
        <w:tc>
          <w:tcPr>
            <w:tcW w:w="2832" w:type="dxa"/>
            <w:tcBorders>
              <w:top w:val="nil"/>
              <w:left w:val="single" w:sz="8" w:space="0" w:color="auto"/>
              <w:bottom w:val="single" w:sz="4" w:space="0" w:color="auto"/>
              <w:right w:val="single" w:sz="8" w:space="0" w:color="auto"/>
            </w:tcBorders>
            <w:shd w:val="clear" w:color="000000" w:fill="DDEBF7"/>
            <w:noWrap/>
            <w:vAlign w:val="center"/>
          </w:tcPr>
          <w:p w14:paraId="1C92302F" w14:textId="77777777" w:rsidR="007E6337" w:rsidRPr="00202B11"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 xml:space="preserve">YOL+OTOPARK </w:t>
            </w:r>
          </w:p>
        </w:tc>
        <w:tc>
          <w:tcPr>
            <w:tcW w:w="2040" w:type="dxa"/>
            <w:tcBorders>
              <w:top w:val="nil"/>
              <w:left w:val="nil"/>
              <w:bottom w:val="single" w:sz="4" w:space="0" w:color="auto"/>
              <w:right w:val="single" w:sz="8" w:space="0" w:color="auto"/>
            </w:tcBorders>
            <w:shd w:val="clear" w:color="auto" w:fill="auto"/>
            <w:noWrap/>
            <w:vAlign w:val="center"/>
          </w:tcPr>
          <w:p w14:paraId="2F4F3F2F"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w:t>
            </w:r>
          </w:p>
        </w:tc>
        <w:tc>
          <w:tcPr>
            <w:tcW w:w="1646" w:type="dxa"/>
            <w:tcBorders>
              <w:top w:val="nil"/>
              <w:left w:val="nil"/>
              <w:bottom w:val="single" w:sz="4" w:space="0" w:color="auto"/>
              <w:right w:val="single" w:sz="8" w:space="0" w:color="auto"/>
            </w:tcBorders>
            <w:shd w:val="clear" w:color="auto" w:fill="auto"/>
            <w:noWrap/>
            <w:vAlign w:val="center"/>
          </w:tcPr>
          <w:p w14:paraId="0E37CC30"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w:t>
            </w:r>
          </w:p>
        </w:tc>
        <w:tc>
          <w:tcPr>
            <w:tcW w:w="1867" w:type="dxa"/>
            <w:tcBorders>
              <w:top w:val="nil"/>
              <w:left w:val="nil"/>
              <w:bottom w:val="single" w:sz="4" w:space="0" w:color="auto"/>
              <w:right w:val="single" w:sz="8" w:space="0" w:color="auto"/>
            </w:tcBorders>
            <w:shd w:val="clear" w:color="auto" w:fill="auto"/>
            <w:noWrap/>
            <w:vAlign w:val="center"/>
          </w:tcPr>
          <w:p w14:paraId="0DA10650" w14:textId="77777777" w:rsidR="007E6337" w:rsidRPr="00F03138" w:rsidRDefault="00D06CD8"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377,35</w:t>
            </w:r>
          </w:p>
        </w:tc>
        <w:tc>
          <w:tcPr>
            <w:tcW w:w="1505" w:type="dxa"/>
            <w:tcBorders>
              <w:top w:val="nil"/>
              <w:left w:val="nil"/>
              <w:bottom w:val="single" w:sz="4" w:space="0" w:color="auto"/>
              <w:right w:val="single" w:sz="8" w:space="0" w:color="auto"/>
            </w:tcBorders>
            <w:shd w:val="clear" w:color="auto" w:fill="auto"/>
            <w:noWrap/>
            <w:vAlign w:val="center"/>
          </w:tcPr>
          <w:p w14:paraId="757BD95E" w14:textId="77777777" w:rsidR="007E6337" w:rsidRPr="00F03138" w:rsidRDefault="007E6337"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6.09</w:t>
            </w:r>
          </w:p>
        </w:tc>
      </w:tr>
      <w:tr w:rsidR="00D06CD8" w:rsidRPr="00202B11" w14:paraId="22F2ABF1" w14:textId="77777777" w:rsidTr="00D06CD8">
        <w:trPr>
          <w:trHeight w:val="271"/>
        </w:trPr>
        <w:tc>
          <w:tcPr>
            <w:tcW w:w="2832"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095D9ED9" w14:textId="77777777" w:rsidR="00D06CD8" w:rsidRDefault="00D06CD8"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TOPLAM</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3A62C" w14:textId="77777777" w:rsidR="00D06CD8" w:rsidRDefault="00D06CD8"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6265,35</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AE0CC" w14:textId="77777777" w:rsidR="00D06CD8" w:rsidRDefault="00D06CD8" w:rsidP="007E6337">
            <w:pPr>
              <w:spacing w:after="0" w:line="240" w:lineRule="auto"/>
              <w:jc w:val="center"/>
              <w:rPr>
                <w:rFonts w:eastAsia="Times New Roman" w:cs="Times New Roman"/>
                <w:b/>
                <w:bCs/>
                <w:color w:val="000000"/>
                <w:lang w:eastAsia="tr-TR"/>
              </w:rPr>
            </w:pPr>
          </w:p>
        </w:tc>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E9A6B" w14:textId="77777777" w:rsidR="00D06CD8" w:rsidRDefault="00D06CD8" w:rsidP="007E6337">
            <w:pPr>
              <w:spacing w:after="0" w:line="240" w:lineRule="auto"/>
              <w:jc w:val="center"/>
              <w:rPr>
                <w:rFonts w:eastAsia="Times New Roman" w:cs="Times New Roman"/>
                <w:b/>
                <w:bCs/>
                <w:color w:val="000000"/>
                <w:lang w:eastAsia="tr-TR"/>
              </w:rPr>
            </w:pPr>
            <w:r>
              <w:rPr>
                <w:rFonts w:eastAsia="Times New Roman" w:cs="Times New Roman"/>
                <w:b/>
                <w:bCs/>
                <w:color w:val="000000"/>
                <w:lang w:eastAsia="tr-TR"/>
              </w:rPr>
              <w:t>6265,35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6F06F" w14:textId="77777777" w:rsidR="00D06CD8" w:rsidRDefault="00D06CD8" w:rsidP="007E6337">
            <w:pPr>
              <w:spacing w:after="0" w:line="240" w:lineRule="auto"/>
              <w:jc w:val="center"/>
              <w:rPr>
                <w:rFonts w:eastAsia="Times New Roman" w:cs="Times New Roman"/>
                <w:b/>
                <w:bCs/>
                <w:color w:val="000000"/>
                <w:lang w:eastAsia="tr-TR"/>
              </w:rPr>
            </w:pPr>
          </w:p>
        </w:tc>
      </w:tr>
    </w:tbl>
    <w:p w14:paraId="52BAF951" w14:textId="77777777" w:rsidR="00C25F3C" w:rsidRPr="00433D37" w:rsidRDefault="00C25F3C" w:rsidP="00C25F3C">
      <w:pPr>
        <w:spacing w:after="0"/>
        <w:jc w:val="both"/>
        <w:rPr>
          <w:rFonts w:ascii="Cambria" w:eastAsia="Times New Roman" w:hAnsi="Cambria" w:cs="Times New Roman"/>
          <w:b/>
          <w:bCs/>
          <w:szCs w:val="18"/>
          <w:lang w:eastAsia="tr-TR"/>
        </w:rPr>
      </w:pPr>
      <w:r>
        <w:rPr>
          <w:rFonts w:ascii="Cambria" w:eastAsia="Times New Roman" w:hAnsi="Cambria" w:cs="Times New Roman"/>
          <w:b/>
          <w:bCs/>
          <w:szCs w:val="18"/>
          <w:lang w:eastAsia="tr-TR"/>
        </w:rPr>
        <w:t xml:space="preserve">Tablo 10 </w:t>
      </w:r>
      <w:r w:rsidRPr="00433D37">
        <w:rPr>
          <w:rFonts w:ascii="Cambria" w:eastAsia="Times New Roman" w:hAnsi="Cambria" w:cs="Times New Roman"/>
          <w:b/>
          <w:bCs/>
          <w:szCs w:val="18"/>
          <w:lang w:eastAsia="tr-TR"/>
        </w:rPr>
        <w:t xml:space="preserve">Meri Plan </w:t>
      </w:r>
      <w:r>
        <w:rPr>
          <w:rFonts w:ascii="Cambria" w:eastAsia="Times New Roman" w:hAnsi="Cambria" w:cs="Times New Roman"/>
          <w:b/>
          <w:bCs/>
          <w:szCs w:val="18"/>
          <w:lang w:eastAsia="tr-TR"/>
        </w:rPr>
        <w:t>v</w:t>
      </w:r>
      <w:r w:rsidRPr="00433D37">
        <w:rPr>
          <w:rFonts w:ascii="Cambria" w:eastAsia="Times New Roman" w:hAnsi="Cambria" w:cs="Times New Roman"/>
          <w:b/>
          <w:bCs/>
          <w:szCs w:val="18"/>
          <w:lang w:eastAsia="tr-TR"/>
        </w:rPr>
        <w:t xml:space="preserve">e Öneri Plan Değişikliği </w:t>
      </w:r>
      <w:r>
        <w:rPr>
          <w:rFonts w:ascii="Cambria" w:eastAsia="Times New Roman" w:hAnsi="Cambria" w:cs="Times New Roman"/>
          <w:b/>
          <w:bCs/>
          <w:szCs w:val="18"/>
          <w:lang w:eastAsia="tr-TR"/>
        </w:rPr>
        <w:t>Alan</w:t>
      </w:r>
      <w:r w:rsidRPr="00433D37">
        <w:rPr>
          <w:rFonts w:ascii="Cambria" w:eastAsia="Times New Roman" w:hAnsi="Cambria" w:cs="Times New Roman"/>
          <w:b/>
          <w:bCs/>
          <w:szCs w:val="18"/>
          <w:lang w:eastAsia="tr-TR"/>
        </w:rPr>
        <w:t xml:space="preserve"> Karşılaştırması</w:t>
      </w:r>
    </w:p>
    <w:p w14:paraId="69FB7E2D" w14:textId="77777777" w:rsidR="00433D37" w:rsidRDefault="00433D37" w:rsidP="001255E9">
      <w:pPr>
        <w:spacing w:after="0"/>
        <w:jc w:val="both"/>
        <w:rPr>
          <w:rFonts w:ascii="Times New Roman" w:hAnsi="Times New Roman" w:cs="Times New Roman"/>
          <w:sz w:val="24"/>
          <w:szCs w:val="24"/>
        </w:rPr>
      </w:pPr>
    </w:p>
    <w:p w14:paraId="702477CF" w14:textId="77777777" w:rsidR="005A246F" w:rsidRDefault="005A246F" w:rsidP="001255E9">
      <w:pPr>
        <w:spacing w:after="0"/>
        <w:jc w:val="both"/>
        <w:rPr>
          <w:rFonts w:ascii="Times New Roman" w:hAnsi="Times New Roman" w:cs="Times New Roman"/>
          <w:sz w:val="24"/>
          <w:szCs w:val="24"/>
        </w:rPr>
      </w:pPr>
    </w:p>
    <w:tbl>
      <w:tblPr>
        <w:tblW w:w="9938" w:type="dxa"/>
        <w:jc w:val="center"/>
        <w:tblLayout w:type="fixed"/>
        <w:tblCellMar>
          <w:left w:w="70" w:type="dxa"/>
          <w:right w:w="70" w:type="dxa"/>
        </w:tblCellMar>
        <w:tblLook w:val="04A0" w:firstRow="1" w:lastRow="0" w:firstColumn="1" w:lastColumn="0" w:noHBand="0" w:noVBand="1"/>
      </w:tblPr>
      <w:tblGrid>
        <w:gridCol w:w="1380"/>
        <w:gridCol w:w="552"/>
        <w:gridCol w:w="966"/>
        <w:gridCol w:w="966"/>
        <w:gridCol w:w="691"/>
        <w:gridCol w:w="1518"/>
        <w:gridCol w:w="828"/>
        <w:gridCol w:w="966"/>
        <w:gridCol w:w="1104"/>
        <w:gridCol w:w="967"/>
      </w:tblGrid>
      <w:tr w:rsidR="00D06CD8" w:rsidRPr="004D388A" w14:paraId="39FBB7E2" w14:textId="77777777" w:rsidTr="00140C8A">
        <w:trPr>
          <w:trHeight w:val="78"/>
          <w:jc w:val="center"/>
        </w:trPr>
        <w:tc>
          <w:tcPr>
            <w:tcW w:w="4555" w:type="dxa"/>
            <w:gridSpan w:val="5"/>
            <w:tcBorders>
              <w:top w:val="nil"/>
              <w:left w:val="nil"/>
              <w:bottom w:val="nil"/>
              <w:right w:val="nil"/>
            </w:tcBorders>
            <w:shd w:val="clear" w:color="000000" w:fill="AEAAAA"/>
            <w:noWrap/>
            <w:vAlign w:val="bottom"/>
            <w:hideMark/>
          </w:tcPr>
          <w:p w14:paraId="42153CE1"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MERİ PLAN</w:t>
            </w:r>
          </w:p>
        </w:tc>
        <w:tc>
          <w:tcPr>
            <w:tcW w:w="5383" w:type="dxa"/>
            <w:gridSpan w:val="5"/>
            <w:tcBorders>
              <w:top w:val="nil"/>
              <w:left w:val="nil"/>
              <w:bottom w:val="nil"/>
              <w:right w:val="nil"/>
            </w:tcBorders>
            <w:shd w:val="clear" w:color="000000" w:fill="AEAAAA"/>
            <w:noWrap/>
            <w:vAlign w:val="bottom"/>
            <w:hideMark/>
          </w:tcPr>
          <w:p w14:paraId="43CD672B"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ÖNERİ PLAN</w:t>
            </w:r>
          </w:p>
        </w:tc>
      </w:tr>
      <w:tr w:rsidR="00D06CD8" w:rsidRPr="004D388A" w14:paraId="770A3136" w14:textId="77777777" w:rsidTr="00D06CD8">
        <w:trPr>
          <w:trHeight w:val="174"/>
          <w:jc w:val="center"/>
        </w:trPr>
        <w:tc>
          <w:tcPr>
            <w:tcW w:w="1380" w:type="dxa"/>
            <w:tcBorders>
              <w:top w:val="single" w:sz="4" w:space="0" w:color="auto"/>
              <w:left w:val="single" w:sz="4" w:space="0" w:color="auto"/>
              <w:bottom w:val="single" w:sz="4" w:space="0" w:color="auto"/>
              <w:right w:val="single" w:sz="4" w:space="0" w:color="auto"/>
            </w:tcBorders>
            <w:shd w:val="clear" w:color="000000" w:fill="757171"/>
            <w:noWrap/>
            <w:vAlign w:val="center"/>
            <w:hideMark/>
          </w:tcPr>
          <w:p w14:paraId="08CA3C16" w14:textId="77777777" w:rsidR="00D06CD8" w:rsidRPr="004D388A" w:rsidRDefault="00D06CD8" w:rsidP="00140C8A">
            <w:pPr>
              <w:spacing w:after="0"/>
              <w:rPr>
                <w:rFonts w:eastAsia="Times New Roman" w:cstheme="minorHAnsi"/>
                <w:color w:val="000000"/>
                <w:lang w:eastAsia="tr-TR"/>
              </w:rPr>
            </w:pPr>
            <w:r w:rsidRPr="004D388A">
              <w:rPr>
                <w:rFonts w:eastAsia="Times New Roman" w:cstheme="minorHAnsi"/>
                <w:color w:val="000000"/>
                <w:lang w:eastAsia="tr-TR"/>
              </w:rPr>
              <w:t>KULLANI KARARI</w:t>
            </w:r>
          </w:p>
        </w:tc>
        <w:tc>
          <w:tcPr>
            <w:tcW w:w="552" w:type="dxa"/>
            <w:tcBorders>
              <w:top w:val="single" w:sz="4" w:space="0" w:color="auto"/>
              <w:left w:val="nil"/>
              <w:bottom w:val="single" w:sz="4" w:space="0" w:color="auto"/>
              <w:right w:val="single" w:sz="4" w:space="0" w:color="auto"/>
            </w:tcBorders>
            <w:shd w:val="clear" w:color="000000" w:fill="757171"/>
            <w:noWrap/>
            <w:vAlign w:val="center"/>
            <w:hideMark/>
          </w:tcPr>
          <w:p w14:paraId="516FC972" w14:textId="77777777" w:rsidR="00D06CD8" w:rsidRPr="004D388A" w:rsidRDefault="00D06CD8" w:rsidP="00140C8A">
            <w:pPr>
              <w:spacing w:after="0"/>
              <w:rPr>
                <w:rFonts w:eastAsia="Times New Roman" w:cstheme="minorHAnsi"/>
                <w:color w:val="000000"/>
                <w:lang w:eastAsia="tr-TR"/>
              </w:rPr>
            </w:pPr>
            <w:r w:rsidRPr="004D388A">
              <w:rPr>
                <w:rFonts w:eastAsia="Times New Roman" w:cstheme="minorHAnsi"/>
                <w:color w:val="000000"/>
                <w:lang w:eastAsia="tr-TR"/>
              </w:rPr>
              <w:t>EMSAL</w:t>
            </w:r>
          </w:p>
        </w:tc>
        <w:tc>
          <w:tcPr>
            <w:tcW w:w="966" w:type="dxa"/>
            <w:tcBorders>
              <w:top w:val="single" w:sz="4" w:space="0" w:color="auto"/>
              <w:left w:val="nil"/>
              <w:bottom w:val="single" w:sz="4" w:space="0" w:color="auto"/>
              <w:right w:val="single" w:sz="4" w:space="0" w:color="auto"/>
            </w:tcBorders>
            <w:shd w:val="clear" w:color="000000" w:fill="757171"/>
            <w:noWrap/>
            <w:vAlign w:val="center"/>
            <w:hideMark/>
          </w:tcPr>
          <w:p w14:paraId="488FEFC2"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M²</w:t>
            </w:r>
          </w:p>
        </w:tc>
        <w:tc>
          <w:tcPr>
            <w:tcW w:w="966" w:type="dxa"/>
            <w:tcBorders>
              <w:top w:val="single" w:sz="4" w:space="0" w:color="auto"/>
              <w:left w:val="nil"/>
              <w:bottom w:val="single" w:sz="4" w:space="0" w:color="auto"/>
              <w:right w:val="single" w:sz="4" w:space="0" w:color="auto"/>
            </w:tcBorders>
            <w:shd w:val="clear" w:color="000000" w:fill="757171"/>
            <w:noWrap/>
            <w:vAlign w:val="center"/>
            <w:hideMark/>
          </w:tcPr>
          <w:p w14:paraId="54EDBB0B" w14:textId="77777777" w:rsidR="00D06CD8" w:rsidRPr="004D388A" w:rsidRDefault="00D06CD8" w:rsidP="00140C8A">
            <w:pPr>
              <w:spacing w:after="0"/>
              <w:rPr>
                <w:rFonts w:eastAsia="Times New Roman" w:cstheme="minorHAnsi"/>
                <w:color w:val="000000"/>
                <w:lang w:eastAsia="tr-TR"/>
              </w:rPr>
            </w:pPr>
            <w:r w:rsidRPr="004D388A">
              <w:rPr>
                <w:rFonts w:eastAsia="Times New Roman" w:cstheme="minorHAnsi"/>
                <w:color w:val="000000"/>
                <w:lang w:eastAsia="tr-TR"/>
              </w:rPr>
              <w:t>TOPLAMİNŞAAT ALANI</w:t>
            </w:r>
          </w:p>
        </w:tc>
        <w:tc>
          <w:tcPr>
            <w:tcW w:w="691" w:type="dxa"/>
            <w:tcBorders>
              <w:top w:val="single" w:sz="4" w:space="0" w:color="auto"/>
              <w:left w:val="nil"/>
              <w:bottom w:val="single" w:sz="4" w:space="0" w:color="auto"/>
              <w:right w:val="single" w:sz="4" w:space="0" w:color="auto"/>
            </w:tcBorders>
            <w:shd w:val="clear" w:color="000000" w:fill="757171"/>
            <w:noWrap/>
            <w:vAlign w:val="center"/>
            <w:hideMark/>
          </w:tcPr>
          <w:p w14:paraId="3F2D7F78" w14:textId="77777777" w:rsidR="00D06CD8" w:rsidRPr="004D388A" w:rsidRDefault="00D06CD8" w:rsidP="00140C8A">
            <w:pPr>
              <w:spacing w:after="0"/>
              <w:rPr>
                <w:rFonts w:eastAsia="Times New Roman" w:cstheme="minorHAnsi"/>
                <w:color w:val="000000"/>
                <w:lang w:eastAsia="tr-TR"/>
              </w:rPr>
            </w:pPr>
            <w:r w:rsidRPr="004D388A">
              <w:rPr>
                <w:rFonts w:eastAsia="Times New Roman" w:cstheme="minorHAnsi"/>
                <w:color w:val="000000"/>
                <w:lang w:eastAsia="tr-TR"/>
              </w:rPr>
              <w:t>MPYY EK-2</w:t>
            </w:r>
          </w:p>
        </w:tc>
        <w:tc>
          <w:tcPr>
            <w:tcW w:w="1518" w:type="dxa"/>
            <w:tcBorders>
              <w:top w:val="single" w:sz="4" w:space="0" w:color="auto"/>
              <w:left w:val="nil"/>
              <w:bottom w:val="single" w:sz="4" w:space="0" w:color="auto"/>
              <w:right w:val="single" w:sz="4" w:space="0" w:color="auto"/>
            </w:tcBorders>
            <w:shd w:val="clear" w:color="000000" w:fill="757171"/>
            <w:noWrap/>
            <w:vAlign w:val="center"/>
            <w:hideMark/>
          </w:tcPr>
          <w:p w14:paraId="4F7FFCB4" w14:textId="77777777" w:rsidR="00D06CD8" w:rsidRPr="004D388A" w:rsidRDefault="00D06CD8" w:rsidP="00140C8A">
            <w:pPr>
              <w:spacing w:after="0"/>
              <w:rPr>
                <w:rFonts w:eastAsia="Times New Roman" w:cstheme="minorHAnsi"/>
                <w:color w:val="000000"/>
                <w:lang w:eastAsia="tr-TR"/>
              </w:rPr>
            </w:pPr>
            <w:r w:rsidRPr="004D388A">
              <w:rPr>
                <w:rFonts w:eastAsia="Times New Roman" w:cstheme="minorHAnsi"/>
                <w:color w:val="000000"/>
                <w:lang w:eastAsia="tr-TR"/>
              </w:rPr>
              <w:t>KULLANI KARARI</w:t>
            </w:r>
          </w:p>
        </w:tc>
        <w:tc>
          <w:tcPr>
            <w:tcW w:w="828" w:type="dxa"/>
            <w:tcBorders>
              <w:top w:val="single" w:sz="4" w:space="0" w:color="auto"/>
              <w:left w:val="nil"/>
              <w:bottom w:val="single" w:sz="4" w:space="0" w:color="auto"/>
              <w:right w:val="single" w:sz="4" w:space="0" w:color="auto"/>
            </w:tcBorders>
            <w:shd w:val="clear" w:color="000000" w:fill="757171"/>
            <w:noWrap/>
            <w:vAlign w:val="center"/>
            <w:hideMark/>
          </w:tcPr>
          <w:p w14:paraId="7C0E649F" w14:textId="77777777" w:rsidR="00D06CD8" w:rsidRPr="004D388A" w:rsidRDefault="00D06CD8" w:rsidP="00140C8A">
            <w:pPr>
              <w:spacing w:after="0"/>
              <w:rPr>
                <w:rFonts w:eastAsia="Times New Roman" w:cstheme="minorHAnsi"/>
                <w:color w:val="000000"/>
                <w:lang w:eastAsia="tr-TR"/>
              </w:rPr>
            </w:pPr>
            <w:r w:rsidRPr="004D388A">
              <w:rPr>
                <w:rFonts w:eastAsia="Times New Roman" w:cstheme="minorHAnsi"/>
                <w:color w:val="000000"/>
                <w:lang w:eastAsia="tr-TR"/>
              </w:rPr>
              <w:t>EMSAL</w:t>
            </w:r>
          </w:p>
        </w:tc>
        <w:tc>
          <w:tcPr>
            <w:tcW w:w="966" w:type="dxa"/>
            <w:tcBorders>
              <w:top w:val="single" w:sz="4" w:space="0" w:color="auto"/>
              <w:left w:val="nil"/>
              <w:bottom w:val="single" w:sz="4" w:space="0" w:color="auto"/>
              <w:right w:val="single" w:sz="4" w:space="0" w:color="auto"/>
            </w:tcBorders>
            <w:shd w:val="clear" w:color="000000" w:fill="757171"/>
            <w:noWrap/>
            <w:vAlign w:val="center"/>
            <w:hideMark/>
          </w:tcPr>
          <w:p w14:paraId="4F3722CB"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M²</w:t>
            </w:r>
          </w:p>
        </w:tc>
        <w:tc>
          <w:tcPr>
            <w:tcW w:w="1104" w:type="dxa"/>
            <w:tcBorders>
              <w:top w:val="single" w:sz="4" w:space="0" w:color="auto"/>
              <w:left w:val="nil"/>
              <w:bottom w:val="single" w:sz="4" w:space="0" w:color="auto"/>
              <w:right w:val="single" w:sz="4" w:space="0" w:color="auto"/>
            </w:tcBorders>
            <w:shd w:val="clear" w:color="000000" w:fill="757171"/>
            <w:noWrap/>
            <w:vAlign w:val="center"/>
            <w:hideMark/>
          </w:tcPr>
          <w:p w14:paraId="113EA97B" w14:textId="77777777" w:rsidR="00D06CD8" w:rsidRPr="004D388A" w:rsidRDefault="00D06CD8" w:rsidP="00140C8A">
            <w:pPr>
              <w:spacing w:after="0"/>
              <w:rPr>
                <w:rFonts w:eastAsia="Times New Roman" w:cstheme="minorHAnsi"/>
                <w:color w:val="000000"/>
                <w:lang w:eastAsia="tr-TR"/>
              </w:rPr>
            </w:pPr>
            <w:r w:rsidRPr="004D388A">
              <w:rPr>
                <w:rFonts w:eastAsia="Times New Roman" w:cstheme="minorHAnsi"/>
                <w:color w:val="000000"/>
                <w:lang w:eastAsia="tr-TR"/>
              </w:rPr>
              <w:t>TOPLAM İNŞAAT ALANI</w:t>
            </w:r>
          </w:p>
        </w:tc>
        <w:tc>
          <w:tcPr>
            <w:tcW w:w="967" w:type="dxa"/>
            <w:tcBorders>
              <w:top w:val="single" w:sz="4" w:space="0" w:color="auto"/>
              <w:left w:val="nil"/>
              <w:bottom w:val="single" w:sz="4" w:space="0" w:color="auto"/>
              <w:right w:val="single" w:sz="4" w:space="0" w:color="auto"/>
            </w:tcBorders>
            <w:shd w:val="clear" w:color="000000" w:fill="757171"/>
            <w:noWrap/>
            <w:vAlign w:val="center"/>
            <w:hideMark/>
          </w:tcPr>
          <w:p w14:paraId="2BF87E18" w14:textId="77777777" w:rsidR="00D06CD8" w:rsidRPr="004D388A" w:rsidRDefault="00D06CD8" w:rsidP="00140C8A">
            <w:pPr>
              <w:spacing w:after="0"/>
              <w:rPr>
                <w:rFonts w:eastAsia="Times New Roman" w:cstheme="minorHAnsi"/>
                <w:color w:val="000000"/>
                <w:lang w:eastAsia="tr-TR"/>
              </w:rPr>
            </w:pPr>
            <w:r w:rsidRPr="004D388A">
              <w:rPr>
                <w:rFonts w:eastAsia="Times New Roman" w:cstheme="minorHAnsi"/>
                <w:color w:val="000000"/>
                <w:lang w:eastAsia="tr-TR"/>
              </w:rPr>
              <w:t>MPYY EK-2</w:t>
            </w:r>
          </w:p>
        </w:tc>
      </w:tr>
      <w:tr w:rsidR="00D06CD8" w:rsidRPr="004D388A" w14:paraId="5B45627B" w14:textId="77777777" w:rsidTr="00D06CD8">
        <w:trPr>
          <w:trHeight w:val="137"/>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D0EE44B" w14:textId="77777777" w:rsidR="00D06CD8" w:rsidRPr="004D388A" w:rsidRDefault="00D06CD8" w:rsidP="00140C8A">
            <w:pPr>
              <w:spacing w:after="0"/>
              <w:jc w:val="center"/>
              <w:rPr>
                <w:rFonts w:eastAsia="Times New Roman" w:cstheme="minorHAnsi"/>
                <w:color w:val="000000"/>
                <w:lang w:eastAsia="tr-TR"/>
              </w:rPr>
            </w:pPr>
            <w:r>
              <w:rPr>
                <w:rFonts w:eastAsia="Times New Roman" w:cstheme="minorHAnsi"/>
                <w:color w:val="000000"/>
                <w:lang w:eastAsia="tr-TR"/>
              </w:rPr>
              <w:t>RESMİ KURUM ALANI</w:t>
            </w:r>
          </w:p>
        </w:tc>
        <w:tc>
          <w:tcPr>
            <w:tcW w:w="552" w:type="dxa"/>
            <w:tcBorders>
              <w:top w:val="nil"/>
              <w:left w:val="nil"/>
              <w:bottom w:val="single" w:sz="4" w:space="0" w:color="auto"/>
              <w:right w:val="single" w:sz="4" w:space="0" w:color="auto"/>
            </w:tcBorders>
            <w:shd w:val="clear" w:color="auto" w:fill="auto"/>
            <w:noWrap/>
            <w:vAlign w:val="center"/>
          </w:tcPr>
          <w:p w14:paraId="1F58FEDE" w14:textId="77777777" w:rsidR="00D06CD8" w:rsidRPr="004D388A" w:rsidRDefault="00D06CD8" w:rsidP="00140C8A">
            <w:pPr>
              <w:spacing w:after="0"/>
              <w:jc w:val="center"/>
              <w:rPr>
                <w:rFonts w:eastAsia="Times New Roman" w:cstheme="minorHAnsi"/>
                <w:color w:val="000000"/>
                <w:lang w:eastAsia="tr-TR"/>
              </w:rPr>
            </w:pPr>
            <w:r>
              <w:rPr>
                <w:rFonts w:eastAsia="Times New Roman" w:cstheme="minorHAnsi"/>
                <w:color w:val="000000"/>
                <w:lang w:eastAsia="tr-TR"/>
              </w:rPr>
              <w:t>-</w:t>
            </w:r>
          </w:p>
        </w:tc>
        <w:tc>
          <w:tcPr>
            <w:tcW w:w="966" w:type="dxa"/>
            <w:tcBorders>
              <w:top w:val="nil"/>
              <w:left w:val="nil"/>
              <w:bottom w:val="single" w:sz="4" w:space="0" w:color="auto"/>
              <w:right w:val="single" w:sz="4" w:space="0" w:color="auto"/>
            </w:tcBorders>
            <w:shd w:val="clear" w:color="auto" w:fill="auto"/>
            <w:noWrap/>
            <w:vAlign w:val="center"/>
          </w:tcPr>
          <w:p w14:paraId="34365A86" w14:textId="77777777" w:rsidR="00D06CD8" w:rsidRPr="004D388A" w:rsidRDefault="00D06CD8" w:rsidP="00140C8A">
            <w:pPr>
              <w:spacing w:after="0"/>
              <w:rPr>
                <w:rFonts w:ascii="Calibri" w:eastAsia="Times New Roman" w:hAnsi="Calibri" w:cs="Times New Roman"/>
                <w:color w:val="000000"/>
                <w:lang w:val="en-US"/>
              </w:rPr>
            </w:pPr>
            <w:r>
              <w:rPr>
                <w:rFonts w:ascii="Calibri" w:eastAsia="Times New Roman" w:hAnsi="Calibri" w:cs="Times New Roman"/>
                <w:color w:val="000000"/>
                <w:lang w:val="en-US"/>
              </w:rPr>
              <w:t>6265,35</w:t>
            </w:r>
          </w:p>
        </w:tc>
        <w:tc>
          <w:tcPr>
            <w:tcW w:w="966" w:type="dxa"/>
            <w:tcBorders>
              <w:top w:val="nil"/>
              <w:left w:val="nil"/>
              <w:bottom w:val="single" w:sz="4" w:space="0" w:color="auto"/>
              <w:right w:val="single" w:sz="4" w:space="0" w:color="auto"/>
            </w:tcBorders>
            <w:shd w:val="clear" w:color="auto" w:fill="auto"/>
            <w:noWrap/>
            <w:vAlign w:val="center"/>
          </w:tcPr>
          <w:p w14:paraId="243B9249" w14:textId="77777777" w:rsidR="00D06CD8" w:rsidRPr="004D388A" w:rsidRDefault="00D06CD8" w:rsidP="00D06CD8">
            <w:pPr>
              <w:spacing w:after="0"/>
              <w:jc w:val="center"/>
              <w:rPr>
                <w:rFonts w:ascii="Calibri" w:eastAsia="Times New Roman" w:hAnsi="Calibri" w:cs="Times New Roman"/>
                <w:color w:val="000000"/>
                <w:lang w:val="en-US"/>
              </w:rPr>
            </w:pPr>
            <w:r>
              <w:rPr>
                <w:rFonts w:ascii="Calibri" w:eastAsia="Times New Roman" w:hAnsi="Calibri" w:cs="Times New Roman"/>
                <w:color w:val="000000"/>
                <w:lang w:val="en-US"/>
              </w:rPr>
              <w:t>-</w:t>
            </w:r>
          </w:p>
          <w:p w14:paraId="1C67B890" w14:textId="77777777" w:rsidR="00D06CD8" w:rsidRPr="004D388A" w:rsidRDefault="00D06CD8" w:rsidP="00140C8A">
            <w:pPr>
              <w:spacing w:after="0"/>
              <w:jc w:val="center"/>
              <w:rPr>
                <w:rFonts w:eastAsia="Times New Roman" w:cstheme="minorHAnsi"/>
                <w:color w:val="000000"/>
                <w:lang w:eastAsia="tr-TR"/>
              </w:rPr>
            </w:pPr>
          </w:p>
        </w:tc>
        <w:tc>
          <w:tcPr>
            <w:tcW w:w="691" w:type="dxa"/>
            <w:tcBorders>
              <w:top w:val="nil"/>
              <w:left w:val="nil"/>
              <w:bottom w:val="single" w:sz="4" w:space="0" w:color="auto"/>
              <w:right w:val="single" w:sz="4" w:space="0" w:color="auto"/>
            </w:tcBorders>
            <w:shd w:val="clear" w:color="auto" w:fill="auto"/>
            <w:noWrap/>
            <w:vAlign w:val="center"/>
            <w:hideMark/>
          </w:tcPr>
          <w:p w14:paraId="52202F13" w14:textId="77777777" w:rsidR="00D06CD8" w:rsidRPr="004D388A" w:rsidRDefault="00D06CD8" w:rsidP="00140C8A">
            <w:pPr>
              <w:spacing w:after="0"/>
              <w:jc w:val="center"/>
              <w:rPr>
                <w:rFonts w:eastAsia="Times New Roman" w:cstheme="minorHAnsi"/>
                <w:color w:val="000000"/>
                <w:lang w:eastAsia="tr-TR"/>
              </w:rPr>
            </w:pPr>
          </w:p>
        </w:tc>
        <w:tc>
          <w:tcPr>
            <w:tcW w:w="1518" w:type="dxa"/>
            <w:tcBorders>
              <w:top w:val="nil"/>
              <w:left w:val="nil"/>
              <w:bottom w:val="single" w:sz="4" w:space="0" w:color="auto"/>
              <w:right w:val="single" w:sz="4" w:space="0" w:color="auto"/>
            </w:tcBorders>
            <w:shd w:val="clear" w:color="auto" w:fill="auto"/>
            <w:noWrap/>
            <w:vAlign w:val="center"/>
          </w:tcPr>
          <w:p w14:paraId="37BABFAC" w14:textId="77777777" w:rsidR="00D06CD8" w:rsidRPr="004D388A" w:rsidRDefault="00D06CD8" w:rsidP="00140C8A">
            <w:pPr>
              <w:spacing w:after="0"/>
              <w:jc w:val="center"/>
              <w:rPr>
                <w:rFonts w:eastAsia="Times New Roman" w:cstheme="minorHAnsi"/>
                <w:color w:val="000000"/>
                <w:lang w:eastAsia="tr-TR"/>
              </w:rPr>
            </w:pPr>
            <w:r>
              <w:rPr>
                <w:rFonts w:eastAsia="Times New Roman" w:cstheme="minorHAnsi"/>
                <w:color w:val="000000"/>
                <w:lang w:eastAsia="tr-TR"/>
              </w:rPr>
              <w:t>RESMİ KURUM ALANI</w:t>
            </w:r>
          </w:p>
        </w:tc>
        <w:tc>
          <w:tcPr>
            <w:tcW w:w="828" w:type="dxa"/>
            <w:tcBorders>
              <w:top w:val="nil"/>
              <w:left w:val="nil"/>
              <w:bottom w:val="single" w:sz="4" w:space="0" w:color="auto"/>
              <w:right w:val="single" w:sz="4" w:space="0" w:color="auto"/>
            </w:tcBorders>
            <w:shd w:val="clear" w:color="auto" w:fill="auto"/>
            <w:noWrap/>
            <w:vAlign w:val="center"/>
          </w:tcPr>
          <w:p w14:paraId="1258062C" w14:textId="77777777" w:rsidR="00D06CD8" w:rsidRPr="004D388A" w:rsidRDefault="00D06CD8" w:rsidP="00140C8A">
            <w:pPr>
              <w:spacing w:after="0"/>
              <w:jc w:val="center"/>
              <w:rPr>
                <w:rFonts w:eastAsia="Times New Roman" w:cstheme="minorHAnsi"/>
                <w:color w:val="000000"/>
                <w:lang w:eastAsia="tr-TR"/>
              </w:rPr>
            </w:pPr>
            <w:r>
              <w:rPr>
                <w:rFonts w:eastAsia="Times New Roman" w:cstheme="minorHAnsi"/>
                <w:color w:val="000000"/>
                <w:lang w:eastAsia="tr-TR"/>
              </w:rPr>
              <w:t>-</w:t>
            </w:r>
          </w:p>
        </w:tc>
        <w:tc>
          <w:tcPr>
            <w:tcW w:w="966" w:type="dxa"/>
            <w:tcBorders>
              <w:top w:val="nil"/>
              <w:left w:val="nil"/>
              <w:bottom w:val="single" w:sz="4" w:space="0" w:color="auto"/>
              <w:right w:val="single" w:sz="4" w:space="0" w:color="auto"/>
            </w:tcBorders>
            <w:shd w:val="clear" w:color="auto" w:fill="auto"/>
            <w:noWrap/>
            <w:vAlign w:val="center"/>
          </w:tcPr>
          <w:p w14:paraId="55F193E9" w14:textId="77777777" w:rsidR="00D06CD8" w:rsidRPr="004D388A" w:rsidRDefault="00D06CD8" w:rsidP="00140C8A">
            <w:pPr>
              <w:spacing w:after="0"/>
              <w:jc w:val="center"/>
              <w:rPr>
                <w:rFonts w:ascii="Calibri" w:hAnsi="Calibri" w:cs="Calibri"/>
                <w:color w:val="000000"/>
              </w:rPr>
            </w:pPr>
            <w:r>
              <w:rPr>
                <w:rFonts w:ascii="Calibri" w:hAnsi="Calibri" w:cs="Calibri"/>
                <w:color w:val="000000"/>
              </w:rPr>
              <w:t>-</w:t>
            </w:r>
          </w:p>
        </w:tc>
        <w:tc>
          <w:tcPr>
            <w:tcW w:w="1104" w:type="dxa"/>
            <w:tcBorders>
              <w:top w:val="nil"/>
              <w:left w:val="nil"/>
              <w:bottom w:val="single" w:sz="4" w:space="0" w:color="auto"/>
              <w:right w:val="single" w:sz="4" w:space="0" w:color="auto"/>
            </w:tcBorders>
            <w:shd w:val="clear" w:color="auto" w:fill="auto"/>
            <w:noWrap/>
            <w:vAlign w:val="center"/>
          </w:tcPr>
          <w:p w14:paraId="2FC427E3" w14:textId="77777777" w:rsidR="00D06CD8" w:rsidRPr="004D388A" w:rsidRDefault="00D06CD8" w:rsidP="00140C8A">
            <w:pPr>
              <w:spacing w:after="0"/>
              <w:jc w:val="center"/>
              <w:rPr>
                <w:rFonts w:ascii="Calibri" w:hAnsi="Calibri" w:cs="Calibri"/>
                <w:color w:val="000000"/>
              </w:rPr>
            </w:pPr>
            <w:r>
              <w:rPr>
                <w:rFonts w:ascii="Calibri" w:hAnsi="Calibri" w:cs="Calibri"/>
                <w:color w:val="000000"/>
              </w:rPr>
              <w:t>-</w:t>
            </w:r>
          </w:p>
        </w:tc>
        <w:tc>
          <w:tcPr>
            <w:tcW w:w="967" w:type="dxa"/>
            <w:tcBorders>
              <w:top w:val="nil"/>
              <w:left w:val="nil"/>
              <w:bottom w:val="single" w:sz="4" w:space="0" w:color="auto"/>
              <w:right w:val="single" w:sz="4" w:space="0" w:color="auto"/>
            </w:tcBorders>
            <w:shd w:val="clear" w:color="auto" w:fill="auto"/>
            <w:noWrap/>
            <w:vAlign w:val="center"/>
            <w:hideMark/>
          </w:tcPr>
          <w:p w14:paraId="133B0BEE" w14:textId="77777777" w:rsidR="00D06CD8" w:rsidRPr="004D388A" w:rsidRDefault="00D06CD8" w:rsidP="00140C8A">
            <w:pPr>
              <w:spacing w:after="0"/>
              <w:jc w:val="center"/>
              <w:rPr>
                <w:rFonts w:eastAsia="Times New Roman" w:cstheme="minorHAnsi"/>
                <w:color w:val="000000"/>
                <w:lang w:eastAsia="tr-TR"/>
              </w:rPr>
            </w:pPr>
          </w:p>
        </w:tc>
      </w:tr>
      <w:tr w:rsidR="00D06CD8" w:rsidRPr="004D388A" w14:paraId="17841398" w14:textId="77777777" w:rsidTr="00D06CD8">
        <w:trPr>
          <w:trHeight w:val="137"/>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FDFEB4B"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PARK ALANI</w:t>
            </w:r>
          </w:p>
        </w:tc>
        <w:tc>
          <w:tcPr>
            <w:tcW w:w="552" w:type="dxa"/>
            <w:tcBorders>
              <w:top w:val="nil"/>
              <w:left w:val="nil"/>
              <w:bottom w:val="single" w:sz="4" w:space="0" w:color="auto"/>
              <w:right w:val="single" w:sz="4" w:space="0" w:color="auto"/>
            </w:tcBorders>
            <w:shd w:val="clear" w:color="auto" w:fill="auto"/>
            <w:noWrap/>
            <w:vAlign w:val="center"/>
            <w:hideMark/>
          </w:tcPr>
          <w:p w14:paraId="1C525139"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w:t>
            </w:r>
          </w:p>
        </w:tc>
        <w:tc>
          <w:tcPr>
            <w:tcW w:w="966" w:type="dxa"/>
            <w:tcBorders>
              <w:top w:val="nil"/>
              <w:left w:val="nil"/>
              <w:bottom w:val="single" w:sz="4" w:space="0" w:color="auto"/>
              <w:right w:val="single" w:sz="4" w:space="0" w:color="auto"/>
            </w:tcBorders>
            <w:shd w:val="clear" w:color="auto" w:fill="auto"/>
            <w:noWrap/>
            <w:vAlign w:val="center"/>
          </w:tcPr>
          <w:p w14:paraId="1D02BB4B" w14:textId="77777777" w:rsidR="00D06CD8" w:rsidRPr="004D388A" w:rsidRDefault="00D06CD8" w:rsidP="00140C8A">
            <w:pPr>
              <w:spacing w:after="0"/>
              <w:jc w:val="center"/>
              <w:rPr>
                <w:rFonts w:eastAsia="Times New Roman" w:cstheme="minorHAnsi"/>
                <w:color w:val="000000"/>
                <w:lang w:eastAsia="tr-TR"/>
              </w:rPr>
            </w:pPr>
            <w:r>
              <w:rPr>
                <w:rFonts w:ascii="Calibri" w:eastAsia="Times New Roman" w:hAnsi="Calibri" w:cs="Times New Roman"/>
                <w:color w:val="000000"/>
                <w:lang w:val="en-US"/>
              </w:rPr>
              <w:t>-</w:t>
            </w:r>
          </w:p>
        </w:tc>
        <w:tc>
          <w:tcPr>
            <w:tcW w:w="966" w:type="dxa"/>
            <w:tcBorders>
              <w:top w:val="nil"/>
              <w:left w:val="nil"/>
              <w:bottom w:val="single" w:sz="4" w:space="0" w:color="auto"/>
              <w:right w:val="single" w:sz="4" w:space="0" w:color="auto"/>
            </w:tcBorders>
            <w:shd w:val="clear" w:color="auto" w:fill="auto"/>
            <w:noWrap/>
            <w:vAlign w:val="center"/>
            <w:hideMark/>
          </w:tcPr>
          <w:p w14:paraId="0CD7FFF2"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w:t>
            </w:r>
          </w:p>
        </w:tc>
        <w:tc>
          <w:tcPr>
            <w:tcW w:w="691" w:type="dxa"/>
            <w:tcBorders>
              <w:top w:val="nil"/>
              <w:left w:val="nil"/>
              <w:bottom w:val="single" w:sz="4" w:space="0" w:color="auto"/>
              <w:right w:val="single" w:sz="4" w:space="0" w:color="auto"/>
            </w:tcBorders>
            <w:shd w:val="clear" w:color="auto" w:fill="auto"/>
            <w:noWrap/>
            <w:vAlign w:val="center"/>
            <w:hideMark/>
          </w:tcPr>
          <w:p w14:paraId="55829645" w14:textId="77777777" w:rsidR="00D06CD8" w:rsidRPr="004D388A" w:rsidRDefault="00D06CD8" w:rsidP="00140C8A">
            <w:pPr>
              <w:spacing w:after="0"/>
              <w:jc w:val="center"/>
              <w:rPr>
                <w:rFonts w:eastAsia="Times New Roman" w:cstheme="minorHAnsi"/>
                <w:color w:val="000000"/>
                <w:lang w:eastAsia="tr-TR"/>
              </w:rPr>
            </w:pPr>
          </w:p>
        </w:tc>
        <w:tc>
          <w:tcPr>
            <w:tcW w:w="1518" w:type="dxa"/>
            <w:tcBorders>
              <w:top w:val="nil"/>
              <w:left w:val="nil"/>
              <w:bottom w:val="single" w:sz="4" w:space="0" w:color="auto"/>
              <w:right w:val="single" w:sz="4" w:space="0" w:color="auto"/>
            </w:tcBorders>
            <w:shd w:val="clear" w:color="auto" w:fill="auto"/>
            <w:noWrap/>
            <w:vAlign w:val="center"/>
            <w:hideMark/>
          </w:tcPr>
          <w:p w14:paraId="0DCBA71E"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PARK ALANI</w:t>
            </w:r>
          </w:p>
        </w:tc>
        <w:tc>
          <w:tcPr>
            <w:tcW w:w="828" w:type="dxa"/>
            <w:tcBorders>
              <w:top w:val="nil"/>
              <w:left w:val="nil"/>
              <w:bottom w:val="single" w:sz="4" w:space="0" w:color="auto"/>
              <w:right w:val="single" w:sz="4" w:space="0" w:color="auto"/>
            </w:tcBorders>
            <w:shd w:val="clear" w:color="auto" w:fill="auto"/>
            <w:noWrap/>
            <w:vAlign w:val="center"/>
            <w:hideMark/>
          </w:tcPr>
          <w:p w14:paraId="58D6D967"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w:t>
            </w:r>
          </w:p>
        </w:tc>
        <w:tc>
          <w:tcPr>
            <w:tcW w:w="966" w:type="dxa"/>
            <w:tcBorders>
              <w:top w:val="nil"/>
              <w:left w:val="nil"/>
              <w:bottom w:val="single" w:sz="4" w:space="0" w:color="auto"/>
              <w:right w:val="single" w:sz="4" w:space="0" w:color="auto"/>
            </w:tcBorders>
            <w:shd w:val="clear" w:color="auto" w:fill="auto"/>
            <w:noWrap/>
            <w:vAlign w:val="center"/>
            <w:hideMark/>
          </w:tcPr>
          <w:p w14:paraId="455F2467" w14:textId="77777777" w:rsidR="00D06CD8" w:rsidRPr="004D388A" w:rsidRDefault="00D06CD8" w:rsidP="00140C8A">
            <w:pPr>
              <w:spacing w:after="0"/>
              <w:jc w:val="center"/>
              <w:rPr>
                <w:rFonts w:eastAsia="Times New Roman" w:cstheme="minorHAnsi"/>
                <w:color w:val="000000"/>
                <w:lang w:eastAsia="tr-TR"/>
              </w:rPr>
            </w:pPr>
            <w:r>
              <w:rPr>
                <w:rFonts w:cstheme="minorHAnsi"/>
              </w:rPr>
              <w:t>734</w:t>
            </w:r>
          </w:p>
        </w:tc>
        <w:tc>
          <w:tcPr>
            <w:tcW w:w="1104" w:type="dxa"/>
            <w:tcBorders>
              <w:top w:val="nil"/>
              <w:left w:val="nil"/>
              <w:bottom w:val="single" w:sz="4" w:space="0" w:color="auto"/>
              <w:right w:val="single" w:sz="4" w:space="0" w:color="auto"/>
            </w:tcBorders>
            <w:shd w:val="clear" w:color="auto" w:fill="auto"/>
            <w:noWrap/>
            <w:vAlign w:val="center"/>
            <w:hideMark/>
          </w:tcPr>
          <w:p w14:paraId="6E04510B"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w:t>
            </w:r>
          </w:p>
        </w:tc>
        <w:tc>
          <w:tcPr>
            <w:tcW w:w="967" w:type="dxa"/>
            <w:tcBorders>
              <w:top w:val="nil"/>
              <w:left w:val="nil"/>
              <w:bottom w:val="single" w:sz="4" w:space="0" w:color="auto"/>
              <w:right w:val="single" w:sz="4" w:space="0" w:color="auto"/>
            </w:tcBorders>
            <w:shd w:val="clear" w:color="auto" w:fill="auto"/>
            <w:noWrap/>
            <w:vAlign w:val="center"/>
            <w:hideMark/>
          </w:tcPr>
          <w:p w14:paraId="36A5F3BB" w14:textId="77777777" w:rsidR="00D06CD8" w:rsidRPr="004D388A" w:rsidRDefault="00D06CD8" w:rsidP="00140C8A">
            <w:pPr>
              <w:spacing w:after="0"/>
              <w:jc w:val="center"/>
              <w:rPr>
                <w:rFonts w:eastAsia="Times New Roman" w:cstheme="minorHAnsi"/>
                <w:color w:val="000000"/>
                <w:lang w:eastAsia="tr-TR"/>
              </w:rPr>
            </w:pPr>
          </w:p>
        </w:tc>
      </w:tr>
      <w:tr w:rsidR="00D06CD8" w:rsidRPr="004D388A" w14:paraId="69382EE6" w14:textId="77777777" w:rsidTr="00D06CD8">
        <w:trPr>
          <w:trHeight w:val="137"/>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0F06CB6" w14:textId="77777777" w:rsidR="00D06CD8" w:rsidRPr="004D388A" w:rsidRDefault="00D06CD8" w:rsidP="00140C8A">
            <w:pPr>
              <w:spacing w:after="0"/>
              <w:jc w:val="center"/>
              <w:rPr>
                <w:rFonts w:eastAsia="Times New Roman" w:cstheme="minorHAnsi"/>
                <w:color w:val="000000"/>
                <w:lang w:eastAsia="tr-TR"/>
              </w:rPr>
            </w:pPr>
            <w:r>
              <w:rPr>
                <w:rFonts w:eastAsia="Times New Roman" w:cstheme="minorHAnsi"/>
                <w:color w:val="000000"/>
                <w:lang w:eastAsia="tr-TR"/>
              </w:rPr>
              <w:t>TİCARET+KONUT ALANI</w:t>
            </w:r>
          </w:p>
        </w:tc>
        <w:tc>
          <w:tcPr>
            <w:tcW w:w="552" w:type="dxa"/>
            <w:tcBorders>
              <w:top w:val="nil"/>
              <w:left w:val="nil"/>
              <w:bottom w:val="single" w:sz="4" w:space="0" w:color="auto"/>
              <w:right w:val="single" w:sz="4" w:space="0" w:color="auto"/>
            </w:tcBorders>
            <w:shd w:val="clear" w:color="auto" w:fill="auto"/>
            <w:noWrap/>
            <w:vAlign w:val="center"/>
            <w:hideMark/>
          </w:tcPr>
          <w:p w14:paraId="62874853"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w:t>
            </w:r>
          </w:p>
        </w:tc>
        <w:tc>
          <w:tcPr>
            <w:tcW w:w="966" w:type="dxa"/>
            <w:tcBorders>
              <w:top w:val="nil"/>
              <w:left w:val="nil"/>
              <w:bottom w:val="single" w:sz="4" w:space="0" w:color="auto"/>
              <w:right w:val="single" w:sz="4" w:space="0" w:color="auto"/>
            </w:tcBorders>
            <w:shd w:val="clear" w:color="auto" w:fill="auto"/>
            <w:noWrap/>
            <w:vAlign w:val="center"/>
          </w:tcPr>
          <w:p w14:paraId="7AEE798E" w14:textId="77777777" w:rsidR="00D06CD8" w:rsidRPr="004D388A" w:rsidRDefault="00D06CD8" w:rsidP="00140C8A">
            <w:pPr>
              <w:spacing w:after="0"/>
              <w:jc w:val="center"/>
              <w:rPr>
                <w:rFonts w:eastAsia="Times New Roman" w:cstheme="minorHAnsi"/>
                <w:color w:val="000000"/>
                <w:lang w:eastAsia="tr-TR"/>
              </w:rPr>
            </w:pPr>
            <w:r>
              <w:rPr>
                <w:rFonts w:ascii="Calibri" w:eastAsia="Times New Roman" w:hAnsi="Calibri" w:cs="Times New Roman"/>
                <w:color w:val="000000"/>
                <w:lang w:val="en-US"/>
              </w:rPr>
              <w:t>-</w:t>
            </w:r>
          </w:p>
        </w:tc>
        <w:tc>
          <w:tcPr>
            <w:tcW w:w="966" w:type="dxa"/>
            <w:tcBorders>
              <w:top w:val="nil"/>
              <w:left w:val="nil"/>
              <w:bottom w:val="single" w:sz="4" w:space="0" w:color="auto"/>
              <w:right w:val="single" w:sz="4" w:space="0" w:color="auto"/>
            </w:tcBorders>
            <w:shd w:val="clear" w:color="auto" w:fill="auto"/>
            <w:noWrap/>
            <w:vAlign w:val="center"/>
            <w:hideMark/>
          </w:tcPr>
          <w:p w14:paraId="29BA41E3" w14:textId="77777777" w:rsidR="00D06CD8" w:rsidRPr="004D388A" w:rsidRDefault="00D06CD8" w:rsidP="00140C8A">
            <w:pPr>
              <w:spacing w:after="0"/>
              <w:jc w:val="center"/>
              <w:rPr>
                <w:rFonts w:eastAsia="Times New Roman" w:cstheme="minorHAnsi"/>
                <w:color w:val="000000"/>
                <w:lang w:eastAsia="tr-TR"/>
              </w:rPr>
            </w:pPr>
            <w:r w:rsidRPr="004D388A">
              <w:rPr>
                <w:rFonts w:eastAsia="Times New Roman" w:cstheme="minorHAnsi"/>
                <w:color w:val="000000"/>
                <w:lang w:eastAsia="tr-TR"/>
              </w:rPr>
              <w:t>-</w:t>
            </w:r>
          </w:p>
        </w:tc>
        <w:tc>
          <w:tcPr>
            <w:tcW w:w="691" w:type="dxa"/>
            <w:tcBorders>
              <w:top w:val="nil"/>
              <w:left w:val="nil"/>
              <w:bottom w:val="single" w:sz="4" w:space="0" w:color="auto"/>
              <w:right w:val="single" w:sz="4" w:space="0" w:color="auto"/>
            </w:tcBorders>
            <w:shd w:val="clear" w:color="auto" w:fill="auto"/>
            <w:noWrap/>
            <w:vAlign w:val="center"/>
            <w:hideMark/>
          </w:tcPr>
          <w:p w14:paraId="697E5A55" w14:textId="77777777" w:rsidR="00D06CD8" w:rsidRPr="004D388A" w:rsidRDefault="00D06CD8" w:rsidP="00140C8A">
            <w:pPr>
              <w:spacing w:after="0"/>
              <w:jc w:val="center"/>
              <w:rPr>
                <w:rFonts w:eastAsia="Times New Roman" w:cstheme="minorHAnsi"/>
                <w:color w:val="000000"/>
                <w:lang w:eastAsia="tr-TR"/>
              </w:rPr>
            </w:pPr>
          </w:p>
        </w:tc>
        <w:tc>
          <w:tcPr>
            <w:tcW w:w="1518" w:type="dxa"/>
            <w:tcBorders>
              <w:top w:val="nil"/>
              <w:left w:val="nil"/>
              <w:bottom w:val="single" w:sz="4" w:space="0" w:color="auto"/>
              <w:right w:val="single" w:sz="4" w:space="0" w:color="auto"/>
            </w:tcBorders>
            <w:shd w:val="clear" w:color="auto" w:fill="auto"/>
            <w:noWrap/>
            <w:vAlign w:val="center"/>
          </w:tcPr>
          <w:p w14:paraId="2F5C69EA" w14:textId="77777777" w:rsidR="00D06CD8" w:rsidRPr="004D388A" w:rsidRDefault="00D06CD8" w:rsidP="00140C8A">
            <w:pPr>
              <w:spacing w:after="0"/>
              <w:jc w:val="center"/>
              <w:rPr>
                <w:rFonts w:eastAsia="Times New Roman" w:cstheme="minorHAnsi"/>
                <w:color w:val="000000"/>
                <w:lang w:eastAsia="tr-TR"/>
              </w:rPr>
            </w:pPr>
            <w:r>
              <w:rPr>
                <w:rFonts w:eastAsia="Times New Roman" w:cstheme="minorHAnsi"/>
                <w:color w:val="000000"/>
                <w:lang w:eastAsia="tr-TR"/>
              </w:rPr>
              <w:t>TİCARET+KONUT ALANI</w:t>
            </w:r>
          </w:p>
        </w:tc>
        <w:tc>
          <w:tcPr>
            <w:tcW w:w="828" w:type="dxa"/>
            <w:tcBorders>
              <w:top w:val="nil"/>
              <w:left w:val="nil"/>
              <w:bottom w:val="single" w:sz="4" w:space="0" w:color="auto"/>
              <w:right w:val="single" w:sz="4" w:space="0" w:color="auto"/>
            </w:tcBorders>
            <w:shd w:val="clear" w:color="auto" w:fill="auto"/>
            <w:noWrap/>
            <w:vAlign w:val="center"/>
            <w:hideMark/>
          </w:tcPr>
          <w:p w14:paraId="0757F33A" w14:textId="77777777" w:rsidR="00D06CD8" w:rsidRPr="004D388A" w:rsidRDefault="00E53737" w:rsidP="00E53737">
            <w:pPr>
              <w:spacing w:after="0"/>
              <w:jc w:val="center"/>
              <w:rPr>
                <w:rFonts w:eastAsia="Times New Roman" w:cstheme="minorHAnsi"/>
                <w:color w:val="000000"/>
                <w:lang w:eastAsia="tr-TR"/>
              </w:rPr>
            </w:pPr>
            <w:r>
              <w:rPr>
                <w:rFonts w:eastAsia="Times New Roman" w:cstheme="minorHAnsi"/>
                <w:color w:val="000000"/>
                <w:lang w:eastAsia="tr-TR"/>
              </w:rPr>
              <w:t>-</w:t>
            </w:r>
          </w:p>
        </w:tc>
        <w:tc>
          <w:tcPr>
            <w:tcW w:w="966" w:type="dxa"/>
            <w:tcBorders>
              <w:top w:val="nil"/>
              <w:left w:val="nil"/>
              <w:bottom w:val="single" w:sz="4" w:space="0" w:color="auto"/>
              <w:right w:val="single" w:sz="4" w:space="0" w:color="auto"/>
            </w:tcBorders>
            <w:shd w:val="clear" w:color="auto" w:fill="auto"/>
            <w:noWrap/>
            <w:vAlign w:val="center"/>
            <w:hideMark/>
          </w:tcPr>
          <w:p w14:paraId="541ABAE8" w14:textId="77777777" w:rsidR="00D06CD8" w:rsidRPr="004D388A" w:rsidRDefault="00320EC5" w:rsidP="00140C8A">
            <w:pPr>
              <w:spacing w:after="0"/>
              <w:jc w:val="center"/>
              <w:rPr>
                <w:rFonts w:eastAsia="Times New Roman" w:cstheme="minorHAnsi"/>
                <w:color w:val="000000"/>
                <w:lang w:eastAsia="tr-TR"/>
              </w:rPr>
            </w:pPr>
            <w:r>
              <w:rPr>
                <w:rFonts w:cstheme="minorHAnsi"/>
              </w:rPr>
              <w:t>5154</w:t>
            </w:r>
          </w:p>
        </w:tc>
        <w:tc>
          <w:tcPr>
            <w:tcW w:w="1104" w:type="dxa"/>
            <w:tcBorders>
              <w:top w:val="nil"/>
              <w:left w:val="nil"/>
              <w:bottom w:val="single" w:sz="4" w:space="0" w:color="auto"/>
              <w:right w:val="single" w:sz="4" w:space="0" w:color="auto"/>
            </w:tcBorders>
            <w:shd w:val="clear" w:color="auto" w:fill="auto"/>
            <w:noWrap/>
            <w:vAlign w:val="center"/>
            <w:hideMark/>
          </w:tcPr>
          <w:p w14:paraId="20813106" w14:textId="1EFDC3D6" w:rsidR="00D06CD8" w:rsidRPr="004D388A" w:rsidRDefault="00416E69" w:rsidP="00140C8A">
            <w:pPr>
              <w:spacing w:after="0"/>
              <w:jc w:val="center"/>
              <w:rPr>
                <w:rFonts w:eastAsia="Times New Roman" w:cstheme="minorHAnsi"/>
                <w:color w:val="000000"/>
                <w:lang w:eastAsia="tr-TR"/>
              </w:rPr>
            </w:pPr>
            <w:r>
              <w:rPr>
                <w:rFonts w:eastAsia="Times New Roman" w:cstheme="minorHAnsi"/>
                <w:color w:val="000000"/>
                <w:lang w:eastAsia="tr-TR"/>
              </w:rPr>
              <w:t>7865</w:t>
            </w:r>
          </w:p>
        </w:tc>
        <w:tc>
          <w:tcPr>
            <w:tcW w:w="967" w:type="dxa"/>
            <w:tcBorders>
              <w:top w:val="nil"/>
              <w:left w:val="nil"/>
              <w:bottom w:val="single" w:sz="4" w:space="0" w:color="auto"/>
              <w:right w:val="single" w:sz="4" w:space="0" w:color="auto"/>
            </w:tcBorders>
            <w:shd w:val="clear" w:color="auto" w:fill="auto"/>
            <w:noWrap/>
            <w:vAlign w:val="center"/>
            <w:hideMark/>
          </w:tcPr>
          <w:p w14:paraId="17426562" w14:textId="77777777" w:rsidR="00D06CD8" w:rsidRPr="004D388A" w:rsidRDefault="00D06CD8" w:rsidP="00140C8A">
            <w:pPr>
              <w:spacing w:after="0"/>
              <w:jc w:val="center"/>
              <w:rPr>
                <w:rFonts w:eastAsia="Times New Roman" w:cstheme="minorHAnsi"/>
                <w:color w:val="000000"/>
                <w:lang w:eastAsia="tr-TR"/>
              </w:rPr>
            </w:pPr>
          </w:p>
        </w:tc>
      </w:tr>
    </w:tbl>
    <w:p w14:paraId="2B6C26A4" w14:textId="77777777" w:rsidR="00D06CD8" w:rsidRDefault="00C25F3C" w:rsidP="001255E9">
      <w:pPr>
        <w:spacing w:after="0"/>
        <w:jc w:val="both"/>
        <w:rPr>
          <w:rFonts w:ascii="Times New Roman" w:hAnsi="Times New Roman" w:cs="Times New Roman"/>
          <w:sz w:val="24"/>
          <w:szCs w:val="24"/>
        </w:rPr>
      </w:pPr>
      <w:r>
        <w:rPr>
          <w:rFonts w:ascii="Cambria" w:eastAsia="Times New Roman" w:hAnsi="Cambria" w:cs="Times New Roman"/>
          <w:b/>
          <w:bCs/>
          <w:szCs w:val="18"/>
          <w:lang w:eastAsia="tr-TR"/>
        </w:rPr>
        <w:t xml:space="preserve">Tablo 11 </w:t>
      </w:r>
      <w:r w:rsidRPr="00433D37">
        <w:rPr>
          <w:rFonts w:ascii="Cambria" w:eastAsia="Times New Roman" w:hAnsi="Cambria" w:cs="Times New Roman"/>
          <w:b/>
          <w:bCs/>
          <w:szCs w:val="18"/>
          <w:lang w:eastAsia="tr-TR"/>
        </w:rPr>
        <w:t xml:space="preserve">Meri Plan </w:t>
      </w:r>
      <w:r>
        <w:rPr>
          <w:rFonts w:ascii="Cambria" w:eastAsia="Times New Roman" w:hAnsi="Cambria" w:cs="Times New Roman"/>
          <w:b/>
          <w:bCs/>
          <w:szCs w:val="18"/>
          <w:lang w:eastAsia="tr-TR"/>
        </w:rPr>
        <w:t>v</w:t>
      </w:r>
      <w:r w:rsidRPr="00433D37">
        <w:rPr>
          <w:rFonts w:ascii="Cambria" w:eastAsia="Times New Roman" w:hAnsi="Cambria" w:cs="Times New Roman"/>
          <w:b/>
          <w:bCs/>
          <w:szCs w:val="18"/>
          <w:lang w:eastAsia="tr-TR"/>
        </w:rPr>
        <w:t xml:space="preserve">e Öneri Plan Değişikliği </w:t>
      </w:r>
      <w:r>
        <w:rPr>
          <w:rFonts w:ascii="Cambria" w:eastAsia="Times New Roman" w:hAnsi="Cambria" w:cs="Times New Roman"/>
          <w:b/>
          <w:bCs/>
          <w:szCs w:val="18"/>
          <w:lang w:eastAsia="tr-TR"/>
        </w:rPr>
        <w:t>İnşaat Alanı</w:t>
      </w:r>
      <w:r w:rsidRPr="00433D37">
        <w:rPr>
          <w:rFonts w:ascii="Cambria" w:eastAsia="Times New Roman" w:hAnsi="Cambria" w:cs="Times New Roman"/>
          <w:b/>
          <w:bCs/>
          <w:szCs w:val="18"/>
          <w:lang w:eastAsia="tr-TR"/>
        </w:rPr>
        <w:t xml:space="preserve"> Karşılaştırması</w:t>
      </w:r>
    </w:p>
    <w:p w14:paraId="6F13296F" w14:textId="77777777" w:rsidR="005A246F" w:rsidRDefault="005A246F" w:rsidP="001255E9">
      <w:pPr>
        <w:spacing w:after="0"/>
        <w:jc w:val="both"/>
        <w:rPr>
          <w:rFonts w:ascii="Times New Roman" w:hAnsi="Times New Roman" w:cs="Times New Roman"/>
          <w:sz w:val="24"/>
          <w:szCs w:val="24"/>
        </w:rPr>
      </w:pPr>
    </w:p>
    <w:p w14:paraId="4D296895" w14:textId="77777777" w:rsidR="005A246F" w:rsidRDefault="005A246F" w:rsidP="001255E9">
      <w:pPr>
        <w:spacing w:after="0"/>
        <w:jc w:val="both"/>
        <w:rPr>
          <w:rFonts w:ascii="Times New Roman" w:hAnsi="Times New Roman" w:cs="Times New Roman"/>
          <w:sz w:val="24"/>
          <w:szCs w:val="24"/>
        </w:rPr>
      </w:pPr>
    </w:p>
    <w:tbl>
      <w:tblPr>
        <w:tblW w:w="10065" w:type="dxa"/>
        <w:tblInd w:w="-426" w:type="dxa"/>
        <w:tblCellMar>
          <w:left w:w="70" w:type="dxa"/>
          <w:right w:w="70" w:type="dxa"/>
        </w:tblCellMar>
        <w:tblLook w:val="04A0" w:firstRow="1" w:lastRow="0" w:firstColumn="1" w:lastColumn="0" w:noHBand="0" w:noVBand="1"/>
      </w:tblPr>
      <w:tblGrid>
        <w:gridCol w:w="1393"/>
        <w:gridCol w:w="1674"/>
        <w:gridCol w:w="1045"/>
        <w:gridCol w:w="1417"/>
        <w:gridCol w:w="1276"/>
        <w:gridCol w:w="1306"/>
        <w:gridCol w:w="820"/>
        <w:gridCol w:w="1134"/>
      </w:tblGrid>
      <w:tr w:rsidR="00320EC5" w:rsidRPr="004D388A" w14:paraId="18B841A5" w14:textId="77777777" w:rsidTr="00320EC5">
        <w:trPr>
          <w:trHeight w:val="1218"/>
        </w:trPr>
        <w:tc>
          <w:tcPr>
            <w:tcW w:w="1393" w:type="dxa"/>
            <w:tcBorders>
              <w:top w:val="nil"/>
              <w:left w:val="nil"/>
              <w:bottom w:val="nil"/>
              <w:right w:val="nil"/>
            </w:tcBorders>
            <w:shd w:val="clear" w:color="auto" w:fill="auto"/>
            <w:noWrap/>
            <w:vAlign w:val="bottom"/>
            <w:hideMark/>
          </w:tcPr>
          <w:p w14:paraId="489DED47" w14:textId="77777777" w:rsidR="00320EC5" w:rsidRPr="004D388A" w:rsidRDefault="00320EC5" w:rsidP="00140C8A">
            <w:pPr>
              <w:spacing w:after="0" w:line="240" w:lineRule="auto"/>
              <w:jc w:val="center"/>
              <w:rPr>
                <w:rFonts w:eastAsia="Times New Roman" w:cs="Times New Roman"/>
                <w:lang w:eastAsia="tr-TR"/>
              </w:rPr>
            </w:pPr>
          </w:p>
        </w:tc>
        <w:tc>
          <w:tcPr>
            <w:tcW w:w="167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DA48BC4" w14:textId="77777777" w:rsidR="00320EC5" w:rsidRPr="004D388A" w:rsidRDefault="00320EC5" w:rsidP="00140C8A">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TİCARET+</w:t>
            </w:r>
            <w:r w:rsidRPr="004D388A">
              <w:rPr>
                <w:rFonts w:ascii="Calibri" w:eastAsia="Times New Roman" w:hAnsi="Calibri" w:cs="Calibri"/>
                <w:b/>
                <w:bCs/>
                <w:color w:val="000000"/>
                <w:lang w:eastAsia="tr-TR"/>
              </w:rPr>
              <w:t>KONUT ALANI BÜYÜKLÜĞÜ (M2)</w:t>
            </w:r>
          </w:p>
        </w:tc>
        <w:tc>
          <w:tcPr>
            <w:tcW w:w="1045" w:type="dxa"/>
            <w:tcBorders>
              <w:top w:val="single" w:sz="8" w:space="0" w:color="auto"/>
              <w:left w:val="nil"/>
              <w:bottom w:val="single" w:sz="8" w:space="0" w:color="auto"/>
              <w:right w:val="single" w:sz="8" w:space="0" w:color="auto"/>
            </w:tcBorders>
            <w:shd w:val="clear" w:color="000000" w:fill="D9D9D9"/>
            <w:noWrap/>
            <w:vAlign w:val="center"/>
            <w:hideMark/>
          </w:tcPr>
          <w:p w14:paraId="5C92C946" w14:textId="77777777" w:rsidR="00320EC5" w:rsidRPr="004D388A" w:rsidRDefault="00320EC5" w:rsidP="00140C8A">
            <w:pPr>
              <w:spacing w:after="0" w:line="240" w:lineRule="auto"/>
              <w:jc w:val="center"/>
              <w:rPr>
                <w:rFonts w:ascii="Calibri" w:eastAsia="Times New Roman" w:hAnsi="Calibri" w:cs="Calibri"/>
                <w:b/>
                <w:bCs/>
                <w:color w:val="000000"/>
                <w:lang w:eastAsia="tr-TR"/>
              </w:rPr>
            </w:pPr>
            <w:r w:rsidRPr="004D388A">
              <w:rPr>
                <w:rFonts w:ascii="Calibri" w:eastAsia="Times New Roman" w:hAnsi="Calibri" w:cs="Calibri"/>
                <w:b/>
                <w:bCs/>
                <w:color w:val="000000"/>
                <w:lang w:eastAsia="tr-TR"/>
              </w:rPr>
              <w:t>EMSAL</w:t>
            </w:r>
          </w:p>
        </w:tc>
        <w:tc>
          <w:tcPr>
            <w:tcW w:w="1417" w:type="dxa"/>
            <w:tcBorders>
              <w:top w:val="single" w:sz="8" w:space="0" w:color="auto"/>
              <w:left w:val="nil"/>
              <w:bottom w:val="single" w:sz="8" w:space="0" w:color="auto"/>
              <w:right w:val="single" w:sz="8" w:space="0" w:color="auto"/>
            </w:tcBorders>
            <w:shd w:val="clear" w:color="000000" w:fill="D9D9D9"/>
            <w:vAlign w:val="center"/>
            <w:hideMark/>
          </w:tcPr>
          <w:p w14:paraId="06407200" w14:textId="77777777" w:rsidR="00320EC5" w:rsidRPr="004D388A" w:rsidRDefault="00320EC5" w:rsidP="00140C8A">
            <w:pPr>
              <w:spacing w:after="0" w:line="240" w:lineRule="auto"/>
              <w:jc w:val="center"/>
              <w:rPr>
                <w:rFonts w:ascii="Calibri" w:eastAsia="Times New Roman" w:hAnsi="Calibri" w:cs="Calibri"/>
                <w:b/>
                <w:bCs/>
                <w:color w:val="000000"/>
                <w:lang w:eastAsia="tr-TR"/>
              </w:rPr>
            </w:pPr>
            <w:r w:rsidRPr="004D388A">
              <w:rPr>
                <w:rFonts w:ascii="Calibri" w:eastAsia="Times New Roman" w:hAnsi="Calibri" w:cs="Calibri"/>
                <w:b/>
                <w:bCs/>
                <w:color w:val="000000"/>
                <w:lang w:eastAsia="tr-TR"/>
              </w:rPr>
              <w:t>TOPLAM İNŞAAT ALANI (M2)</w:t>
            </w:r>
          </w:p>
        </w:tc>
        <w:tc>
          <w:tcPr>
            <w:tcW w:w="1276" w:type="dxa"/>
            <w:tcBorders>
              <w:top w:val="single" w:sz="8" w:space="0" w:color="auto"/>
              <w:left w:val="nil"/>
              <w:bottom w:val="single" w:sz="8" w:space="0" w:color="auto"/>
              <w:right w:val="single" w:sz="8" w:space="0" w:color="auto"/>
            </w:tcBorders>
            <w:shd w:val="clear" w:color="000000" w:fill="D9D9D9"/>
            <w:vAlign w:val="center"/>
            <w:hideMark/>
          </w:tcPr>
          <w:p w14:paraId="71622F3B" w14:textId="64FDE743" w:rsidR="00320EC5" w:rsidRPr="004D388A" w:rsidRDefault="00320EC5" w:rsidP="00416E69">
            <w:pPr>
              <w:spacing w:after="0" w:line="240" w:lineRule="auto"/>
              <w:jc w:val="center"/>
              <w:rPr>
                <w:rFonts w:ascii="Calibri" w:eastAsia="Times New Roman" w:hAnsi="Calibri" w:cs="Calibri"/>
                <w:b/>
                <w:bCs/>
                <w:color w:val="000000"/>
                <w:lang w:eastAsia="tr-TR"/>
              </w:rPr>
            </w:pPr>
            <w:r w:rsidRPr="004D388A">
              <w:rPr>
                <w:rFonts w:ascii="Calibri" w:eastAsia="Times New Roman" w:hAnsi="Calibri" w:cs="Calibri"/>
                <w:b/>
                <w:bCs/>
                <w:color w:val="000000"/>
                <w:lang w:eastAsia="tr-TR"/>
              </w:rPr>
              <w:t>KONUT SAYISI (</w:t>
            </w:r>
            <w:r w:rsidR="00416E69">
              <w:rPr>
                <w:rFonts w:ascii="Calibri" w:eastAsia="Times New Roman" w:hAnsi="Calibri" w:cs="Calibri"/>
                <w:b/>
                <w:bCs/>
                <w:color w:val="000000"/>
                <w:lang w:eastAsia="tr-TR"/>
              </w:rPr>
              <w:t>200</w:t>
            </w:r>
            <w:r w:rsidRPr="004D388A">
              <w:rPr>
                <w:rFonts w:ascii="Calibri" w:eastAsia="Times New Roman" w:hAnsi="Calibri" w:cs="Calibri"/>
                <w:b/>
                <w:bCs/>
                <w:color w:val="000000"/>
                <w:lang w:eastAsia="tr-TR"/>
              </w:rPr>
              <w:t xml:space="preserve"> M2)</w:t>
            </w:r>
          </w:p>
        </w:tc>
        <w:tc>
          <w:tcPr>
            <w:tcW w:w="1306" w:type="dxa"/>
            <w:tcBorders>
              <w:top w:val="single" w:sz="8" w:space="0" w:color="auto"/>
              <w:left w:val="nil"/>
              <w:bottom w:val="single" w:sz="8" w:space="0" w:color="auto"/>
              <w:right w:val="single" w:sz="8" w:space="0" w:color="auto"/>
            </w:tcBorders>
            <w:shd w:val="clear" w:color="000000" w:fill="D9D9D9"/>
            <w:vAlign w:val="center"/>
            <w:hideMark/>
          </w:tcPr>
          <w:p w14:paraId="5EBAE457" w14:textId="58717CC5" w:rsidR="00320EC5" w:rsidRPr="004D388A" w:rsidRDefault="00320EC5" w:rsidP="00416E69">
            <w:pPr>
              <w:spacing w:after="0" w:line="240" w:lineRule="auto"/>
              <w:jc w:val="center"/>
              <w:rPr>
                <w:rFonts w:ascii="Calibri" w:eastAsia="Times New Roman" w:hAnsi="Calibri" w:cs="Calibri"/>
                <w:b/>
                <w:bCs/>
                <w:color w:val="000000"/>
                <w:lang w:eastAsia="tr-TR"/>
              </w:rPr>
            </w:pPr>
            <w:r w:rsidRPr="004D388A">
              <w:rPr>
                <w:rFonts w:ascii="Calibri" w:eastAsia="Times New Roman" w:hAnsi="Calibri" w:cs="Calibri"/>
                <w:b/>
                <w:bCs/>
                <w:color w:val="000000"/>
                <w:lang w:eastAsia="tr-TR"/>
              </w:rPr>
              <w:t>ORTALAMA AİLE BÜYÜKLÜĞÜ</w:t>
            </w:r>
            <w:r>
              <w:rPr>
                <w:rFonts w:ascii="Calibri" w:eastAsia="Times New Roman" w:hAnsi="Calibri" w:cs="Calibri"/>
                <w:b/>
                <w:bCs/>
                <w:color w:val="000000"/>
                <w:lang w:eastAsia="tr-TR"/>
              </w:rPr>
              <w:t xml:space="preserve"> </w:t>
            </w:r>
            <w:r w:rsidRPr="00320EC5">
              <w:rPr>
                <w:rFonts w:ascii="Calibri" w:eastAsia="Times New Roman" w:hAnsi="Calibri" w:cs="Calibri"/>
                <w:b/>
                <w:bCs/>
                <w:color w:val="000000"/>
                <w:lang w:eastAsia="tr-TR"/>
              </w:rPr>
              <w:t>(TUİK-202</w:t>
            </w:r>
            <w:r w:rsidR="00416E69">
              <w:rPr>
                <w:rFonts w:ascii="Calibri" w:eastAsia="Times New Roman" w:hAnsi="Calibri" w:cs="Calibri"/>
                <w:b/>
                <w:bCs/>
                <w:color w:val="000000"/>
                <w:lang w:eastAsia="tr-TR"/>
              </w:rPr>
              <w:t>2</w:t>
            </w:r>
            <w:r w:rsidRPr="00320EC5">
              <w:rPr>
                <w:rFonts w:ascii="Calibri" w:eastAsia="Times New Roman" w:hAnsi="Calibri" w:cs="Calibri"/>
                <w:b/>
                <w:bCs/>
                <w:color w:val="000000"/>
                <w:lang w:eastAsia="tr-TR"/>
              </w:rPr>
              <w:t>)</w:t>
            </w:r>
          </w:p>
        </w:tc>
        <w:tc>
          <w:tcPr>
            <w:tcW w:w="820" w:type="dxa"/>
            <w:tcBorders>
              <w:top w:val="single" w:sz="8" w:space="0" w:color="auto"/>
              <w:left w:val="nil"/>
              <w:bottom w:val="single" w:sz="8" w:space="0" w:color="auto"/>
              <w:right w:val="single" w:sz="8" w:space="0" w:color="auto"/>
            </w:tcBorders>
            <w:shd w:val="clear" w:color="000000" w:fill="D9D9D9"/>
            <w:vAlign w:val="center"/>
            <w:hideMark/>
          </w:tcPr>
          <w:p w14:paraId="42D6CBD3" w14:textId="77777777" w:rsidR="00320EC5" w:rsidRPr="004D388A" w:rsidRDefault="00320EC5" w:rsidP="00140C8A">
            <w:pPr>
              <w:spacing w:after="0" w:line="240" w:lineRule="auto"/>
              <w:jc w:val="center"/>
              <w:rPr>
                <w:rFonts w:ascii="Calibri" w:eastAsia="Times New Roman" w:hAnsi="Calibri" w:cs="Calibri"/>
                <w:b/>
                <w:bCs/>
                <w:color w:val="000000"/>
                <w:lang w:eastAsia="tr-TR"/>
              </w:rPr>
            </w:pPr>
            <w:r w:rsidRPr="004D388A">
              <w:rPr>
                <w:rFonts w:ascii="Calibri" w:eastAsia="Times New Roman" w:hAnsi="Calibri" w:cs="Calibri"/>
                <w:b/>
                <w:bCs/>
                <w:color w:val="000000"/>
                <w:lang w:eastAsia="tr-TR"/>
              </w:rPr>
              <w:t>NÜFUS</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45563EE9" w14:textId="77777777" w:rsidR="00320EC5" w:rsidRPr="004D388A" w:rsidRDefault="00320EC5" w:rsidP="00140C8A">
            <w:pPr>
              <w:spacing w:after="0" w:line="240" w:lineRule="auto"/>
              <w:jc w:val="center"/>
              <w:rPr>
                <w:rFonts w:ascii="Calibri" w:eastAsia="Times New Roman" w:hAnsi="Calibri" w:cs="Calibri"/>
                <w:b/>
                <w:bCs/>
                <w:color w:val="000000"/>
                <w:lang w:eastAsia="tr-TR"/>
              </w:rPr>
            </w:pPr>
            <w:r w:rsidRPr="004D388A">
              <w:rPr>
                <w:rFonts w:ascii="Calibri" w:eastAsia="Times New Roman" w:hAnsi="Calibri" w:cs="Calibri"/>
                <w:b/>
                <w:bCs/>
                <w:color w:val="000000"/>
                <w:lang w:eastAsia="tr-TR"/>
              </w:rPr>
              <w:t>TOPLAM NÜFUS</w:t>
            </w:r>
          </w:p>
        </w:tc>
      </w:tr>
      <w:tr w:rsidR="00320EC5" w:rsidRPr="004D388A" w14:paraId="1B73ED8F" w14:textId="77777777" w:rsidTr="00320EC5">
        <w:trPr>
          <w:trHeight w:val="197"/>
        </w:trPr>
        <w:tc>
          <w:tcPr>
            <w:tcW w:w="1393" w:type="dxa"/>
            <w:tcBorders>
              <w:top w:val="single" w:sz="8" w:space="0" w:color="auto"/>
              <w:left w:val="single" w:sz="8" w:space="0" w:color="auto"/>
              <w:bottom w:val="single" w:sz="4" w:space="0" w:color="auto"/>
              <w:right w:val="nil"/>
            </w:tcBorders>
            <w:shd w:val="clear" w:color="000000" w:fill="F8CBAD"/>
            <w:noWrap/>
            <w:vAlign w:val="center"/>
            <w:hideMark/>
          </w:tcPr>
          <w:p w14:paraId="6FBB17FA" w14:textId="77777777" w:rsidR="00320EC5" w:rsidRPr="004D388A" w:rsidRDefault="00320EC5" w:rsidP="00140C8A">
            <w:pPr>
              <w:spacing w:after="0" w:line="240" w:lineRule="auto"/>
              <w:jc w:val="center"/>
              <w:rPr>
                <w:rFonts w:ascii="Calibri" w:eastAsia="Times New Roman" w:hAnsi="Calibri" w:cs="Calibri"/>
                <w:b/>
                <w:bCs/>
                <w:color w:val="000000"/>
                <w:lang w:eastAsia="tr-TR"/>
              </w:rPr>
            </w:pPr>
            <w:r w:rsidRPr="004D388A">
              <w:rPr>
                <w:rFonts w:ascii="Calibri" w:eastAsia="Times New Roman" w:hAnsi="Calibri" w:cs="Calibri"/>
                <w:b/>
                <w:bCs/>
                <w:color w:val="000000"/>
                <w:lang w:eastAsia="tr-TR"/>
              </w:rPr>
              <w:t>ÖNERİ PLAN</w:t>
            </w:r>
          </w:p>
        </w:tc>
        <w:tc>
          <w:tcPr>
            <w:tcW w:w="1674" w:type="dxa"/>
            <w:tcBorders>
              <w:top w:val="nil"/>
              <w:left w:val="single" w:sz="8" w:space="0" w:color="auto"/>
              <w:bottom w:val="single" w:sz="4" w:space="0" w:color="auto"/>
              <w:right w:val="single" w:sz="8" w:space="0" w:color="auto"/>
            </w:tcBorders>
            <w:shd w:val="clear" w:color="000000" w:fill="F8CBAD"/>
            <w:noWrap/>
            <w:vAlign w:val="center"/>
            <w:hideMark/>
          </w:tcPr>
          <w:p w14:paraId="7793C522"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5154</w:t>
            </w:r>
          </w:p>
        </w:tc>
        <w:tc>
          <w:tcPr>
            <w:tcW w:w="1045" w:type="dxa"/>
            <w:tcBorders>
              <w:top w:val="nil"/>
              <w:left w:val="nil"/>
              <w:bottom w:val="single" w:sz="4" w:space="0" w:color="auto"/>
              <w:right w:val="single" w:sz="8" w:space="0" w:color="auto"/>
            </w:tcBorders>
            <w:shd w:val="clear" w:color="000000" w:fill="F8CBAD"/>
            <w:noWrap/>
            <w:vAlign w:val="center"/>
            <w:hideMark/>
          </w:tcPr>
          <w:p w14:paraId="7AFE982B" w14:textId="77777777" w:rsidR="00320EC5" w:rsidRPr="004D388A" w:rsidRDefault="00E53737" w:rsidP="00140C8A">
            <w:pPr>
              <w:spacing w:after="0" w:line="240" w:lineRule="auto"/>
              <w:jc w:val="center"/>
              <w:rPr>
                <w:rFonts w:ascii="Calibri" w:eastAsia="Times New Roman" w:hAnsi="Calibri" w:cs="Calibri"/>
                <w:color w:val="000000"/>
                <w:lang w:eastAsia="tr-TR"/>
              </w:rPr>
            </w:pPr>
            <w:r>
              <w:rPr>
                <w:rFonts w:eastAsia="Times New Roman" w:cstheme="minorHAnsi"/>
                <w:color w:val="000000"/>
                <w:lang w:eastAsia="tr-TR"/>
              </w:rPr>
              <w:t>-</w:t>
            </w:r>
          </w:p>
        </w:tc>
        <w:tc>
          <w:tcPr>
            <w:tcW w:w="1417" w:type="dxa"/>
            <w:tcBorders>
              <w:top w:val="nil"/>
              <w:left w:val="nil"/>
              <w:bottom w:val="single" w:sz="4" w:space="0" w:color="auto"/>
              <w:right w:val="single" w:sz="8" w:space="0" w:color="auto"/>
            </w:tcBorders>
            <w:shd w:val="clear" w:color="000000" w:fill="F8CBAD"/>
            <w:noWrap/>
            <w:vAlign w:val="center"/>
            <w:hideMark/>
          </w:tcPr>
          <w:p w14:paraId="14209C57" w14:textId="5ABC7DF1" w:rsidR="00320EC5" w:rsidRPr="004D388A" w:rsidRDefault="00416E69"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5280</w:t>
            </w:r>
          </w:p>
        </w:tc>
        <w:tc>
          <w:tcPr>
            <w:tcW w:w="1276" w:type="dxa"/>
            <w:tcBorders>
              <w:top w:val="nil"/>
              <w:left w:val="nil"/>
              <w:bottom w:val="single" w:sz="4" w:space="0" w:color="auto"/>
              <w:right w:val="single" w:sz="8" w:space="0" w:color="auto"/>
            </w:tcBorders>
            <w:shd w:val="clear" w:color="000000" w:fill="F8CBAD"/>
            <w:noWrap/>
            <w:vAlign w:val="center"/>
            <w:hideMark/>
          </w:tcPr>
          <w:p w14:paraId="421A6CAE" w14:textId="7315E75E" w:rsidR="00320EC5" w:rsidRPr="004D388A" w:rsidRDefault="00416E69"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26</w:t>
            </w:r>
          </w:p>
        </w:tc>
        <w:tc>
          <w:tcPr>
            <w:tcW w:w="1306" w:type="dxa"/>
            <w:tcBorders>
              <w:top w:val="nil"/>
              <w:left w:val="nil"/>
              <w:bottom w:val="single" w:sz="4" w:space="0" w:color="auto"/>
              <w:right w:val="single" w:sz="8" w:space="0" w:color="auto"/>
            </w:tcBorders>
            <w:shd w:val="clear" w:color="000000" w:fill="F8CBAD"/>
            <w:noWrap/>
            <w:vAlign w:val="center"/>
            <w:hideMark/>
          </w:tcPr>
          <w:p w14:paraId="0AC81619" w14:textId="04800115" w:rsidR="00320EC5" w:rsidRPr="004D388A" w:rsidRDefault="00320EC5" w:rsidP="00416E6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416E69">
              <w:rPr>
                <w:rFonts w:ascii="Calibri" w:eastAsia="Times New Roman" w:hAnsi="Calibri" w:cs="Calibri"/>
                <w:color w:val="000000"/>
                <w:lang w:eastAsia="tr-TR"/>
              </w:rPr>
              <w:t>79</w:t>
            </w:r>
          </w:p>
        </w:tc>
        <w:tc>
          <w:tcPr>
            <w:tcW w:w="820" w:type="dxa"/>
            <w:tcBorders>
              <w:top w:val="nil"/>
              <w:left w:val="nil"/>
              <w:bottom w:val="single" w:sz="4" w:space="0" w:color="auto"/>
              <w:right w:val="single" w:sz="8" w:space="0" w:color="auto"/>
            </w:tcBorders>
            <w:shd w:val="clear" w:color="000000" w:fill="F8CBAD"/>
            <w:noWrap/>
            <w:vAlign w:val="center"/>
            <w:hideMark/>
          </w:tcPr>
          <w:p w14:paraId="39046A1D" w14:textId="11F31F3C" w:rsidR="00320EC5" w:rsidRPr="004D388A" w:rsidRDefault="00416E69"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73</w:t>
            </w:r>
          </w:p>
        </w:tc>
        <w:tc>
          <w:tcPr>
            <w:tcW w:w="1134" w:type="dxa"/>
            <w:tcBorders>
              <w:top w:val="nil"/>
              <w:left w:val="nil"/>
              <w:bottom w:val="single" w:sz="4" w:space="0" w:color="auto"/>
              <w:right w:val="single" w:sz="8" w:space="0" w:color="auto"/>
            </w:tcBorders>
            <w:shd w:val="clear" w:color="000000" w:fill="F8CBAD"/>
            <w:noWrap/>
            <w:vAlign w:val="center"/>
            <w:hideMark/>
          </w:tcPr>
          <w:p w14:paraId="7967BABD" w14:textId="619D4C3F" w:rsidR="00320EC5" w:rsidRPr="004D388A" w:rsidRDefault="00416E69"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73</w:t>
            </w:r>
          </w:p>
        </w:tc>
      </w:tr>
      <w:tr w:rsidR="00320EC5" w:rsidRPr="004D388A" w14:paraId="36333371" w14:textId="77777777" w:rsidTr="00320EC5">
        <w:trPr>
          <w:trHeight w:val="171"/>
        </w:trPr>
        <w:tc>
          <w:tcPr>
            <w:tcW w:w="1393" w:type="dxa"/>
            <w:vMerge w:val="restart"/>
            <w:tcBorders>
              <w:top w:val="nil"/>
              <w:left w:val="single" w:sz="8" w:space="0" w:color="auto"/>
              <w:bottom w:val="single" w:sz="8" w:space="0" w:color="000000"/>
              <w:right w:val="single" w:sz="8" w:space="0" w:color="auto"/>
            </w:tcBorders>
            <w:shd w:val="clear" w:color="000000" w:fill="BDD7EE"/>
            <w:noWrap/>
            <w:vAlign w:val="center"/>
            <w:hideMark/>
          </w:tcPr>
          <w:p w14:paraId="496D3508" w14:textId="77777777" w:rsidR="00320EC5" w:rsidRPr="004D388A" w:rsidRDefault="00320EC5" w:rsidP="00140C8A">
            <w:pPr>
              <w:spacing w:after="0" w:line="240" w:lineRule="auto"/>
              <w:jc w:val="center"/>
              <w:rPr>
                <w:rFonts w:ascii="Calibri" w:eastAsia="Times New Roman" w:hAnsi="Calibri" w:cs="Calibri"/>
                <w:b/>
                <w:bCs/>
                <w:color w:val="000000"/>
                <w:lang w:eastAsia="tr-TR"/>
              </w:rPr>
            </w:pPr>
            <w:r w:rsidRPr="004D388A">
              <w:rPr>
                <w:rFonts w:ascii="Calibri" w:eastAsia="Times New Roman" w:hAnsi="Calibri" w:cs="Calibri"/>
                <w:b/>
                <w:bCs/>
                <w:color w:val="000000"/>
                <w:lang w:eastAsia="tr-TR"/>
              </w:rPr>
              <w:t>MERİ PLAN</w:t>
            </w:r>
          </w:p>
        </w:tc>
        <w:tc>
          <w:tcPr>
            <w:tcW w:w="1674" w:type="dxa"/>
            <w:tcBorders>
              <w:top w:val="nil"/>
              <w:left w:val="nil"/>
              <w:bottom w:val="single" w:sz="4" w:space="0" w:color="auto"/>
              <w:right w:val="single" w:sz="8" w:space="0" w:color="auto"/>
            </w:tcBorders>
            <w:shd w:val="clear" w:color="000000" w:fill="BDD7EE"/>
            <w:vAlign w:val="center"/>
            <w:hideMark/>
          </w:tcPr>
          <w:p w14:paraId="7D984294"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45" w:type="dxa"/>
            <w:tcBorders>
              <w:top w:val="nil"/>
              <w:left w:val="nil"/>
              <w:bottom w:val="single" w:sz="4" w:space="0" w:color="auto"/>
              <w:right w:val="single" w:sz="8" w:space="0" w:color="auto"/>
            </w:tcBorders>
            <w:shd w:val="clear" w:color="000000" w:fill="BDD7EE"/>
            <w:noWrap/>
            <w:vAlign w:val="center"/>
            <w:hideMark/>
          </w:tcPr>
          <w:p w14:paraId="553F1D54"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417" w:type="dxa"/>
            <w:tcBorders>
              <w:top w:val="nil"/>
              <w:left w:val="nil"/>
              <w:bottom w:val="single" w:sz="4" w:space="0" w:color="auto"/>
              <w:right w:val="single" w:sz="8" w:space="0" w:color="auto"/>
            </w:tcBorders>
            <w:shd w:val="clear" w:color="000000" w:fill="BDD7EE"/>
            <w:noWrap/>
            <w:vAlign w:val="center"/>
            <w:hideMark/>
          </w:tcPr>
          <w:p w14:paraId="7154F934"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76" w:type="dxa"/>
            <w:tcBorders>
              <w:top w:val="nil"/>
              <w:left w:val="nil"/>
              <w:bottom w:val="single" w:sz="4" w:space="0" w:color="auto"/>
              <w:right w:val="single" w:sz="8" w:space="0" w:color="auto"/>
            </w:tcBorders>
            <w:shd w:val="clear" w:color="000000" w:fill="BDD7EE"/>
            <w:noWrap/>
            <w:vAlign w:val="center"/>
            <w:hideMark/>
          </w:tcPr>
          <w:p w14:paraId="63E929FD"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306" w:type="dxa"/>
            <w:tcBorders>
              <w:top w:val="nil"/>
              <w:left w:val="nil"/>
              <w:bottom w:val="single" w:sz="4" w:space="0" w:color="auto"/>
              <w:right w:val="single" w:sz="8" w:space="0" w:color="auto"/>
            </w:tcBorders>
            <w:shd w:val="clear" w:color="000000" w:fill="BDD7EE"/>
            <w:noWrap/>
            <w:vAlign w:val="center"/>
            <w:hideMark/>
          </w:tcPr>
          <w:p w14:paraId="02FCB08C"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20" w:type="dxa"/>
            <w:tcBorders>
              <w:top w:val="nil"/>
              <w:left w:val="nil"/>
              <w:bottom w:val="single" w:sz="4" w:space="0" w:color="auto"/>
              <w:right w:val="single" w:sz="8" w:space="0" w:color="auto"/>
            </w:tcBorders>
            <w:shd w:val="clear" w:color="000000" w:fill="BDD7EE"/>
            <w:noWrap/>
            <w:vAlign w:val="center"/>
            <w:hideMark/>
          </w:tcPr>
          <w:p w14:paraId="330D91F9"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134" w:type="dxa"/>
            <w:vMerge w:val="restart"/>
            <w:tcBorders>
              <w:top w:val="nil"/>
              <w:left w:val="single" w:sz="8" w:space="0" w:color="auto"/>
              <w:bottom w:val="single" w:sz="8" w:space="0" w:color="000000"/>
              <w:right w:val="single" w:sz="8" w:space="0" w:color="auto"/>
            </w:tcBorders>
            <w:shd w:val="clear" w:color="000000" w:fill="BDD7EE"/>
            <w:noWrap/>
            <w:vAlign w:val="center"/>
            <w:hideMark/>
          </w:tcPr>
          <w:p w14:paraId="2AA5D042"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320EC5" w:rsidRPr="004D388A" w14:paraId="0AE14463" w14:textId="77777777" w:rsidTr="00320EC5">
        <w:trPr>
          <w:trHeight w:val="171"/>
        </w:trPr>
        <w:tc>
          <w:tcPr>
            <w:tcW w:w="1393" w:type="dxa"/>
            <w:vMerge/>
            <w:tcBorders>
              <w:top w:val="nil"/>
              <w:left w:val="single" w:sz="8" w:space="0" w:color="auto"/>
              <w:bottom w:val="single" w:sz="8" w:space="0" w:color="000000"/>
              <w:right w:val="single" w:sz="8" w:space="0" w:color="auto"/>
            </w:tcBorders>
            <w:vAlign w:val="center"/>
            <w:hideMark/>
          </w:tcPr>
          <w:p w14:paraId="65494A1E" w14:textId="77777777" w:rsidR="00320EC5" w:rsidRPr="004D388A" w:rsidRDefault="00320EC5" w:rsidP="00140C8A">
            <w:pPr>
              <w:spacing w:after="0" w:line="240" w:lineRule="auto"/>
              <w:rPr>
                <w:rFonts w:ascii="Calibri" w:eastAsia="Times New Roman" w:hAnsi="Calibri" w:cs="Calibri"/>
                <w:b/>
                <w:bCs/>
                <w:color w:val="000000"/>
                <w:lang w:eastAsia="tr-TR"/>
              </w:rPr>
            </w:pPr>
          </w:p>
        </w:tc>
        <w:tc>
          <w:tcPr>
            <w:tcW w:w="1674" w:type="dxa"/>
            <w:tcBorders>
              <w:top w:val="nil"/>
              <w:left w:val="nil"/>
              <w:bottom w:val="single" w:sz="4" w:space="0" w:color="auto"/>
              <w:right w:val="single" w:sz="8" w:space="0" w:color="auto"/>
            </w:tcBorders>
            <w:shd w:val="clear" w:color="000000" w:fill="BDD7EE"/>
            <w:vAlign w:val="center"/>
            <w:hideMark/>
          </w:tcPr>
          <w:p w14:paraId="47AD5975"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45" w:type="dxa"/>
            <w:tcBorders>
              <w:top w:val="nil"/>
              <w:left w:val="nil"/>
              <w:bottom w:val="single" w:sz="4" w:space="0" w:color="auto"/>
              <w:right w:val="single" w:sz="8" w:space="0" w:color="auto"/>
            </w:tcBorders>
            <w:shd w:val="clear" w:color="000000" w:fill="BDD7EE"/>
            <w:noWrap/>
            <w:vAlign w:val="center"/>
            <w:hideMark/>
          </w:tcPr>
          <w:p w14:paraId="604DC14F"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417" w:type="dxa"/>
            <w:tcBorders>
              <w:top w:val="nil"/>
              <w:left w:val="nil"/>
              <w:bottom w:val="single" w:sz="4" w:space="0" w:color="auto"/>
              <w:right w:val="single" w:sz="8" w:space="0" w:color="auto"/>
            </w:tcBorders>
            <w:shd w:val="clear" w:color="000000" w:fill="BDD7EE"/>
            <w:noWrap/>
            <w:vAlign w:val="center"/>
            <w:hideMark/>
          </w:tcPr>
          <w:p w14:paraId="21FDCB71"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76" w:type="dxa"/>
            <w:tcBorders>
              <w:top w:val="nil"/>
              <w:left w:val="nil"/>
              <w:bottom w:val="single" w:sz="4" w:space="0" w:color="auto"/>
              <w:right w:val="single" w:sz="8" w:space="0" w:color="auto"/>
            </w:tcBorders>
            <w:shd w:val="clear" w:color="000000" w:fill="BDD7EE"/>
            <w:noWrap/>
            <w:vAlign w:val="center"/>
            <w:hideMark/>
          </w:tcPr>
          <w:p w14:paraId="20727C6E"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306" w:type="dxa"/>
            <w:tcBorders>
              <w:top w:val="nil"/>
              <w:left w:val="nil"/>
              <w:bottom w:val="single" w:sz="4" w:space="0" w:color="auto"/>
              <w:right w:val="single" w:sz="8" w:space="0" w:color="auto"/>
            </w:tcBorders>
            <w:shd w:val="clear" w:color="000000" w:fill="BDD7EE"/>
            <w:noWrap/>
            <w:vAlign w:val="center"/>
            <w:hideMark/>
          </w:tcPr>
          <w:p w14:paraId="631C3B49"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20" w:type="dxa"/>
            <w:tcBorders>
              <w:top w:val="nil"/>
              <w:left w:val="nil"/>
              <w:bottom w:val="single" w:sz="4" w:space="0" w:color="auto"/>
              <w:right w:val="single" w:sz="8" w:space="0" w:color="auto"/>
            </w:tcBorders>
            <w:shd w:val="clear" w:color="000000" w:fill="BDD7EE"/>
            <w:noWrap/>
            <w:vAlign w:val="center"/>
            <w:hideMark/>
          </w:tcPr>
          <w:p w14:paraId="4D1B499E"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134" w:type="dxa"/>
            <w:vMerge/>
            <w:tcBorders>
              <w:top w:val="nil"/>
              <w:left w:val="single" w:sz="8" w:space="0" w:color="auto"/>
              <w:bottom w:val="single" w:sz="8" w:space="0" w:color="000000"/>
              <w:right w:val="single" w:sz="8" w:space="0" w:color="auto"/>
            </w:tcBorders>
            <w:vAlign w:val="center"/>
            <w:hideMark/>
          </w:tcPr>
          <w:p w14:paraId="2AE41408" w14:textId="77777777" w:rsidR="00320EC5" w:rsidRPr="004D388A" w:rsidRDefault="00320EC5" w:rsidP="00140C8A">
            <w:pPr>
              <w:spacing w:after="0" w:line="240" w:lineRule="auto"/>
              <w:rPr>
                <w:rFonts w:ascii="Calibri" w:eastAsia="Times New Roman" w:hAnsi="Calibri" w:cs="Calibri"/>
                <w:color w:val="000000"/>
                <w:lang w:eastAsia="tr-TR"/>
              </w:rPr>
            </w:pPr>
          </w:p>
        </w:tc>
      </w:tr>
      <w:tr w:rsidR="00320EC5" w:rsidRPr="004D388A" w14:paraId="45200E3C" w14:textId="77777777" w:rsidTr="00320EC5">
        <w:trPr>
          <w:trHeight w:val="180"/>
        </w:trPr>
        <w:tc>
          <w:tcPr>
            <w:tcW w:w="1393" w:type="dxa"/>
            <w:vMerge/>
            <w:tcBorders>
              <w:top w:val="nil"/>
              <w:left w:val="single" w:sz="8" w:space="0" w:color="auto"/>
              <w:bottom w:val="single" w:sz="8" w:space="0" w:color="000000"/>
              <w:right w:val="single" w:sz="8" w:space="0" w:color="auto"/>
            </w:tcBorders>
            <w:vAlign w:val="center"/>
            <w:hideMark/>
          </w:tcPr>
          <w:p w14:paraId="7F093665" w14:textId="77777777" w:rsidR="00320EC5" w:rsidRPr="004D388A" w:rsidRDefault="00320EC5" w:rsidP="00140C8A">
            <w:pPr>
              <w:spacing w:after="0" w:line="240" w:lineRule="auto"/>
              <w:rPr>
                <w:rFonts w:ascii="Calibri" w:eastAsia="Times New Roman" w:hAnsi="Calibri" w:cs="Calibri"/>
                <w:b/>
                <w:bCs/>
                <w:color w:val="000000"/>
                <w:lang w:eastAsia="tr-TR"/>
              </w:rPr>
            </w:pPr>
          </w:p>
        </w:tc>
        <w:tc>
          <w:tcPr>
            <w:tcW w:w="1674" w:type="dxa"/>
            <w:tcBorders>
              <w:top w:val="nil"/>
              <w:left w:val="nil"/>
              <w:bottom w:val="single" w:sz="8" w:space="0" w:color="auto"/>
              <w:right w:val="single" w:sz="8" w:space="0" w:color="auto"/>
            </w:tcBorders>
            <w:shd w:val="clear" w:color="000000" w:fill="BDD7EE"/>
            <w:vAlign w:val="center"/>
            <w:hideMark/>
          </w:tcPr>
          <w:p w14:paraId="1F78B5E2"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45" w:type="dxa"/>
            <w:tcBorders>
              <w:top w:val="nil"/>
              <w:left w:val="nil"/>
              <w:bottom w:val="single" w:sz="8" w:space="0" w:color="auto"/>
              <w:right w:val="single" w:sz="8" w:space="0" w:color="auto"/>
            </w:tcBorders>
            <w:shd w:val="clear" w:color="000000" w:fill="BDD7EE"/>
            <w:noWrap/>
            <w:vAlign w:val="center"/>
            <w:hideMark/>
          </w:tcPr>
          <w:p w14:paraId="74E655DF"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417" w:type="dxa"/>
            <w:tcBorders>
              <w:top w:val="nil"/>
              <w:left w:val="nil"/>
              <w:bottom w:val="single" w:sz="8" w:space="0" w:color="auto"/>
              <w:right w:val="single" w:sz="8" w:space="0" w:color="auto"/>
            </w:tcBorders>
            <w:shd w:val="clear" w:color="000000" w:fill="BDD7EE"/>
            <w:noWrap/>
            <w:vAlign w:val="center"/>
            <w:hideMark/>
          </w:tcPr>
          <w:p w14:paraId="437943BF"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76" w:type="dxa"/>
            <w:tcBorders>
              <w:top w:val="nil"/>
              <w:left w:val="nil"/>
              <w:bottom w:val="single" w:sz="8" w:space="0" w:color="auto"/>
              <w:right w:val="single" w:sz="8" w:space="0" w:color="auto"/>
            </w:tcBorders>
            <w:shd w:val="clear" w:color="000000" w:fill="BDD7EE"/>
            <w:noWrap/>
            <w:vAlign w:val="center"/>
            <w:hideMark/>
          </w:tcPr>
          <w:p w14:paraId="1E28DA6B"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306" w:type="dxa"/>
            <w:tcBorders>
              <w:top w:val="nil"/>
              <w:left w:val="nil"/>
              <w:bottom w:val="single" w:sz="8" w:space="0" w:color="auto"/>
              <w:right w:val="single" w:sz="8" w:space="0" w:color="auto"/>
            </w:tcBorders>
            <w:shd w:val="clear" w:color="000000" w:fill="BDD7EE"/>
            <w:noWrap/>
            <w:vAlign w:val="center"/>
            <w:hideMark/>
          </w:tcPr>
          <w:p w14:paraId="20500128"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20" w:type="dxa"/>
            <w:tcBorders>
              <w:top w:val="nil"/>
              <w:left w:val="nil"/>
              <w:bottom w:val="single" w:sz="8" w:space="0" w:color="auto"/>
              <w:right w:val="single" w:sz="8" w:space="0" w:color="auto"/>
            </w:tcBorders>
            <w:shd w:val="clear" w:color="000000" w:fill="BDD7EE"/>
            <w:noWrap/>
            <w:vAlign w:val="center"/>
            <w:hideMark/>
          </w:tcPr>
          <w:p w14:paraId="38491D8B" w14:textId="77777777" w:rsidR="00320EC5" w:rsidRPr="004D388A" w:rsidRDefault="00320EC5" w:rsidP="00140C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134" w:type="dxa"/>
            <w:vMerge/>
            <w:tcBorders>
              <w:top w:val="nil"/>
              <w:left w:val="single" w:sz="8" w:space="0" w:color="auto"/>
              <w:bottom w:val="single" w:sz="8" w:space="0" w:color="000000"/>
              <w:right w:val="single" w:sz="8" w:space="0" w:color="auto"/>
            </w:tcBorders>
            <w:vAlign w:val="center"/>
            <w:hideMark/>
          </w:tcPr>
          <w:p w14:paraId="67FF384F" w14:textId="77777777" w:rsidR="00320EC5" w:rsidRPr="004D388A" w:rsidRDefault="00320EC5" w:rsidP="00140C8A">
            <w:pPr>
              <w:spacing w:after="0" w:line="240" w:lineRule="auto"/>
              <w:rPr>
                <w:rFonts w:ascii="Calibri" w:eastAsia="Times New Roman" w:hAnsi="Calibri" w:cs="Calibri"/>
                <w:color w:val="000000"/>
                <w:lang w:eastAsia="tr-TR"/>
              </w:rPr>
            </w:pPr>
          </w:p>
        </w:tc>
      </w:tr>
    </w:tbl>
    <w:p w14:paraId="79CEDDF9" w14:textId="77777777" w:rsidR="00433D37" w:rsidRPr="00433D37" w:rsidRDefault="00433D37" w:rsidP="00433D37">
      <w:pPr>
        <w:spacing w:after="0"/>
        <w:jc w:val="both"/>
        <w:rPr>
          <w:rFonts w:ascii="Cambria" w:eastAsia="Times New Roman" w:hAnsi="Cambria" w:cs="Times New Roman"/>
          <w:b/>
          <w:bCs/>
          <w:szCs w:val="18"/>
          <w:lang w:eastAsia="tr-TR"/>
        </w:rPr>
      </w:pPr>
      <w:r>
        <w:rPr>
          <w:rFonts w:ascii="Cambria" w:eastAsia="Times New Roman" w:hAnsi="Cambria" w:cs="Times New Roman"/>
          <w:b/>
          <w:bCs/>
          <w:szCs w:val="18"/>
          <w:lang w:eastAsia="tr-TR"/>
        </w:rPr>
        <w:t xml:space="preserve">Tablo 12 </w:t>
      </w:r>
      <w:r w:rsidRPr="00433D37">
        <w:rPr>
          <w:rFonts w:ascii="Cambria" w:eastAsia="Times New Roman" w:hAnsi="Cambria" w:cs="Times New Roman"/>
          <w:b/>
          <w:bCs/>
          <w:szCs w:val="18"/>
          <w:lang w:eastAsia="tr-TR"/>
        </w:rPr>
        <w:t xml:space="preserve">Meri Plan </w:t>
      </w:r>
      <w:r>
        <w:rPr>
          <w:rFonts w:ascii="Cambria" w:eastAsia="Times New Roman" w:hAnsi="Cambria" w:cs="Times New Roman"/>
          <w:b/>
          <w:bCs/>
          <w:szCs w:val="18"/>
          <w:lang w:eastAsia="tr-TR"/>
        </w:rPr>
        <w:t>v</w:t>
      </w:r>
      <w:r w:rsidRPr="00433D37">
        <w:rPr>
          <w:rFonts w:ascii="Cambria" w:eastAsia="Times New Roman" w:hAnsi="Cambria" w:cs="Times New Roman"/>
          <w:b/>
          <w:bCs/>
          <w:szCs w:val="18"/>
          <w:lang w:eastAsia="tr-TR"/>
        </w:rPr>
        <w:t xml:space="preserve">e Öneri Plan Değişikliği </w:t>
      </w:r>
      <w:r>
        <w:rPr>
          <w:rFonts w:ascii="Cambria" w:eastAsia="Times New Roman" w:hAnsi="Cambria" w:cs="Times New Roman"/>
          <w:b/>
          <w:bCs/>
          <w:szCs w:val="18"/>
          <w:lang w:eastAsia="tr-TR"/>
        </w:rPr>
        <w:t>Nüfus</w:t>
      </w:r>
      <w:r w:rsidRPr="00433D37">
        <w:rPr>
          <w:rFonts w:ascii="Cambria" w:eastAsia="Times New Roman" w:hAnsi="Cambria" w:cs="Times New Roman"/>
          <w:b/>
          <w:bCs/>
          <w:szCs w:val="18"/>
          <w:lang w:eastAsia="tr-TR"/>
        </w:rPr>
        <w:t xml:space="preserve"> Dağılımları Karşılaştırması</w:t>
      </w:r>
    </w:p>
    <w:p w14:paraId="175BA7B8" w14:textId="77777777" w:rsidR="00A11436" w:rsidRPr="00AE0FDB" w:rsidRDefault="00A11436" w:rsidP="00AE0FDB">
      <w:pPr>
        <w:rPr>
          <w:rFonts w:ascii="Times New Roman" w:hAnsi="Times New Roman" w:cs="Times New Roman"/>
          <w:sz w:val="24"/>
          <w:szCs w:val="24"/>
        </w:rPr>
      </w:pPr>
    </w:p>
    <w:sectPr w:rsidR="00A11436" w:rsidRPr="00AE0FDB" w:rsidSect="002B275E">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9C1C6" w14:textId="77777777" w:rsidR="00180C86" w:rsidRDefault="00180C86" w:rsidP="001D5A75">
      <w:pPr>
        <w:spacing w:after="0" w:line="240" w:lineRule="auto"/>
      </w:pPr>
      <w:r>
        <w:separator/>
      </w:r>
    </w:p>
  </w:endnote>
  <w:endnote w:type="continuationSeparator" w:id="0">
    <w:p w14:paraId="26339E0B" w14:textId="77777777" w:rsidR="00180C86" w:rsidRDefault="00180C86" w:rsidP="001D5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8415043"/>
      <w:docPartObj>
        <w:docPartGallery w:val="Page Numbers (Bottom of Page)"/>
        <w:docPartUnique/>
      </w:docPartObj>
    </w:sdtPr>
    <w:sdtEndPr/>
    <w:sdtContent>
      <w:p w14:paraId="7F2CFA77" w14:textId="77777777" w:rsidR="00E24922" w:rsidRDefault="00E24922">
        <w:pPr>
          <w:pStyle w:val="AltBilgi"/>
          <w:jc w:val="center"/>
        </w:pPr>
        <w:r>
          <w:fldChar w:fldCharType="begin"/>
        </w:r>
        <w:r>
          <w:instrText>PAGE   \* MERGEFORMAT</w:instrText>
        </w:r>
        <w:r>
          <w:fldChar w:fldCharType="separate"/>
        </w:r>
        <w:r w:rsidR="00416E69">
          <w:rPr>
            <w:noProof/>
          </w:rPr>
          <w:t>35</w:t>
        </w:r>
        <w:r>
          <w:rPr>
            <w:noProof/>
          </w:rPr>
          <w:fldChar w:fldCharType="end"/>
        </w:r>
      </w:p>
    </w:sdtContent>
  </w:sdt>
  <w:p w14:paraId="7B919107" w14:textId="77777777" w:rsidR="00E24922" w:rsidRDefault="00E2492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366F3" w14:textId="77777777" w:rsidR="00180C86" w:rsidRDefault="00180C86" w:rsidP="001D5A75">
      <w:pPr>
        <w:spacing w:after="0" w:line="240" w:lineRule="auto"/>
      </w:pPr>
      <w:r>
        <w:separator/>
      </w:r>
    </w:p>
  </w:footnote>
  <w:footnote w:type="continuationSeparator" w:id="0">
    <w:p w14:paraId="751E112C" w14:textId="77777777" w:rsidR="00180C86" w:rsidRDefault="00180C86" w:rsidP="001D5A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4102E"/>
    <w:multiLevelType w:val="multilevel"/>
    <w:tmpl w:val="CE1820BC"/>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b/>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 w15:restartNumberingAfterBreak="0">
    <w:nsid w:val="08DB6FF9"/>
    <w:multiLevelType w:val="hybridMultilevel"/>
    <w:tmpl w:val="C2D4E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59609B"/>
    <w:multiLevelType w:val="hybridMultilevel"/>
    <w:tmpl w:val="C23616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282007"/>
    <w:multiLevelType w:val="multilevel"/>
    <w:tmpl w:val="CD280A30"/>
    <w:lvl w:ilvl="0">
      <w:start w:val="2"/>
      <w:numFmt w:val="decimal"/>
      <w:lvlText w:val="%1"/>
      <w:lvlJc w:val="left"/>
      <w:pPr>
        <w:ind w:left="360" w:hanging="360"/>
      </w:pPr>
      <w:rPr>
        <w:rFonts w:hint="default"/>
        <w:b/>
        <w:color w:val="auto"/>
      </w:rPr>
    </w:lvl>
    <w:lvl w:ilvl="1">
      <w:start w:val="1"/>
      <w:numFmt w:val="decimal"/>
      <w:lvlText w:val="%1.%2"/>
      <w:lvlJc w:val="left"/>
      <w:pPr>
        <w:ind w:left="420" w:hanging="360"/>
      </w:pPr>
      <w:rPr>
        <w:rFonts w:hint="default"/>
        <w:b/>
        <w:color w:val="auto"/>
      </w:rPr>
    </w:lvl>
    <w:lvl w:ilvl="2">
      <w:start w:val="1"/>
      <w:numFmt w:val="decimal"/>
      <w:lvlText w:val="%1.%2.%3"/>
      <w:lvlJc w:val="left"/>
      <w:pPr>
        <w:ind w:left="840" w:hanging="720"/>
      </w:pPr>
      <w:rPr>
        <w:rFonts w:hint="default"/>
        <w:b/>
        <w:color w:val="auto"/>
      </w:rPr>
    </w:lvl>
    <w:lvl w:ilvl="3">
      <w:start w:val="1"/>
      <w:numFmt w:val="decimal"/>
      <w:lvlText w:val="%1.%2.%3.%4"/>
      <w:lvlJc w:val="left"/>
      <w:pPr>
        <w:ind w:left="900" w:hanging="720"/>
      </w:pPr>
      <w:rPr>
        <w:rFonts w:hint="default"/>
        <w:b/>
        <w:color w:val="auto"/>
      </w:rPr>
    </w:lvl>
    <w:lvl w:ilvl="4">
      <w:start w:val="1"/>
      <w:numFmt w:val="decimal"/>
      <w:lvlText w:val="%1.%2.%3.%4.%5"/>
      <w:lvlJc w:val="left"/>
      <w:pPr>
        <w:ind w:left="1320" w:hanging="1080"/>
      </w:pPr>
      <w:rPr>
        <w:rFonts w:hint="default"/>
        <w:b/>
        <w:color w:val="auto"/>
      </w:rPr>
    </w:lvl>
    <w:lvl w:ilvl="5">
      <w:start w:val="1"/>
      <w:numFmt w:val="decimal"/>
      <w:lvlText w:val="%1.%2.%3.%4.%5.%6"/>
      <w:lvlJc w:val="left"/>
      <w:pPr>
        <w:ind w:left="1380" w:hanging="1080"/>
      </w:pPr>
      <w:rPr>
        <w:rFonts w:hint="default"/>
        <w:b/>
        <w:color w:val="auto"/>
      </w:rPr>
    </w:lvl>
    <w:lvl w:ilvl="6">
      <w:start w:val="1"/>
      <w:numFmt w:val="decimal"/>
      <w:lvlText w:val="%1.%2.%3.%4.%5.%6.%7"/>
      <w:lvlJc w:val="left"/>
      <w:pPr>
        <w:ind w:left="1800" w:hanging="1440"/>
      </w:pPr>
      <w:rPr>
        <w:rFonts w:hint="default"/>
        <w:b/>
        <w:color w:val="auto"/>
      </w:rPr>
    </w:lvl>
    <w:lvl w:ilvl="7">
      <w:start w:val="1"/>
      <w:numFmt w:val="decimal"/>
      <w:lvlText w:val="%1.%2.%3.%4.%5.%6.%7.%8"/>
      <w:lvlJc w:val="left"/>
      <w:pPr>
        <w:ind w:left="1860" w:hanging="1440"/>
      </w:pPr>
      <w:rPr>
        <w:rFonts w:hint="default"/>
        <w:b/>
        <w:color w:val="auto"/>
      </w:rPr>
    </w:lvl>
    <w:lvl w:ilvl="8">
      <w:start w:val="1"/>
      <w:numFmt w:val="decimal"/>
      <w:lvlText w:val="%1.%2.%3.%4.%5.%6.%7.%8.%9"/>
      <w:lvlJc w:val="left"/>
      <w:pPr>
        <w:ind w:left="2280" w:hanging="1800"/>
      </w:pPr>
      <w:rPr>
        <w:rFonts w:hint="default"/>
        <w:b/>
        <w:color w:val="auto"/>
      </w:rPr>
    </w:lvl>
  </w:abstractNum>
  <w:abstractNum w:abstractNumId="4" w15:restartNumberingAfterBreak="0">
    <w:nsid w:val="132A557F"/>
    <w:multiLevelType w:val="hybridMultilevel"/>
    <w:tmpl w:val="57E0B428"/>
    <w:lvl w:ilvl="0" w:tplc="687A7B0E">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2346D8"/>
    <w:multiLevelType w:val="hybridMultilevel"/>
    <w:tmpl w:val="4288E844"/>
    <w:lvl w:ilvl="0" w:tplc="CEE4B5CE">
      <w:start w:val="10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451175"/>
    <w:multiLevelType w:val="hybridMultilevel"/>
    <w:tmpl w:val="5970B218"/>
    <w:lvl w:ilvl="0" w:tplc="48067176">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BF7A2A"/>
    <w:multiLevelType w:val="multilevel"/>
    <w:tmpl w:val="CE1820BC"/>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b/>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15:restartNumberingAfterBreak="0">
    <w:nsid w:val="2EB92CCD"/>
    <w:multiLevelType w:val="multilevel"/>
    <w:tmpl w:val="C9962CD4"/>
    <w:lvl w:ilvl="0">
      <w:start w:val="4"/>
      <w:numFmt w:val="decimal"/>
      <w:lvlText w:val="%1"/>
      <w:lvlJc w:val="left"/>
      <w:pPr>
        <w:ind w:left="360" w:hanging="360"/>
      </w:pPr>
      <w:rPr>
        <w:rFonts w:hint="default"/>
      </w:rPr>
    </w:lvl>
    <w:lvl w:ilvl="1">
      <w:start w:val="2"/>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15:restartNumberingAfterBreak="0">
    <w:nsid w:val="377F4CA3"/>
    <w:multiLevelType w:val="hybridMultilevel"/>
    <w:tmpl w:val="84B0B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78F177B"/>
    <w:multiLevelType w:val="hybridMultilevel"/>
    <w:tmpl w:val="093CB390"/>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383A4011"/>
    <w:multiLevelType w:val="hybridMultilevel"/>
    <w:tmpl w:val="7DC20DDE"/>
    <w:lvl w:ilvl="0" w:tplc="6C6A9222">
      <w:start w:val="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EC95AD1"/>
    <w:multiLevelType w:val="multilevel"/>
    <w:tmpl w:val="AEC2B4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392F95"/>
    <w:multiLevelType w:val="hybridMultilevel"/>
    <w:tmpl w:val="EE54B966"/>
    <w:lvl w:ilvl="0" w:tplc="75BACF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6177795"/>
    <w:multiLevelType w:val="hybridMultilevel"/>
    <w:tmpl w:val="BAB2C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9432EF9"/>
    <w:multiLevelType w:val="hybridMultilevel"/>
    <w:tmpl w:val="7DF21F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A454D3C"/>
    <w:multiLevelType w:val="hybridMultilevel"/>
    <w:tmpl w:val="8216EEEE"/>
    <w:lvl w:ilvl="0" w:tplc="6C6A9222">
      <w:start w:val="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F7D0B90"/>
    <w:multiLevelType w:val="hybridMultilevel"/>
    <w:tmpl w:val="6EE600B8"/>
    <w:lvl w:ilvl="0" w:tplc="041F0003">
      <w:start w:val="1"/>
      <w:numFmt w:val="bullet"/>
      <w:lvlText w:val="o"/>
      <w:lvlJc w:val="left"/>
      <w:pPr>
        <w:ind w:left="720" w:hanging="360"/>
      </w:pPr>
      <w:rPr>
        <w:rFonts w:ascii="Courier New" w:hAnsi="Courier New" w:cs="Courier New"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18" w15:restartNumberingAfterBreak="0">
    <w:nsid w:val="60AD0865"/>
    <w:multiLevelType w:val="hybridMultilevel"/>
    <w:tmpl w:val="70A61DBC"/>
    <w:lvl w:ilvl="0" w:tplc="6A026446">
      <w:start w:val="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48751F8"/>
    <w:multiLevelType w:val="hybridMultilevel"/>
    <w:tmpl w:val="AF8ADD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88927AA"/>
    <w:multiLevelType w:val="hybridMultilevel"/>
    <w:tmpl w:val="462EE0C2"/>
    <w:lvl w:ilvl="0" w:tplc="F4585682">
      <w:start w:val="3"/>
      <w:numFmt w:val="bullet"/>
      <w:lvlText w:val="•"/>
      <w:lvlJc w:val="left"/>
      <w:pPr>
        <w:ind w:left="349" w:hanging="360"/>
      </w:pPr>
      <w:rPr>
        <w:rFonts w:ascii="Times New Roman" w:eastAsiaTheme="minorHAnsi" w:hAnsi="Times New Roman" w:cs="Times New Roman" w:hint="default"/>
      </w:rPr>
    </w:lvl>
    <w:lvl w:ilvl="1" w:tplc="041F0003" w:tentative="1">
      <w:start w:val="1"/>
      <w:numFmt w:val="bullet"/>
      <w:lvlText w:val="o"/>
      <w:lvlJc w:val="left"/>
      <w:pPr>
        <w:ind w:left="1069" w:hanging="360"/>
      </w:pPr>
      <w:rPr>
        <w:rFonts w:ascii="Courier New" w:hAnsi="Courier New" w:cs="Courier New" w:hint="default"/>
      </w:rPr>
    </w:lvl>
    <w:lvl w:ilvl="2" w:tplc="041F0005" w:tentative="1">
      <w:start w:val="1"/>
      <w:numFmt w:val="bullet"/>
      <w:lvlText w:val=""/>
      <w:lvlJc w:val="left"/>
      <w:pPr>
        <w:ind w:left="1789" w:hanging="360"/>
      </w:pPr>
      <w:rPr>
        <w:rFonts w:ascii="Wingdings" w:hAnsi="Wingdings" w:hint="default"/>
      </w:rPr>
    </w:lvl>
    <w:lvl w:ilvl="3" w:tplc="041F0001" w:tentative="1">
      <w:start w:val="1"/>
      <w:numFmt w:val="bullet"/>
      <w:lvlText w:val=""/>
      <w:lvlJc w:val="left"/>
      <w:pPr>
        <w:ind w:left="2509" w:hanging="360"/>
      </w:pPr>
      <w:rPr>
        <w:rFonts w:ascii="Symbol" w:hAnsi="Symbol" w:hint="default"/>
      </w:rPr>
    </w:lvl>
    <w:lvl w:ilvl="4" w:tplc="041F0003" w:tentative="1">
      <w:start w:val="1"/>
      <w:numFmt w:val="bullet"/>
      <w:lvlText w:val="o"/>
      <w:lvlJc w:val="left"/>
      <w:pPr>
        <w:ind w:left="3229" w:hanging="360"/>
      </w:pPr>
      <w:rPr>
        <w:rFonts w:ascii="Courier New" w:hAnsi="Courier New" w:cs="Courier New" w:hint="default"/>
      </w:rPr>
    </w:lvl>
    <w:lvl w:ilvl="5" w:tplc="041F0005" w:tentative="1">
      <w:start w:val="1"/>
      <w:numFmt w:val="bullet"/>
      <w:lvlText w:val=""/>
      <w:lvlJc w:val="left"/>
      <w:pPr>
        <w:ind w:left="3949" w:hanging="360"/>
      </w:pPr>
      <w:rPr>
        <w:rFonts w:ascii="Wingdings" w:hAnsi="Wingdings" w:hint="default"/>
      </w:rPr>
    </w:lvl>
    <w:lvl w:ilvl="6" w:tplc="041F0001" w:tentative="1">
      <w:start w:val="1"/>
      <w:numFmt w:val="bullet"/>
      <w:lvlText w:val=""/>
      <w:lvlJc w:val="left"/>
      <w:pPr>
        <w:ind w:left="4669" w:hanging="360"/>
      </w:pPr>
      <w:rPr>
        <w:rFonts w:ascii="Symbol" w:hAnsi="Symbol" w:hint="default"/>
      </w:rPr>
    </w:lvl>
    <w:lvl w:ilvl="7" w:tplc="041F0003" w:tentative="1">
      <w:start w:val="1"/>
      <w:numFmt w:val="bullet"/>
      <w:lvlText w:val="o"/>
      <w:lvlJc w:val="left"/>
      <w:pPr>
        <w:ind w:left="5389" w:hanging="360"/>
      </w:pPr>
      <w:rPr>
        <w:rFonts w:ascii="Courier New" w:hAnsi="Courier New" w:cs="Courier New" w:hint="default"/>
      </w:rPr>
    </w:lvl>
    <w:lvl w:ilvl="8" w:tplc="041F0005" w:tentative="1">
      <w:start w:val="1"/>
      <w:numFmt w:val="bullet"/>
      <w:lvlText w:val=""/>
      <w:lvlJc w:val="left"/>
      <w:pPr>
        <w:ind w:left="6109" w:hanging="360"/>
      </w:pPr>
      <w:rPr>
        <w:rFonts w:ascii="Wingdings" w:hAnsi="Wingdings" w:hint="default"/>
      </w:rPr>
    </w:lvl>
  </w:abstractNum>
  <w:abstractNum w:abstractNumId="21" w15:restartNumberingAfterBreak="0">
    <w:nsid w:val="6A114E7E"/>
    <w:multiLevelType w:val="hybridMultilevel"/>
    <w:tmpl w:val="9B6CFC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AB15FED"/>
    <w:multiLevelType w:val="hybridMultilevel"/>
    <w:tmpl w:val="AF26D6EA"/>
    <w:lvl w:ilvl="0" w:tplc="6C6A9222">
      <w:start w:val="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C442BF8"/>
    <w:multiLevelType w:val="hybridMultilevel"/>
    <w:tmpl w:val="1818A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F1962FC"/>
    <w:multiLevelType w:val="hybridMultilevel"/>
    <w:tmpl w:val="5D1A1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F1C470B"/>
    <w:multiLevelType w:val="multilevel"/>
    <w:tmpl w:val="4D02A0C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0984058"/>
    <w:multiLevelType w:val="multilevel"/>
    <w:tmpl w:val="6DEC54D6"/>
    <w:lvl w:ilvl="0">
      <w:start w:val="4"/>
      <w:numFmt w:val="decimal"/>
      <w:lvlText w:val="%1."/>
      <w:lvlJc w:val="left"/>
      <w:pPr>
        <w:ind w:left="360" w:hanging="360"/>
      </w:pPr>
      <w:rPr>
        <w:rFonts w:hint="default"/>
        <w:b/>
        <w:color w:val="auto"/>
      </w:rPr>
    </w:lvl>
    <w:lvl w:ilvl="1">
      <w:start w:val="1"/>
      <w:numFmt w:val="decimal"/>
      <w:lvlText w:val="%1.%2."/>
      <w:lvlJc w:val="left"/>
      <w:pPr>
        <w:ind w:left="420" w:hanging="360"/>
      </w:pPr>
      <w:rPr>
        <w:rFonts w:hint="default"/>
        <w:b/>
        <w:color w:val="auto"/>
      </w:rPr>
    </w:lvl>
    <w:lvl w:ilvl="2">
      <w:start w:val="1"/>
      <w:numFmt w:val="decimal"/>
      <w:lvlText w:val="%1.%2.%3."/>
      <w:lvlJc w:val="left"/>
      <w:pPr>
        <w:ind w:left="840" w:hanging="720"/>
      </w:pPr>
      <w:rPr>
        <w:rFonts w:hint="default"/>
        <w:b/>
        <w:color w:val="auto"/>
      </w:rPr>
    </w:lvl>
    <w:lvl w:ilvl="3">
      <w:start w:val="1"/>
      <w:numFmt w:val="decimal"/>
      <w:lvlText w:val="%1.%2.%3.%4."/>
      <w:lvlJc w:val="left"/>
      <w:pPr>
        <w:ind w:left="900" w:hanging="720"/>
      </w:pPr>
      <w:rPr>
        <w:rFonts w:hint="default"/>
        <w:b/>
        <w:color w:val="auto"/>
      </w:rPr>
    </w:lvl>
    <w:lvl w:ilvl="4">
      <w:start w:val="1"/>
      <w:numFmt w:val="decimal"/>
      <w:lvlText w:val="%1.%2.%3.%4.%5."/>
      <w:lvlJc w:val="left"/>
      <w:pPr>
        <w:ind w:left="1320" w:hanging="1080"/>
      </w:pPr>
      <w:rPr>
        <w:rFonts w:hint="default"/>
        <w:b/>
        <w:color w:val="auto"/>
      </w:rPr>
    </w:lvl>
    <w:lvl w:ilvl="5">
      <w:start w:val="1"/>
      <w:numFmt w:val="decimal"/>
      <w:lvlText w:val="%1.%2.%3.%4.%5.%6."/>
      <w:lvlJc w:val="left"/>
      <w:pPr>
        <w:ind w:left="1380" w:hanging="1080"/>
      </w:pPr>
      <w:rPr>
        <w:rFonts w:hint="default"/>
        <w:b/>
        <w:color w:val="auto"/>
      </w:rPr>
    </w:lvl>
    <w:lvl w:ilvl="6">
      <w:start w:val="1"/>
      <w:numFmt w:val="decimal"/>
      <w:lvlText w:val="%1.%2.%3.%4.%5.%6.%7."/>
      <w:lvlJc w:val="left"/>
      <w:pPr>
        <w:ind w:left="1800" w:hanging="1440"/>
      </w:pPr>
      <w:rPr>
        <w:rFonts w:hint="default"/>
        <w:b/>
        <w:color w:val="auto"/>
      </w:rPr>
    </w:lvl>
    <w:lvl w:ilvl="7">
      <w:start w:val="1"/>
      <w:numFmt w:val="decimal"/>
      <w:lvlText w:val="%1.%2.%3.%4.%5.%6.%7.%8."/>
      <w:lvlJc w:val="left"/>
      <w:pPr>
        <w:ind w:left="1860" w:hanging="1440"/>
      </w:pPr>
      <w:rPr>
        <w:rFonts w:hint="default"/>
        <w:b/>
        <w:color w:val="auto"/>
      </w:rPr>
    </w:lvl>
    <w:lvl w:ilvl="8">
      <w:start w:val="1"/>
      <w:numFmt w:val="decimal"/>
      <w:lvlText w:val="%1.%2.%3.%4.%5.%6.%7.%8.%9."/>
      <w:lvlJc w:val="left"/>
      <w:pPr>
        <w:ind w:left="2280" w:hanging="1800"/>
      </w:pPr>
      <w:rPr>
        <w:rFonts w:hint="default"/>
        <w:b/>
        <w:color w:val="auto"/>
      </w:rPr>
    </w:lvl>
  </w:abstractNum>
  <w:abstractNum w:abstractNumId="27" w15:restartNumberingAfterBreak="0">
    <w:nsid w:val="78C61DA0"/>
    <w:multiLevelType w:val="hybridMultilevel"/>
    <w:tmpl w:val="E7F2D402"/>
    <w:lvl w:ilvl="0" w:tplc="4538DD92">
      <w:start w:val="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C0A6521"/>
    <w:multiLevelType w:val="multilevel"/>
    <w:tmpl w:val="E1DA1FBC"/>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9" w15:restartNumberingAfterBreak="0">
    <w:nsid w:val="7FBE002A"/>
    <w:multiLevelType w:val="hybridMultilevel"/>
    <w:tmpl w:val="FB48BC62"/>
    <w:lvl w:ilvl="0" w:tplc="AA002E74">
      <w:start w:val="1"/>
      <w:numFmt w:val="bullet"/>
      <w:lvlText w:val="•"/>
      <w:lvlJc w:val="left"/>
      <w:pPr>
        <w:tabs>
          <w:tab w:val="num" w:pos="720"/>
        </w:tabs>
        <w:ind w:left="720" w:hanging="360"/>
      </w:pPr>
      <w:rPr>
        <w:rFonts w:ascii="Arial" w:hAnsi="Arial" w:hint="default"/>
      </w:rPr>
    </w:lvl>
    <w:lvl w:ilvl="1" w:tplc="88DE4FA6" w:tentative="1">
      <w:start w:val="1"/>
      <w:numFmt w:val="bullet"/>
      <w:lvlText w:val="•"/>
      <w:lvlJc w:val="left"/>
      <w:pPr>
        <w:tabs>
          <w:tab w:val="num" w:pos="1440"/>
        </w:tabs>
        <w:ind w:left="1440" w:hanging="360"/>
      </w:pPr>
      <w:rPr>
        <w:rFonts w:ascii="Arial" w:hAnsi="Arial" w:hint="default"/>
      </w:rPr>
    </w:lvl>
    <w:lvl w:ilvl="2" w:tplc="2CB2FA0A" w:tentative="1">
      <w:start w:val="1"/>
      <w:numFmt w:val="bullet"/>
      <w:lvlText w:val="•"/>
      <w:lvlJc w:val="left"/>
      <w:pPr>
        <w:tabs>
          <w:tab w:val="num" w:pos="2160"/>
        </w:tabs>
        <w:ind w:left="2160" w:hanging="360"/>
      </w:pPr>
      <w:rPr>
        <w:rFonts w:ascii="Arial" w:hAnsi="Arial" w:hint="default"/>
      </w:rPr>
    </w:lvl>
    <w:lvl w:ilvl="3" w:tplc="DA2ECDF4" w:tentative="1">
      <w:start w:val="1"/>
      <w:numFmt w:val="bullet"/>
      <w:lvlText w:val="•"/>
      <w:lvlJc w:val="left"/>
      <w:pPr>
        <w:tabs>
          <w:tab w:val="num" w:pos="2880"/>
        </w:tabs>
        <w:ind w:left="2880" w:hanging="360"/>
      </w:pPr>
      <w:rPr>
        <w:rFonts w:ascii="Arial" w:hAnsi="Arial" w:hint="default"/>
      </w:rPr>
    </w:lvl>
    <w:lvl w:ilvl="4" w:tplc="C840B5C4" w:tentative="1">
      <w:start w:val="1"/>
      <w:numFmt w:val="bullet"/>
      <w:lvlText w:val="•"/>
      <w:lvlJc w:val="left"/>
      <w:pPr>
        <w:tabs>
          <w:tab w:val="num" w:pos="3600"/>
        </w:tabs>
        <w:ind w:left="3600" w:hanging="360"/>
      </w:pPr>
      <w:rPr>
        <w:rFonts w:ascii="Arial" w:hAnsi="Arial" w:hint="default"/>
      </w:rPr>
    </w:lvl>
    <w:lvl w:ilvl="5" w:tplc="BDAE6B98" w:tentative="1">
      <w:start w:val="1"/>
      <w:numFmt w:val="bullet"/>
      <w:lvlText w:val="•"/>
      <w:lvlJc w:val="left"/>
      <w:pPr>
        <w:tabs>
          <w:tab w:val="num" w:pos="4320"/>
        </w:tabs>
        <w:ind w:left="4320" w:hanging="360"/>
      </w:pPr>
      <w:rPr>
        <w:rFonts w:ascii="Arial" w:hAnsi="Arial" w:hint="default"/>
      </w:rPr>
    </w:lvl>
    <w:lvl w:ilvl="6" w:tplc="16F89CE2" w:tentative="1">
      <w:start w:val="1"/>
      <w:numFmt w:val="bullet"/>
      <w:lvlText w:val="•"/>
      <w:lvlJc w:val="left"/>
      <w:pPr>
        <w:tabs>
          <w:tab w:val="num" w:pos="5040"/>
        </w:tabs>
        <w:ind w:left="5040" w:hanging="360"/>
      </w:pPr>
      <w:rPr>
        <w:rFonts w:ascii="Arial" w:hAnsi="Arial" w:hint="default"/>
      </w:rPr>
    </w:lvl>
    <w:lvl w:ilvl="7" w:tplc="18DE747C" w:tentative="1">
      <w:start w:val="1"/>
      <w:numFmt w:val="bullet"/>
      <w:lvlText w:val="•"/>
      <w:lvlJc w:val="left"/>
      <w:pPr>
        <w:tabs>
          <w:tab w:val="num" w:pos="5760"/>
        </w:tabs>
        <w:ind w:left="5760" w:hanging="360"/>
      </w:pPr>
      <w:rPr>
        <w:rFonts w:ascii="Arial" w:hAnsi="Arial" w:hint="default"/>
      </w:rPr>
    </w:lvl>
    <w:lvl w:ilvl="8" w:tplc="1A5C973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7"/>
  </w:num>
  <w:num w:numId="3">
    <w:abstractNumId w:val="4"/>
  </w:num>
  <w:num w:numId="4">
    <w:abstractNumId w:val="5"/>
  </w:num>
  <w:num w:numId="5">
    <w:abstractNumId w:val="24"/>
  </w:num>
  <w:num w:numId="6">
    <w:abstractNumId w:val="20"/>
  </w:num>
  <w:num w:numId="7">
    <w:abstractNumId w:val="3"/>
  </w:num>
  <w:num w:numId="8">
    <w:abstractNumId w:val="28"/>
  </w:num>
  <w:num w:numId="9">
    <w:abstractNumId w:val="26"/>
  </w:num>
  <w:num w:numId="10">
    <w:abstractNumId w:val="8"/>
  </w:num>
  <w:num w:numId="11">
    <w:abstractNumId w:val="18"/>
  </w:num>
  <w:num w:numId="12">
    <w:abstractNumId w:val="22"/>
  </w:num>
  <w:num w:numId="13">
    <w:abstractNumId w:val="25"/>
  </w:num>
  <w:num w:numId="14">
    <w:abstractNumId w:val="6"/>
  </w:num>
  <w:num w:numId="15">
    <w:abstractNumId w:val="13"/>
  </w:num>
  <w:num w:numId="16">
    <w:abstractNumId w:val="21"/>
  </w:num>
  <w:num w:numId="17">
    <w:abstractNumId w:val="29"/>
  </w:num>
  <w:num w:numId="18">
    <w:abstractNumId w:val="23"/>
  </w:num>
  <w:num w:numId="19">
    <w:abstractNumId w:val="27"/>
  </w:num>
  <w:num w:numId="20">
    <w:abstractNumId w:val="19"/>
  </w:num>
  <w:num w:numId="21">
    <w:abstractNumId w:val="16"/>
  </w:num>
  <w:num w:numId="22">
    <w:abstractNumId w:val="11"/>
  </w:num>
  <w:num w:numId="23">
    <w:abstractNumId w:val="17"/>
  </w:num>
  <w:num w:numId="24">
    <w:abstractNumId w:val="9"/>
  </w:num>
  <w:num w:numId="25">
    <w:abstractNumId w:val="15"/>
  </w:num>
  <w:num w:numId="26">
    <w:abstractNumId w:val="1"/>
  </w:num>
  <w:num w:numId="27">
    <w:abstractNumId w:val="14"/>
  </w:num>
  <w:num w:numId="28">
    <w:abstractNumId w:val="10"/>
  </w:num>
  <w:num w:numId="29">
    <w:abstractNumId w:val="12"/>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0C0"/>
    <w:rsid w:val="00000F47"/>
    <w:rsid w:val="00000FF9"/>
    <w:rsid w:val="00003D72"/>
    <w:rsid w:val="00005734"/>
    <w:rsid w:val="00006259"/>
    <w:rsid w:val="00011810"/>
    <w:rsid w:val="00015515"/>
    <w:rsid w:val="0001645A"/>
    <w:rsid w:val="000238CC"/>
    <w:rsid w:val="00024DDF"/>
    <w:rsid w:val="00027D43"/>
    <w:rsid w:val="0003712D"/>
    <w:rsid w:val="00037527"/>
    <w:rsid w:val="00043E6A"/>
    <w:rsid w:val="00045547"/>
    <w:rsid w:val="000472E8"/>
    <w:rsid w:val="00053F10"/>
    <w:rsid w:val="00056F3B"/>
    <w:rsid w:val="00057DCA"/>
    <w:rsid w:val="0006148E"/>
    <w:rsid w:val="00064AFE"/>
    <w:rsid w:val="00064E59"/>
    <w:rsid w:val="00066EE3"/>
    <w:rsid w:val="0006777F"/>
    <w:rsid w:val="0007759D"/>
    <w:rsid w:val="00077A95"/>
    <w:rsid w:val="00077AEC"/>
    <w:rsid w:val="00077D5C"/>
    <w:rsid w:val="0008568D"/>
    <w:rsid w:val="00086E31"/>
    <w:rsid w:val="00090098"/>
    <w:rsid w:val="000940A7"/>
    <w:rsid w:val="000946AF"/>
    <w:rsid w:val="000975A1"/>
    <w:rsid w:val="000A0DDB"/>
    <w:rsid w:val="000A0FAE"/>
    <w:rsid w:val="000A1CFE"/>
    <w:rsid w:val="000A2645"/>
    <w:rsid w:val="000A4FE6"/>
    <w:rsid w:val="000D2F63"/>
    <w:rsid w:val="000D3B1E"/>
    <w:rsid w:val="000D61ED"/>
    <w:rsid w:val="000E2700"/>
    <w:rsid w:val="000E29DC"/>
    <w:rsid w:val="000F43A5"/>
    <w:rsid w:val="0011163A"/>
    <w:rsid w:val="00112285"/>
    <w:rsid w:val="001205A3"/>
    <w:rsid w:val="00120BF3"/>
    <w:rsid w:val="00122748"/>
    <w:rsid w:val="00122BBE"/>
    <w:rsid w:val="001255E9"/>
    <w:rsid w:val="00131D2D"/>
    <w:rsid w:val="001342DC"/>
    <w:rsid w:val="00136392"/>
    <w:rsid w:val="00140C8A"/>
    <w:rsid w:val="00144224"/>
    <w:rsid w:val="00146601"/>
    <w:rsid w:val="001473B5"/>
    <w:rsid w:val="00150303"/>
    <w:rsid w:val="0015085C"/>
    <w:rsid w:val="00155EBA"/>
    <w:rsid w:val="00160C39"/>
    <w:rsid w:val="00175DDA"/>
    <w:rsid w:val="00180C86"/>
    <w:rsid w:val="0018321E"/>
    <w:rsid w:val="0018780F"/>
    <w:rsid w:val="00190542"/>
    <w:rsid w:val="001922B3"/>
    <w:rsid w:val="00192D69"/>
    <w:rsid w:val="00192F51"/>
    <w:rsid w:val="00195438"/>
    <w:rsid w:val="00195B6B"/>
    <w:rsid w:val="001965A7"/>
    <w:rsid w:val="001969B0"/>
    <w:rsid w:val="00196BAB"/>
    <w:rsid w:val="001A3FED"/>
    <w:rsid w:val="001A44D8"/>
    <w:rsid w:val="001A69DE"/>
    <w:rsid w:val="001B400C"/>
    <w:rsid w:val="001B6E95"/>
    <w:rsid w:val="001B7975"/>
    <w:rsid w:val="001C2C71"/>
    <w:rsid w:val="001C434E"/>
    <w:rsid w:val="001C772D"/>
    <w:rsid w:val="001D0BFD"/>
    <w:rsid w:val="001D0DBC"/>
    <w:rsid w:val="001D426E"/>
    <w:rsid w:val="001D4A1D"/>
    <w:rsid w:val="001D5A75"/>
    <w:rsid w:val="001D6DFA"/>
    <w:rsid w:val="001E00CB"/>
    <w:rsid w:val="001E42EB"/>
    <w:rsid w:val="001E6EF8"/>
    <w:rsid w:val="001E789D"/>
    <w:rsid w:val="001F2F49"/>
    <w:rsid w:val="001F3A6A"/>
    <w:rsid w:val="001F48CC"/>
    <w:rsid w:val="001F5DFA"/>
    <w:rsid w:val="00200B01"/>
    <w:rsid w:val="00200BEA"/>
    <w:rsid w:val="00201E35"/>
    <w:rsid w:val="00203A9B"/>
    <w:rsid w:val="002068F9"/>
    <w:rsid w:val="00206D0A"/>
    <w:rsid w:val="00207C69"/>
    <w:rsid w:val="00207F61"/>
    <w:rsid w:val="00210074"/>
    <w:rsid w:val="00211B4C"/>
    <w:rsid w:val="00212A35"/>
    <w:rsid w:val="00215651"/>
    <w:rsid w:val="00216C82"/>
    <w:rsid w:val="002179AE"/>
    <w:rsid w:val="00234DC6"/>
    <w:rsid w:val="00240566"/>
    <w:rsid w:val="00244246"/>
    <w:rsid w:val="00245BA2"/>
    <w:rsid w:val="0024660F"/>
    <w:rsid w:val="00251C10"/>
    <w:rsid w:val="0025483C"/>
    <w:rsid w:val="0025500A"/>
    <w:rsid w:val="002559B3"/>
    <w:rsid w:val="0025765F"/>
    <w:rsid w:val="00262551"/>
    <w:rsid w:val="00262673"/>
    <w:rsid w:val="00262ECF"/>
    <w:rsid w:val="0026415A"/>
    <w:rsid w:val="00265984"/>
    <w:rsid w:val="002668E8"/>
    <w:rsid w:val="0027157E"/>
    <w:rsid w:val="00272847"/>
    <w:rsid w:val="00275FE9"/>
    <w:rsid w:val="002761A0"/>
    <w:rsid w:val="00283D8C"/>
    <w:rsid w:val="00285438"/>
    <w:rsid w:val="00285F63"/>
    <w:rsid w:val="0029231D"/>
    <w:rsid w:val="00295692"/>
    <w:rsid w:val="002957B9"/>
    <w:rsid w:val="0029647E"/>
    <w:rsid w:val="002A74E9"/>
    <w:rsid w:val="002B0086"/>
    <w:rsid w:val="002B0BB3"/>
    <w:rsid w:val="002B1692"/>
    <w:rsid w:val="002B275E"/>
    <w:rsid w:val="002B28DC"/>
    <w:rsid w:val="002B4460"/>
    <w:rsid w:val="002C0432"/>
    <w:rsid w:val="002C1858"/>
    <w:rsid w:val="002C3E5B"/>
    <w:rsid w:val="002C3E62"/>
    <w:rsid w:val="002C6F4A"/>
    <w:rsid w:val="002D0B66"/>
    <w:rsid w:val="002D0C8D"/>
    <w:rsid w:val="002D3B9C"/>
    <w:rsid w:val="002D6407"/>
    <w:rsid w:val="002E700C"/>
    <w:rsid w:val="002F1BB5"/>
    <w:rsid w:val="002F2456"/>
    <w:rsid w:val="002F3DF7"/>
    <w:rsid w:val="002F3EE3"/>
    <w:rsid w:val="002F426A"/>
    <w:rsid w:val="002F5A1A"/>
    <w:rsid w:val="002F64C5"/>
    <w:rsid w:val="002F7E8B"/>
    <w:rsid w:val="00303B53"/>
    <w:rsid w:val="003111BA"/>
    <w:rsid w:val="00311F9F"/>
    <w:rsid w:val="0031270A"/>
    <w:rsid w:val="00316583"/>
    <w:rsid w:val="00317EE4"/>
    <w:rsid w:val="00320E12"/>
    <w:rsid w:val="00320EC5"/>
    <w:rsid w:val="003220D6"/>
    <w:rsid w:val="003238A9"/>
    <w:rsid w:val="003311A6"/>
    <w:rsid w:val="00331B81"/>
    <w:rsid w:val="00331D1A"/>
    <w:rsid w:val="00332D4C"/>
    <w:rsid w:val="00333361"/>
    <w:rsid w:val="00336F6C"/>
    <w:rsid w:val="00340BBA"/>
    <w:rsid w:val="003422C2"/>
    <w:rsid w:val="0034342F"/>
    <w:rsid w:val="00347D1B"/>
    <w:rsid w:val="00354B9F"/>
    <w:rsid w:val="00357C1F"/>
    <w:rsid w:val="00363408"/>
    <w:rsid w:val="003730B8"/>
    <w:rsid w:val="00377B2E"/>
    <w:rsid w:val="00382F81"/>
    <w:rsid w:val="003863BF"/>
    <w:rsid w:val="0039091C"/>
    <w:rsid w:val="00393C6A"/>
    <w:rsid w:val="00394BB7"/>
    <w:rsid w:val="003A0F70"/>
    <w:rsid w:val="003B4B24"/>
    <w:rsid w:val="003B73A0"/>
    <w:rsid w:val="003C280E"/>
    <w:rsid w:val="003C780D"/>
    <w:rsid w:val="003D5CFB"/>
    <w:rsid w:val="003D5DE0"/>
    <w:rsid w:val="003D60DF"/>
    <w:rsid w:val="003D63DE"/>
    <w:rsid w:val="003D6653"/>
    <w:rsid w:val="003E3AE8"/>
    <w:rsid w:val="003E3E20"/>
    <w:rsid w:val="003E4D0D"/>
    <w:rsid w:val="003F2BEC"/>
    <w:rsid w:val="003F729B"/>
    <w:rsid w:val="00400166"/>
    <w:rsid w:val="00400F3E"/>
    <w:rsid w:val="00410523"/>
    <w:rsid w:val="00412CFA"/>
    <w:rsid w:val="00413493"/>
    <w:rsid w:val="00414AFF"/>
    <w:rsid w:val="00415C5E"/>
    <w:rsid w:val="00416E69"/>
    <w:rsid w:val="004220F8"/>
    <w:rsid w:val="0042480A"/>
    <w:rsid w:val="0042521B"/>
    <w:rsid w:val="004258E1"/>
    <w:rsid w:val="00427F47"/>
    <w:rsid w:val="00432893"/>
    <w:rsid w:val="00433970"/>
    <w:rsid w:val="00433D37"/>
    <w:rsid w:val="004361FE"/>
    <w:rsid w:val="004415E1"/>
    <w:rsid w:val="00442DF2"/>
    <w:rsid w:val="00445ADE"/>
    <w:rsid w:val="00456F74"/>
    <w:rsid w:val="00457179"/>
    <w:rsid w:val="00460263"/>
    <w:rsid w:val="00463B9E"/>
    <w:rsid w:val="00464C56"/>
    <w:rsid w:val="00466EBA"/>
    <w:rsid w:val="0047135A"/>
    <w:rsid w:val="00471839"/>
    <w:rsid w:val="00472866"/>
    <w:rsid w:val="00481B2B"/>
    <w:rsid w:val="00484C9B"/>
    <w:rsid w:val="00486201"/>
    <w:rsid w:val="00486BE2"/>
    <w:rsid w:val="00490A33"/>
    <w:rsid w:val="00491887"/>
    <w:rsid w:val="004974E0"/>
    <w:rsid w:val="0049781A"/>
    <w:rsid w:val="004A4F0F"/>
    <w:rsid w:val="004B0012"/>
    <w:rsid w:val="004B038E"/>
    <w:rsid w:val="004B43BA"/>
    <w:rsid w:val="004C0761"/>
    <w:rsid w:val="004C24BA"/>
    <w:rsid w:val="004D12F8"/>
    <w:rsid w:val="004D2367"/>
    <w:rsid w:val="004D6936"/>
    <w:rsid w:val="004D712A"/>
    <w:rsid w:val="004D77F1"/>
    <w:rsid w:val="004E284B"/>
    <w:rsid w:val="004E2DDA"/>
    <w:rsid w:val="004E2E4F"/>
    <w:rsid w:val="004E38EF"/>
    <w:rsid w:val="004E3EF2"/>
    <w:rsid w:val="004E5507"/>
    <w:rsid w:val="004E6577"/>
    <w:rsid w:val="004F1D88"/>
    <w:rsid w:val="004F1F09"/>
    <w:rsid w:val="004F374F"/>
    <w:rsid w:val="004F64EF"/>
    <w:rsid w:val="0050709A"/>
    <w:rsid w:val="00512815"/>
    <w:rsid w:val="0051552E"/>
    <w:rsid w:val="00515D96"/>
    <w:rsid w:val="0051767A"/>
    <w:rsid w:val="00517DED"/>
    <w:rsid w:val="0052048F"/>
    <w:rsid w:val="005226F2"/>
    <w:rsid w:val="005244BD"/>
    <w:rsid w:val="00525805"/>
    <w:rsid w:val="005271B3"/>
    <w:rsid w:val="00527683"/>
    <w:rsid w:val="0053321E"/>
    <w:rsid w:val="00533C91"/>
    <w:rsid w:val="0054333F"/>
    <w:rsid w:val="005453A6"/>
    <w:rsid w:val="00546F67"/>
    <w:rsid w:val="00557313"/>
    <w:rsid w:val="005802B0"/>
    <w:rsid w:val="005840CC"/>
    <w:rsid w:val="00584F71"/>
    <w:rsid w:val="00585870"/>
    <w:rsid w:val="0059034D"/>
    <w:rsid w:val="00592089"/>
    <w:rsid w:val="00593F75"/>
    <w:rsid w:val="005952FD"/>
    <w:rsid w:val="00596BE3"/>
    <w:rsid w:val="00596FDD"/>
    <w:rsid w:val="005A246F"/>
    <w:rsid w:val="005A617C"/>
    <w:rsid w:val="005A7A27"/>
    <w:rsid w:val="005B3BA8"/>
    <w:rsid w:val="005B718C"/>
    <w:rsid w:val="005B7F0F"/>
    <w:rsid w:val="005C0F48"/>
    <w:rsid w:val="005C33C2"/>
    <w:rsid w:val="005C3DFB"/>
    <w:rsid w:val="005C6A5E"/>
    <w:rsid w:val="005D0E1F"/>
    <w:rsid w:val="005D130E"/>
    <w:rsid w:val="005D1BDE"/>
    <w:rsid w:val="005D3CDD"/>
    <w:rsid w:val="005D44AC"/>
    <w:rsid w:val="005D5F03"/>
    <w:rsid w:val="005E318C"/>
    <w:rsid w:val="005E46BA"/>
    <w:rsid w:val="005E6AD8"/>
    <w:rsid w:val="005E6DE6"/>
    <w:rsid w:val="005F6781"/>
    <w:rsid w:val="00602E5B"/>
    <w:rsid w:val="00604312"/>
    <w:rsid w:val="0060798D"/>
    <w:rsid w:val="006123DC"/>
    <w:rsid w:val="0061282C"/>
    <w:rsid w:val="00613677"/>
    <w:rsid w:val="006175A7"/>
    <w:rsid w:val="00621882"/>
    <w:rsid w:val="00625D85"/>
    <w:rsid w:val="00627A2B"/>
    <w:rsid w:val="00633EF8"/>
    <w:rsid w:val="0063702F"/>
    <w:rsid w:val="006372B0"/>
    <w:rsid w:val="006409D5"/>
    <w:rsid w:val="00645952"/>
    <w:rsid w:val="00650644"/>
    <w:rsid w:val="0065522B"/>
    <w:rsid w:val="00655DA2"/>
    <w:rsid w:val="006571C3"/>
    <w:rsid w:val="0066248E"/>
    <w:rsid w:val="00663725"/>
    <w:rsid w:val="00666100"/>
    <w:rsid w:val="00666DF3"/>
    <w:rsid w:val="00666EC0"/>
    <w:rsid w:val="006679D7"/>
    <w:rsid w:val="00671D3D"/>
    <w:rsid w:val="006731E5"/>
    <w:rsid w:val="006844BC"/>
    <w:rsid w:val="00685C3D"/>
    <w:rsid w:val="00686FEA"/>
    <w:rsid w:val="0069317E"/>
    <w:rsid w:val="006A02A1"/>
    <w:rsid w:val="006A0BC6"/>
    <w:rsid w:val="006A19BB"/>
    <w:rsid w:val="006A4DAB"/>
    <w:rsid w:val="006A4E45"/>
    <w:rsid w:val="006B135F"/>
    <w:rsid w:val="006B2EC0"/>
    <w:rsid w:val="006B34C9"/>
    <w:rsid w:val="006B50E2"/>
    <w:rsid w:val="006C177A"/>
    <w:rsid w:val="006C1BD1"/>
    <w:rsid w:val="006C2EBB"/>
    <w:rsid w:val="006C2F30"/>
    <w:rsid w:val="006C5A87"/>
    <w:rsid w:val="006D2BBB"/>
    <w:rsid w:val="006D79D7"/>
    <w:rsid w:val="006E0139"/>
    <w:rsid w:val="006E02BD"/>
    <w:rsid w:val="006E0548"/>
    <w:rsid w:val="006E21CA"/>
    <w:rsid w:val="006E2558"/>
    <w:rsid w:val="006E2D27"/>
    <w:rsid w:val="006E4B32"/>
    <w:rsid w:val="006F4066"/>
    <w:rsid w:val="006F429A"/>
    <w:rsid w:val="006F6BAF"/>
    <w:rsid w:val="006F6BC9"/>
    <w:rsid w:val="006F7659"/>
    <w:rsid w:val="00700590"/>
    <w:rsid w:val="00705AEB"/>
    <w:rsid w:val="00713E92"/>
    <w:rsid w:val="00716072"/>
    <w:rsid w:val="007212EC"/>
    <w:rsid w:val="00732772"/>
    <w:rsid w:val="00733E6C"/>
    <w:rsid w:val="007342D3"/>
    <w:rsid w:val="00734551"/>
    <w:rsid w:val="00735BA9"/>
    <w:rsid w:val="0073702F"/>
    <w:rsid w:val="007473C4"/>
    <w:rsid w:val="00751E2C"/>
    <w:rsid w:val="0075249C"/>
    <w:rsid w:val="007549C7"/>
    <w:rsid w:val="00755B95"/>
    <w:rsid w:val="007571C3"/>
    <w:rsid w:val="007604F8"/>
    <w:rsid w:val="0076229D"/>
    <w:rsid w:val="007657C8"/>
    <w:rsid w:val="0076642E"/>
    <w:rsid w:val="0076696C"/>
    <w:rsid w:val="00772299"/>
    <w:rsid w:val="0077387B"/>
    <w:rsid w:val="007851F0"/>
    <w:rsid w:val="007913C0"/>
    <w:rsid w:val="007965EE"/>
    <w:rsid w:val="00796ACF"/>
    <w:rsid w:val="007A0685"/>
    <w:rsid w:val="007A0B92"/>
    <w:rsid w:val="007A3794"/>
    <w:rsid w:val="007A4BE6"/>
    <w:rsid w:val="007A4F54"/>
    <w:rsid w:val="007A5DB4"/>
    <w:rsid w:val="007A6142"/>
    <w:rsid w:val="007B4510"/>
    <w:rsid w:val="007B67D7"/>
    <w:rsid w:val="007C3C51"/>
    <w:rsid w:val="007C3E1D"/>
    <w:rsid w:val="007C6EA1"/>
    <w:rsid w:val="007D19B1"/>
    <w:rsid w:val="007D26BF"/>
    <w:rsid w:val="007D2AD8"/>
    <w:rsid w:val="007D304C"/>
    <w:rsid w:val="007D7B22"/>
    <w:rsid w:val="007E57CB"/>
    <w:rsid w:val="007E6337"/>
    <w:rsid w:val="007E74CA"/>
    <w:rsid w:val="007F1B9B"/>
    <w:rsid w:val="007F1C4B"/>
    <w:rsid w:val="007F1E24"/>
    <w:rsid w:val="007F24DF"/>
    <w:rsid w:val="007F2826"/>
    <w:rsid w:val="007F5978"/>
    <w:rsid w:val="007F6935"/>
    <w:rsid w:val="00805227"/>
    <w:rsid w:val="00807184"/>
    <w:rsid w:val="00816E0A"/>
    <w:rsid w:val="008207C0"/>
    <w:rsid w:val="00824E93"/>
    <w:rsid w:val="00825D37"/>
    <w:rsid w:val="00830E17"/>
    <w:rsid w:val="00836C20"/>
    <w:rsid w:val="00840CF4"/>
    <w:rsid w:val="008448CC"/>
    <w:rsid w:val="00850425"/>
    <w:rsid w:val="008530A7"/>
    <w:rsid w:val="00855E5A"/>
    <w:rsid w:val="00857F0A"/>
    <w:rsid w:val="00863931"/>
    <w:rsid w:val="00865D6A"/>
    <w:rsid w:val="00866189"/>
    <w:rsid w:val="00867395"/>
    <w:rsid w:val="00867E83"/>
    <w:rsid w:val="00872C10"/>
    <w:rsid w:val="008743E9"/>
    <w:rsid w:val="00880491"/>
    <w:rsid w:val="008872B5"/>
    <w:rsid w:val="00887B61"/>
    <w:rsid w:val="008933D3"/>
    <w:rsid w:val="00897DB0"/>
    <w:rsid w:val="008A0D3F"/>
    <w:rsid w:val="008A11B9"/>
    <w:rsid w:val="008A1412"/>
    <w:rsid w:val="008A23DB"/>
    <w:rsid w:val="008A4649"/>
    <w:rsid w:val="008A5E6F"/>
    <w:rsid w:val="008B3280"/>
    <w:rsid w:val="008B7F9D"/>
    <w:rsid w:val="008C16C7"/>
    <w:rsid w:val="008C18B3"/>
    <w:rsid w:val="008C2681"/>
    <w:rsid w:val="008C4BCA"/>
    <w:rsid w:val="008C74A0"/>
    <w:rsid w:val="008D0BCF"/>
    <w:rsid w:val="008D1FF4"/>
    <w:rsid w:val="008D4C44"/>
    <w:rsid w:val="008D64F9"/>
    <w:rsid w:val="008E2038"/>
    <w:rsid w:val="008E319F"/>
    <w:rsid w:val="008E621E"/>
    <w:rsid w:val="008E64C4"/>
    <w:rsid w:val="008F2741"/>
    <w:rsid w:val="008F57E9"/>
    <w:rsid w:val="008F6453"/>
    <w:rsid w:val="008F7606"/>
    <w:rsid w:val="0090423E"/>
    <w:rsid w:val="00906943"/>
    <w:rsid w:val="00910EE3"/>
    <w:rsid w:val="00911C5D"/>
    <w:rsid w:val="00920D92"/>
    <w:rsid w:val="009261FA"/>
    <w:rsid w:val="00933F49"/>
    <w:rsid w:val="009359D7"/>
    <w:rsid w:val="00935DF5"/>
    <w:rsid w:val="00935EC4"/>
    <w:rsid w:val="0094348D"/>
    <w:rsid w:val="009434B3"/>
    <w:rsid w:val="0095378C"/>
    <w:rsid w:val="00955B86"/>
    <w:rsid w:val="0096029B"/>
    <w:rsid w:val="00964EB2"/>
    <w:rsid w:val="009673F4"/>
    <w:rsid w:val="00971B02"/>
    <w:rsid w:val="0097219D"/>
    <w:rsid w:val="0097470D"/>
    <w:rsid w:val="0097775A"/>
    <w:rsid w:val="00977C94"/>
    <w:rsid w:val="009825E7"/>
    <w:rsid w:val="00982D95"/>
    <w:rsid w:val="00984B6F"/>
    <w:rsid w:val="00987DBC"/>
    <w:rsid w:val="009909F0"/>
    <w:rsid w:val="009A0DE7"/>
    <w:rsid w:val="009A4994"/>
    <w:rsid w:val="009A5B99"/>
    <w:rsid w:val="009B45C6"/>
    <w:rsid w:val="009B55F9"/>
    <w:rsid w:val="009D130E"/>
    <w:rsid w:val="009D1341"/>
    <w:rsid w:val="009D14AF"/>
    <w:rsid w:val="009D17DE"/>
    <w:rsid w:val="009D2824"/>
    <w:rsid w:val="009D3CE0"/>
    <w:rsid w:val="009D793E"/>
    <w:rsid w:val="009E5E4A"/>
    <w:rsid w:val="009E65C6"/>
    <w:rsid w:val="009E6CDD"/>
    <w:rsid w:val="009F11EB"/>
    <w:rsid w:val="009F53FF"/>
    <w:rsid w:val="00A01AB2"/>
    <w:rsid w:val="00A0553F"/>
    <w:rsid w:val="00A060E7"/>
    <w:rsid w:val="00A1024B"/>
    <w:rsid w:val="00A11436"/>
    <w:rsid w:val="00A116D7"/>
    <w:rsid w:val="00A12A48"/>
    <w:rsid w:val="00A1772E"/>
    <w:rsid w:val="00A17F7D"/>
    <w:rsid w:val="00A214D1"/>
    <w:rsid w:val="00A2163F"/>
    <w:rsid w:val="00A235D5"/>
    <w:rsid w:val="00A25795"/>
    <w:rsid w:val="00A26E9E"/>
    <w:rsid w:val="00A32A70"/>
    <w:rsid w:val="00A34416"/>
    <w:rsid w:val="00A50C9D"/>
    <w:rsid w:val="00A52A25"/>
    <w:rsid w:val="00A52B14"/>
    <w:rsid w:val="00A54454"/>
    <w:rsid w:val="00A54AD0"/>
    <w:rsid w:val="00A55258"/>
    <w:rsid w:val="00A55647"/>
    <w:rsid w:val="00A57544"/>
    <w:rsid w:val="00A575AB"/>
    <w:rsid w:val="00A61AB7"/>
    <w:rsid w:val="00A66FA3"/>
    <w:rsid w:val="00A7025B"/>
    <w:rsid w:val="00A71AA1"/>
    <w:rsid w:val="00A720C3"/>
    <w:rsid w:val="00A73110"/>
    <w:rsid w:val="00A737D4"/>
    <w:rsid w:val="00A7708E"/>
    <w:rsid w:val="00A7722B"/>
    <w:rsid w:val="00A77EA6"/>
    <w:rsid w:val="00A81334"/>
    <w:rsid w:val="00A8169F"/>
    <w:rsid w:val="00A92D4D"/>
    <w:rsid w:val="00A951AA"/>
    <w:rsid w:val="00A97982"/>
    <w:rsid w:val="00AA3F76"/>
    <w:rsid w:val="00AA4ADA"/>
    <w:rsid w:val="00AA7385"/>
    <w:rsid w:val="00AB0CD6"/>
    <w:rsid w:val="00AB1C1B"/>
    <w:rsid w:val="00AB329F"/>
    <w:rsid w:val="00AB4EFC"/>
    <w:rsid w:val="00AB6C1F"/>
    <w:rsid w:val="00AC0571"/>
    <w:rsid w:val="00AD14CC"/>
    <w:rsid w:val="00AD2E1F"/>
    <w:rsid w:val="00AD3161"/>
    <w:rsid w:val="00AD5BBF"/>
    <w:rsid w:val="00AD6337"/>
    <w:rsid w:val="00AD7F9A"/>
    <w:rsid w:val="00AE0455"/>
    <w:rsid w:val="00AE0FDB"/>
    <w:rsid w:val="00AE79C1"/>
    <w:rsid w:val="00AF2495"/>
    <w:rsid w:val="00AF4AF4"/>
    <w:rsid w:val="00AF5F7A"/>
    <w:rsid w:val="00B007A7"/>
    <w:rsid w:val="00B0339D"/>
    <w:rsid w:val="00B07AE1"/>
    <w:rsid w:val="00B131C0"/>
    <w:rsid w:val="00B16178"/>
    <w:rsid w:val="00B16835"/>
    <w:rsid w:val="00B17349"/>
    <w:rsid w:val="00B20EDD"/>
    <w:rsid w:val="00B2596E"/>
    <w:rsid w:val="00B26201"/>
    <w:rsid w:val="00B26BC7"/>
    <w:rsid w:val="00B30974"/>
    <w:rsid w:val="00B421EC"/>
    <w:rsid w:val="00B46555"/>
    <w:rsid w:val="00B47180"/>
    <w:rsid w:val="00B47902"/>
    <w:rsid w:val="00B51E00"/>
    <w:rsid w:val="00B5291A"/>
    <w:rsid w:val="00B53799"/>
    <w:rsid w:val="00B57517"/>
    <w:rsid w:val="00B6072E"/>
    <w:rsid w:val="00B710A7"/>
    <w:rsid w:val="00B71B34"/>
    <w:rsid w:val="00B74AA0"/>
    <w:rsid w:val="00B80652"/>
    <w:rsid w:val="00B82C0A"/>
    <w:rsid w:val="00B83D0A"/>
    <w:rsid w:val="00B94701"/>
    <w:rsid w:val="00BA18D3"/>
    <w:rsid w:val="00BA2726"/>
    <w:rsid w:val="00BA4309"/>
    <w:rsid w:val="00BA4367"/>
    <w:rsid w:val="00BA5CEC"/>
    <w:rsid w:val="00BB0A52"/>
    <w:rsid w:val="00BB1C5A"/>
    <w:rsid w:val="00BB58F4"/>
    <w:rsid w:val="00BB6543"/>
    <w:rsid w:val="00BC193F"/>
    <w:rsid w:val="00BC31BC"/>
    <w:rsid w:val="00BC61FC"/>
    <w:rsid w:val="00BC6C5A"/>
    <w:rsid w:val="00BD0E08"/>
    <w:rsid w:val="00BD66B6"/>
    <w:rsid w:val="00BD6D65"/>
    <w:rsid w:val="00BE00B1"/>
    <w:rsid w:val="00BE2826"/>
    <w:rsid w:val="00BE4AE3"/>
    <w:rsid w:val="00BF07C7"/>
    <w:rsid w:val="00BF3461"/>
    <w:rsid w:val="00BF3E53"/>
    <w:rsid w:val="00BF4AD3"/>
    <w:rsid w:val="00C01845"/>
    <w:rsid w:val="00C02005"/>
    <w:rsid w:val="00C0575D"/>
    <w:rsid w:val="00C07EB0"/>
    <w:rsid w:val="00C10BE5"/>
    <w:rsid w:val="00C133CF"/>
    <w:rsid w:val="00C137E9"/>
    <w:rsid w:val="00C16A4C"/>
    <w:rsid w:val="00C1736A"/>
    <w:rsid w:val="00C17AA7"/>
    <w:rsid w:val="00C25D10"/>
    <w:rsid w:val="00C25F3C"/>
    <w:rsid w:val="00C264A9"/>
    <w:rsid w:val="00C31A09"/>
    <w:rsid w:val="00C42960"/>
    <w:rsid w:val="00C445C6"/>
    <w:rsid w:val="00C5027E"/>
    <w:rsid w:val="00C51101"/>
    <w:rsid w:val="00C51A77"/>
    <w:rsid w:val="00C55EC7"/>
    <w:rsid w:val="00C6572C"/>
    <w:rsid w:val="00C6713C"/>
    <w:rsid w:val="00C722E5"/>
    <w:rsid w:val="00C753D6"/>
    <w:rsid w:val="00C80C89"/>
    <w:rsid w:val="00C818CB"/>
    <w:rsid w:val="00C87C4E"/>
    <w:rsid w:val="00CA279B"/>
    <w:rsid w:val="00CA3E65"/>
    <w:rsid w:val="00CA4D58"/>
    <w:rsid w:val="00CA4F77"/>
    <w:rsid w:val="00CB0415"/>
    <w:rsid w:val="00CB3248"/>
    <w:rsid w:val="00CC1F11"/>
    <w:rsid w:val="00CC45B9"/>
    <w:rsid w:val="00CC64F9"/>
    <w:rsid w:val="00CC6C11"/>
    <w:rsid w:val="00CD05D8"/>
    <w:rsid w:val="00CD4C4E"/>
    <w:rsid w:val="00CD6FA7"/>
    <w:rsid w:val="00CD76BF"/>
    <w:rsid w:val="00CE1EC4"/>
    <w:rsid w:val="00CE2754"/>
    <w:rsid w:val="00CE514A"/>
    <w:rsid w:val="00CE53B4"/>
    <w:rsid w:val="00CE5777"/>
    <w:rsid w:val="00CE6CAE"/>
    <w:rsid w:val="00CF325B"/>
    <w:rsid w:val="00CF3845"/>
    <w:rsid w:val="00CF3BB2"/>
    <w:rsid w:val="00CF3C00"/>
    <w:rsid w:val="00CF60A3"/>
    <w:rsid w:val="00CF6818"/>
    <w:rsid w:val="00CF788D"/>
    <w:rsid w:val="00D00712"/>
    <w:rsid w:val="00D052FE"/>
    <w:rsid w:val="00D06CD8"/>
    <w:rsid w:val="00D12588"/>
    <w:rsid w:val="00D146BF"/>
    <w:rsid w:val="00D20D1D"/>
    <w:rsid w:val="00D21D07"/>
    <w:rsid w:val="00D311F7"/>
    <w:rsid w:val="00D31BC9"/>
    <w:rsid w:val="00D32BB7"/>
    <w:rsid w:val="00D374C2"/>
    <w:rsid w:val="00D4158F"/>
    <w:rsid w:val="00D4330C"/>
    <w:rsid w:val="00D43B2B"/>
    <w:rsid w:val="00D553FD"/>
    <w:rsid w:val="00D57A4C"/>
    <w:rsid w:val="00D7434A"/>
    <w:rsid w:val="00D81936"/>
    <w:rsid w:val="00D828A4"/>
    <w:rsid w:val="00D8583F"/>
    <w:rsid w:val="00D86061"/>
    <w:rsid w:val="00D86C44"/>
    <w:rsid w:val="00D904A0"/>
    <w:rsid w:val="00D92FE7"/>
    <w:rsid w:val="00D969D3"/>
    <w:rsid w:val="00D9758C"/>
    <w:rsid w:val="00DA1E51"/>
    <w:rsid w:val="00DA2288"/>
    <w:rsid w:val="00DA46B6"/>
    <w:rsid w:val="00DA5947"/>
    <w:rsid w:val="00DB1661"/>
    <w:rsid w:val="00DB33D6"/>
    <w:rsid w:val="00DB4136"/>
    <w:rsid w:val="00DB49CD"/>
    <w:rsid w:val="00DB4AC4"/>
    <w:rsid w:val="00DB5768"/>
    <w:rsid w:val="00DC1C89"/>
    <w:rsid w:val="00DC2244"/>
    <w:rsid w:val="00DD0866"/>
    <w:rsid w:val="00DD2EDE"/>
    <w:rsid w:val="00DD41C3"/>
    <w:rsid w:val="00DE236E"/>
    <w:rsid w:val="00DE6060"/>
    <w:rsid w:val="00DF2317"/>
    <w:rsid w:val="00DF3927"/>
    <w:rsid w:val="00DF3DA1"/>
    <w:rsid w:val="00DF41B1"/>
    <w:rsid w:val="00DF496B"/>
    <w:rsid w:val="00DF672A"/>
    <w:rsid w:val="00DF7E15"/>
    <w:rsid w:val="00E0410E"/>
    <w:rsid w:val="00E045CF"/>
    <w:rsid w:val="00E071EA"/>
    <w:rsid w:val="00E11E43"/>
    <w:rsid w:val="00E15643"/>
    <w:rsid w:val="00E15689"/>
    <w:rsid w:val="00E15A97"/>
    <w:rsid w:val="00E24922"/>
    <w:rsid w:val="00E27B17"/>
    <w:rsid w:val="00E27B30"/>
    <w:rsid w:val="00E3081A"/>
    <w:rsid w:val="00E37C48"/>
    <w:rsid w:val="00E50317"/>
    <w:rsid w:val="00E5096C"/>
    <w:rsid w:val="00E53737"/>
    <w:rsid w:val="00E557FE"/>
    <w:rsid w:val="00E61E9E"/>
    <w:rsid w:val="00E620C0"/>
    <w:rsid w:val="00E65D26"/>
    <w:rsid w:val="00E66251"/>
    <w:rsid w:val="00E67DB5"/>
    <w:rsid w:val="00E70B33"/>
    <w:rsid w:val="00E72064"/>
    <w:rsid w:val="00E75609"/>
    <w:rsid w:val="00E81CE1"/>
    <w:rsid w:val="00E84CBC"/>
    <w:rsid w:val="00E85503"/>
    <w:rsid w:val="00E85F53"/>
    <w:rsid w:val="00E933A7"/>
    <w:rsid w:val="00E9655C"/>
    <w:rsid w:val="00E979DB"/>
    <w:rsid w:val="00EA0873"/>
    <w:rsid w:val="00EA5631"/>
    <w:rsid w:val="00EB4B65"/>
    <w:rsid w:val="00EB5B9B"/>
    <w:rsid w:val="00EB62A3"/>
    <w:rsid w:val="00EC0309"/>
    <w:rsid w:val="00EC71B9"/>
    <w:rsid w:val="00ED044B"/>
    <w:rsid w:val="00ED1F10"/>
    <w:rsid w:val="00ED5128"/>
    <w:rsid w:val="00ED76C3"/>
    <w:rsid w:val="00ED7C70"/>
    <w:rsid w:val="00EE0147"/>
    <w:rsid w:val="00EF029E"/>
    <w:rsid w:val="00EF64F1"/>
    <w:rsid w:val="00F002E2"/>
    <w:rsid w:val="00F03138"/>
    <w:rsid w:val="00F0396C"/>
    <w:rsid w:val="00F06349"/>
    <w:rsid w:val="00F06684"/>
    <w:rsid w:val="00F07114"/>
    <w:rsid w:val="00F07373"/>
    <w:rsid w:val="00F109D2"/>
    <w:rsid w:val="00F1170A"/>
    <w:rsid w:val="00F12A37"/>
    <w:rsid w:val="00F15081"/>
    <w:rsid w:val="00F27860"/>
    <w:rsid w:val="00F300C4"/>
    <w:rsid w:val="00F30D10"/>
    <w:rsid w:val="00F318F1"/>
    <w:rsid w:val="00F45D1A"/>
    <w:rsid w:val="00F54587"/>
    <w:rsid w:val="00F571D5"/>
    <w:rsid w:val="00F61315"/>
    <w:rsid w:val="00F62CAB"/>
    <w:rsid w:val="00F6530B"/>
    <w:rsid w:val="00F65AD8"/>
    <w:rsid w:val="00F71C35"/>
    <w:rsid w:val="00F766D1"/>
    <w:rsid w:val="00F8056C"/>
    <w:rsid w:val="00F81073"/>
    <w:rsid w:val="00F82D3C"/>
    <w:rsid w:val="00F8574A"/>
    <w:rsid w:val="00F915B7"/>
    <w:rsid w:val="00F940D4"/>
    <w:rsid w:val="00FA17F4"/>
    <w:rsid w:val="00FA2DD6"/>
    <w:rsid w:val="00FA2E81"/>
    <w:rsid w:val="00FA3C59"/>
    <w:rsid w:val="00FB115A"/>
    <w:rsid w:val="00FC07EA"/>
    <w:rsid w:val="00FC0BBC"/>
    <w:rsid w:val="00FC1CFC"/>
    <w:rsid w:val="00FC21BC"/>
    <w:rsid w:val="00FD17D7"/>
    <w:rsid w:val="00FD1E39"/>
    <w:rsid w:val="00FD6270"/>
    <w:rsid w:val="00FD6738"/>
    <w:rsid w:val="00FE0251"/>
    <w:rsid w:val="00FE03EC"/>
    <w:rsid w:val="00FE084E"/>
    <w:rsid w:val="00FE30D9"/>
    <w:rsid w:val="00FE5843"/>
    <w:rsid w:val="00FF0628"/>
    <w:rsid w:val="00FF226B"/>
    <w:rsid w:val="00FF2A24"/>
    <w:rsid w:val="00FF37EA"/>
    <w:rsid w:val="00FF6358"/>
    <w:rsid w:val="00FF7F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1A1C2"/>
  <w15:docId w15:val="{C8E91960-FE31-40FE-A5E3-3872C1B8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CF"/>
  </w:style>
  <w:style w:type="paragraph" w:styleId="Balk1">
    <w:name w:val="heading 1"/>
    <w:basedOn w:val="Normal"/>
    <w:next w:val="Normal"/>
    <w:link w:val="Balk1Char"/>
    <w:qFormat/>
    <w:rsid w:val="00DB1661"/>
    <w:pPr>
      <w:keepNext/>
      <w:spacing w:before="240" w:after="240" w:line="240" w:lineRule="auto"/>
      <w:outlineLvl w:val="0"/>
    </w:pPr>
    <w:rPr>
      <w:rFonts w:ascii="Cambria" w:eastAsia="Times New Roman" w:hAnsi="Cambria" w:cs="Times New Roman"/>
      <w:b/>
      <w:bCs/>
      <w:kern w:val="32"/>
      <w:sz w:val="28"/>
      <w:szCs w:val="32"/>
      <w:u w:val="single"/>
    </w:rPr>
  </w:style>
  <w:style w:type="paragraph" w:styleId="Balk2">
    <w:name w:val="heading 2"/>
    <w:basedOn w:val="Normal"/>
    <w:next w:val="Normal"/>
    <w:link w:val="Balk2Char"/>
    <w:qFormat/>
    <w:rsid w:val="00DB1661"/>
    <w:pPr>
      <w:keepNext/>
      <w:spacing w:before="240" w:after="60" w:line="240" w:lineRule="auto"/>
      <w:outlineLvl w:val="1"/>
    </w:pPr>
    <w:rPr>
      <w:rFonts w:ascii="Cambria" w:eastAsia="Times New Roman" w:hAnsi="Cambria" w:cs="Times New Roman"/>
      <w:b/>
      <w:bCs/>
      <w:iCs/>
      <w:sz w:val="26"/>
      <w:szCs w:val="28"/>
    </w:rPr>
  </w:style>
  <w:style w:type="paragraph" w:styleId="Balk3">
    <w:name w:val="heading 3"/>
    <w:basedOn w:val="Normal"/>
    <w:next w:val="Normal"/>
    <w:link w:val="Balk3Char"/>
    <w:uiPriority w:val="9"/>
    <w:unhideWhenUsed/>
    <w:qFormat/>
    <w:rsid w:val="007D7B2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E38E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F2F4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F2F49"/>
    <w:rPr>
      <w:rFonts w:ascii="Tahoma" w:hAnsi="Tahoma" w:cs="Tahoma"/>
      <w:sz w:val="16"/>
      <w:szCs w:val="16"/>
    </w:rPr>
  </w:style>
  <w:style w:type="paragraph" w:styleId="AralkYok">
    <w:name w:val="No Spacing"/>
    <w:link w:val="AralkYokChar"/>
    <w:uiPriority w:val="1"/>
    <w:qFormat/>
    <w:rsid w:val="001F2F4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F2F49"/>
    <w:rPr>
      <w:rFonts w:eastAsiaTheme="minorEastAsia"/>
      <w:lang w:eastAsia="tr-TR"/>
    </w:rPr>
  </w:style>
  <w:style w:type="paragraph" w:styleId="stBilgi">
    <w:name w:val="header"/>
    <w:basedOn w:val="Normal"/>
    <w:link w:val="stBilgiChar"/>
    <w:uiPriority w:val="99"/>
    <w:unhideWhenUsed/>
    <w:rsid w:val="001D5A7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D5A75"/>
  </w:style>
  <w:style w:type="paragraph" w:styleId="AltBilgi">
    <w:name w:val="footer"/>
    <w:basedOn w:val="Normal"/>
    <w:link w:val="AltBilgiChar"/>
    <w:uiPriority w:val="99"/>
    <w:unhideWhenUsed/>
    <w:rsid w:val="001D5A7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D5A75"/>
  </w:style>
  <w:style w:type="table" w:styleId="TabloKlavuzu">
    <w:name w:val="Table Grid"/>
    <w:basedOn w:val="NormalTablo"/>
    <w:uiPriority w:val="39"/>
    <w:rsid w:val="0066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3C780D"/>
    <w:pPr>
      <w:ind w:left="720"/>
      <w:contextualSpacing/>
    </w:pPr>
  </w:style>
  <w:style w:type="character" w:styleId="Kpr">
    <w:name w:val="Hyperlink"/>
    <w:basedOn w:val="VarsaylanParagrafYazTipi"/>
    <w:uiPriority w:val="99"/>
    <w:unhideWhenUsed/>
    <w:rsid w:val="00E11E43"/>
    <w:rPr>
      <w:color w:val="0000FF" w:themeColor="hyperlink"/>
      <w:u w:val="single"/>
    </w:rPr>
  </w:style>
  <w:style w:type="paragraph" w:styleId="GvdeMetni">
    <w:name w:val="Body Text"/>
    <w:basedOn w:val="Normal"/>
    <w:link w:val="GvdeMetniChar"/>
    <w:rsid w:val="00463B9E"/>
    <w:pPr>
      <w:spacing w:line="240" w:lineRule="auto"/>
      <w:jc w:val="both"/>
    </w:pPr>
    <w:rPr>
      <w:rFonts w:ascii="Cambria" w:eastAsia="Times New Roman" w:hAnsi="Cambria" w:cs="Times New Roman"/>
      <w:sz w:val="24"/>
      <w:szCs w:val="24"/>
    </w:rPr>
  </w:style>
  <w:style w:type="character" w:customStyle="1" w:styleId="GvdeMetniChar">
    <w:name w:val="Gövde Metni Char"/>
    <w:basedOn w:val="VarsaylanParagrafYazTipi"/>
    <w:link w:val="GvdeMetni"/>
    <w:rsid w:val="00463B9E"/>
    <w:rPr>
      <w:rFonts w:ascii="Cambria" w:eastAsia="Times New Roman" w:hAnsi="Cambria" w:cs="Times New Roman"/>
      <w:sz w:val="24"/>
      <w:szCs w:val="24"/>
    </w:rPr>
  </w:style>
  <w:style w:type="character" w:customStyle="1" w:styleId="Balk1Char">
    <w:name w:val="Başlık 1 Char"/>
    <w:basedOn w:val="VarsaylanParagrafYazTipi"/>
    <w:link w:val="Balk1"/>
    <w:rsid w:val="00DB1661"/>
    <w:rPr>
      <w:rFonts w:ascii="Cambria" w:eastAsia="Times New Roman" w:hAnsi="Cambria" w:cs="Times New Roman"/>
      <w:b/>
      <w:bCs/>
      <w:kern w:val="32"/>
      <w:sz w:val="28"/>
      <w:szCs w:val="32"/>
      <w:u w:val="single"/>
    </w:rPr>
  </w:style>
  <w:style w:type="character" w:customStyle="1" w:styleId="Balk2Char">
    <w:name w:val="Başlık 2 Char"/>
    <w:basedOn w:val="VarsaylanParagrafYazTipi"/>
    <w:link w:val="Balk2"/>
    <w:rsid w:val="00DB1661"/>
    <w:rPr>
      <w:rFonts w:ascii="Cambria" w:eastAsia="Times New Roman" w:hAnsi="Cambria" w:cs="Times New Roman"/>
      <w:b/>
      <w:bCs/>
      <w:iCs/>
      <w:sz w:val="26"/>
      <w:szCs w:val="28"/>
    </w:rPr>
  </w:style>
  <w:style w:type="paragraph" w:styleId="ResimYazs">
    <w:name w:val="caption"/>
    <w:aliases w:val="Resim Yazısı Char Char,resim yazisi,Resim Yazısı Char Char Char Char Char Char Char Char,Resim Yazısı Char Char Char Char Char Char Char Char Char,Resim Yazısı Char Char Char Char Char Char Char Char Char1 Char Char Char Char,Şekil,Sekil"/>
    <w:basedOn w:val="Normal"/>
    <w:next w:val="Normal"/>
    <w:link w:val="ResimYazsChar"/>
    <w:uiPriority w:val="35"/>
    <w:unhideWhenUsed/>
    <w:qFormat/>
    <w:rsid w:val="00DB1661"/>
    <w:pPr>
      <w:spacing w:before="240" w:after="120" w:line="240" w:lineRule="auto"/>
    </w:pPr>
    <w:rPr>
      <w:rFonts w:ascii="Cambria" w:eastAsia="Times New Roman" w:hAnsi="Cambria" w:cs="Times New Roman"/>
      <w:b/>
      <w:bCs/>
      <w:szCs w:val="18"/>
      <w:lang w:eastAsia="tr-TR"/>
    </w:rPr>
  </w:style>
  <w:style w:type="character" w:customStyle="1" w:styleId="ResimYazsChar">
    <w:name w:val="Resim Yazısı Char"/>
    <w:aliases w:val="Resim Yazısı Char Char Char,resim yazisi Char,Resim Yazısı Char Char Char Char Char Char Char Char Char1,Resim Yazısı Char Char Char Char Char Char Char Char Char Char,Şekil Char,Sekil Char"/>
    <w:link w:val="ResimYazs"/>
    <w:uiPriority w:val="35"/>
    <w:rsid w:val="00DB1661"/>
    <w:rPr>
      <w:rFonts w:ascii="Cambria" w:eastAsia="Times New Roman" w:hAnsi="Cambria" w:cs="Times New Roman"/>
      <w:b/>
      <w:bCs/>
      <w:szCs w:val="18"/>
      <w:lang w:eastAsia="tr-TR"/>
    </w:rPr>
  </w:style>
  <w:style w:type="paragraph" w:customStyle="1" w:styleId="Kaynak10nk">
    <w:name w:val="Kaynak + 10 nk"/>
    <w:basedOn w:val="Normal"/>
    <w:rsid w:val="00DB1661"/>
    <w:pPr>
      <w:spacing w:line="240" w:lineRule="auto"/>
    </w:pPr>
    <w:rPr>
      <w:rFonts w:ascii="Cambria" w:eastAsia="Times New Roman" w:hAnsi="Cambria" w:cs="Times New Roman"/>
      <w:color w:val="000000" w:themeColor="text1"/>
      <w:sz w:val="20"/>
      <w:szCs w:val="24"/>
    </w:rPr>
  </w:style>
  <w:style w:type="character" w:customStyle="1" w:styleId="Balk3Char">
    <w:name w:val="Başlık 3 Char"/>
    <w:basedOn w:val="VarsaylanParagrafYazTipi"/>
    <w:link w:val="Balk3"/>
    <w:uiPriority w:val="9"/>
    <w:rsid w:val="007D7B22"/>
    <w:rPr>
      <w:rFonts w:asciiTheme="majorHAnsi" w:eastAsiaTheme="majorEastAsia" w:hAnsiTheme="majorHAnsi" w:cstheme="majorBidi"/>
      <w:b/>
      <w:bCs/>
      <w:color w:val="4F81BD" w:themeColor="accent1"/>
    </w:rPr>
  </w:style>
  <w:style w:type="paragraph" w:styleId="TBal">
    <w:name w:val="TOC Heading"/>
    <w:basedOn w:val="Balk1"/>
    <w:next w:val="Normal"/>
    <w:uiPriority w:val="39"/>
    <w:unhideWhenUsed/>
    <w:qFormat/>
    <w:rsid w:val="004F1D88"/>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tr-TR"/>
    </w:rPr>
  </w:style>
  <w:style w:type="paragraph" w:styleId="T1">
    <w:name w:val="toc 1"/>
    <w:basedOn w:val="Normal"/>
    <w:next w:val="Normal"/>
    <w:autoRedefine/>
    <w:uiPriority w:val="39"/>
    <w:unhideWhenUsed/>
    <w:rsid w:val="004F1D88"/>
    <w:pPr>
      <w:spacing w:after="100"/>
    </w:pPr>
  </w:style>
  <w:style w:type="paragraph" w:styleId="T2">
    <w:name w:val="toc 2"/>
    <w:basedOn w:val="Normal"/>
    <w:next w:val="Normal"/>
    <w:autoRedefine/>
    <w:uiPriority w:val="39"/>
    <w:unhideWhenUsed/>
    <w:rsid w:val="004F1D88"/>
    <w:pPr>
      <w:spacing w:after="100"/>
      <w:ind w:left="220"/>
    </w:pPr>
  </w:style>
  <w:style w:type="paragraph" w:styleId="T3">
    <w:name w:val="toc 3"/>
    <w:basedOn w:val="Normal"/>
    <w:next w:val="Normal"/>
    <w:autoRedefine/>
    <w:uiPriority w:val="39"/>
    <w:unhideWhenUsed/>
    <w:rsid w:val="004F1D88"/>
    <w:pPr>
      <w:spacing w:after="100"/>
      <w:ind w:left="440"/>
    </w:pPr>
  </w:style>
  <w:style w:type="character" w:customStyle="1" w:styleId="Balk4Char">
    <w:name w:val="Başlık 4 Char"/>
    <w:basedOn w:val="VarsaylanParagrafYazTipi"/>
    <w:link w:val="Balk4"/>
    <w:uiPriority w:val="9"/>
    <w:semiHidden/>
    <w:rsid w:val="004E38EF"/>
    <w:rPr>
      <w:rFonts w:asciiTheme="majorHAnsi" w:eastAsiaTheme="majorEastAsia" w:hAnsiTheme="majorHAnsi" w:cstheme="majorBidi"/>
      <w:b/>
      <w:bCs/>
      <w:i/>
      <w:iCs/>
      <w:color w:val="4F81BD" w:themeColor="accent1"/>
    </w:rPr>
  </w:style>
  <w:style w:type="paragraph" w:customStyle="1" w:styleId="Stil5">
    <w:name w:val="Stil5"/>
    <w:basedOn w:val="Normal"/>
    <w:rsid w:val="006F7659"/>
    <w:pPr>
      <w:spacing w:after="0" w:line="240" w:lineRule="auto"/>
      <w:jc w:val="both"/>
    </w:pPr>
    <w:rPr>
      <w:rFonts w:ascii="Times New Roman" w:eastAsia="Times New Roman" w:hAnsi="Times New Roman" w:cs="Arial"/>
      <w:bCs/>
      <w:sz w:val="28"/>
      <w:szCs w:val="24"/>
      <w:lang w:eastAsia="tr-TR"/>
    </w:rPr>
  </w:style>
  <w:style w:type="character" w:customStyle="1" w:styleId="ListeParagrafChar">
    <w:name w:val="Liste Paragraf Char"/>
    <w:link w:val="ListeParagraf"/>
    <w:uiPriority w:val="34"/>
    <w:rsid w:val="008B7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538527">
      <w:bodyDiv w:val="1"/>
      <w:marLeft w:val="0"/>
      <w:marRight w:val="0"/>
      <w:marTop w:val="0"/>
      <w:marBottom w:val="0"/>
      <w:divBdr>
        <w:top w:val="none" w:sz="0" w:space="0" w:color="auto"/>
        <w:left w:val="none" w:sz="0" w:space="0" w:color="auto"/>
        <w:bottom w:val="none" w:sz="0" w:space="0" w:color="auto"/>
        <w:right w:val="none" w:sz="0" w:space="0" w:color="auto"/>
      </w:divBdr>
    </w:div>
    <w:div w:id="189276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gm.gov.tr/Sayfalar/KGM/SiteTr/Bolgeler/7Bolge/Harita.aspx"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biruni.tuik.gov.tr/ilgosterge/?locale=tr"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runi.tuik.gov.tr/medas/?kn=95&amp;locale=tr"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51169-02E8-452D-BE24-AF78EC963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29</Pages>
  <Words>5144</Words>
  <Characters>29327</Characters>
  <Application>Microsoft Office Word</Application>
  <DocSecurity>0</DocSecurity>
  <Lines>244</Lines>
  <Paragraphs>68</Paragraphs>
  <ScaleCrop>false</ScaleCrop>
  <HeadingPairs>
    <vt:vector size="2" baseType="variant">
      <vt:variant>
        <vt:lpstr>Konu Başlığı</vt:lpstr>
      </vt:variant>
      <vt:variant>
        <vt:i4>1</vt:i4>
      </vt:variant>
    </vt:vector>
  </HeadingPairs>
  <TitlesOfParts>
    <vt:vector size="1" baseType="lpstr">
      <vt:lpstr>ÇORUM İLİ, MERKEZ İLÇESİ, ÜÇTUTLAR MAHALLESİ SINIRLARI İÇERİSİNDE KALAN REZERV YAPI ALANINA (4915 ADA 1 NOLU PARSEL) YÖNELİK</vt:lpstr>
    </vt:vector>
  </TitlesOfParts>
  <Company/>
  <LinksUpToDate>false</LinksUpToDate>
  <CharactersWithSpaces>34403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ÇORUM İLİ, MERKEZ İLÇESİ, ÜÇTUTLAR MAHALLESİ SINIRLARI İÇERİSİNDE KALAN REZERV YAPI ALANINA (4915 ADA 1 NOLU PARSEL) YÖNELİK</dc:title>
  <dc:creator>Hasan Kiraz</dc:creator>
  <cp:lastModifiedBy>Yusuf Yavuz Sofu</cp:lastModifiedBy>
  <cp:revision>61</cp:revision>
  <cp:lastPrinted>2023-10-10T12:38:00Z</cp:lastPrinted>
  <dcterms:created xsi:type="dcterms:W3CDTF">2023-08-11T07:07:00Z</dcterms:created>
  <dcterms:modified xsi:type="dcterms:W3CDTF">2024-01-04T05:54:00Z</dcterms:modified>
</cp:coreProperties>
</file>