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41E4" w:rsidRDefault="002041E4" w:rsidP="002041E4">
      <w:pPr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İlimiz Merkez İlçe </w:t>
      </w:r>
      <w:proofErr w:type="spellStart"/>
      <w:r w:rsidR="00902814" w:rsidRPr="009028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Kadıkırı</w:t>
      </w:r>
      <w:proofErr w:type="spellEnd"/>
      <w:r w:rsidR="00902814" w:rsidRPr="009028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Köyü 123 Ada 20 Parsel </w:t>
      </w:r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sınırları içerisinde </w:t>
      </w:r>
      <w:r w:rsidRPr="0090281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ONUR TAVUKÇULUK TİC</w:t>
      </w:r>
      <w:r w:rsidRPr="0090281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. Ve </w:t>
      </w:r>
      <w:r w:rsidRPr="0090281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SAN</w:t>
      </w:r>
      <w:r w:rsidRPr="0090281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. </w:t>
      </w:r>
      <w:r w:rsidRPr="0090281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LTD</w:t>
      </w:r>
      <w:r w:rsidRPr="0090281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 xml:space="preserve">. </w:t>
      </w:r>
      <w:r w:rsidRPr="0090281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ŞTİ</w:t>
      </w:r>
      <w:r w:rsidRPr="0090281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.</w:t>
      </w:r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tarafından yapılması planlanan </w:t>
      </w:r>
      <w:r w:rsidRPr="00902814">
        <w:rPr>
          <w:rFonts w:ascii="Times New Roman" w:hAnsi="Times New Roman" w:cs="Times New Roman"/>
          <w:b/>
          <w:color w:val="212121"/>
          <w:sz w:val="24"/>
          <w:szCs w:val="24"/>
          <w:shd w:val="clear" w:color="auto" w:fill="FFFFFF"/>
        </w:rPr>
        <w:t>KANATLI HAYVAN YETİŞTİRME TESİSİ</w:t>
      </w:r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projesi ile ilgili Çevresel Etki Değerlendirme süreci başlamış ve Çevresel Etki Değerlendirmesi </w:t>
      </w:r>
      <w:hyperlink r:id="rId4" w:history="1">
        <w:r w:rsidRPr="002041E4">
          <w:rPr>
            <w:rStyle w:val="Kpr"/>
            <w:rFonts w:ascii="Times New Roman" w:hAnsi="Times New Roman" w:cs="Times New Roman"/>
            <w:color w:val="auto"/>
            <w:sz w:val="24"/>
            <w:szCs w:val="24"/>
            <w:u w:val="none"/>
            <w:shd w:val="clear" w:color="auto" w:fill="FFFFFF"/>
          </w:rPr>
          <w:t>başvuru dosyası</w:t>
        </w:r>
      </w:hyperlink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 halkın görüşüne açılmıştır.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</w:p>
    <w:p w:rsidR="002041E4" w:rsidRDefault="002041E4" w:rsidP="002041E4">
      <w:pPr>
        <w:ind w:firstLine="708"/>
        <w:jc w:val="both"/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</w:pPr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Söz konusu projeye ilişkin, halkı proje hakkında bilgilendirmek, görüş ve önerilerini almak amacıyla ÇED Yönetmeliğinin 9. maddesi gereğince 18/03/2025 tarihinde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Kadıkırı</w:t>
      </w:r>
      <w:proofErr w:type="spellEnd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Köyünde </w:t>
      </w:r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Halkın Katılım Toplantısı düzenlen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miştir. </w:t>
      </w:r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ÇED Başvuru Dosyasını İncelemek isteyenler Bakanlık Merkezinde veya </w:t>
      </w:r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Çorum Çevre Şehircilik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Ve İklim Değişikliği </w:t>
      </w:r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İl Müdür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lüğünde</w:t>
      </w:r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duyuru tarihinden itibaren raporu inceleyerek, zamanlama takvimi içerisinde proje hakkında Bakanlığa veya Çorum Çevre Şehircilik </w:t>
      </w:r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Ve İklim Değişikliği </w:t>
      </w:r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İl Müdür</w:t>
      </w:r>
      <w:r w:rsidR="0090281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lü</w:t>
      </w:r>
      <w:bookmarkStart w:id="0" w:name="_GoBack"/>
      <w:bookmarkEnd w:id="0"/>
      <w:r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ğüne</w:t>
      </w:r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 xml:space="preserve"> görüş bildirebilirler. </w:t>
      </w:r>
    </w:p>
    <w:p w:rsidR="00BF6873" w:rsidRPr="002041E4" w:rsidRDefault="002041E4" w:rsidP="002041E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041E4">
        <w:rPr>
          <w:rFonts w:ascii="Times New Roman" w:hAnsi="Times New Roman" w:cs="Times New Roman"/>
          <w:color w:val="212121"/>
          <w:sz w:val="24"/>
          <w:szCs w:val="24"/>
          <w:shd w:val="clear" w:color="auto" w:fill="FFFFFF"/>
        </w:rPr>
        <w:t>İlgililere ve kamuoyuna duyurulur.</w:t>
      </w:r>
    </w:p>
    <w:sectPr w:rsidR="00BF6873" w:rsidRPr="00204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288"/>
    <w:rsid w:val="002041E4"/>
    <w:rsid w:val="00902814"/>
    <w:rsid w:val="00BF6873"/>
    <w:rsid w:val="00D17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96557"/>
  <w15:chartTrackingRefBased/>
  <w15:docId w15:val="{EC0488DC-6BC0-43EF-B2F8-8F1DD5634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semiHidden/>
    <w:unhideWhenUsed/>
    <w:rsid w:val="002041E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eced.csb.gov.tr/jsp/ek1/54459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Göktuğ Tuğrul</dc:creator>
  <cp:keywords/>
  <dc:description/>
  <cp:lastModifiedBy>Göktuğ Tuğrul</cp:lastModifiedBy>
  <cp:revision>3</cp:revision>
  <dcterms:created xsi:type="dcterms:W3CDTF">2025-03-25T07:31:00Z</dcterms:created>
  <dcterms:modified xsi:type="dcterms:W3CDTF">2025-03-25T07:37:00Z</dcterms:modified>
</cp:coreProperties>
</file>