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6B" w:rsidRPr="00F64308" w:rsidRDefault="00544C6B">
      <w:pPr>
        <w:rPr>
          <w:rFonts w:ascii="Times New Roman" w:hAnsi="Times New Roman" w:cs="Times New Roman"/>
        </w:rPr>
      </w:pPr>
    </w:p>
    <w:p w:rsidR="00544C6B" w:rsidRPr="00F64308" w:rsidRDefault="00544C6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95" w:type="dxa"/>
        <w:tblInd w:w="138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245"/>
      </w:tblGrid>
      <w:tr w:rsidR="00544C6B" w:rsidRPr="00F64308" w:rsidTr="006567CB">
        <w:trPr>
          <w:trHeight w:val="3433"/>
        </w:trPr>
        <w:tc>
          <w:tcPr>
            <w:tcW w:w="9195" w:type="dxa"/>
            <w:gridSpan w:val="2"/>
          </w:tcPr>
          <w:p w:rsidR="002C37DE" w:rsidRPr="00F64308" w:rsidRDefault="002C37DE" w:rsidP="002C37DE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8"/>
                <w:szCs w:val="18"/>
              </w:rPr>
            </w:pPr>
          </w:p>
          <w:p w:rsidR="002C37DE" w:rsidRPr="006567CB" w:rsidRDefault="002C37DE" w:rsidP="002C37DE">
            <w:pPr>
              <w:pStyle w:val="metin"/>
              <w:spacing w:before="0" w:beforeAutospacing="0" w:after="0" w:afterAutospacing="0" w:line="240" w:lineRule="atLeast"/>
              <w:jc w:val="both"/>
              <w:rPr>
                <w:b/>
                <w:color w:val="FF0000"/>
              </w:rPr>
            </w:pPr>
            <w:r w:rsidRPr="006567CB">
              <w:rPr>
                <w:b/>
                <w:color w:val="FF0000"/>
              </w:rPr>
              <w:t>ÇEVRE ETİKETİ BAŞVURUSU</w:t>
            </w:r>
          </w:p>
          <w:p w:rsidR="002C37DE" w:rsidRPr="006567CB" w:rsidRDefault="00F64308" w:rsidP="002C37DE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2060"/>
                <w:sz w:val="22"/>
                <w:szCs w:val="22"/>
              </w:rPr>
            </w:pPr>
            <w:r w:rsidRPr="006567CB">
              <w:rPr>
                <w:color w:val="002060"/>
                <w:sz w:val="22"/>
                <w:szCs w:val="22"/>
              </w:rPr>
              <w:t>a)</w:t>
            </w:r>
            <w:r w:rsidR="002C37DE" w:rsidRPr="006567CB">
              <w:rPr>
                <w:color w:val="002060"/>
                <w:sz w:val="22"/>
                <w:szCs w:val="22"/>
              </w:rPr>
              <w:t>Başvuru dosyası hazırlanır ve Bakanlığa sunulur.</w:t>
            </w:r>
          </w:p>
          <w:p w:rsidR="002C37DE" w:rsidRPr="006567CB" w:rsidRDefault="002C37DE" w:rsidP="002C37DE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2060"/>
                <w:sz w:val="22"/>
                <w:szCs w:val="22"/>
              </w:rPr>
            </w:pPr>
            <w:r w:rsidRPr="006567CB">
              <w:rPr>
                <w:color w:val="002060"/>
                <w:sz w:val="22"/>
                <w:szCs w:val="22"/>
              </w:rPr>
              <w:t>b) Bakanlık, başvuru dosyasındaki bilgi ve belgeleri uygunluk bakımından 30 takvim günü içerisinde inceler, eksiklikler tebliğ tarihinden itibaren en geç 60 takvim günü içerisinde tamamlanmaz ise başvuru iade edilir.</w:t>
            </w:r>
          </w:p>
          <w:p w:rsidR="002C37DE" w:rsidRPr="006567CB" w:rsidRDefault="002C37DE" w:rsidP="002C37DE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2060"/>
                <w:sz w:val="22"/>
                <w:szCs w:val="22"/>
              </w:rPr>
            </w:pPr>
            <w:r w:rsidRPr="006567CB">
              <w:rPr>
                <w:color w:val="002060"/>
                <w:sz w:val="22"/>
                <w:szCs w:val="22"/>
              </w:rPr>
              <w:t>c) Bakanlık tarafından uygun görülen başvurular için teknik inceleme komisyonu oluşturulur.</w:t>
            </w:r>
          </w:p>
          <w:p w:rsidR="002C37DE" w:rsidRPr="006567CB" w:rsidRDefault="002C37DE" w:rsidP="002C37DE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2060"/>
                <w:sz w:val="22"/>
                <w:szCs w:val="22"/>
              </w:rPr>
            </w:pPr>
            <w:r w:rsidRPr="006567CB">
              <w:rPr>
                <w:color w:val="002060"/>
                <w:sz w:val="22"/>
                <w:szCs w:val="22"/>
              </w:rPr>
              <w:t xml:space="preserve">ç) Ürün veya hizmet </w:t>
            </w:r>
            <w:proofErr w:type="gramStart"/>
            <w:r w:rsidRPr="006567CB">
              <w:rPr>
                <w:color w:val="002060"/>
                <w:sz w:val="22"/>
                <w:szCs w:val="22"/>
              </w:rPr>
              <w:t>kriterlerine</w:t>
            </w:r>
            <w:proofErr w:type="gramEnd"/>
            <w:r w:rsidRPr="006567CB">
              <w:rPr>
                <w:color w:val="002060"/>
                <w:sz w:val="22"/>
                <w:szCs w:val="22"/>
              </w:rPr>
              <w:t xml:space="preserve"> uyum ve diğer teknik hususlar başvuru tarihinden itibaren 90 takvim </w:t>
            </w:r>
            <w:r w:rsidRPr="006567CB">
              <w:rPr>
                <w:rStyle w:val="grame"/>
                <w:color w:val="002060"/>
                <w:sz w:val="22"/>
                <w:szCs w:val="22"/>
              </w:rPr>
              <w:t>günü  içerisinde</w:t>
            </w:r>
            <w:r w:rsidRPr="006567CB">
              <w:rPr>
                <w:color w:val="002060"/>
                <w:sz w:val="22"/>
                <w:szCs w:val="22"/>
              </w:rPr>
              <w:t> değerlendirilir ve çevre etiketi teknik raporu hazırlanır.</w:t>
            </w:r>
          </w:p>
          <w:p w:rsidR="00485DD2" w:rsidRPr="006567CB" w:rsidRDefault="002C37DE" w:rsidP="00485DD2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2060"/>
                <w:sz w:val="22"/>
                <w:szCs w:val="22"/>
              </w:rPr>
            </w:pPr>
            <w:r w:rsidRPr="006567CB">
              <w:rPr>
                <w:color w:val="002060"/>
                <w:sz w:val="22"/>
                <w:szCs w:val="22"/>
              </w:rPr>
              <w:t>d) Teknik inceleme komisyonu tarafından oluşturulan nihai teknik rapor ve teknik raporun yeterli olmadığı ve gerekli görüldüğünde yerinde doğrulama raporu karar için Bakanlığa sunulur.</w:t>
            </w:r>
          </w:p>
          <w:p w:rsidR="00544C6B" w:rsidRPr="009A0BE6" w:rsidRDefault="002C37DE" w:rsidP="00485DD2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4F81BD" w:themeColor="accent1"/>
                <w:sz w:val="22"/>
                <w:szCs w:val="22"/>
              </w:rPr>
            </w:pPr>
            <w:r w:rsidRPr="006567CB">
              <w:rPr>
                <w:color w:val="002060"/>
                <w:sz w:val="22"/>
                <w:szCs w:val="22"/>
              </w:rPr>
              <w:t>e) Başvurunun </w:t>
            </w:r>
            <w:proofErr w:type="gramStart"/>
            <w:r w:rsidRPr="006567CB">
              <w:rPr>
                <w:rStyle w:val="grame"/>
                <w:color w:val="002060"/>
                <w:sz w:val="22"/>
                <w:szCs w:val="22"/>
              </w:rPr>
              <w:t>kriterlere</w:t>
            </w:r>
            <w:proofErr w:type="gramEnd"/>
            <w:r w:rsidRPr="006567CB">
              <w:rPr>
                <w:color w:val="002060"/>
                <w:sz w:val="22"/>
                <w:szCs w:val="22"/>
              </w:rPr>
              <w:t> uygun olması durumunda Bakanlık tarafından çevre etiketi verilir.</w:t>
            </w:r>
          </w:p>
          <w:p w:rsidR="00F64308" w:rsidRPr="009A0BE6" w:rsidRDefault="00F64308" w:rsidP="00485DD2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4F81BD" w:themeColor="accent1"/>
                <w:sz w:val="22"/>
                <w:szCs w:val="22"/>
              </w:rPr>
            </w:pPr>
          </w:p>
          <w:p w:rsidR="00F64308" w:rsidRPr="00F64308" w:rsidRDefault="00F64308" w:rsidP="00485DD2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</w:pPr>
          </w:p>
        </w:tc>
      </w:tr>
      <w:tr w:rsidR="00485DD2" w:rsidRPr="00F64308" w:rsidTr="006567CB">
        <w:trPr>
          <w:trHeight w:val="419"/>
        </w:trPr>
        <w:tc>
          <w:tcPr>
            <w:tcW w:w="9195" w:type="dxa"/>
            <w:gridSpan w:val="2"/>
          </w:tcPr>
          <w:p w:rsidR="00485DD2" w:rsidRPr="00C02120" w:rsidRDefault="00485DD2" w:rsidP="00485D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56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GEREKLİ  BELGELER</w:t>
            </w:r>
            <w:proofErr w:type="gramEnd"/>
          </w:p>
        </w:tc>
      </w:tr>
      <w:tr w:rsidR="00544C6B" w:rsidRPr="00F64308" w:rsidTr="006567CB">
        <w:trPr>
          <w:trHeight w:val="2445"/>
        </w:trPr>
        <w:tc>
          <w:tcPr>
            <w:tcW w:w="4950" w:type="dxa"/>
          </w:tcPr>
          <w:p w:rsidR="00C02120" w:rsidRDefault="00C02120">
            <w:pPr>
              <w:rPr>
                <w:rFonts w:ascii="Times New Roman" w:hAnsi="Times New Roman" w:cs="Times New Roman"/>
                <w:b/>
              </w:rPr>
            </w:pPr>
          </w:p>
          <w:p w:rsidR="00544C6B" w:rsidRPr="00F64308" w:rsidRDefault="00485DD2">
            <w:pPr>
              <w:rPr>
                <w:rFonts w:ascii="Times New Roman" w:hAnsi="Times New Roman" w:cs="Times New Roman"/>
                <w:b/>
              </w:rPr>
            </w:pPr>
            <w:r w:rsidRPr="006567CB">
              <w:rPr>
                <w:rFonts w:ascii="Times New Roman" w:hAnsi="Times New Roman" w:cs="Times New Roman"/>
                <w:b/>
                <w:color w:val="FF0000"/>
              </w:rPr>
              <w:t>GERÇEK KİŞİLER İÇİN</w:t>
            </w:r>
          </w:p>
          <w:p w:rsidR="00485DD2" w:rsidRPr="006567CB" w:rsidRDefault="00485DD2">
            <w:pPr>
              <w:rPr>
                <w:rFonts w:ascii="Times New Roman" w:hAnsi="Times New Roman" w:cs="Times New Roman"/>
                <w:color w:val="002060"/>
              </w:rPr>
            </w:pPr>
            <w:r w:rsidRPr="00F64308">
              <w:rPr>
                <w:rFonts w:ascii="Times New Roman" w:hAnsi="Times New Roman" w:cs="Times New Roman"/>
              </w:rPr>
              <w:t>-</w:t>
            </w:r>
            <w:r w:rsidRPr="006567CB">
              <w:rPr>
                <w:rFonts w:ascii="Times New Roman" w:hAnsi="Times New Roman" w:cs="Times New Roman"/>
                <w:color w:val="002060"/>
              </w:rPr>
              <w:t>Başvuru Dilekçesi (Ek-1)</w:t>
            </w:r>
          </w:p>
          <w:p w:rsidR="00485DD2" w:rsidRPr="006567CB" w:rsidRDefault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</w:t>
            </w:r>
            <w:r w:rsidR="00F64308" w:rsidRPr="006567CB">
              <w:rPr>
                <w:rFonts w:ascii="Times New Roman" w:hAnsi="Times New Roman" w:cs="Times New Roman"/>
                <w:color w:val="002060"/>
              </w:rPr>
              <w:t>Sözleşme</w:t>
            </w:r>
            <w:r w:rsidRPr="006567CB">
              <w:rPr>
                <w:rFonts w:ascii="Times New Roman" w:hAnsi="Times New Roman" w:cs="Times New Roman"/>
                <w:color w:val="002060"/>
              </w:rPr>
              <w:t>(Ek-3)</w:t>
            </w:r>
          </w:p>
          <w:p w:rsidR="00485DD2" w:rsidRPr="006567CB" w:rsidRDefault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-İmza Beyannamesi</w:t>
            </w:r>
          </w:p>
          <w:p w:rsidR="00485DD2" w:rsidRPr="00F64308" w:rsidRDefault="00485DD2" w:rsidP="00485D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5" w:type="dxa"/>
          </w:tcPr>
          <w:p w:rsidR="00C02120" w:rsidRDefault="00C02120">
            <w:pPr>
              <w:rPr>
                <w:rFonts w:ascii="Times New Roman" w:hAnsi="Times New Roman" w:cs="Times New Roman"/>
                <w:b/>
              </w:rPr>
            </w:pPr>
          </w:p>
          <w:p w:rsidR="00544C6B" w:rsidRPr="006567CB" w:rsidRDefault="00485DD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567CB">
              <w:rPr>
                <w:rFonts w:ascii="Times New Roman" w:hAnsi="Times New Roman" w:cs="Times New Roman"/>
                <w:b/>
                <w:color w:val="FF0000"/>
              </w:rPr>
              <w:t>TÜZEL KİŞİLER İÇİN</w:t>
            </w:r>
          </w:p>
          <w:p w:rsidR="00485DD2" w:rsidRPr="006567CB" w:rsidRDefault="00485DD2" w:rsidP="00485DD2">
            <w:pPr>
              <w:rPr>
                <w:rFonts w:ascii="Times New Roman" w:hAnsi="Times New Roman" w:cs="Times New Roman"/>
                <w:color w:val="002060"/>
              </w:rPr>
            </w:pPr>
            <w:r w:rsidRPr="009A0BE6">
              <w:rPr>
                <w:rFonts w:ascii="Times New Roman" w:hAnsi="Times New Roman" w:cs="Times New Roman"/>
                <w:color w:val="4F81BD" w:themeColor="accent1"/>
              </w:rPr>
              <w:t>-</w:t>
            </w:r>
            <w:r w:rsidRPr="006567CB">
              <w:rPr>
                <w:rFonts w:ascii="Times New Roman" w:hAnsi="Times New Roman" w:cs="Times New Roman"/>
                <w:color w:val="002060"/>
              </w:rPr>
              <w:t>Başvuru Dilekçesi (Ek-1)</w:t>
            </w:r>
          </w:p>
          <w:p w:rsidR="00485DD2" w:rsidRPr="006567CB" w:rsidRDefault="00485DD2" w:rsidP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</w:t>
            </w:r>
            <w:r w:rsidR="00F64308" w:rsidRPr="006567CB">
              <w:rPr>
                <w:rFonts w:ascii="Times New Roman" w:hAnsi="Times New Roman" w:cs="Times New Roman"/>
                <w:color w:val="002060"/>
              </w:rPr>
              <w:t>Sözleşme</w:t>
            </w:r>
            <w:r w:rsidRPr="006567CB">
              <w:rPr>
                <w:rFonts w:ascii="Times New Roman" w:hAnsi="Times New Roman" w:cs="Times New Roman"/>
                <w:color w:val="002060"/>
              </w:rPr>
              <w:t>(Ek-3)</w:t>
            </w:r>
          </w:p>
          <w:p w:rsidR="00485DD2" w:rsidRPr="006567CB" w:rsidRDefault="00485DD2" w:rsidP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-İmza Sirküleri</w:t>
            </w:r>
          </w:p>
          <w:p w:rsidR="00485DD2" w:rsidRPr="00F64308" w:rsidRDefault="00485DD2" w:rsidP="00485DD2">
            <w:pPr>
              <w:rPr>
                <w:rFonts w:ascii="Times New Roman" w:hAnsi="Times New Roman" w:cs="Times New Roman"/>
                <w:b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-Ticaret Sicil Gazetesi, Şirket Kuruluş Senedi, Ana Sözleşmesi ve Tüzüğü</w:t>
            </w:r>
          </w:p>
        </w:tc>
      </w:tr>
      <w:tr w:rsidR="009A0BE6" w:rsidRPr="00F64308" w:rsidTr="006567CB">
        <w:tc>
          <w:tcPr>
            <w:tcW w:w="9195" w:type="dxa"/>
            <w:gridSpan w:val="2"/>
          </w:tcPr>
          <w:p w:rsidR="009A0BE6" w:rsidRPr="00F64308" w:rsidRDefault="009A0BE6" w:rsidP="009A0B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DD2" w:rsidRPr="00F64308" w:rsidTr="006567CB">
        <w:trPr>
          <w:trHeight w:val="2845"/>
        </w:trPr>
        <w:tc>
          <w:tcPr>
            <w:tcW w:w="9195" w:type="dxa"/>
            <w:gridSpan w:val="2"/>
          </w:tcPr>
          <w:p w:rsidR="00485DD2" w:rsidRPr="006567CB" w:rsidRDefault="00485DD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567CB">
              <w:rPr>
                <w:rFonts w:ascii="Times New Roman" w:hAnsi="Times New Roman" w:cs="Times New Roman"/>
                <w:b/>
                <w:color w:val="FF0000"/>
              </w:rPr>
              <w:t>BAŞVURU</w:t>
            </w:r>
            <w:r w:rsidR="009230A7" w:rsidRPr="006567CB">
              <w:rPr>
                <w:rFonts w:ascii="Times New Roman" w:hAnsi="Times New Roman" w:cs="Times New Roman"/>
                <w:b/>
                <w:color w:val="FF0000"/>
              </w:rPr>
              <w:t xml:space="preserve"> İÇİN </w:t>
            </w:r>
            <w:proofErr w:type="gramStart"/>
            <w:r w:rsidRPr="006567CB">
              <w:rPr>
                <w:rFonts w:ascii="Times New Roman" w:hAnsi="Times New Roman" w:cs="Times New Roman"/>
                <w:b/>
                <w:color w:val="FF0000"/>
              </w:rPr>
              <w:t>GEREKL</w:t>
            </w:r>
            <w:r w:rsidR="006567CB" w:rsidRPr="006567CB">
              <w:rPr>
                <w:rFonts w:ascii="Times New Roman" w:hAnsi="Times New Roman" w:cs="Times New Roman"/>
                <w:b/>
                <w:color w:val="FF0000"/>
              </w:rPr>
              <w:t>İ</w:t>
            </w:r>
            <w:r w:rsidR="00C02120" w:rsidRPr="006567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567CB" w:rsidRPr="006567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02120" w:rsidRPr="006567CB">
              <w:rPr>
                <w:rFonts w:ascii="Times New Roman" w:hAnsi="Times New Roman" w:cs="Times New Roman"/>
                <w:b/>
                <w:color w:val="FF0000"/>
              </w:rPr>
              <w:t>DİĞER</w:t>
            </w:r>
            <w:proofErr w:type="gramEnd"/>
            <w:r w:rsidRPr="006567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567CB" w:rsidRPr="006567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6567CB">
              <w:rPr>
                <w:rFonts w:ascii="Times New Roman" w:hAnsi="Times New Roman" w:cs="Times New Roman"/>
                <w:b/>
                <w:color w:val="FF0000"/>
              </w:rPr>
              <w:t>BELGELER</w:t>
            </w:r>
          </w:p>
          <w:p w:rsidR="00DA5FFB" w:rsidRPr="006567CB" w:rsidRDefault="00DA5FFB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567CB">
              <w:rPr>
                <w:rFonts w:ascii="Times New Roman" w:hAnsi="Times New Roman" w:cs="Times New Roman"/>
                <w:color w:val="002060"/>
              </w:rPr>
              <w:t>Firma Bilgileri</w:t>
            </w:r>
          </w:p>
          <w:p w:rsidR="00485DD2" w:rsidRPr="006567CB" w:rsidRDefault="00485DD2" w:rsidP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6567CB">
              <w:rPr>
                <w:rFonts w:ascii="Times New Roman" w:hAnsi="Times New Roman" w:cs="Times New Roman"/>
                <w:color w:val="002060"/>
              </w:rPr>
              <w:t>Başvuru Sahibinin Ürün veya hizmet ile ilişkisi(Üretici, Perakendeci vb. gibi)</w:t>
            </w:r>
          </w:p>
          <w:p w:rsidR="00F64308" w:rsidRPr="006567CB" w:rsidRDefault="00F64308" w:rsidP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-Proses Özeti</w:t>
            </w:r>
          </w:p>
          <w:p w:rsidR="00F64308" w:rsidRPr="006567CB" w:rsidRDefault="00F64308" w:rsidP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-Ürün ve hizmetin ticari açıdan tanıtılması</w:t>
            </w:r>
          </w:p>
          <w:p w:rsidR="00F64308" w:rsidRPr="006567CB" w:rsidRDefault="00F64308" w:rsidP="00485DD2">
            <w:pPr>
              <w:rPr>
                <w:rFonts w:ascii="Times New Roman" w:hAnsi="Times New Roman" w:cs="Times New Roman"/>
                <w:color w:val="002060"/>
              </w:rPr>
            </w:pPr>
            <w:r w:rsidRPr="006567CB">
              <w:rPr>
                <w:rFonts w:ascii="Times New Roman" w:hAnsi="Times New Roman" w:cs="Times New Roman"/>
                <w:color w:val="002060"/>
              </w:rPr>
              <w:t>-Başvuru Ücreti Dekontu</w:t>
            </w:r>
          </w:p>
          <w:p w:rsidR="00F64308" w:rsidRPr="00F64308" w:rsidRDefault="00F64308" w:rsidP="00485DD2">
            <w:pPr>
              <w:rPr>
                <w:rFonts w:ascii="Times New Roman" w:hAnsi="Times New Roman" w:cs="Times New Roman"/>
              </w:rPr>
            </w:pPr>
          </w:p>
          <w:p w:rsidR="00485DD2" w:rsidRPr="00F64308" w:rsidRDefault="00485DD2" w:rsidP="00485D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4C6B" w:rsidRPr="00F64308" w:rsidRDefault="00544C6B">
      <w:pPr>
        <w:rPr>
          <w:rFonts w:ascii="Times New Roman" w:hAnsi="Times New Roman" w:cs="Times New Roman"/>
        </w:rPr>
      </w:pPr>
    </w:p>
    <w:p w:rsidR="005533AE" w:rsidRPr="00F64308" w:rsidRDefault="00327B26">
      <w:pPr>
        <w:rPr>
          <w:rFonts w:ascii="Times New Roman" w:hAnsi="Times New Roman" w:cs="Times New Roman"/>
        </w:rPr>
      </w:pPr>
    </w:p>
    <w:sectPr w:rsidR="005533AE" w:rsidRPr="00F64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6" w:rsidRDefault="00327B26" w:rsidP="00544C6B">
      <w:pPr>
        <w:spacing w:after="0" w:line="240" w:lineRule="auto"/>
      </w:pPr>
      <w:r>
        <w:separator/>
      </w:r>
    </w:p>
  </w:endnote>
  <w:endnote w:type="continuationSeparator" w:id="0">
    <w:p w:rsidR="00327B26" w:rsidRDefault="00327B26" w:rsidP="0054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D0" w:rsidRDefault="00AB1E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D0" w:rsidRDefault="00AB1E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D0" w:rsidRDefault="00AB1E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6" w:rsidRDefault="00327B26" w:rsidP="00544C6B">
      <w:pPr>
        <w:spacing w:after="0" w:line="240" w:lineRule="auto"/>
      </w:pPr>
      <w:r>
        <w:separator/>
      </w:r>
    </w:p>
  </w:footnote>
  <w:footnote w:type="continuationSeparator" w:id="0">
    <w:p w:rsidR="00327B26" w:rsidRDefault="00327B26" w:rsidP="0054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D0" w:rsidRDefault="00AB1E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6B" w:rsidRPr="00AB1ED0" w:rsidRDefault="00544C6B" w:rsidP="00B40C64">
    <w:pPr>
      <w:pStyle w:val="stbilgi"/>
      <w:jc w:val="center"/>
      <w:rPr>
        <w:b/>
        <w:sz w:val="40"/>
        <w:szCs w:val="40"/>
      </w:rPr>
    </w:pPr>
    <w:r w:rsidRPr="00AB1ED0">
      <w:rPr>
        <w:b/>
        <w:sz w:val="40"/>
        <w:szCs w:val="40"/>
      </w:rPr>
      <w:t>ÇEVRE ETİKETİ BAŞVURUSU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D0" w:rsidRDefault="00AB1E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B"/>
    <w:rsid w:val="00063BC1"/>
    <w:rsid w:val="00180F0C"/>
    <w:rsid w:val="002C37DE"/>
    <w:rsid w:val="00327B26"/>
    <w:rsid w:val="00485DD2"/>
    <w:rsid w:val="00527064"/>
    <w:rsid w:val="00544C6B"/>
    <w:rsid w:val="006567CB"/>
    <w:rsid w:val="00656AFB"/>
    <w:rsid w:val="009230A7"/>
    <w:rsid w:val="009A0BE6"/>
    <w:rsid w:val="00AB1ED0"/>
    <w:rsid w:val="00B40C64"/>
    <w:rsid w:val="00BB712B"/>
    <w:rsid w:val="00C02120"/>
    <w:rsid w:val="00CB3E89"/>
    <w:rsid w:val="00CB5DE0"/>
    <w:rsid w:val="00DA5FFB"/>
    <w:rsid w:val="00F64308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C6B"/>
  </w:style>
  <w:style w:type="paragraph" w:styleId="Altbilgi">
    <w:name w:val="footer"/>
    <w:basedOn w:val="Normal"/>
    <w:link w:val="AltbilgiChar"/>
    <w:uiPriority w:val="99"/>
    <w:unhideWhenUsed/>
    <w:rsid w:val="0054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C6B"/>
  </w:style>
  <w:style w:type="paragraph" w:customStyle="1" w:styleId="metin">
    <w:name w:val="metin"/>
    <w:basedOn w:val="Normal"/>
    <w:rsid w:val="002C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C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C6B"/>
  </w:style>
  <w:style w:type="paragraph" w:styleId="Altbilgi">
    <w:name w:val="footer"/>
    <w:basedOn w:val="Normal"/>
    <w:link w:val="AltbilgiChar"/>
    <w:uiPriority w:val="99"/>
    <w:unhideWhenUsed/>
    <w:rsid w:val="0054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C6B"/>
  </w:style>
  <w:style w:type="paragraph" w:customStyle="1" w:styleId="metin">
    <w:name w:val="metin"/>
    <w:basedOn w:val="Normal"/>
    <w:rsid w:val="002C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C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553F-2C3A-4BC1-B913-A2AF7CC0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 Ars Yirmibes</dc:creator>
  <cp:lastModifiedBy>Songul Ars Yirmibes</cp:lastModifiedBy>
  <cp:revision>4</cp:revision>
  <cp:lastPrinted>2018-10-23T13:00:00Z</cp:lastPrinted>
  <dcterms:created xsi:type="dcterms:W3CDTF">2018-10-23T13:00:00Z</dcterms:created>
  <dcterms:modified xsi:type="dcterms:W3CDTF">2019-08-02T13:06:00Z</dcterms:modified>
</cp:coreProperties>
</file>