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AB5" w:rsidRDefault="00F17AB5" w:rsidP="00F17AB5">
      <w:pPr>
        <w:rPr>
          <w:rFonts w:ascii="Times New Roman" w:hAnsi="Times New Roman" w:cs="Times New Roman"/>
          <w:sz w:val="24"/>
          <w:szCs w:val="24"/>
        </w:rPr>
      </w:pPr>
      <w:r w:rsidRPr="00F17AB5">
        <w:rPr>
          <w:rFonts w:ascii="Times New Roman" w:hAnsi="Times New Roman" w:cs="Times New Roman"/>
          <w:noProof/>
          <w:sz w:val="24"/>
          <w:szCs w:val="24"/>
          <w:lang w:eastAsia="tr-TR"/>
        </w:rPr>
        <w:drawing>
          <wp:inline distT="0" distB="0" distL="0" distR="0">
            <wp:extent cx="1280160" cy="445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9138" cy="507357"/>
                    </a:xfrm>
                    <a:prstGeom prst="rect">
                      <a:avLst/>
                    </a:prstGeom>
                  </pic:spPr>
                </pic:pic>
              </a:graphicData>
            </a:graphic>
          </wp:inline>
        </w:drawing>
      </w:r>
    </w:p>
    <w:p w:rsidR="007C3950" w:rsidRDefault="007C3950" w:rsidP="00F17AB5">
      <w:pPr>
        <w:jc w:val="center"/>
        <w:rPr>
          <w:rFonts w:ascii="Times New Roman" w:hAnsi="Times New Roman" w:cs="Times New Roman"/>
          <w:b/>
          <w:sz w:val="24"/>
          <w:szCs w:val="24"/>
        </w:rPr>
      </w:pPr>
    </w:p>
    <w:p w:rsidR="007C3950" w:rsidRDefault="007C3950" w:rsidP="00F17AB5">
      <w:pPr>
        <w:jc w:val="center"/>
        <w:rPr>
          <w:rFonts w:ascii="Times New Roman" w:hAnsi="Times New Roman" w:cs="Times New Roman"/>
          <w:b/>
          <w:sz w:val="24"/>
          <w:szCs w:val="24"/>
        </w:rPr>
      </w:pPr>
    </w:p>
    <w:p w:rsidR="007C3950" w:rsidRDefault="007C3950" w:rsidP="00F17AB5">
      <w:pPr>
        <w:jc w:val="center"/>
        <w:rPr>
          <w:rFonts w:ascii="Times New Roman" w:hAnsi="Times New Roman" w:cs="Times New Roman"/>
          <w:b/>
          <w:sz w:val="24"/>
          <w:szCs w:val="24"/>
        </w:rPr>
      </w:pPr>
    </w:p>
    <w:p w:rsidR="002158BB" w:rsidRDefault="002158BB" w:rsidP="00F17AB5">
      <w:pPr>
        <w:jc w:val="center"/>
        <w:rPr>
          <w:rFonts w:ascii="Times New Roman" w:hAnsi="Times New Roman" w:cs="Times New Roman"/>
          <w:b/>
          <w:sz w:val="24"/>
          <w:szCs w:val="24"/>
        </w:rPr>
      </w:pPr>
    </w:p>
    <w:p w:rsidR="00F17AB5" w:rsidRPr="00F17AB5" w:rsidRDefault="00F17AB5" w:rsidP="00F17AB5">
      <w:pPr>
        <w:rPr>
          <w:rFonts w:ascii="Times New Roman" w:hAnsi="Times New Roman" w:cs="Times New Roman"/>
          <w:sz w:val="24"/>
          <w:szCs w:val="24"/>
        </w:rPr>
      </w:pPr>
    </w:p>
    <w:p w:rsidR="00F17AB5" w:rsidRDefault="00F17AB5" w:rsidP="00F17AB5">
      <w:pPr>
        <w:rPr>
          <w:rFonts w:ascii="Times New Roman" w:hAnsi="Times New Roman" w:cs="Times New Roman"/>
          <w:sz w:val="24"/>
          <w:szCs w:val="24"/>
        </w:rPr>
      </w:pPr>
      <w:bookmarkStart w:id="0" w:name="_Toc485150816"/>
      <w:bookmarkStart w:id="1" w:name="_Toc499042770"/>
      <w:bookmarkStart w:id="2" w:name="_Toc500162277"/>
      <w:bookmarkStart w:id="3" w:name="_Toc500175228"/>
      <w:bookmarkStart w:id="4" w:name="_Toc500175333"/>
      <w:bookmarkStart w:id="5" w:name="_Toc505006330"/>
      <w:bookmarkStart w:id="6" w:name="_Toc2173086"/>
      <w:bookmarkStart w:id="7" w:name="_Toc485150817"/>
      <w:bookmarkStart w:id="8" w:name="_Toc499042771"/>
      <w:bookmarkStart w:id="9" w:name="_Toc500162278"/>
      <w:bookmarkStart w:id="10" w:name="_Toc500175229"/>
      <w:bookmarkStart w:id="11" w:name="_Toc500175334"/>
    </w:p>
    <w:p w:rsidR="00F17AB5" w:rsidRDefault="00F17AB5" w:rsidP="00F17AB5">
      <w:pPr>
        <w:rPr>
          <w:rFonts w:ascii="Times New Roman" w:hAnsi="Times New Roman" w:cs="Times New Roman"/>
          <w:sz w:val="24"/>
          <w:szCs w:val="24"/>
        </w:rPr>
      </w:pPr>
    </w:p>
    <w:p w:rsidR="0090505D" w:rsidRDefault="0090505D" w:rsidP="00F17AB5">
      <w:pPr>
        <w:rPr>
          <w:rFonts w:ascii="Times New Roman" w:hAnsi="Times New Roman" w:cs="Times New Roman"/>
          <w:sz w:val="24"/>
          <w:szCs w:val="24"/>
        </w:rPr>
      </w:pPr>
    </w:p>
    <w:p w:rsidR="0090505D" w:rsidRDefault="0090505D" w:rsidP="00F17AB5">
      <w:pPr>
        <w:rPr>
          <w:rFonts w:ascii="Times New Roman" w:hAnsi="Times New Roman" w:cs="Times New Roman"/>
          <w:sz w:val="24"/>
          <w:szCs w:val="24"/>
        </w:rPr>
      </w:pPr>
    </w:p>
    <w:p w:rsidR="0090505D" w:rsidRDefault="0090505D" w:rsidP="00F17AB5">
      <w:pPr>
        <w:rPr>
          <w:rFonts w:ascii="Times New Roman" w:hAnsi="Times New Roman" w:cs="Times New Roman"/>
          <w:sz w:val="24"/>
          <w:szCs w:val="24"/>
        </w:rPr>
      </w:pPr>
    </w:p>
    <w:p w:rsidR="00F17AB5" w:rsidRDefault="00F17AB5" w:rsidP="00F17AB5">
      <w:pPr>
        <w:rPr>
          <w:rFonts w:ascii="Times New Roman" w:hAnsi="Times New Roman" w:cs="Times New Roman"/>
          <w:b/>
          <w:sz w:val="24"/>
          <w:szCs w:val="24"/>
        </w:rPr>
      </w:pPr>
      <w:r w:rsidRPr="0090505D">
        <w:rPr>
          <w:rFonts w:ascii="Times New Roman" w:hAnsi="Times New Roman" w:cs="Times New Roman"/>
          <w:b/>
          <w:sz w:val="24"/>
          <w:szCs w:val="24"/>
        </w:rPr>
        <w:t xml:space="preserve">ÇEVRE VE ŞEHİCİLİK BAKANLIĞI </w:t>
      </w:r>
    </w:p>
    <w:p w:rsidR="007C3950" w:rsidRPr="0090505D" w:rsidRDefault="007C3950" w:rsidP="00F17AB5">
      <w:pPr>
        <w:rPr>
          <w:rFonts w:ascii="Times New Roman" w:hAnsi="Times New Roman" w:cs="Times New Roman"/>
          <w:b/>
          <w:sz w:val="24"/>
          <w:szCs w:val="24"/>
        </w:rPr>
      </w:pPr>
    </w:p>
    <w:p w:rsidR="00F17AB5" w:rsidRDefault="00F17AB5" w:rsidP="007960A6">
      <w:pPr>
        <w:ind w:right="-86"/>
        <w:rPr>
          <w:rFonts w:ascii="Times New Roman" w:hAnsi="Times New Roman" w:cs="Times New Roman"/>
        </w:rPr>
      </w:pPr>
      <w:r w:rsidRPr="007960A6">
        <w:rPr>
          <w:rFonts w:ascii="Times New Roman" w:hAnsi="Times New Roman" w:cs="Times New Roman"/>
        </w:rPr>
        <w:t>ÇED İZİN VE DENETİM GENEL MÜDÜRLÜĞÜ</w:t>
      </w:r>
    </w:p>
    <w:p w:rsidR="007C3950" w:rsidRPr="007960A6" w:rsidRDefault="007C3950" w:rsidP="007960A6">
      <w:pPr>
        <w:ind w:right="-86"/>
        <w:rPr>
          <w:rFonts w:ascii="Times New Roman" w:hAnsi="Times New Roman" w:cs="Times New Roman"/>
        </w:rPr>
      </w:pPr>
    </w:p>
    <w:p w:rsidR="0090505D" w:rsidRPr="007960A6" w:rsidRDefault="0090505D" w:rsidP="007960A6">
      <w:pPr>
        <w:ind w:right="340"/>
        <w:rPr>
          <w:rFonts w:ascii="Times New Roman" w:hAnsi="Times New Roman" w:cs="Times New Roman"/>
        </w:rPr>
      </w:pPr>
      <w:r w:rsidRPr="007960A6">
        <w:rPr>
          <w:rFonts w:ascii="Times New Roman" w:hAnsi="Times New Roman" w:cs="Times New Roman"/>
        </w:rPr>
        <w:t>LABORATUVAR ÖLÇÜM VE İZLEME DAİRESİ BAŞKANLIĞI</w:t>
      </w:r>
    </w:p>
    <w:p w:rsidR="00F17AB5" w:rsidRDefault="00F17AB5" w:rsidP="00F17AB5">
      <w:pPr>
        <w:rPr>
          <w:rFonts w:ascii="Times New Roman" w:hAnsi="Times New Roman" w:cs="Times New Roman"/>
          <w:sz w:val="24"/>
          <w:szCs w:val="24"/>
        </w:rPr>
      </w:pPr>
    </w:p>
    <w:p w:rsidR="002158BB" w:rsidRDefault="002158BB" w:rsidP="00F17AB5">
      <w:pPr>
        <w:rPr>
          <w:rFonts w:ascii="Times New Roman" w:hAnsi="Times New Roman" w:cs="Times New Roman"/>
          <w:sz w:val="24"/>
          <w:szCs w:val="24"/>
        </w:rPr>
      </w:pPr>
    </w:p>
    <w:p w:rsidR="007C3950" w:rsidRDefault="007C3950" w:rsidP="00F17AB5">
      <w:pPr>
        <w:rPr>
          <w:rFonts w:ascii="Times New Roman" w:hAnsi="Times New Roman" w:cs="Times New Roman"/>
          <w:sz w:val="24"/>
          <w:szCs w:val="24"/>
        </w:rPr>
      </w:pPr>
    </w:p>
    <w:p w:rsidR="00F17AB5" w:rsidRDefault="00F17AB5" w:rsidP="00F17AB5">
      <w:pPr>
        <w:rPr>
          <w:rFonts w:ascii="Times New Roman" w:hAnsi="Times New Roman" w:cs="Times New Roman"/>
          <w:sz w:val="24"/>
          <w:szCs w:val="24"/>
        </w:rPr>
      </w:pPr>
    </w:p>
    <w:p w:rsidR="00616032" w:rsidRDefault="00616032" w:rsidP="00B25132">
      <w:pPr>
        <w:jc w:val="center"/>
        <w:rPr>
          <w:rFonts w:ascii="Times New Roman" w:hAnsi="Times New Roman" w:cs="Times New Roman"/>
          <w:b/>
          <w:sz w:val="24"/>
          <w:szCs w:val="24"/>
        </w:rPr>
      </w:pPr>
    </w:p>
    <w:p w:rsidR="00616032" w:rsidRDefault="00616032" w:rsidP="00B25132">
      <w:pPr>
        <w:jc w:val="center"/>
        <w:rPr>
          <w:rFonts w:ascii="Times New Roman" w:hAnsi="Times New Roman" w:cs="Times New Roman"/>
          <w:b/>
          <w:sz w:val="24"/>
          <w:szCs w:val="24"/>
        </w:rPr>
      </w:pPr>
    </w:p>
    <w:p w:rsidR="00616032" w:rsidRDefault="00616032" w:rsidP="00B25132">
      <w:pPr>
        <w:jc w:val="center"/>
        <w:rPr>
          <w:rFonts w:ascii="Times New Roman" w:hAnsi="Times New Roman" w:cs="Times New Roman"/>
          <w:b/>
          <w:sz w:val="24"/>
          <w:szCs w:val="24"/>
        </w:rPr>
      </w:pPr>
    </w:p>
    <w:p w:rsidR="00616032" w:rsidRDefault="00616032" w:rsidP="00B25132">
      <w:pPr>
        <w:jc w:val="center"/>
        <w:rPr>
          <w:rFonts w:ascii="Times New Roman" w:hAnsi="Times New Roman" w:cs="Times New Roman"/>
          <w:b/>
          <w:sz w:val="24"/>
          <w:szCs w:val="24"/>
        </w:rPr>
      </w:pPr>
    </w:p>
    <w:p w:rsidR="00616032" w:rsidRDefault="00616032" w:rsidP="00B25132">
      <w:pPr>
        <w:jc w:val="center"/>
        <w:rPr>
          <w:rFonts w:ascii="Times New Roman" w:hAnsi="Times New Roman" w:cs="Times New Roman"/>
          <w:b/>
          <w:sz w:val="24"/>
          <w:szCs w:val="24"/>
        </w:rPr>
      </w:pPr>
    </w:p>
    <w:p w:rsidR="00616032" w:rsidRDefault="00616032" w:rsidP="00B25132">
      <w:pPr>
        <w:jc w:val="center"/>
        <w:rPr>
          <w:rFonts w:ascii="Times New Roman" w:hAnsi="Times New Roman" w:cs="Times New Roman"/>
          <w:b/>
          <w:sz w:val="24"/>
          <w:szCs w:val="24"/>
        </w:rPr>
      </w:pPr>
    </w:p>
    <w:p w:rsidR="00B25132" w:rsidRDefault="00B25132" w:rsidP="00B25132">
      <w:pPr>
        <w:jc w:val="center"/>
        <w:rPr>
          <w:rFonts w:ascii="Times New Roman" w:hAnsi="Times New Roman" w:cs="Times New Roman"/>
          <w:b/>
          <w:sz w:val="24"/>
          <w:szCs w:val="24"/>
        </w:rPr>
      </w:pPr>
      <w:r w:rsidRPr="00F17AB5">
        <w:rPr>
          <w:rFonts w:ascii="Times New Roman" w:hAnsi="Times New Roman" w:cs="Times New Roman"/>
          <w:b/>
          <w:sz w:val="24"/>
          <w:szCs w:val="24"/>
        </w:rPr>
        <w:t>DENİZ KALİTESİ BÜLTENİ</w:t>
      </w:r>
      <w:r>
        <w:rPr>
          <w:rFonts w:ascii="Times New Roman" w:hAnsi="Times New Roman" w:cs="Times New Roman"/>
          <w:b/>
          <w:sz w:val="24"/>
          <w:szCs w:val="24"/>
        </w:rPr>
        <w:t xml:space="preserve"> </w:t>
      </w:r>
    </w:p>
    <w:p w:rsidR="00B25132" w:rsidRPr="00F17AB5" w:rsidRDefault="00B25132" w:rsidP="00B25132">
      <w:pPr>
        <w:jc w:val="center"/>
        <w:rPr>
          <w:rFonts w:ascii="Times New Roman" w:hAnsi="Times New Roman" w:cs="Times New Roman"/>
          <w:b/>
          <w:sz w:val="24"/>
          <w:szCs w:val="24"/>
        </w:rPr>
      </w:pPr>
      <w:r>
        <w:rPr>
          <w:rFonts w:ascii="Times New Roman" w:hAnsi="Times New Roman" w:cs="Times New Roman"/>
          <w:b/>
          <w:sz w:val="24"/>
          <w:szCs w:val="24"/>
        </w:rPr>
        <w:t>201</w:t>
      </w:r>
      <w:r w:rsidR="00245D1E">
        <w:rPr>
          <w:rFonts w:ascii="Times New Roman" w:hAnsi="Times New Roman" w:cs="Times New Roman"/>
          <w:b/>
          <w:sz w:val="24"/>
          <w:szCs w:val="24"/>
        </w:rPr>
        <w:t>9</w:t>
      </w:r>
    </w:p>
    <w:p w:rsidR="00B25132" w:rsidRPr="00F17AB5" w:rsidRDefault="00B25132" w:rsidP="00B25132">
      <w:pPr>
        <w:jc w:val="center"/>
        <w:rPr>
          <w:rFonts w:ascii="Times New Roman" w:hAnsi="Times New Roman" w:cs="Times New Roman"/>
          <w:b/>
          <w:sz w:val="24"/>
          <w:szCs w:val="24"/>
        </w:rPr>
      </w:pPr>
      <w:r w:rsidRPr="00F17AB5">
        <w:rPr>
          <w:rFonts w:ascii="Times New Roman" w:hAnsi="Times New Roman" w:cs="Times New Roman"/>
          <w:b/>
          <w:sz w:val="24"/>
          <w:szCs w:val="24"/>
        </w:rPr>
        <w:t>AKDENİZ</w:t>
      </w:r>
      <w:r w:rsidR="00616032">
        <w:rPr>
          <w:rFonts w:ascii="Times New Roman" w:hAnsi="Times New Roman" w:cs="Times New Roman"/>
          <w:b/>
          <w:sz w:val="24"/>
          <w:szCs w:val="24"/>
        </w:rPr>
        <w:t>, EGE, KARADENİZ VE MARMARA DENİZİ</w:t>
      </w:r>
    </w:p>
    <w:p w:rsidR="002158BB" w:rsidRDefault="002158BB" w:rsidP="00F17AB5">
      <w:pPr>
        <w:rPr>
          <w:rFonts w:ascii="Times New Roman" w:hAnsi="Times New Roman" w:cs="Times New Roman"/>
          <w:sz w:val="24"/>
          <w:szCs w:val="24"/>
        </w:rPr>
      </w:pPr>
    </w:p>
    <w:bookmarkEnd w:id="0"/>
    <w:bookmarkEnd w:id="1"/>
    <w:bookmarkEnd w:id="2"/>
    <w:bookmarkEnd w:id="3"/>
    <w:bookmarkEnd w:id="4"/>
    <w:bookmarkEnd w:id="5"/>
    <w:bookmarkEnd w:id="6"/>
    <w:p w:rsidR="00F17AB5" w:rsidRPr="00F17AB5" w:rsidRDefault="0090505D" w:rsidP="00F17AB5">
      <w:pPr>
        <w:jc w:val="both"/>
        <w:rPr>
          <w:rFonts w:ascii="Times New Roman" w:hAnsi="Times New Roman" w:cs="Times New Roman"/>
          <w:sz w:val="24"/>
          <w:szCs w:val="24"/>
        </w:rPr>
      </w:pPr>
      <w:r>
        <w:rPr>
          <w:rFonts w:ascii="Times New Roman" w:hAnsi="Times New Roman" w:cs="Times New Roman"/>
          <w:sz w:val="24"/>
          <w:szCs w:val="24"/>
        </w:rPr>
        <w:t>Bakanlığımız</w:t>
      </w:r>
      <w:r w:rsidR="00F17AB5" w:rsidRPr="00F17AB5">
        <w:rPr>
          <w:rFonts w:ascii="Times New Roman" w:hAnsi="Times New Roman" w:cs="Times New Roman"/>
          <w:sz w:val="24"/>
          <w:szCs w:val="24"/>
        </w:rPr>
        <w:t>ca ülkemizin taraf olduğu Bölgesel Deniz Sözleşmeleri, ulusal ve uluslararası mevzuat kapsamında 2000’li yıllardan beri tüm denizlerimizde izleme çalışmaları yürütülmektedir. 2011 yılından beri deniz izleme çalışmaları ekosistem tabanlı yönetim yaklaşımı çerçevesinde “Denizlerde Bütünleşik Kirlilik İzleme Programı” adıyla sürdürülmektedir. İzleme programı ile tüm denizlerimizde meydana gelen kirliliğin izlenerek, ulusal deniz ve kıyı yönetimi politika ve stratejilerinin belirlenmesine altlık oluşturulması amaçlanmakta ve tüm bulgulara yö</w:t>
      </w:r>
      <w:bookmarkStart w:id="12" w:name="_GoBack"/>
      <w:bookmarkEnd w:id="12"/>
      <w:r w:rsidR="00F17AB5" w:rsidRPr="00F17AB5">
        <w:rPr>
          <w:rFonts w:ascii="Times New Roman" w:hAnsi="Times New Roman" w:cs="Times New Roman"/>
          <w:sz w:val="24"/>
          <w:szCs w:val="24"/>
        </w:rPr>
        <w:t>nelik kapsamlı raporlar üretilmektedir.</w:t>
      </w:r>
    </w:p>
    <w:p w:rsidR="0090505D" w:rsidRDefault="0090505D" w:rsidP="00F17AB5">
      <w:pPr>
        <w:jc w:val="both"/>
        <w:rPr>
          <w:rFonts w:ascii="Times New Roman" w:hAnsi="Times New Roman" w:cs="Times New Roman"/>
          <w:sz w:val="24"/>
          <w:szCs w:val="24"/>
        </w:rPr>
      </w:pPr>
      <w:r>
        <w:rPr>
          <w:rFonts w:ascii="Times New Roman" w:hAnsi="Times New Roman" w:cs="Times New Roman"/>
          <w:sz w:val="24"/>
          <w:szCs w:val="24"/>
        </w:rPr>
        <w:t>Program</w:t>
      </w:r>
      <w:r w:rsidR="00F17AB5" w:rsidRPr="00F17AB5">
        <w:rPr>
          <w:rFonts w:ascii="Times New Roman" w:hAnsi="Times New Roman" w:cs="Times New Roman"/>
          <w:sz w:val="24"/>
          <w:szCs w:val="24"/>
        </w:rPr>
        <w:t xml:space="preserve"> 2014 yılından itibaren 3’er yıllık dönemler halinde TÜBİTAK-MAM koordinasyonunda üniversiteler ve diğer araştırma kurumlarından çok sayıda uzmanın katkıları ve işbirlikleriyle devam etmektedir. </w:t>
      </w:r>
      <w:r w:rsidR="00070655">
        <w:rPr>
          <w:rFonts w:ascii="Times New Roman" w:hAnsi="Times New Roman" w:cs="Times New Roman"/>
          <w:sz w:val="24"/>
          <w:szCs w:val="24"/>
        </w:rPr>
        <w:t xml:space="preserve">2018 yılında tüm denizlerimizde izlenen istasyon sayısı 353’e çıkarılmıştır. </w:t>
      </w:r>
    </w:p>
    <w:p w:rsidR="00F17AB5" w:rsidRDefault="00F17AB5" w:rsidP="00F17AB5">
      <w:pPr>
        <w:jc w:val="both"/>
        <w:rPr>
          <w:rFonts w:ascii="Times New Roman" w:hAnsi="Times New Roman" w:cs="Times New Roman"/>
          <w:sz w:val="24"/>
          <w:szCs w:val="24"/>
        </w:rPr>
      </w:pPr>
      <w:r w:rsidRPr="00F17AB5">
        <w:rPr>
          <w:rFonts w:ascii="Times New Roman" w:hAnsi="Times New Roman" w:cs="Times New Roman"/>
          <w:sz w:val="24"/>
          <w:szCs w:val="24"/>
        </w:rPr>
        <w:t xml:space="preserve">İzleme programı çerçevesinde; Türkiye denizleri ve kıyı sularının </w:t>
      </w:r>
      <w:proofErr w:type="spellStart"/>
      <w:r w:rsidRPr="00F17AB5">
        <w:rPr>
          <w:rFonts w:ascii="Times New Roman" w:hAnsi="Times New Roman" w:cs="Times New Roman"/>
          <w:sz w:val="24"/>
          <w:szCs w:val="24"/>
        </w:rPr>
        <w:t>fizikokimyasal</w:t>
      </w:r>
      <w:proofErr w:type="spellEnd"/>
      <w:r w:rsidRPr="00F17AB5">
        <w:rPr>
          <w:rFonts w:ascii="Times New Roman" w:hAnsi="Times New Roman" w:cs="Times New Roman"/>
          <w:sz w:val="24"/>
          <w:szCs w:val="24"/>
        </w:rPr>
        <w:t xml:space="preserve"> özellikleri, </w:t>
      </w:r>
      <w:proofErr w:type="gramStart"/>
      <w:r w:rsidRPr="00F17AB5">
        <w:rPr>
          <w:rFonts w:ascii="Times New Roman" w:hAnsi="Times New Roman" w:cs="Times New Roman"/>
          <w:sz w:val="24"/>
          <w:szCs w:val="24"/>
        </w:rPr>
        <w:t>ekolojik</w:t>
      </w:r>
      <w:proofErr w:type="gramEnd"/>
      <w:r w:rsidRPr="00F17AB5">
        <w:rPr>
          <w:rFonts w:ascii="Times New Roman" w:hAnsi="Times New Roman" w:cs="Times New Roman"/>
          <w:sz w:val="24"/>
          <w:szCs w:val="24"/>
        </w:rPr>
        <w:t xml:space="preserve"> durumunu yansıtacak bileşen ve göstergeleri, kirlilik durumu, radyoaktivite seviyeleri, kıyı ve denizde biriken katı atıklar, deniz tabanı ve su kolonu </w:t>
      </w:r>
      <w:proofErr w:type="spellStart"/>
      <w:r w:rsidRPr="00F17AB5">
        <w:rPr>
          <w:rFonts w:ascii="Times New Roman" w:hAnsi="Times New Roman" w:cs="Times New Roman"/>
          <w:sz w:val="24"/>
          <w:szCs w:val="24"/>
        </w:rPr>
        <w:t>biyoçeşitliliği</w:t>
      </w:r>
      <w:proofErr w:type="spellEnd"/>
      <w:r w:rsidRPr="00F17AB5">
        <w:rPr>
          <w:rFonts w:ascii="Times New Roman" w:hAnsi="Times New Roman" w:cs="Times New Roman"/>
          <w:sz w:val="24"/>
          <w:szCs w:val="24"/>
        </w:rPr>
        <w:t xml:space="preserve"> ile balıkçılığa yönelik hedef türler ve </w:t>
      </w:r>
      <w:r w:rsidR="00A16D79">
        <w:rPr>
          <w:rFonts w:ascii="Times New Roman" w:hAnsi="Times New Roman" w:cs="Times New Roman"/>
          <w:sz w:val="24"/>
          <w:szCs w:val="24"/>
        </w:rPr>
        <w:t>türlerdeki</w:t>
      </w:r>
      <w:r w:rsidRPr="00F17AB5">
        <w:rPr>
          <w:rFonts w:ascii="Times New Roman" w:hAnsi="Times New Roman" w:cs="Times New Roman"/>
          <w:sz w:val="24"/>
          <w:szCs w:val="24"/>
        </w:rPr>
        <w:t xml:space="preserve"> kirletici seviyeleri izlenmektedir. Elde edilen sonuçlar ve bulgularla kalite sınıflandırmaları yapılarak, kıyı su kütlelerinin ve denizel alanların durumları </w:t>
      </w:r>
      <w:r w:rsidR="007960A6">
        <w:rPr>
          <w:rFonts w:ascii="Times New Roman" w:hAnsi="Times New Roman" w:cs="Times New Roman"/>
          <w:sz w:val="24"/>
          <w:szCs w:val="24"/>
        </w:rPr>
        <w:t>değerlendirilmektedir.</w:t>
      </w:r>
    </w:p>
    <w:p w:rsidR="00616032" w:rsidRDefault="00616032" w:rsidP="00F17AB5">
      <w:pPr>
        <w:jc w:val="both"/>
        <w:rPr>
          <w:rFonts w:ascii="Times New Roman" w:hAnsi="Times New Roman" w:cs="Times New Roman"/>
          <w:sz w:val="24"/>
          <w:szCs w:val="24"/>
        </w:rPr>
      </w:pPr>
      <w:r>
        <w:rPr>
          <w:rFonts w:ascii="Times New Roman" w:hAnsi="Times New Roman" w:cs="Times New Roman"/>
          <w:sz w:val="24"/>
          <w:szCs w:val="24"/>
        </w:rPr>
        <w:t xml:space="preserve">2018 yılında </w:t>
      </w:r>
      <w:r w:rsidR="007960A6">
        <w:rPr>
          <w:rFonts w:ascii="Times New Roman" w:hAnsi="Times New Roman" w:cs="Times New Roman"/>
          <w:sz w:val="24"/>
          <w:szCs w:val="24"/>
        </w:rPr>
        <w:t>Akdeniz’de 76 istasyon ile 23 su yönetim birimi</w:t>
      </w:r>
      <w:r w:rsidR="00E732F8">
        <w:rPr>
          <w:rFonts w:ascii="Times New Roman" w:hAnsi="Times New Roman" w:cs="Times New Roman"/>
          <w:sz w:val="24"/>
          <w:szCs w:val="24"/>
        </w:rPr>
        <w:t xml:space="preserve"> (SYB)</w:t>
      </w:r>
      <w:r w:rsidR="007960A6">
        <w:rPr>
          <w:rFonts w:ascii="Times New Roman" w:hAnsi="Times New Roman" w:cs="Times New Roman"/>
          <w:sz w:val="24"/>
          <w:szCs w:val="24"/>
        </w:rPr>
        <w:t xml:space="preserve"> ve 4 deniz değerlendirme biriminde</w:t>
      </w:r>
      <w:r w:rsidR="00E732F8">
        <w:rPr>
          <w:rFonts w:ascii="Times New Roman" w:hAnsi="Times New Roman" w:cs="Times New Roman"/>
          <w:sz w:val="24"/>
          <w:szCs w:val="24"/>
        </w:rPr>
        <w:t xml:space="preserve"> (DDB)</w:t>
      </w:r>
      <w:r>
        <w:rPr>
          <w:rFonts w:ascii="Times New Roman" w:hAnsi="Times New Roman" w:cs="Times New Roman"/>
          <w:sz w:val="24"/>
          <w:szCs w:val="24"/>
        </w:rPr>
        <w:t>,</w:t>
      </w:r>
      <w:r w:rsidR="002158BB">
        <w:rPr>
          <w:rFonts w:ascii="Times New Roman" w:hAnsi="Times New Roman" w:cs="Times New Roman"/>
          <w:sz w:val="24"/>
          <w:szCs w:val="24"/>
        </w:rPr>
        <w:t xml:space="preserve"> </w:t>
      </w:r>
      <w:r>
        <w:rPr>
          <w:rFonts w:ascii="Times New Roman" w:hAnsi="Times New Roman" w:cs="Times New Roman"/>
          <w:sz w:val="24"/>
          <w:szCs w:val="24"/>
        </w:rPr>
        <w:t xml:space="preserve">Ege’de 90 istasyon ile 24 SYB ve 3 </w:t>
      </w:r>
      <w:proofErr w:type="spellStart"/>
      <w:r>
        <w:rPr>
          <w:rFonts w:ascii="Times New Roman" w:hAnsi="Times New Roman" w:cs="Times New Roman"/>
          <w:sz w:val="24"/>
          <w:szCs w:val="24"/>
        </w:rPr>
        <w:t>DDB’de</w:t>
      </w:r>
      <w:proofErr w:type="spellEnd"/>
      <w:r>
        <w:rPr>
          <w:rFonts w:ascii="Times New Roman" w:hAnsi="Times New Roman" w:cs="Times New Roman"/>
          <w:sz w:val="24"/>
          <w:szCs w:val="24"/>
        </w:rPr>
        <w:t xml:space="preserve">, </w:t>
      </w:r>
      <w:r w:rsidRPr="00616032">
        <w:rPr>
          <w:rFonts w:ascii="Times New Roman" w:hAnsi="Times New Roman" w:cs="Times New Roman"/>
          <w:sz w:val="24"/>
          <w:szCs w:val="24"/>
        </w:rPr>
        <w:t>Karadeniz</w:t>
      </w:r>
      <w:r>
        <w:rPr>
          <w:rFonts w:ascii="Times New Roman" w:hAnsi="Times New Roman" w:cs="Times New Roman"/>
          <w:sz w:val="24"/>
          <w:szCs w:val="24"/>
        </w:rPr>
        <w:t>’</w:t>
      </w:r>
      <w:r w:rsidRPr="00616032">
        <w:rPr>
          <w:rFonts w:ascii="Times New Roman" w:hAnsi="Times New Roman" w:cs="Times New Roman"/>
          <w:sz w:val="24"/>
          <w:szCs w:val="24"/>
        </w:rPr>
        <w:t>de 9</w:t>
      </w:r>
      <w:r w:rsidR="00652543">
        <w:rPr>
          <w:rFonts w:ascii="Times New Roman" w:hAnsi="Times New Roman" w:cs="Times New Roman"/>
          <w:sz w:val="24"/>
          <w:szCs w:val="24"/>
        </w:rPr>
        <w:t>6</w:t>
      </w:r>
      <w:r w:rsidRPr="00616032">
        <w:rPr>
          <w:rFonts w:ascii="Times New Roman" w:hAnsi="Times New Roman" w:cs="Times New Roman"/>
          <w:sz w:val="24"/>
          <w:szCs w:val="24"/>
        </w:rPr>
        <w:t xml:space="preserve"> istasyon ile 17 SYB ve 5 </w:t>
      </w:r>
      <w:proofErr w:type="spellStart"/>
      <w:r w:rsidRPr="00616032">
        <w:rPr>
          <w:rFonts w:ascii="Times New Roman" w:hAnsi="Times New Roman" w:cs="Times New Roman"/>
          <w:sz w:val="24"/>
          <w:szCs w:val="24"/>
        </w:rPr>
        <w:t>DDB’de</w:t>
      </w:r>
      <w:proofErr w:type="spellEnd"/>
      <w:r w:rsidRPr="00616032">
        <w:rPr>
          <w:rFonts w:ascii="Times New Roman" w:hAnsi="Times New Roman" w:cs="Times New Roman"/>
          <w:sz w:val="24"/>
          <w:szCs w:val="24"/>
        </w:rPr>
        <w:t xml:space="preserve"> </w:t>
      </w:r>
      <w:r>
        <w:rPr>
          <w:rFonts w:ascii="Times New Roman" w:hAnsi="Times New Roman" w:cs="Times New Roman"/>
          <w:sz w:val="24"/>
          <w:szCs w:val="24"/>
        </w:rPr>
        <w:t>ve</w:t>
      </w:r>
      <w:r w:rsidRPr="00616032">
        <w:rPr>
          <w:rFonts w:ascii="Times New Roman" w:hAnsi="Times New Roman" w:cs="Times New Roman"/>
          <w:sz w:val="24"/>
          <w:szCs w:val="24"/>
        </w:rPr>
        <w:t xml:space="preserve"> Marmara’da 91 istasyon ile 22 SYB ve 3 </w:t>
      </w:r>
      <w:proofErr w:type="spellStart"/>
      <w:r w:rsidRPr="00616032">
        <w:rPr>
          <w:rFonts w:ascii="Times New Roman" w:hAnsi="Times New Roman" w:cs="Times New Roman"/>
          <w:sz w:val="24"/>
          <w:szCs w:val="24"/>
        </w:rPr>
        <w:t>DDB</w:t>
      </w:r>
      <w:r>
        <w:rPr>
          <w:rFonts w:ascii="Times New Roman" w:hAnsi="Times New Roman" w:cs="Times New Roman"/>
          <w:sz w:val="24"/>
          <w:szCs w:val="24"/>
        </w:rPr>
        <w:t>’de</w:t>
      </w:r>
      <w:proofErr w:type="spellEnd"/>
      <w:r>
        <w:rPr>
          <w:rFonts w:ascii="Times New Roman" w:hAnsi="Times New Roman" w:cs="Times New Roman"/>
          <w:sz w:val="24"/>
          <w:szCs w:val="24"/>
        </w:rPr>
        <w:t xml:space="preserve"> izleme çalışmaları gerçekleştirilmiştir. </w:t>
      </w:r>
    </w:p>
    <w:p w:rsidR="00F47A9B" w:rsidRDefault="00F47A9B" w:rsidP="00F17AB5">
      <w:pPr>
        <w:jc w:val="both"/>
        <w:rPr>
          <w:rFonts w:ascii="Times New Roman" w:hAnsi="Times New Roman" w:cs="Times New Roman"/>
          <w:sz w:val="24"/>
          <w:szCs w:val="24"/>
        </w:rPr>
        <w:sectPr w:rsidR="00F47A9B" w:rsidSect="007960A6">
          <w:type w:val="continuous"/>
          <w:pgSz w:w="11906" w:h="16838"/>
          <w:pgMar w:top="1417" w:right="1417" w:bottom="1417" w:left="1417" w:header="708" w:footer="708" w:gutter="0"/>
          <w:cols w:num="2" w:space="708" w:equalWidth="0">
            <w:col w:w="2041" w:space="708"/>
            <w:col w:w="6323"/>
          </w:cols>
          <w:docGrid w:linePitch="360"/>
        </w:sectPr>
      </w:pPr>
    </w:p>
    <w:p w:rsidR="007960A6" w:rsidRDefault="007960A6" w:rsidP="007960A6">
      <w:pPr>
        <w:jc w:val="both"/>
        <w:rPr>
          <w:rFonts w:ascii="Times New Roman" w:hAnsi="Times New Roman" w:cs="Times New Roman"/>
          <w:sz w:val="24"/>
          <w:szCs w:val="24"/>
        </w:rPr>
      </w:pPr>
    </w:p>
    <w:p w:rsidR="007960A6" w:rsidRDefault="007960A6" w:rsidP="007960A6">
      <w:pPr>
        <w:jc w:val="both"/>
        <w:rPr>
          <w:rFonts w:ascii="Times New Roman" w:hAnsi="Times New Roman" w:cs="Times New Roman"/>
          <w:sz w:val="24"/>
          <w:szCs w:val="24"/>
        </w:rPr>
      </w:pPr>
    </w:p>
    <w:p w:rsidR="007960A6" w:rsidRDefault="007960A6" w:rsidP="007960A6">
      <w:pPr>
        <w:jc w:val="both"/>
        <w:rPr>
          <w:rFonts w:ascii="Times New Roman" w:hAnsi="Times New Roman" w:cs="Times New Roman"/>
          <w:sz w:val="24"/>
          <w:szCs w:val="24"/>
        </w:rPr>
      </w:pPr>
    </w:p>
    <w:bookmarkEnd w:id="7"/>
    <w:bookmarkEnd w:id="8"/>
    <w:bookmarkEnd w:id="9"/>
    <w:bookmarkEnd w:id="10"/>
    <w:bookmarkEnd w:id="11"/>
    <w:p w:rsidR="007960A6" w:rsidRDefault="007960A6" w:rsidP="007960A6">
      <w:pPr>
        <w:jc w:val="both"/>
        <w:rPr>
          <w:rFonts w:ascii="Times New Roman" w:hAnsi="Times New Roman" w:cs="Times New Roman"/>
          <w:sz w:val="24"/>
          <w:szCs w:val="24"/>
        </w:rPr>
      </w:pPr>
    </w:p>
    <w:sectPr w:rsidR="007960A6" w:rsidSect="00616032">
      <w:type w:val="continuous"/>
      <w:pgSz w:w="11906" w:h="16838"/>
      <w:pgMar w:top="1417" w:right="1417" w:bottom="1417" w:left="1417" w:header="708" w:footer="708" w:gutter="0"/>
      <w:cols w:num="2" w:space="708" w:equalWidth="0">
        <w:col w:w="2041" w:space="708"/>
        <w:col w:w="632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B5"/>
    <w:rsid w:val="00005260"/>
    <w:rsid w:val="00070655"/>
    <w:rsid w:val="00174022"/>
    <w:rsid w:val="00200CBA"/>
    <w:rsid w:val="002158BB"/>
    <w:rsid w:val="00245D1E"/>
    <w:rsid w:val="00314FB2"/>
    <w:rsid w:val="003E54D2"/>
    <w:rsid w:val="005C3483"/>
    <w:rsid w:val="00616032"/>
    <w:rsid w:val="00652543"/>
    <w:rsid w:val="00691F18"/>
    <w:rsid w:val="007821FA"/>
    <w:rsid w:val="007960A6"/>
    <w:rsid w:val="007C3950"/>
    <w:rsid w:val="00846DC1"/>
    <w:rsid w:val="0090505D"/>
    <w:rsid w:val="00A0242E"/>
    <w:rsid w:val="00A16D79"/>
    <w:rsid w:val="00B25132"/>
    <w:rsid w:val="00BD4357"/>
    <w:rsid w:val="00CC5DA2"/>
    <w:rsid w:val="00CD1AD6"/>
    <w:rsid w:val="00CE1C8B"/>
    <w:rsid w:val="00D3615A"/>
    <w:rsid w:val="00E732F8"/>
    <w:rsid w:val="00F17AB5"/>
    <w:rsid w:val="00F47A9B"/>
    <w:rsid w:val="00F519D0"/>
    <w:rsid w:val="00F73814"/>
    <w:rsid w:val="00F91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F3DB5-2FC5-4034-AEE0-10660696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024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2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Olgun</dc:creator>
  <cp:keywords/>
  <dc:description/>
  <cp:lastModifiedBy>Ebru Taşçı</cp:lastModifiedBy>
  <cp:revision>2</cp:revision>
  <dcterms:created xsi:type="dcterms:W3CDTF">2020-02-03T09:38:00Z</dcterms:created>
  <dcterms:modified xsi:type="dcterms:W3CDTF">2020-02-03T09:38:00Z</dcterms:modified>
</cp:coreProperties>
</file>