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356ADC" w:rsidRDefault="00083259" w:rsidP="00083259">
      <w:pPr>
        <w:rPr>
          <w:rFonts w:cs="Arial"/>
          <w:color w:val="4F81BD"/>
          <w:sz w:val="22"/>
        </w:rPr>
      </w:pPr>
      <w:r w:rsidRPr="00356ADC">
        <w:rPr>
          <w:noProof/>
          <w:lang w:eastAsia="tr-TR"/>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E6209"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356ADC" w:rsidRDefault="00083259" w:rsidP="00083259">
      <w:pPr>
        <w:rPr>
          <w:rFonts w:cs="Arial"/>
          <w:color w:val="4F81BD"/>
          <w:sz w:val="22"/>
        </w:rPr>
      </w:pPr>
    </w:p>
    <w:p w:rsidR="00083259" w:rsidRPr="00356ADC" w:rsidRDefault="00083259" w:rsidP="00083259">
      <w:pPr>
        <w:rPr>
          <w:rFonts w:cs="Arial"/>
          <w:color w:val="4F81BD"/>
          <w:sz w:val="22"/>
        </w:rPr>
      </w:pPr>
    </w:p>
    <w:p w:rsidR="00083259" w:rsidRPr="00356ADC" w:rsidRDefault="00083259" w:rsidP="00083259">
      <w:pPr>
        <w:rPr>
          <w:rFonts w:cs="Arial"/>
          <w:color w:val="4F81BD"/>
          <w:sz w:val="22"/>
        </w:rPr>
      </w:pPr>
    </w:p>
    <w:p w:rsidR="00083259" w:rsidRPr="00356ADC" w:rsidRDefault="00356ADC" w:rsidP="00083259">
      <w:pPr>
        <w:tabs>
          <w:tab w:val="clear" w:pos="567"/>
        </w:tabs>
        <w:jc w:val="center"/>
        <w:rPr>
          <w:rFonts w:cs="Arial"/>
          <w:b/>
          <w:color w:val="1F497D" w:themeColor="text2"/>
          <w:sz w:val="32"/>
        </w:rPr>
      </w:pPr>
      <w:r w:rsidRPr="00356ADC">
        <w:rPr>
          <w:b/>
          <w:color w:val="1F497D" w:themeColor="text2"/>
          <w:sz w:val="32"/>
        </w:rPr>
        <w:t>Çevre ve Şehircilik Bakanlığının Çevresel Etki Değerlendirme (ÇED) Alanında Kapasitesinin Güçlendirilmesi için Teknik Yardım Projesi</w:t>
      </w:r>
    </w:p>
    <w:p w:rsidR="00083259" w:rsidRPr="00356ADC" w:rsidRDefault="00083259" w:rsidP="00083259">
      <w:pPr>
        <w:tabs>
          <w:tab w:val="clear" w:pos="567"/>
        </w:tabs>
        <w:jc w:val="center"/>
        <w:rPr>
          <w:rFonts w:cs="Arial"/>
          <w:b/>
          <w:color w:val="1F497D" w:themeColor="text2"/>
          <w:sz w:val="32"/>
        </w:rPr>
      </w:pPr>
    </w:p>
    <w:p w:rsidR="00083259" w:rsidRDefault="00083259" w:rsidP="00083259">
      <w:pPr>
        <w:tabs>
          <w:tab w:val="clear" w:pos="567"/>
        </w:tabs>
        <w:jc w:val="center"/>
        <w:rPr>
          <w:rFonts w:cs="Arial"/>
          <w:b/>
          <w:color w:val="1F497D" w:themeColor="text2"/>
          <w:sz w:val="32"/>
        </w:rPr>
      </w:pPr>
    </w:p>
    <w:p w:rsidR="00AB7219" w:rsidRPr="00356ADC" w:rsidRDefault="00AB7219" w:rsidP="00083259">
      <w:pPr>
        <w:tabs>
          <w:tab w:val="clear" w:pos="567"/>
        </w:tabs>
        <w:jc w:val="center"/>
        <w:rPr>
          <w:rFonts w:cs="Arial"/>
          <w:b/>
          <w:color w:val="1F497D" w:themeColor="text2"/>
          <w:sz w:val="32"/>
        </w:rPr>
      </w:pPr>
    </w:p>
    <w:p w:rsidR="00083259" w:rsidRPr="00356ADC" w:rsidRDefault="009B4334" w:rsidP="00083259">
      <w:pPr>
        <w:tabs>
          <w:tab w:val="clear" w:pos="567"/>
        </w:tabs>
        <w:jc w:val="center"/>
        <w:rPr>
          <w:rFonts w:cs="Arial"/>
          <w:b/>
          <w:color w:val="1F497D" w:themeColor="text2"/>
          <w:sz w:val="32"/>
        </w:rPr>
      </w:pPr>
      <w:r w:rsidRPr="00356ADC">
        <w:rPr>
          <w:rFonts w:cs="Arial"/>
          <w:b/>
          <w:noProof/>
          <w:color w:val="1F497D" w:themeColor="text2"/>
          <w:sz w:val="32"/>
          <w:lang w:eastAsia="tr-TR"/>
        </w:rPr>
        <w:drawing>
          <wp:inline distT="0" distB="0" distL="0" distR="0" wp14:anchorId="4E5B592F" wp14:editId="217950B2">
            <wp:extent cx="5757545" cy="3810000"/>
            <wp:effectExtent l="0" t="0" r="0" b="0"/>
            <wp:docPr id="2" name="Picture 2" descr="C:\Users\ada\Desktop\solid-waste-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esktop\solid-waste-treatment.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765"/>
                    <a:stretch/>
                  </pic:blipFill>
                  <pic:spPr bwMode="auto">
                    <a:xfrm>
                      <a:off x="0" y="0"/>
                      <a:ext cx="5757545" cy="3810000"/>
                    </a:xfrm>
                    <a:prstGeom prst="rect">
                      <a:avLst/>
                    </a:prstGeom>
                    <a:noFill/>
                    <a:ln>
                      <a:noFill/>
                    </a:ln>
                    <a:extLst>
                      <a:ext uri="{53640926-AAD7-44D8-BBD7-CCE9431645EC}">
                        <a14:shadowObscured xmlns:a14="http://schemas.microsoft.com/office/drawing/2010/main"/>
                      </a:ext>
                    </a:extLst>
                  </pic:spPr>
                </pic:pic>
              </a:graphicData>
            </a:graphic>
          </wp:inline>
        </w:drawing>
      </w:r>
    </w:p>
    <w:p w:rsidR="00083259" w:rsidRDefault="00083259" w:rsidP="00083259">
      <w:pPr>
        <w:tabs>
          <w:tab w:val="clear" w:pos="567"/>
        </w:tabs>
        <w:jc w:val="center"/>
        <w:rPr>
          <w:rFonts w:cs="Arial"/>
          <w:b/>
          <w:color w:val="1F497D" w:themeColor="text2"/>
          <w:sz w:val="32"/>
        </w:rPr>
      </w:pPr>
    </w:p>
    <w:p w:rsidR="00AB7219" w:rsidRDefault="00AB7219" w:rsidP="00083259">
      <w:pPr>
        <w:tabs>
          <w:tab w:val="clear" w:pos="567"/>
        </w:tabs>
        <w:jc w:val="center"/>
        <w:rPr>
          <w:rFonts w:cs="Arial"/>
          <w:b/>
          <w:color w:val="1F497D" w:themeColor="text2"/>
          <w:sz w:val="32"/>
        </w:rPr>
      </w:pPr>
    </w:p>
    <w:p w:rsidR="000C0F05" w:rsidRPr="00356ADC" w:rsidRDefault="00356ADC" w:rsidP="00083259">
      <w:pPr>
        <w:tabs>
          <w:tab w:val="clear" w:pos="567"/>
        </w:tabs>
        <w:jc w:val="center"/>
        <w:rPr>
          <w:b/>
          <w:color w:val="1F497D" w:themeColor="text2"/>
          <w:sz w:val="28"/>
          <w:lang w:bidi="th-TH"/>
        </w:rPr>
      </w:pPr>
      <w:r w:rsidRPr="00356ADC">
        <w:rPr>
          <w:b/>
          <w:color w:val="1F497D" w:themeColor="text2"/>
          <w:sz w:val="28"/>
          <w:lang w:bidi="th-TH"/>
        </w:rPr>
        <w:t xml:space="preserve">Kitapçık </w:t>
      </w:r>
      <w:r w:rsidR="00E07EB6" w:rsidRPr="00356ADC">
        <w:rPr>
          <w:b/>
          <w:color w:val="1F497D" w:themeColor="text2"/>
          <w:sz w:val="28"/>
          <w:lang w:bidi="th-TH"/>
        </w:rPr>
        <w:t>B</w:t>
      </w:r>
      <w:r w:rsidR="00273DD2" w:rsidRPr="00356ADC">
        <w:rPr>
          <w:b/>
          <w:color w:val="1F497D" w:themeColor="text2"/>
          <w:sz w:val="28"/>
          <w:lang w:bidi="th-TH"/>
        </w:rPr>
        <w:t>21b</w:t>
      </w:r>
    </w:p>
    <w:p w:rsidR="00273DD2" w:rsidRPr="00356ADC" w:rsidRDefault="00273DD2">
      <w:pPr>
        <w:tabs>
          <w:tab w:val="clear" w:pos="567"/>
        </w:tabs>
        <w:jc w:val="center"/>
        <w:rPr>
          <w:b/>
          <w:color w:val="1F497D" w:themeColor="text2"/>
          <w:sz w:val="28"/>
          <w:lang w:bidi="th-TH"/>
        </w:rPr>
      </w:pPr>
    </w:p>
    <w:p w:rsidR="00FF7F82" w:rsidRPr="00356ADC" w:rsidRDefault="00273DD2">
      <w:pPr>
        <w:tabs>
          <w:tab w:val="clear" w:pos="567"/>
        </w:tabs>
        <w:jc w:val="center"/>
        <w:rPr>
          <w:b/>
          <w:color w:val="1F497D" w:themeColor="text2"/>
          <w:sz w:val="28"/>
          <w:lang w:bidi="th-TH"/>
        </w:rPr>
      </w:pPr>
      <w:r w:rsidRPr="00356ADC">
        <w:rPr>
          <w:b/>
          <w:color w:val="1F497D" w:themeColor="text2"/>
          <w:sz w:val="28"/>
          <w:lang w:bidi="th-TH"/>
        </w:rPr>
        <w:t>(</w:t>
      </w:r>
      <w:r w:rsidR="00356ADC" w:rsidRPr="00356ADC">
        <w:rPr>
          <w:b/>
          <w:color w:val="1F497D" w:themeColor="text2"/>
          <w:sz w:val="28"/>
          <w:lang w:bidi="th-TH"/>
        </w:rPr>
        <w:t>Ek</w:t>
      </w:r>
      <w:r w:rsidRPr="00356ADC">
        <w:rPr>
          <w:b/>
          <w:color w:val="1F497D" w:themeColor="text2"/>
          <w:sz w:val="28"/>
          <w:lang w:bidi="th-TH"/>
        </w:rPr>
        <w:t xml:space="preserve"> I</w:t>
      </w:r>
      <w:r w:rsidR="00AB7219">
        <w:rPr>
          <w:b/>
          <w:color w:val="1F497D" w:themeColor="text2"/>
          <w:sz w:val="28"/>
          <w:lang w:bidi="th-TH"/>
        </w:rPr>
        <w:t xml:space="preserve"> – </w:t>
      </w:r>
      <w:r w:rsidRPr="00356ADC">
        <w:rPr>
          <w:b/>
          <w:color w:val="1F497D" w:themeColor="text2"/>
          <w:sz w:val="28"/>
          <w:lang w:bidi="th-TH"/>
        </w:rPr>
        <w:t>10a,</w:t>
      </w:r>
      <w:r w:rsidR="00A077DF">
        <w:rPr>
          <w:b/>
          <w:color w:val="1F497D" w:themeColor="text2"/>
          <w:sz w:val="28"/>
          <w:lang w:bidi="th-TH"/>
        </w:rPr>
        <w:t xml:space="preserve"> </w:t>
      </w:r>
      <w:r w:rsidRPr="00356ADC">
        <w:rPr>
          <w:b/>
          <w:color w:val="1F497D" w:themeColor="text2"/>
          <w:sz w:val="28"/>
          <w:lang w:bidi="th-TH"/>
        </w:rPr>
        <w:t>c,</w:t>
      </w:r>
      <w:r w:rsidR="00A077DF">
        <w:rPr>
          <w:b/>
          <w:color w:val="1F497D" w:themeColor="text2"/>
          <w:sz w:val="28"/>
          <w:lang w:bidi="th-TH"/>
        </w:rPr>
        <w:t xml:space="preserve"> </w:t>
      </w:r>
      <w:r w:rsidRPr="00356ADC">
        <w:rPr>
          <w:b/>
          <w:color w:val="1F497D" w:themeColor="text2"/>
          <w:sz w:val="28"/>
          <w:lang w:bidi="th-TH"/>
        </w:rPr>
        <w:t>11,</w:t>
      </w:r>
      <w:r w:rsidR="00A077DF">
        <w:rPr>
          <w:b/>
          <w:color w:val="1F497D" w:themeColor="text2"/>
          <w:sz w:val="28"/>
          <w:lang w:bidi="th-TH"/>
        </w:rPr>
        <w:t xml:space="preserve"> </w:t>
      </w:r>
      <w:r w:rsidRPr="00356ADC">
        <w:rPr>
          <w:b/>
          <w:color w:val="1F497D" w:themeColor="text2"/>
          <w:sz w:val="28"/>
          <w:lang w:bidi="th-TH"/>
        </w:rPr>
        <w:t xml:space="preserve">17; </w:t>
      </w:r>
      <w:r w:rsidR="00356ADC" w:rsidRPr="00356ADC">
        <w:rPr>
          <w:b/>
          <w:color w:val="1F497D" w:themeColor="text2"/>
          <w:sz w:val="28"/>
          <w:lang w:bidi="th-TH"/>
        </w:rPr>
        <w:t>Ek</w:t>
      </w:r>
      <w:r w:rsidRPr="00356ADC">
        <w:rPr>
          <w:b/>
          <w:color w:val="1F497D" w:themeColor="text2"/>
          <w:sz w:val="28"/>
          <w:lang w:bidi="th-TH"/>
        </w:rPr>
        <w:t xml:space="preserve"> II</w:t>
      </w:r>
      <w:r w:rsidR="00AB7219">
        <w:rPr>
          <w:b/>
          <w:color w:val="1F497D" w:themeColor="text2"/>
          <w:sz w:val="28"/>
          <w:lang w:bidi="th-TH"/>
        </w:rPr>
        <w:t xml:space="preserve"> – </w:t>
      </w:r>
      <w:r w:rsidRPr="00356ADC">
        <w:rPr>
          <w:b/>
          <w:color w:val="1F497D" w:themeColor="text2"/>
          <w:sz w:val="28"/>
          <w:lang w:bidi="th-TH"/>
        </w:rPr>
        <w:t>2</w:t>
      </w:r>
      <w:r w:rsidR="008A514F">
        <w:rPr>
          <w:b/>
          <w:color w:val="1F497D" w:themeColor="text2"/>
          <w:sz w:val="28"/>
          <w:lang w:bidi="th-TH"/>
        </w:rPr>
        <w:t>ç</w:t>
      </w:r>
      <w:r w:rsidRPr="00356ADC">
        <w:rPr>
          <w:b/>
          <w:color w:val="1F497D" w:themeColor="text2"/>
          <w:sz w:val="28"/>
          <w:lang w:bidi="th-TH"/>
        </w:rPr>
        <w:t>,</w:t>
      </w:r>
      <w:r w:rsidR="00AB7219">
        <w:rPr>
          <w:b/>
          <w:color w:val="1F497D" w:themeColor="text2"/>
          <w:sz w:val="28"/>
          <w:lang w:bidi="th-TH"/>
        </w:rPr>
        <w:t xml:space="preserve"> </w:t>
      </w:r>
      <w:r w:rsidRPr="00356ADC">
        <w:rPr>
          <w:b/>
          <w:color w:val="1F497D" w:themeColor="text2"/>
          <w:sz w:val="28"/>
          <w:lang w:bidi="th-TH"/>
        </w:rPr>
        <w:t>5,</w:t>
      </w:r>
      <w:r w:rsidR="00A077DF">
        <w:rPr>
          <w:b/>
          <w:color w:val="1F497D" w:themeColor="text2"/>
          <w:sz w:val="28"/>
          <w:lang w:bidi="th-TH"/>
        </w:rPr>
        <w:t xml:space="preserve"> </w:t>
      </w:r>
      <w:r w:rsidRPr="00356ADC">
        <w:rPr>
          <w:b/>
          <w:color w:val="1F497D" w:themeColor="text2"/>
          <w:sz w:val="28"/>
          <w:lang w:bidi="th-TH"/>
        </w:rPr>
        <w:t>23,</w:t>
      </w:r>
      <w:r w:rsidR="00A077DF">
        <w:rPr>
          <w:b/>
          <w:color w:val="1F497D" w:themeColor="text2"/>
          <w:sz w:val="28"/>
          <w:lang w:bidi="th-TH"/>
        </w:rPr>
        <w:t xml:space="preserve"> </w:t>
      </w:r>
      <w:r w:rsidRPr="00356ADC">
        <w:rPr>
          <w:b/>
          <w:color w:val="1F497D" w:themeColor="text2"/>
          <w:sz w:val="28"/>
          <w:lang w:bidi="th-TH"/>
        </w:rPr>
        <w:t>29)</w:t>
      </w:r>
    </w:p>
    <w:p w:rsidR="00273DD2" w:rsidRPr="00356ADC" w:rsidRDefault="00273DD2">
      <w:pPr>
        <w:tabs>
          <w:tab w:val="clear" w:pos="567"/>
        </w:tabs>
        <w:jc w:val="center"/>
        <w:rPr>
          <w:b/>
          <w:color w:val="1F497D" w:themeColor="text2"/>
          <w:sz w:val="28"/>
          <w:lang w:bidi="th-TH"/>
        </w:rPr>
      </w:pPr>
    </w:p>
    <w:p w:rsidR="00356ADC" w:rsidRPr="00356ADC" w:rsidRDefault="00356ADC" w:rsidP="00356ADC">
      <w:pPr>
        <w:tabs>
          <w:tab w:val="clear" w:pos="567"/>
        </w:tabs>
        <w:jc w:val="center"/>
        <w:rPr>
          <w:b/>
          <w:color w:val="1F497D" w:themeColor="text2"/>
          <w:sz w:val="28"/>
          <w:lang w:bidi="th-TH"/>
        </w:rPr>
      </w:pPr>
      <w:r w:rsidRPr="00356ADC">
        <w:rPr>
          <w:b/>
          <w:color w:val="1F497D" w:themeColor="text2"/>
          <w:sz w:val="28"/>
          <w:lang w:bidi="th-TH"/>
        </w:rPr>
        <w:t xml:space="preserve">Atık </w:t>
      </w:r>
      <w:r w:rsidR="00AB7219">
        <w:rPr>
          <w:b/>
          <w:color w:val="1F497D" w:themeColor="text2"/>
          <w:sz w:val="28"/>
          <w:lang w:bidi="th-TH"/>
        </w:rPr>
        <w:t>İşleme</w:t>
      </w:r>
      <w:r w:rsidR="00AB7219" w:rsidRPr="00356ADC">
        <w:rPr>
          <w:b/>
          <w:color w:val="1F497D" w:themeColor="text2"/>
          <w:sz w:val="28"/>
          <w:lang w:bidi="th-TH"/>
        </w:rPr>
        <w:t xml:space="preserve"> </w:t>
      </w:r>
      <w:r w:rsidRPr="00356ADC">
        <w:rPr>
          <w:b/>
          <w:color w:val="1F497D" w:themeColor="text2"/>
          <w:sz w:val="28"/>
          <w:lang w:bidi="th-TH"/>
        </w:rPr>
        <w:t xml:space="preserve">Faaliyetleri ile ilişkili Çevresel Etkiler </w:t>
      </w:r>
    </w:p>
    <w:p w:rsidR="00083259" w:rsidRPr="00356ADC" w:rsidRDefault="00083259" w:rsidP="00083259">
      <w:pPr>
        <w:tabs>
          <w:tab w:val="clear" w:pos="567"/>
        </w:tabs>
        <w:jc w:val="center"/>
        <w:rPr>
          <w:b/>
          <w:color w:val="1F497D" w:themeColor="text2"/>
          <w:sz w:val="28"/>
          <w:lang w:bidi="th-TH"/>
        </w:rPr>
        <w:sectPr w:rsidR="00083259" w:rsidRPr="00356ADC" w:rsidSect="007A3076">
          <w:pgSz w:w="11906" w:h="16838" w:code="9"/>
          <w:pgMar w:top="851" w:right="1418" w:bottom="851" w:left="1418" w:header="567" w:footer="709" w:gutter="0"/>
          <w:cols w:space="708"/>
          <w:docGrid w:linePitch="360"/>
        </w:sectPr>
      </w:pPr>
    </w:p>
    <w:p w:rsidR="00BC129B" w:rsidRPr="00356ADC" w:rsidRDefault="00356ADC" w:rsidP="00BC129B">
      <w:pPr>
        <w:pStyle w:val="Heading1"/>
        <w:rPr>
          <w:lang w:bidi="th-TH"/>
        </w:rPr>
      </w:pPr>
      <w:r w:rsidRPr="00356ADC">
        <w:rPr>
          <w:lang w:bidi="th-TH"/>
        </w:rPr>
        <w:lastRenderedPageBreak/>
        <w:t>GİRİŞ</w:t>
      </w:r>
    </w:p>
    <w:p w:rsidR="00A077DF" w:rsidRDefault="00A077DF" w:rsidP="008A28CC"/>
    <w:p w:rsidR="00AB7219" w:rsidRDefault="00AB7219" w:rsidP="00AB7219">
      <w:bookmarkStart w:id="0" w:name="_Hlk496795503"/>
      <w:bookmarkStart w:id="1" w:name="_Hlk496716287"/>
      <w:r w:rsidRPr="00CE3D5F">
        <w:t xml:space="preserve">Bu belge </w:t>
      </w:r>
      <w:r w:rsidRPr="00AB7219">
        <w:t>atık işleme faaliyetleri</w:t>
      </w:r>
      <w:r>
        <w:t>ne ilişkin</w:t>
      </w:r>
      <w:r w:rsidRPr="00AB7219">
        <w:t xml:space="preserve"> </w:t>
      </w:r>
      <w:r>
        <w:t xml:space="preserve">çevresel etkiler konusunda temel seviyede bilgi vermek amacıyla hazırlanmıştır. </w:t>
      </w:r>
    </w:p>
    <w:p w:rsidR="00AB7219" w:rsidRDefault="00AB7219" w:rsidP="00AB7219"/>
    <w:p w:rsidR="00AB7219" w:rsidRDefault="00AB7219" w:rsidP="00AB7219">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AB7219" w:rsidRDefault="00AB7219" w:rsidP="00AB7219"/>
    <w:p w:rsidR="00AB7219" w:rsidRDefault="00AB7219" w:rsidP="00AB7219">
      <w:r>
        <w:t>Bu belgeye konu olan tesisler ÇED Yönetmeliği’nin</w:t>
      </w:r>
      <w:r w:rsidRPr="00AB7219">
        <w:t xml:space="preserve"> </w:t>
      </w:r>
      <w:r>
        <w:t xml:space="preserve">Ek-I listesinin; </w:t>
      </w:r>
    </w:p>
    <w:p w:rsidR="00AB7219" w:rsidRDefault="00AB7219">
      <w:pPr>
        <w:pStyle w:val="ListParagraph"/>
        <w:numPr>
          <w:ilvl w:val="0"/>
          <w:numId w:val="44"/>
        </w:numPr>
      </w:pPr>
      <w:r>
        <w:t xml:space="preserve">10. Maddesinin, </w:t>
      </w:r>
    </w:p>
    <w:p w:rsidR="00AB7219" w:rsidRDefault="00AB7219" w:rsidP="002C03C0">
      <w:pPr>
        <w:ind w:left="720"/>
      </w:pPr>
      <w:r w:rsidRPr="00AB7219">
        <w:rPr>
          <w:rFonts w:eastAsia="Times New Roman" w:cs="Arial"/>
          <w:szCs w:val="20"/>
        </w:rPr>
        <w:t>a)</w:t>
      </w:r>
      <w:r>
        <w:t xml:space="preserve"> bendinde “Tehlikeli ve/veya özel işleme tabi atıkların geri kazanıldığı, yakıldığı (Oksitlenme yoluyla yakma, </w:t>
      </w:r>
      <w:proofErr w:type="spellStart"/>
      <w:r>
        <w:t>piroliz</w:t>
      </w:r>
      <w:proofErr w:type="spellEnd"/>
      <w:r>
        <w:t xml:space="preserve">, </w:t>
      </w:r>
      <w:proofErr w:type="spellStart"/>
      <w:r>
        <w:t>gazlaştırma</w:t>
      </w:r>
      <w:proofErr w:type="spellEnd"/>
      <w:r>
        <w:t xml:space="preserve">, plazma vb. termal işlemler) düzenli depolandığı ve/veya nihai </w:t>
      </w:r>
      <w:proofErr w:type="spellStart"/>
      <w:r>
        <w:t>bertarafının</w:t>
      </w:r>
      <w:proofErr w:type="spellEnd"/>
      <w:r>
        <w:t xml:space="preserve"> yapıldığı tesisler”,</w:t>
      </w:r>
    </w:p>
    <w:p w:rsidR="00AB7219" w:rsidRDefault="00AB7219" w:rsidP="002C03C0">
      <w:pPr>
        <w:ind w:left="720"/>
      </w:pPr>
      <w:r>
        <w:t>c) bendinde “Y</w:t>
      </w:r>
      <w:r w:rsidRPr="00AB7219">
        <w:t>ıllık işleme kapasitesi 2.000 ton ve üzeri olan a</w:t>
      </w:r>
      <w:r>
        <w:t>tı</w:t>
      </w:r>
      <w:r w:rsidRPr="00AB7219">
        <w:t>k yağ geri kazanımı için projelendirilen tesisler</w:t>
      </w:r>
      <w:r>
        <w:t>”</w:t>
      </w:r>
    </w:p>
    <w:p w:rsidR="00AB7219" w:rsidRDefault="00AB7219">
      <w:pPr>
        <w:pStyle w:val="ListParagraph"/>
        <w:numPr>
          <w:ilvl w:val="0"/>
          <w:numId w:val="44"/>
        </w:numPr>
      </w:pPr>
      <w:r>
        <w:t>11</w:t>
      </w:r>
      <w:r w:rsidRPr="00AB7219">
        <w:t>.</w:t>
      </w:r>
      <w:r>
        <w:t xml:space="preserve"> </w:t>
      </w:r>
      <w:r w:rsidRPr="00AB7219">
        <w:t>Maddesinde</w:t>
      </w:r>
      <w:r w:rsidR="002C03C0">
        <w:t xml:space="preserve"> “İnşaat </w:t>
      </w:r>
      <w:r>
        <w:t xml:space="preserve">yıkıntı ve hafriyat atıkları hariç </w:t>
      </w:r>
      <w:r w:rsidR="002C03C0">
        <w:t xml:space="preserve">olmak üzere alanı 10 hektardan </w:t>
      </w:r>
      <w:proofErr w:type="gramStart"/>
      <w:r>
        <w:t>büyük  ve</w:t>
      </w:r>
      <w:proofErr w:type="gramEnd"/>
      <w:r>
        <w:t xml:space="preserve">/veya hedef yılı da dahil günlük 100 ton ve üzeri olan atıkların geri kazanıldığı, yakıldığı  (oksitlenme yoluyla yakma, </w:t>
      </w:r>
      <w:proofErr w:type="spellStart"/>
      <w:r>
        <w:t>piroliz</w:t>
      </w:r>
      <w:proofErr w:type="spellEnd"/>
      <w:r>
        <w:t xml:space="preserve">, </w:t>
      </w:r>
      <w:proofErr w:type="spellStart"/>
      <w:r>
        <w:t>gazlaştırma</w:t>
      </w:r>
      <w:proofErr w:type="spellEnd"/>
      <w:r>
        <w:t xml:space="preserve">, plazma vb. termal işlemler) düzenli depolandığı ve/veya nihai </w:t>
      </w:r>
      <w:proofErr w:type="spellStart"/>
      <w:r>
        <w:t>bertarafının</w:t>
      </w:r>
      <w:proofErr w:type="spellEnd"/>
      <w:r>
        <w:t xml:space="preserve"> yapıldığı tesisler”,</w:t>
      </w:r>
    </w:p>
    <w:p w:rsidR="00AB7219" w:rsidRDefault="00AB7219">
      <w:pPr>
        <w:pStyle w:val="ListParagraph"/>
        <w:numPr>
          <w:ilvl w:val="0"/>
          <w:numId w:val="44"/>
        </w:numPr>
      </w:pPr>
      <w:r>
        <w:t xml:space="preserve">17. Maddesinde “Günlük kapasitesi 100 ton ve üzeri hayvan yetiştiriciliğinden </w:t>
      </w:r>
      <w:proofErr w:type="gramStart"/>
      <w:r>
        <w:t>kaynaklı  dışkıların</w:t>
      </w:r>
      <w:proofErr w:type="gramEnd"/>
      <w:r>
        <w:t xml:space="preserve"> yakıldığı, geri kazanıldığı ve/veya bertaraf edildiği tesisler” ve,</w:t>
      </w:r>
    </w:p>
    <w:p w:rsidR="00AB7219" w:rsidRDefault="00F1179B" w:rsidP="002C03C0">
      <w:pPr>
        <w:ind w:left="360"/>
      </w:pPr>
      <w:r>
        <w:t>ÇED Yönetmeliği’nin</w:t>
      </w:r>
      <w:r w:rsidRPr="00AB7219">
        <w:t xml:space="preserve"> </w:t>
      </w:r>
      <w:r w:rsidR="00AB7219">
        <w:t>Ek-II listesinin,</w:t>
      </w:r>
    </w:p>
    <w:p w:rsidR="00AB7219" w:rsidRDefault="00AB7219">
      <w:pPr>
        <w:pStyle w:val="ListParagraph"/>
        <w:numPr>
          <w:ilvl w:val="0"/>
          <w:numId w:val="44"/>
        </w:numPr>
      </w:pPr>
      <w:r>
        <w:t>2.</w:t>
      </w:r>
      <w:r w:rsidRPr="00AB7219">
        <w:t xml:space="preserve"> </w:t>
      </w:r>
      <w:r>
        <w:t>Maddesin</w:t>
      </w:r>
      <w:r w:rsidR="00C54BEF">
        <w:t xml:space="preserve">in ç) </w:t>
      </w:r>
      <w:proofErr w:type="gramStart"/>
      <w:r w:rsidR="00C54BEF">
        <w:t>bendinde</w:t>
      </w:r>
      <w:r>
        <w:t xml:space="preserve">  “</w:t>
      </w:r>
      <w:proofErr w:type="gramEnd"/>
      <w:r w:rsidR="00F1179B">
        <w:t>Tehlikeli, tehlikesiz ve/veya özel işleme tabi atıkların fiziksel  yöntemlerle geri kazanıldığı tesisler, (Ömrünü  tamamlamış lastiklerin, kabloların kırma ve  parçalama işlemleri, tehlikesiz atık niteliğinde olan metal, kağıt, plastik atıkları toplama, ayırma, kesme, parçalama, öğütme ve granül elde etme işlemleri ile solar kurutma işlemleri hariç)</w:t>
      </w:r>
      <w:r>
        <w:t xml:space="preserve">” </w:t>
      </w:r>
    </w:p>
    <w:p w:rsidR="00F1179B" w:rsidRDefault="00F1179B">
      <w:pPr>
        <w:pStyle w:val="ListParagraph"/>
        <w:numPr>
          <w:ilvl w:val="0"/>
          <w:numId w:val="44"/>
        </w:numPr>
      </w:pPr>
      <w:r>
        <w:t xml:space="preserve">5. Maddesinde “İnşaat yıkıntı ve hafriyat atıkları hariç olmak üzere günlük kapasitesi </w:t>
      </w:r>
      <w:proofErr w:type="gramStart"/>
      <w:r>
        <w:t xml:space="preserve">100  </w:t>
      </w:r>
      <w:proofErr w:type="spellStart"/>
      <w:r>
        <w:t>ton’un</w:t>
      </w:r>
      <w:proofErr w:type="spellEnd"/>
      <w:proofErr w:type="gramEnd"/>
      <w:r>
        <w:t xml:space="preserve"> altında olan atıkların </w:t>
      </w:r>
      <w:proofErr w:type="spellStart"/>
      <w:r>
        <w:t>kompostlaştırıldığı</w:t>
      </w:r>
      <w:proofErr w:type="spellEnd"/>
      <w:r>
        <w:t xml:space="preserve"> ve/veya diğer tekniklerle geri kazanıldığı,  yakıldığı (Oksitlenme yoluyla yakma, </w:t>
      </w:r>
      <w:proofErr w:type="spellStart"/>
      <w:r>
        <w:t>piroliz</w:t>
      </w:r>
      <w:proofErr w:type="spellEnd"/>
      <w:r>
        <w:t xml:space="preserve">, </w:t>
      </w:r>
      <w:proofErr w:type="spellStart"/>
      <w:r>
        <w:t>gazlaştırma</w:t>
      </w:r>
      <w:proofErr w:type="spellEnd"/>
      <w:r>
        <w:t xml:space="preserve">, plazma vb. termal  işlemler), düzenli depolandığı ve/veya nihai </w:t>
      </w:r>
      <w:proofErr w:type="spellStart"/>
      <w:r>
        <w:t>bertarafının</w:t>
      </w:r>
      <w:proofErr w:type="spellEnd"/>
      <w:r>
        <w:t xml:space="preserve"> yapıldığı tesisler”</w:t>
      </w:r>
    </w:p>
    <w:p w:rsidR="00F1179B" w:rsidRDefault="00F1179B">
      <w:pPr>
        <w:pStyle w:val="ListParagraph"/>
        <w:numPr>
          <w:ilvl w:val="0"/>
          <w:numId w:val="44"/>
        </w:numPr>
      </w:pPr>
      <w:r>
        <w:t>23. Maddesinde “T</w:t>
      </w:r>
      <w:r w:rsidRPr="00F1179B">
        <w:t>ehli</w:t>
      </w:r>
      <w:r>
        <w:t>keli ve/veya özel işleme tabi atı</w:t>
      </w:r>
      <w:r w:rsidRPr="00F1179B">
        <w:t>kların ara depolanması</w:t>
      </w:r>
      <w:r>
        <w:t>”,</w:t>
      </w:r>
    </w:p>
    <w:p w:rsidR="00F1179B" w:rsidRDefault="00F1179B">
      <w:pPr>
        <w:pStyle w:val="ListParagraph"/>
        <w:numPr>
          <w:ilvl w:val="0"/>
          <w:numId w:val="44"/>
        </w:numPr>
      </w:pPr>
      <w:r>
        <w:t xml:space="preserve">29. Maddesinde “Kapasitesi 1-100 ton/gün arasında olan, hayvan yetiştiriciliğinden </w:t>
      </w:r>
      <w:proofErr w:type="gramStart"/>
      <w:r>
        <w:t>kaynaklı  dışkıların</w:t>
      </w:r>
      <w:proofErr w:type="gramEnd"/>
      <w:r>
        <w:t xml:space="preserve"> yakıldığı, geri kazanıldığı ve/veya bertaraf edildiği tesisler”</w:t>
      </w:r>
    </w:p>
    <w:p w:rsidR="00AB7219" w:rsidRDefault="00AB7219" w:rsidP="00AB7219">
      <w:proofErr w:type="gramStart"/>
      <w:r>
        <w:t>kapsamında</w:t>
      </w:r>
      <w:proofErr w:type="gramEnd"/>
      <w:r>
        <w:t xml:space="preserve"> yer almaktadır.</w:t>
      </w:r>
      <w:bookmarkEnd w:id="0"/>
    </w:p>
    <w:bookmarkEnd w:id="1"/>
    <w:p w:rsidR="00AB7219" w:rsidRDefault="00AB7219" w:rsidP="008A28CC"/>
    <w:p w:rsidR="00BC129B" w:rsidRPr="00356ADC" w:rsidRDefault="00190619" w:rsidP="00BC129B">
      <w:pPr>
        <w:pStyle w:val="Heading1"/>
        <w:rPr>
          <w:lang w:bidi="th-TH"/>
        </w:rPr>
      </w:pPr>
      <w:r w:rsidRPr="00630093">
        <w:rPr>
          <w:lang w:bidi="th-TH"/>
        </w:rPr>
        <w:lastRenderedPageBreak/>
        <w:t>SEKTÖRÜN KISA TANIMI</w:t>
      </w:r>
    </w:p>
    <w:p w:rsidR="00AB7219" w:rsidRPr="00356ADC" w:rsidRDefault="00AB7219" w:rsidP="00AB7219">
      <w:pPr>
        <w:rPr>
          <w:lang w:bidi="th-TH"/>
        </w:rPr>
      </w:pPr>
    </w:p>
    <w:p w:rsidR="00AB7219" w:rsidRDefault="00AB7219" w:rsidP="00AB7219">
      <w:r>
        <w:t xml:space="preserve">Atık </w:t>
      </w:r>
      <w:r w:rsidR="000F28CA">
        <w:t>işleme prosesi</w:t>
      </w:r>
      <w:r>
        <w:t xml:space="preserve"> genel anlamda atığın tehlikeli özelliklerini azaltmayı, bağımsız bileşenlerine ayrıştırmayı, atık miktarını azaltmayı ve atığı kullanılabilir maddeler haline dönüştürmeyi amaçlamaktadır</w:t>
      </w:r>
      <w:r w:rsidRPr="00356ADC">
        <w:t xml:space="preserve">. </w:t>
      </w:r>
    </w:p>
    <w:p w:rsidR="00BC129B" w:rsidRPr="00356ADC" w:rsidRDefault="00BC129B" w:rsidP="00BC129B">
      <w:pPr>
        <w:rPr>
          <w:lang w:bidi="th-TH"/>
        </w:rPr>
      </w:pPr>
    </w:p>
    <w:p w:rsidR="008A28CC" w:rsidRPr="00356ADC" w:rsidRDefault="00190619" w:rsidP="008A28CC">
      <w:r>
        <w:t xml:space="preserve">Atık </w:t>
      </w:r>
      <w:r w:rsidR="000F28CA">
        <w:t xml:space="preserve">işleme </w:t>
      </w:r>
      <w:r>
        <w:t xml:space="preserve">sektöründe yaygın olarak kullanılan </w:t>
      </w:r>
      <w:r w:rsidR="00181AC7">
        <w:t xml:space="preserve">işleme </w:t>
      </w:r>
      <w:r>
        <w:t>ve</w:t>
      </w:r>
      <w:r w:rsidR="008A28CC" w:rsidRPr="00356ADC">
        <w:t xml:space="preserve"> </w:t>
      </w:r>
      <w:r w:rsidR="00430D8B">
        <w:t>geri kazanım</w:t>
      </w:r>
      <w:r w:rsidR="008A28CC" w:rsidRPr="00356ADC">
        <w:t xml:space="preserve"> </w:t>
      </w:r>
      <w:r w:rsidR="00430D8B">
        <w:t>prosesleri</w:t>
      </w:r>
      <w:r w:rsidR="008A28CC" w:rsidRPr="00356ADC">
        <w:t>/</w:t>
      </w:r>
      <w:r w:rsidR="00430D8B">
        <w:t>teknikleri</w:t>
      </w:r>
      <w:r w:rsidR="008A28CC" w:rsidRPr="00356ADC">
        <w:t xml:space="preserve"> </w:t>
      </w:r>
      <w:r w:rsidR="00430D8B">
        <w:t>aşağıda</w:t>
      </w:r>
      <w:r w:rsidR="00D57F5F">
        <w:t>ki gibidir</w:t>
      </w:r>
      <w:r w:rsidR="008A28CC" w:rsidRPr="00356ADC">
        <w:t>:</w:t>
      </w:r>
    </w:p>
    <w:p w:rsidR="008A28CC" w:rsidRPr="00356ADC" w:rsidRDefault="00430D8B" w:rsidP="00B8281F">
      <w:pPr>
        <w:pStyle w:val="ListParagraph"/>
        <w:numPr>
          <w:ilvl w:val="0"/>
          <w:numId w:val="4"/>
        </w:numPr>
      </w:pPr>
      <w:r>
        <w:rPr>
          <w:u w:val="single"/>
        </w:rPr>
        <w:t>Mekanik</w:t>
      </w:r>
      <w:r w:rsidR="00BA1F8E" w:rsidRPr="00356ADC">
        <w:rPr>
          <w:u w:val="single"/>
        </w:rPr>
        <w:t xml:space="preserve"> </w:t>
      </w:r>
      <w:r w:rsidR="000F28CA">
        <w:rPr>
          <w:u w:val="single"/>
        </w:rPr>
        <w:t>işlem</w:t>
      </w:r>
      <w:r w:rsidR="008A28CC" w:rsidRPr="00356ADC">
        <w:rPr>
          <w:u w:val="single"/>
        </w:rPr>
        <w:t>:</w:t>
      </w:r>
      <w:r w:rsidR="008A28CC" w:rsidRPr="00356ADC">
        <w:t xml:space="preserve"> </w:t>
      </w:r>
      <w:r>
        <w:t>uçucu</w:t>
      </w:r>
      <w:r w:rsidR="008A28CC" w:rsidRPr="00356ADC">
        <w:t xml:space="preserve"> </w:t>
      </w:r>
      <w:r>
        <w:t>florlu karbonlar (</w:t>
      </w:r>
      <w:proofErr w:type="spellStart"/>
      <w:r>
        <w:t>VFC’ler</w:t>
      </w:r>
      <w:proofErr w:type="spellEnd"/>
      <w:r w:rsidR="008A28CC" w:rsidRPr="00356ADC">
        <w:t xml:space="preserve">) </w:t>
      </w:r>
      <w:r>
        <w:t>ve/veya</w:t>
      </w:r>
      <w:r w:rsidR="008A28CC" w:rsidRPr="00356ADC">
        <w:t xml:space="preserve"> </w:t>
      </w:r>
      <w:r>
        <w:t>uçucu</w:t>
      </w:r>
      <w:r w:rsidR="008A28CC" w:rsidRPr="00356ADC">
        <w:t xml:space="preserve"> </w:t>
      </w:r>
      <w:r>
        <w:t>hidrokarbonlar (</w:t>
      </w:r>
      <w:proofErr w:type="spellStart"/>
      <w:r>
        <w:t>VHC’ler</w:t>
      </w:r>
      <w:proofErr w:type="spellEnd"/>
      <w:r w:rsidR="008A28CC" w:rsidRPr="00356ADC">
        <w:t>)</w:t>
      </w:r>
      <w:r>
        <w:t xml:space="preserve"> içeren </w:t>
      </w:r>
      <w:r w:rsidRPr="00356ADC">
        <w:t xml:space="preserve">metal </w:t>
      </w:r>
      <w:r>
        <w:t>atık</w:t>
      </w:r>
      <w:r w:rsidRPr="00356ADC">
        <w:t xml:space="preserve"> </w:t>
      </w:r>
      <w:r>
        <w:t>ve donanım öğütücüleri</w:t>
      </w:r>
      <w:r w:rsidR="008A28CC" w:rsidRPr="00356ADC">
        <w:t xml:space="preserve">, </w:t>
      </w:r>
      <w:r>
        <w:t>yakıt olarak kullanılacak tehlike</w:t>
      </w:r>
      <w:r w:rsidR="002D6F63">
        <w:t>siz</w:t>
      </w:r>
      <w:r w:rsidR="008A28CC" w:rsidRPr="00356ADC">
        <w:t xml:space="preserve"> </w:t>
      </w:r>
      <w:r w:rsidR="00190619">
        <w:t>atık</w:t>
      </w:r>
      <w:r>
        <w:t xml:space="preserve">ların </w:t>
      </w:r>
      <w:r w:rsidR="000F28CA">
        <w:t>işlenmesi,</w:t>
      </w:r>
      <w:r w:rsidR="000F28CA" w:rsidRPr="00356ADC">
        <w:t xml:space="preserve"> </w:t>
      </w:r>
    </w:p>
    <w:p w:rsidR="008A28CC" w:rsidRPr="00356ADC" w:rsidRDefault="00430D8B" w:rsidP="00B8281F">
      <w:pPr>
        <w:pStyle w:val="ListParagraph"/>
        <w:numPr>
          <w:ilvl w:val="0"/>
          <w:numId w:val="4"/>
        </w:numPr>
      </w:pPr>
      <w:r>
        <w:rPr>
          <w:u w:val="single"/>
        </w:rPr>
        <w:t>Biyolojik</w:t>
      </w:r>
      <w:r w:rsidR="00BA1F8E" w:rsidRPr="00356ADC">
        <w:rPr>
          <w:u w:val="single"/>
        </w:rPr>
        <w:t xml:space="preserve"> </w:t>
      </w:r>
      <w:r w:rsidR="000F28CA">
        <w:rPr>
          <w:u w:val="single"/>
        </w:rPr>
        <w:t>işlem</w:t>
      </w:r>
      <w:r w:rsidR="008A28CC" w:rsidRPr="00356ADC">
        <w:rPr>
          <w:u w:val="single"/>
        </w:rPr>
        <w:t>:</w:t>
      </w:r>
      <w:r w:rsidR="008A28CC" w:rsidRPr="00356ADC">
        <w:t xml:space="preserve"> </w:t>
      </w:r>
      <w:r w:rsidR="00626E40">
        <w:t xml:space="preserve">Aerobik </w:t>
      </w:r>
      <w:r w:rsidR="00236E09">
        <w:t>çürüme</w:t>
      </w:r>
      <w:r w:rsidR="008A28CC" w:rsidRPr="00356ADC">
        <w:t>, an</w:t>
      </w:r>
      <w:r w:rsidR="00626E40">
        <w:t xml:space="preserve">aerobik </w:t>
      </w:r>
      <w:r w:rsidR="00236E09">
        <w:t>çürüme</w:t>
      </w:r>
      <w:r w:rsidR="008A28CC" w:rsidRPr="00356ADC">
        <w:t xml:space="preserve">, </w:t>
      </w:r>
      <w:r>
        <w:t>mekanik</w:t>
      </w:r>
      <w:r w:rsidR="008A28CC" w:rsidRPr="00356ADC">
        <w:t xml:space="preserve"> </w:t>
      </w:r>
      <w:r>
        <w:t>biyolojik</w:t>
      </w:r>
      <w:r w:rsidR="008A28CC" w:rsidRPr="00356ADC">
        <w:t xml:space="preserve"> </w:t>
      </w:r>
      <w:r w:rsidR="000F28CA">
        <w:t>işlem</w:t>
      </w:r>
      <w:r w:rsidR="002C03C0">
        <w:t>,</w:t>
      </w:r>
    </w:p>
    <w:p w:rsidR="008A28CC" w:rsidRPr="00356ADC" w:rsidRDefault="00626E40" w:rsidP="00236E09">
      <w:pPr>
        <w:pStyle w:val="ListParagraph"/>
        <w:numPr>
          <w:ilvl w:val="0"/>
          <w:numId w:val="4"/>
        </w:numPr>
      </w:pPr>
      <w:proofErr w:type="spellStart"/>
      <w:r>
        <w:rPr>
          <w:u w:val="single"/>
        </w:rPr>
        <w:t>Fiziko</w:t>
      </w:r>
      <w:proofErr w:type="spellEnd"/>
      <w:r w:rsidR="00BA1F8E" w:rsidRPr="00356ADC">
        <w:rPr>
          <w:u w:val="single"/>
        </w:rPr>
        <w:t>-</w:t>
      </w:r>
      <w:r>
        <w:rPr>
          <w:u w:val="single"/>
        </w:rPr>
        <w:t>kimyasal</w:t>
      </w:r>
      <w:r w:rsidR="008A28CC" w:rsidRPr="00356ADC">
        <w:rPr>
          <w:u w:val="single"/>
        </w:rPr>
        <w:t xml:space="preserve"> </w:t>
      </w:r>
      <w:r w:rsidR="000F28CA">
        <w:rPr>
          <w:u w:val="single"/>
        </w:rPr>
        <w:t>işlem</w:t>
      </w:r>
      <w:r w:rsidR="008A28CC" w:rsidRPr="00356ADC">
        <w:rPr>
          <w:u w:val="single"/>
        </w:rPr>
        <w:t>:</w:t>
      </w:r>
      <w:r w:rsidR="008A28CC" w:rsidRPr="00356ADC">
        <w:t xml:space="preserve"> </w:t>
      </w:r>
      <w:r w:rsidR="000C5CBD">
        <w:t>katı</w:t>
      </w:r>
      <w:r w:rsidR="008A28CC" w:rsidRPr="00356ADC">
        <w:t>/</w:t>
      </w:r>
      <w:r w:rsidR="000C5CBD">
        <w:t xml:space="preserve">macun kıvamında/sıvı </w:t>
      </w:r>
      <w:r w:rsidR="00190619">
        <w:t>atık</w:t>
      </w:r>
      <w:r w:rsidR="000C5CBD">
        <w:t>ların</w:t>
      </w:r>
      <w:r w:rsidR="008A28CC" w:rsidRPr="00356ADC">
        <w:t xml:space="preserve">, </w:t>
      </w:r>
      <w:r w:rsidR="000C5CBD">
        <w:t>kalori değerine sahip atıkların</w:t>
      </w:r>
      <w:r w:rsidR="008A28CC" w:rsidRPr="00356ADC">
        <w:t xml:space="preserve">, </w:t>
      </w:r>
      <w:r w:rsidR="000C5CBD">
        <w:t xml:space="preserve">kontamine toprağın </w:t>
      </w:r>
      <w:proofErr w:type="gramStart"/>
      <w:r w:rsidR="000C5CBD">
        <w:t xml:space="preserve">ve </w:t>
      </w:r>
      <w:r w:rsidR="00236E09" w:rsidRPr="00236E09">
        <w:t xml:space="preserve"> kalıcı</w:t>
      </w:r>
      <w:proofErr w:type="gramEnd"/>
      <w:r w:rsidR="00236E09" w:rsidRPr="00236E09">
        <w:t xml:space="preserve"> organik kirleticiler</w:t>
      </w:r>
      <w:r w:rsidR="000C5CBD">
        <w:t xml:space="preserve"> </w:t>
      </w:r>
      <w:r w:rsidR="00236E09">
        <w:t>içeren</w:t>
      </w:r>
      <w:r w:rsidR="000C5CBD">
        <w:t xml:space="preserve"> atıkların </w:t>
      </w:r>
      <w:r w:rsidR="000F28CA">
        <w:t xml:space="preserve">işlenmesi </w:t>
      </w:r>
      <w:r w:rsidR="000C5CBD">
        <w:t xml:space="preserve">ve ayrıca </w:t>
      </w:r>
      <w:r w:rsidR="00236E09">
        <w:t xml:space="preserve">kullanılmış </w:t>
      </w:r>
      <w:r w:rsidR="000C5CBD">
        <w:t>asitlerin</w:t>
      </w:r>
      <w:r w:rsidR="008A28CC" w:rsidRPr="00356ADC">
        <w:t>/ba</w:t>
      </w:r>
      <w:r w:rsidR="000C5CBD">
        <w:t>zların</w:t>
      </w:r>
      <w:r w:rsidR="008A28CC" w:rsidRPr="00356ADC">
        <w:t>/</w:t>
      </w:r>
      <w:r w:rsidR="00190619">
        <w:t>atık</w:t>
      </w:r>
      <w:r w:rsidR="008A28CC" w:rsidRPr="00356ADC">
        <w:t xml:space="preserve"> </w:t>
      </w:r>
      <w:r w:rsidR="000C5CBD">
        <w:t>çözücülerin</w:t>
      </w:r>
      <w:r w:rsidR="008A28CC" w:rsidRPr="00356ADC">
        <w:t>/</w:t>
      </w:r>
      <w:r w:rsidR="000C5CBD">
        <w:t xml:space="preserve">baca gazı </w:t>
      </w:r>
      <w:r w:rsidR="00190619">
        <w:t>arıtma</w:t>
      </w:r>
      <w:r w:rsidR="008A28CC" w:rsidRPr="00356ADC">
        <w:t xml:space="preserve"> </w:t>
      </w:r>
      <w:r w:rsidR="00190619">
        <w:t>atık</w:t>
      </w:r>
      <w:r w:rsidR="000C5CBD">
        <w:t xml:space="preserve">larının </w:t>
      </w:r>
      <w:proofErr w:type="spellStart"/>
      <w:r w:rsidR="000C5CBD">
        <w:t>rejenerasyonu</w:t>
      </w:r>
      <w:proofErr w:type="spellEnd"/>
      <w:r w:rsidR="000F28CA">
        <w:t>.</w:t>
      </w:r>
    </w:p>
    <w:p w:rsidR="00BC129B" w:rsidRPr="00356ADC" w:rsidRDefault="00BC129B" w:rsidP="00BC129B">
      <w:pPr>
        <w:rPr>
          <w:lang w:bidi="th-TH"/>
        </w:rPr>
      </w:pPr>
    </w:p>
    <w:p w:rsidR="00BC129B" w:rsidRPr="00356ADC" w:rsidRDefault="000C5CBD" w:rsidP="00BC129B">
      <w:pPr>
        <w:pStyle w:val="Heading1"/>
        <w:rPr>
          <w:lang w:bidi="th-TH"/>
        </w:rPr>
      </w:pPr>
      <w:r w:rsidRPr="00630093">
        <w:t xml:space="preserve">Çevresel Etkiler </w:t>
      </w:r>
    </w:p>
    <w:p w:rsidR="00BC129B" w:rsidRPr="00356ADC" w:rsidRDefault="00BC129B" w:rsidP="00BC129B">
      <w:pPr>
        <w:rPr>
          <w:lang w:bidi="th-TH"/>
        </w:rPr>
      </w:pPr>
    </w:p>
    <w:p w:rsidR="00BC129B" w:rsidRPr="00356ADC" w:rsidRDefault="000C5CBD" w:rsidP="00BC129B">
      <w:pPr>
        <w:pStyle w:val="Heading2"/>
        <w:rPr>
          <w:lang w:bidi="th-TH"/>
        </w:rPr>
      </w:pPr>
      <w:r w:rsidRPr="00630093">
        <w:t xml:space="preserve">İNŞAAT </w:t>
      </w:r>
      <w:r w:rsidR="000F28CA">
        <w:t xml:space="preserve">ÖNCESİ VE </w:t>
      </w:r>
      <w:r w:rsidRPr="00630093">
        <w:t>SÜRECİ</w:t>
      </w:r>
    </w:p>
    <w:p w:rsidR="00BC129B" w:rsidRPr="00356ADC" w:rsidRDefault="00BC129B" w:rsidP="00BC129B">
      <w:pPr>
        <w:rPr>
          <w:lang w:bidi="th-TH"/>
        </w:rPr>
      </w:pPr>
    </w:p>
    <w:p w:rsidR="003E5D35" w:rsidRPr="00356ADC" w:rsidRDefault="000C5CBD" w:rsidP="003E5D35">
      <w:r w:rsidRPr="002E7B08">
        <w:rPr>
          <w:color w:val="000000"/>
        </w:rPr>
        <w:t>İ</w:t>
      </w:r>
      <w:r w:rsidRPr="002E7B08">
        <w:t xml:space="preserve">nşaat </w:t>
      </w:r>
      <w:bookmarkStart w:id="2" w:name="_Hlk496800670"/>
      <w:r w:rsidR="000F28CA">
        <w:t>öncesi ve inşaat</w:t>
      </w:r>
      <w:bookmarkEnd w:id="2"/>
      <w:r w:rsidR="000F28CA">
        <w:t xml:space="preserve"> </w:t>
      </w:r>
      <w:r w:rsidRPr="002E7B08">
        <w:t xml:space="preserve">faaliyetleri </w:t>
      </w:r>
      <w:r>
        <w:t xml:space="preserve">esnasında </w:t>
      </w:r>
      <w:r w:rsidRPr="002E7B08">
        <w:t>aşağıda belirtilen çevresel etkiler dikkate a</w:t>
      </w:r>
      <w:r>
        <w:t>lınmalıdır</w:t>
      </w:r>
      <w:r w:rsidR="003E5D35" w:rsidRPr="00356ADC">
        <w:t>:</w:t>
      </w:r>
    </w:p>
    <w:p w:rsidR="003E5D35" w:rsidRPr="00356ADC" w:rsidRDefault="003E5D35" w:rsidP="003E5D35"/>
    <w:p w:rsidR="003E5D35" w:rsidRPr="00356ADC" w:rsidRDefault="000C5CBD" w:rsidP="003E5D35">
      <w:pPr>
        <w:pStyle w:val="Heading3"/>
      </w:pPr>
      <w:r w:rsidRPr="00630093">
        <w:t>Gürültü ve titreşim</w:t>
      </w:r>
    </w:p>
    <w:p w:rsidR="003E5D35" w:rsidRPr="00356ADC" w:rsidRDefault="00BB180C" w:rsidP="00B8281F">
      <w:pPr>
        <w:pStyle w:val="ListParagraph"/>
        <w:numPr>
          <w:ilvl w:val="0"/>
          <w:numId w:val="5"/>
        </w:numPr>
      </w:pPr>
      <w:r>
        <w:t>Hafriyat</w:t>
      </w:r>
      <w:r w:rsidR="000C5CBD">
        <w:t xml:space="preserve"> ve binaların inşaat faaliyetleri için kullanılan makinelerden ve/veya donanımdan kaynakl</w:t>
      </w:r>
      <w:r w:rsidR="00C410CF">
        <w:t>ı</w:t>
      </w:r>
      <w:r w:rsidR="000C5CBD">
        <w:t xml:space="preserve"> gürültü</w:t>
      </w:r>
      <w:r w:rsidR="000F28CA">
        <w:t>,</w:t>
      </w:r>
    </w:p>
    <w:p w:rsidR="003E5D35" w:rsidRPr="00356ADC" w:rsidRDefault="00BB180C" w:rsidP="00B8281F">
      <w:pPr>
        <w:pStyle w:val="ListParagraph"/>
        <w:numPr>
          <w:ilvl w:val="0"/>
          <w:numId w:val="5"/>
        </w:numPr>
      </w:pPr>
      <w:r>
        <w:t>Trafikten</w:t>
      </w:r>
      <w:r w:rsidR="000C5CBD">
        <w:t xml:space="preserve"> kaynakl</w:t>
      </w:r>
      <w:r w:rsidR="000F28CA">
        <w:t>ı</w:t>
      </w:r>
      <w:r w:rsidR="000C5CBD">
        <w:t xml:space="preserve"> gürültü (hafriyat toprağının taşınması, inşaat malzemelerinin, donanımların ve/veya teknolojilerin şantiyeye </w:t>
      </w:r>
      <w:r w:rsidR="000F28CA">
        <w:t xml:space="preserve">nakliyesi </w:t>
      </w:r>
      <w:r w:rsidR="000C5CBD">
        <w:t>vb.)</w:t>
      </w:r>
      <w:r w:rsidR="000F28CA">
        <w:t>,</w:t>
      </w:r>
    </w:p>
    <w:p w:rsidR="003E5D35" w:rsidRPr="00356ADC" w:rsidRDefault="00BB180C" w:rsidP="00B8281F">
      <w:pPr>
        <w:pStyle w:val="ListParagraph"/>
        <w:numPr>
          <w:ilvl w:val="0"/>
          <w:numId w:val="5"/>
        </w:numPr>
      </w:pPr>
      <w:r>
        <w:t>Binaların</w:t>
      </w:r>
      <w:r w:rsidR="000C5CBD">
        <w:t>, yolların, vb. inşaat faaliyetlerinde kullanan makinelerden kaynakl</w:t>
      </w:r>
      <w:r w:rsidR="0010159C">
        <w:t>ı</w:t>
      </w:r>
      <w:r w:rsidR="000C5CBD">
        <w:t xml:space="preserve"> titreşim</w:t>
      </w:r>
      <w:r w:rsidR="003E5D35" w:rsidRPr="00356ADC">
        <w:t>.</w:t>
      </w:r>
    </w:p>
    <w:p w:rsidR="003E5D35" w:rsidRPr="00356ADC" w:rsidRDefault="000C5CBD" w:rsidP="003E5D35">
      <w:pPr>
        <w:pStyle w:val="Heading3"/>
      </w:pPr>
      <w:r>
        <w:t>Hava kirliliği</w:t>
      </w:r>
    </w:p>
    <w:p w:rsidR="003E5D35" w:rsidRPr="00356ADC" w:rsidRDefault="000C5CBD" w:rsidP="00B8281F">
      <w:pPr>
        <w:pStyle w:val="ListParagraph"/>
        <w:numPr>
          <w:ilvl w:val="0"/>
          <w:numId w:val="6"/>
        </w:numPr>
      </w:pPr>
      <w:r>
        <w:t xml:space="preserve">Hafriyattan ve tozlu yüzeylerin </w:t>
      </w:r>
      <w:r w:rsidR="00BB180C">
        <w:t>rüzgâra</w:t>
      </w:r>
      <w:r>
        <w:t xml:space="preserve"> ve/veya trafiğe maruz kalmasından kaynakl</w:t>
      </w:r>
      <w:r w:rsidR="000F28CA">
        <w:t>ı</w:t>
      </w:r>
      <w:r>
        <w:t xml:space="preserve"> toz emisyonu</w:t>
      </w:r>
      <w:r w:rsidR="000F28CA">
        <w:t>,</w:t>
      </w:r>
    </w:p>
    <w:p w:rsidR="005B54AD" w:rsidRDefault="00BB180C">
      <w:pPr>
        <w:pStyle w:val="ListParagraph"/>
        <w:numPr>
          <w:ilvl w:val="0"/>
          <w:numId w:val="0"/>
        </w:numPr>
        <w:ind w:left="720"/>
        <w:rPr>
          <w:rFonts w:cs="Times New Roman"/>
          <w:color w:val="1A171C"/>
        </w:rPr>
      </w:pPr>
      <w:r>
        <w:t>İnşaat</w:t>
      </w:r>
      <w:r w:rsidR="000C5CBD">
        <w:t xml:space="preserve"> makineleri ve trafikten kaynakl</w:t>
      </w:r>
      <w:r w:rsidR="000F28CA">
        <w:t>ı</w:t>
      </w:r>
      <w:r w:rsidR="000C5CBD">
        <w:t xml:space="preserve"> kirletici madde emisyonu (</w:t>
      </w:r>
      <w:proofErr w:type="spellStart"/>
      <w:r w:rsidR="000C5CBD" w:rsidRPr="000F28CA">
        <w:rPr>
          <w:color w:val="1A171C"/>
        </w:rPr>
        <w:t>NOx</w:t>
      </w:r>
      <w:proofErr w:type="spellEnd"/>
      <w:r w:rsidR="000C5CBD" w:rsidRPr="000F28CA">
        <w:rPr>
          <w:color w:val="1A171C"/>
        </w:rPr>
        <w:t>, PM</w:t>
      </w:r>
      <w:r w:rsidR="000C5CBD" w:rsidRPr="000F28CA">
        <w:rPr>
          <w:color w:val="1A171C"/>
          <w:vertAlign w:val="subscript"/>
        </w:rPr>
        <w:t>10</w:t>
      </w:r>
      <w:r w:rsidR="000C5CBD" w:rsidRPr="000F28CA">
        <w:rPr>
          <w:color w:val="1A171C"/>
        </w:rPr>
        <w:t xml:space="preserve"> ile benzen</w:t>
      </w:r>
      <w:r w:rsidR="000C5CBD" w:rsidRPr="000F28CA">
        <w:rPr>
          <w:rFonts w:cs="Times New Roman"/>
          <w:color w:val="1A171C"/>
        </w:rPr>
        <w:t>)</w:t>
      </w:r>
      <w:r w:rsidR="000F28CA" w:rsidRPr="000F28CA">
        <w:rPr>
          <w:rFonts w:cs="Times New Roman"/>
          <w:color w:val="1A171C"/>
        </w:rPr>
        <w:t>.</w:t>
      </w:r>
    </w:p>
    <w:p w:rsidR="002C03C0" w:rsidRDefault="002C03C0">
      <w:pPr>
        <w:pStyle w:val="ListParagraph"/>
        <w:numPr>
          <w:ilvl w:val="0"/>
          <w:numId w:val="0"/>
        </w:numPr>
        <w:ind w:left="720"/>
        <w:rPr>
          <w:rFonts w:cs="Times New Roman"/>
          <w:color w:val="1A171C"/>
        </w:rPr>
      </w:pPr>
    </w:p>
    <w:p w:rsidR="002C03C0" w:rsidRDefault="002C03C0">
      <w:pPr>
        <w:pStyle w:val="ListParagraph"/>
        <w:numPr>
          <w:ilvl w:val="0"/>
          <w:numId w:val="0"/>
        </w:numPr>
        <w:ind w:left="720"/>
        <w:rPr>
          <w:rFonts w:cs="Times New Roman"/>
          <w:color w:val="1A171C"/>
        </w:rPr>
      </w:pPr>
    </w:p>
    <w:p w:rsidR="002C03C0" w:rsidRPr="000F28CA" w:rsidRDefault="002C03C0">
      <w:pPr>
        <w:pStyle w:val="ListParagraph"/>
        <w:numPr>
          <w:ilvl w:val="0"/>
          <w:numId w:val="0"/>
        </w:numPr>
        <w:ind w:left="720"/>
        <w:rPr>
          <w:rFonts w:cs="Times New Roman"/>
          <w:color w:val="1A171C"/>
        </w:rPr>
      </w:pPr>
    </w:p>
    <w:p w:rsidR="003E5D35" w:rsidRPr="00356ADC" w:rsidRDefault="00190619" w:rsidP="002C03C0">
      <w:pPr>
        <w:pStyle w:val="Heading3"/>
        <w:spacing w:line="240" w:lineRule="auto"/>
      </w:pPr>
      <w:r>
        <w:lastRenderedPageBreak/>
        <w:t>Atık</w:t>
      </w:r>
      <w:r w:rsidR="000C5CBD">
        <w:t>lar</w:t>
      </w:r>
    </w:p>
    <w:p w:rsidR="000C5CBD" w:rsidRDefault="002C03C0" w:rsidP="000C5CBD">
      <w:pPr>
        <w:pStyle w:val="ListParagraph"/>
        <w:numPr>
          <w:ilvl w:val="0"/>
          <w:numId w:val="7"/>
        </w:numPr>
      </w:pPr>
      <w:proofErr w:type="gramStart"/>
      <w:r>
        <w:t>h</w:t>
      </w:r>
      <w:r w:rsidR="00BB180C">
        <w:t>afriyat</w:t>
      </w:r>
      <w:proofErr w:type="gramEnd"/>
      <w:r w:rsidR="0010159C">
        <w:t xml:space="preserve"> atığı</w:t>
      </w:r>
      <w:r w:rsidR="000F28CA">
        <w:t>,</w:t>
      </w:r>
    </w:p>
    <w:p w:rsidR="000C5CBD" w:rsidRDefault="00BB180C" w:rsidP="000C5CBD">
      <w:pPr>
        <w:pStyle w:val="ListParagraph"/>
        <w:numPr>
          <w:ilvl w:val="0"/>
          <w:numId w:val="7"/>
        </w:numPr>
      </w:pPr>
      <w:r>
        <w:t>İnşaat</w:t>
      </w:r>
      <w:r w:rsidR="000C5CBD">
        <w:t xml:space="preserve"> faaliyetleri esnasında ortaya çıkan tehlikesiz atıklar</w:t>
      </w:r>
      <w:r w:rsidR="000F28CA">
        <w:t>,</w:t>
      </w:r>
    </w:p>
    <w:p w:rsidR="000C5CBD" w:rsidRDefault="00BB180C" w:rsidP="000C5CBD">
      <w:pPr>
        <w:pStyle w:val="ListParagraph"/>
        <w:numPr>
          <w:ilvl w:val="0"/>
          <w:numId w:val="7"/>
        </w:numPr>
      </w:pPr>
      <w:r>
        <w:t>İnşaat</w:t>
      </w:r>
      <w:r w:rsidR="000C5CBD">
        <w:t xml:space="preserve"> faaliyetleri esnasında tehlikeli katı atıkların </w:t>
      </w:r>
      <w:r w:rsidR="000F28CA">
        <w:t xml:space="preserve">oluşması </w:t>
      </w:r>
      <w:r w:rsidR="000C5CBD">
        <w:t>(kullanılmış yağ filtreleri, kontamine olmuş temizlik malzemeleri vb.)</w:t>
      </w:r>
      <w:r w:rsidR="000F28CA">
        <w:t>,</w:t>
      </w:r>
    </w:p>
    <w:p w:rsidR="003E5D35" w:rsidRDefault="000F28CA" w:rsidP="000C5CBD">
      <w:pPr>
        <w:pStyle w:val="ListParagraph"/>
        <w:numPr>
          <w:ilvl w:val="0"/>
          <w:numId w:val="7"/>
        </w:numPr>
      </w:pPr>
      <w:r>
        <w:t>M</w:t>
      </w:r>
      <w:r w:rsidR="000C5CBD">
        <w:t>akinelerden kaynakl</w:t>
      </w:r>
      <w:r>
        <w:t>ı</w:t>
      </w:r>
      <w:r w:rsidR="000C5CBD">
        <w:t xml:space="preserve"> diğer tehlikeli atıkla</w:t>
      </w:r>
      <w:r>
        <w:t>r</w:t>
      </w:r>
      <w:r w:rsidR="000C5CBD">
        <w:t xml:space="preserve"> (atık yağlar, kullanılmış hidrolik akışkanlar)</w:t>
      </w:r>
      <w:r>
        <w:t>.</w:t>
      </w:r>
    </w:p>
    <w:p w:rsidR="005B54AD" w:rsidRPr="002C03C0" w:rsidRDefault="005B54AD" w:rsidP="002C03C0">
      <w:pPr>
        <w:pStyle w:val="ListParagraph"/>
        <w:numPr>
          <w:ilvl w:val="0"/>
          <w:numId w:val="0"/>
        </w:numPr>
        <w:spacing w:line="240" w:lineRule="auto"/>
        <w:ind w:left="720"/>
        <w:rPr>
          <w:sz w:val="10"/>
          <w:szCs w:val="10"/>
        </w:rPr>
      </w:pPr>
    </w:p>
    <w:p w:rsidR="003E5D35" w:rsidRPr="00356ADC" w:rsidRDefault="000C5CBD" w:rsidP="002C03C0">
      <w:pPr>
        <w:pStyle w:val="Heading3"/>
        <w:spacing w:line="240" w:lineRule="auto"/>
      </w:pPr>
      <w:r>
        <w:t>Toprak</w:t>
      </w:r>
    </w:p>
    <w:p w:rsidR="003E5D35" w:rsidRPr="00356ADC" w:rsidRDefault="00BB180C" w:rsidP="00B8281F">
      <w:pPr>
        <w:pStyle w:val="ListParagraph"/>
        <w:numPr>
          <w:ilvl w:val="0"/>
          <w:numId w:val="8"/>
        </w:numPr>
      </w:pPr>
      <w:r w:rsidRPr="002E7B08">
        <w:t>Sahada</w:t>
      </w:r>
      <w:r w:rsidR="00877372" w:rsidRPr="002E7B08">
        <w:t xml:space="preserve"> </w:t>
      </w:r>
      <w:r w:rsidR="00877372">
        <w:t xml:space="preserve">gerçekleştirilen </w:t>
      </w:r>
      <w:r w:rsidR="00877372" w:rsidRPr="002E7B08">
        <w:t xml:space="preserve">önceki faaliyetler sonucunda </w:t>
      </w:r>
      <w:r w:rsidR="00877372">
        <w:t>hafriyat toprağının kontamine olması</w:t>
      </w:r>
      <w:r w:rsidR="000F28CA">
        <w:t>,</w:t>
      </w:r>
    </w:p>
    <w:p w:rsidR="003E5D35" w:rsidRPr="00356ADC" w:rsidRDefault="00BB180C" w:rsidP="00B8281F">
      <w:pPr>
        <w:pStyle w:val="ListParagraph"/>
        <w:numPr>
          <w:ilvl w:val="0"/>
          <w:numId w:val="8"/>
        </w:numPr>
      </w:pPr>
      <w:r>
        <w:t>Kaza</w:t>
      </w:r>
      <w:r w:rsidR="00877372">
        <w:t xml:space="preserve"> veya makine arızası </w:t>
      </w:r>
      <w:r w:rsidR="00877372" w:rsidRPr="002E7B08">
        <w:t xml:space="preserve">sonucu toprak </w:t>
      </w:r>
      <w:r w:rsidR="00877372">
        <w:t>kirliliği</w:t>
      </w:r>
      <w:r w:rsidR="000F28CA">
        <w:t>,</w:t>
      </w:r>
    </w:p>
    <w:p w:rsidR="003E5D35" w:rsidRPr="00356ADC" w:rsidRDefault="00BB180C" w:rsidP="00B8281F">
      <w:pPr>
        <w:pStyle w:val="ListParagraph"/>
        <w:numPr>
          <w:ilvl w:val="0"/>
          <w:numId w:val="8"/>
        </w:numPr>
      </w:pPr>
      <w:r>
        <w:t>Sahanın</w:t>
      </w:r>
      <w:r w:rsidR="00877372">
        <w:t xml:space="preserve"> açılması, hafriyat faaliyetleri esnasında </w:t>
      </w:r>
      <w:r w:rsidR="00877372" w:rsidRPr="002E7B08">
        <w:t xml:space="preserve">yağmur ve </w:t>
      </w:r>
      <w:r w:rsidRPr="002E7B08">
        <w:t>rüzgâr</w:t>
      </w:r>
      <w:r w:rsidR="00877372" w:rsidRPr="002E7B08">
        <w:t xml:space="preserve"> nedeniyle toprak yüzeyinin erozyona uğraması</w:t>
      </w:r>
      <w:r w:rsidR="000F28CA">
        <w:t>,</w:t>
      </w:r>
      <w:r w:rsidR="00877372" w:rsidRPr="00356ADC">
        <w:t xml:space="preserve"> </w:t>
      </w:r>
    </w:p>
    <w:p w:rsidR="003E5D35" w:rsidRPr="00356ADC" w:rsidRDefault="002D53AE" w:rsidP="00B8281F">
      <w:pPr>
        <w:pStyle w:val="ListParagraph"/>
        <w:numPr>
          <w:ilvl w:val="0"/>
          <w:numId w:val="8"/>
        </w:numPr>
      </w:pPr>
      <w:r>
        <w:t xml:space="preserve">Bitkisel toprak </w:t>
      </w:r>
      <w:r w:rsidR="00877372">
        <w:t>katmanının sıyrılarak uzaklaştırılması son</w:t>
      </w:r>
      <w:r w:rsidR="000F28CA">
        <w:t>ucund</w:t>
      </w:r>
      <w:r w:rsidR="00877372">
        <w:t>a toprağın bozunumu</w:t>
      </w:r>
      <w:r w:rsidR="000F28CA">
        <w:t>,</w:t>
      </w:r>
    </w:p>
    <w:p w:rsidR="003E5D35" w:rsidRDefault="00BB180C" w:rsidP="00B8281F">
      <w:pPr>
        <w:pStyle w:val="ListParagraph"/>
        <w:numPr>
          <w:ilvl w:val="0"/>
          <w:numId w:val="8"/>
        </w:numPr>
      </w:pPr>
      <w:r>
        <w:t>Geçici</w:t>
      </w:r>
      <w:r w:rsidR="00877372">
        <w:t xml:space="preserve"> arazi kullanım değişikliği</w:t>
      </w:r>
      <w:r w:rsidR="000F28CA">
        <w:t>.</w:t>
      </w:r>
    </w:p>
    <w:p w:rsidR="005B54AD" w:rsidRPr="002C03C0" w:rsidRDefault="005B54AD" w:rsidP="002C03C0">
      <w:pPr>
        <w:pStyle w:val="ListParagraph"/>
        <w:numPr>
          <w:ilvl w:val="0"/>
          <w:numId w:val="0"/>
        </w:numPr>
        <w:spacing w:line="240" w:lineRule="auto"/>
        <w:ind w:left="720"/>
        <w:rPr>
          <w:sz w:val="2"/>
        </w:rPr>
      </w:pPr>
    </w:p>
    <w:p w:rsidR="003E5D35" w:rsidRPr="00356ADC" w:rsidRDefault="00877372" w:rsidP="002C03C0">
      <w:pPr>
        <w:pStyle w:val="Heading3"/>
        <w:spacing w:line="240" w:lineRule="auto"/>
      </w:pPr>
      <w:r>
        <w:t xml:space="preserve">Su ve Yeraltı </w:t>
      </w:r>
      <w:r w:rsidR="000F28CA">
        <w:t>s</w:t>
      </w:r>
      <w:r>
        <w:t>uyu</w:t>
      </w:r>
      <w:r w:rsidR="000F28CA">
        <w:t xml:space="preserve"> kirliliği</w:t>
      </w:r>
    </w:p>
    <w:p w:rsidR="003E5D35" w:rsidRPr="00356ADC" w:rsidRDefault="00877372" w:rsidP="00B8281F">
      <w:pPr>
        <w:pStyle w:val="ListParagraph"/>
        <w:numPr>
          <w:ilvl w:val="0"/>
          <w:numId w:val="9"/>
        </w:numPr>
      </w:pPr>
      <w:r>
        <w:t>Şantiye tesislerinden kaynakl</w:t>
      </w:r>
      <w:r w:rsidR="000F28CA">
        <w:t>ı</w:t>
      </w:r>
      <w:r>
        <w:t xml:space="preserve"> </w:t>
      </w:r>
      <w:r w:rsidR="00950369">
        <w:t xml:space="preserve">evsel </w:t>
      </w:r>
      <w:proofErr w:type="spellStart"/>
      <w:r>
        <w:t>atıksu</w:t>
      </w:r>
      <w:proofErr w:type="spellEnd"/>
      <w:r w:rsidR="000F28CA">
        <w:t>,</w:t>
      </w:r>
    </w:p>
    <w:p w:rsidR="00877372" w:rsidRPr="00C32F98" w:rsidRDefault="00877372" w:rsidP="00877372">
      <w:pPr>
        <w:pStyle w:val="ListParagraph"/>
        <w:numPr>
          <w:ilvl w:val="0"/>
          <w:numId w:val="9"/>
        </w:numPr>
        <w:rPr>
          <w:rFonts w:cs="Times New Roman"/>
          <w:color w:val="1A171C"/>
        </w:rPr>
      </w:pPr>
      <w:r>
        <w:rPr>
          <w:rFonts w:cs="Times New Roman"/>
          <w:color w:val="1A171C"/>
        </w:rPr>
        <w:t>İnşaat çukurlarında</w:t>
      </w:r>
      <w:r w:rsidR="00950369">
        <w:rPr>
          <w:rFonts w:cs="Times New Roman"/>
          <w:color w:val="1A171C"/>
        </w:rPr>
        <w:t xml:space="preserve"> biriken</w:t>
      </w:r>
      <w:r>
        <w:rPr>
          <w:rFonts w:cs="Times New Roman"/>
          <w:color w:val="1A171C"/>
        </w:rPr>
        <w:t xml:space="preserve"> kirl</w:t>
      </w:r>
      <w:r w:rsidR="000F28CA">
        <w:rPr>
          <w:rFonts w:cs="Times New Roman"/>
          <w:color w:val="1A171C"/>
        </w:rPr>
        <w:t>i su</w:t>
      </w:r>
      <w:r>
        <w:rPr>
          <w:rFonts w:cs="Times New Roman"/>
          <w:color w:val="1A171C"/>
        </w:rPr>
        <w:t xml:space="preserve"> </w:t>
      </w:r>
      <w:r w:rsidRPr="0009678C">
        <w:rPr>
          <w:rFonts w:cs="Times New Roman"/>
          <w:color w:val="1A171C"/>
        </w:rPr>
        <w:t>(</w:t>
      </w:r>
      <w:r>
        <w:rPr>
          <w:rFonts w:cs="Times New Roman"/>
          <w:color w:val="1A171C"/>
        </w:rPr>
        <w:t>askıda katı madde</w:t>
      </w:r>
      <w:r w:rsidR="00950369">
        <w:rPr>
          <w:rFonts w:cs="Times New Roman"/>
          <w:color w:val="1A171C"/>
        </w:rPr>
        <w:t xml:space="preserve"> </w:t>
      </w:r>
      <w:r>
        <w:rPr>
          <w:rFonts w:cs="Times New Roman"/>
          <w:color w:val="1A171C"/>
        </w:rPr>
        <w:t>kirliliği</w:t>
      </w:r>
      <w:r w:rsidRPr="00C32F98">
        <w:rPr>
          <w:rFonts w:cs="Times New Roman"/>
          <w:color w:val="1A171C"/>
        </w:rPr>
        <w:t>)</w:t>
      </w:r>
      <w:r w:rsidR="000F28CA">
        <w:rPr>
          <w:rFonts w:cs="Times New Roman"/>
          <w:color w:val="1A171C"/>
        </w:rPr>
        <w:t>,</w:t>
      </w:r>
    </w:p>
    <w:p w:rsidR="00877372" w:rsidRPr="00C32F98" w:rsidRDefault="00877372" w:rsidP="00877372">
      <w:pPr>
        <w:pStyle w:val="ListParagraph"/>
        <w:numPr>
          <w:ilvl w:val="0"/>
          <w:numId w:val="9"/>
        </w:numPr>
        <w:rPr>
          <w:rFonts w:cs="Times New Roman"/>
          <w:color w:val="1A171C"/>
        </w:rPr>
      </w:pPr>
      <w:r>
        <w:rPr>
          <w:rFonts w:cs="Times New Roman"/>
          <w:color w:val="1A171C"/>
        </w:rPr>
        <w:t xml:space="preserve">Yüzey suyu </w:t>
      </w:r>
      <w:r w:rsidR="000F28CA">
        <w:rPr>
          <w:rFonts w:cs="Times New Roman"/>
          <w:color w:val="1A171C"/>
        </w:rPr>
        <w:t xml:space="preserve">kaynaklarının </w:t>
      </w:r>
      <w:r>
        <w:rPr>
          <w:rFonts w:cs="Times New Roman"/>
          <w:color w:val="1A171C"/>
        </w:rPr>
        <w:t>inşaat şantiyesinden ve depolama alanından (atık</w:t>
      </w:r>
      <w:r w:rsidR="001B1346">
        <w:rPr>
          <w:rFonts w:cs="Times New Roman"/>
          <w:color w:val="1A171C"/>
        </w:rPr>
        <w:t xml:space="preserve"> </w:t>
      </w:r>
      <w:r>
        <w:rPr>
          <w:rFonts w:cs="Times New Roman"/>
          <w:color w:val="1A171C"/>
        </w:rPr>
        <w:t>yağlar, yakıt, tehlikeli maddeler için) kaynakl</w:t>
      </w:r>
      <w:r w:rsidR="000F28CA">
        <w:rPr>
          <w:rFonts w:cs="Times New Roman"/>
          <w:color w:val="1A171C"/>
        </w:rPr>
        <w:t xml:space="preserve">ı </w:t>
      </w:r>
      <w:r>
        <w:rPr>
          <w:rFonts w:cs="Times New Roman"/>
          <w:color w:val="1A171C"/>
        </w:rPr>
        <w:t xml:space="preserve">yağmur suları </w:t>
      </w:r>
      <w:r w:rsidR="001B1346">
        <w:rPr>
          <w:rFonts w:cs="Times New Roman"/>
          <w:color w:val="1A171C"/>
        </w:rPr>
        <w:t xml:space="preserve">nedeniyle </w:t>
      </w:r>
      <w:r>
        <w:rPr>
          <w:rFonts w:cs="Times New Roman"/>
          <w:color w:val="1A171C"/>
        </w:rPr>
        <w:t>kirlenmesi</w:t>
      </w:r>
      <w:r w:rsidR="000F28CA">
        <w:rPr>
          <w:rFonts w:cs="Times New Roman"/>
          <w:color w:val="1A171C"/>
        </w:rPr>
        <w:t>,</w:t>
      </w:r>
    </w:p>
    <w:p w:rsidR="00877372" w:rsidRPr="00C32F98" w:rsidRDefault="00877372" w:rsidP="00877372">
      <w:pPr>
        <w:pStyle w:val="ListParagraph"/>
        <w:numPr>
          <w:ilvl w:val="0"/>
          <w:numId w:val="9"/>
        </w:numPr>
        <w:rPr>
          <w:rFonts w:cs="Times New Roman"/>
          <w:color w:val="1A171C"/>
        </w:rPr>
      </w:pPr>
      <w:r>
        <w:rPr>
          <w:rFonts w:cs="Times New Roman"/>
          <w:color w:val="1A171C"/>
        </w:rPr>
        <w:t>Kaza</w:t>
      </w:r>
      <w:r w:rsidR="000F28CA">
        <w:rPr>
          <w:rFonts w:cs="Times New Roman"/>
          <w:color w:val="1A171C"/>
        </w:rPr>
        <w:t>ra</w:t>
      </w:r>
      <w:r>
        <w:rPr>
          <w:rFonts w:cs="Times New Roman"/>
          <w:color w:val="1A171C"/>
        </w:rPr>
        <w:t xml:space="preserve"> dökülmeler ve uygun olmayan depolama tesislerinden </w:t>
      </w:r>
      <w:r w:rsidR="000F28CA">
        <w:rPr>
          <w:rFonts w:cs="Times New Roman"/>
          <w:color w:val="1A171C"/>
        </w:rPr>
        <w:t xml:space="preserve">kaynaklı sızıntıların sonucunda </w:t>
      </w:r>
      <w:r>
        <w:rPr>
          <w:rFonts w:cs="Times New Roman"/>
          <w:color w:val="1A171C"/>
        </w:rPr>
        <w:t>yeraltı sularının kontamine olması</w:t>
      </w:r>
      <w:r w:rsidR="000F28CA">
        <w:rPr>
          <w:rFonts w:cs="Times New Roman"/>
          <w:color w:val="1A171C"/>
        </w:rPr>
        <w:t>,</w:t>
      </w:r>
    </w:p>
    <w:p w:rsidR="005B54AD" w:rsidRPr="002C03C0" w:rsidRDefault="00877372" w:rsidP="002C03C0">
      <w:pPr>
        <w:pStyle w:val="ListParagraph"/>
        <w:numPr>
          <w:ilvl w:val="0"/>
          <w:numId w:val="9"/>
        </w:numPr>
        <w:rPr>
          <w:rFonts w:cs="Times New Roman"/>
          <w:color w:val="1A171C"/>
        </w:rPr>
      </w:pPr>
      <w:r w:rsidRPr="000F28CA">
        <w:rPr>
          <w:rFonts w:cs="Times New Roman"/>
          <w:color w:val="1A171C"/>
        </w:rPr>
        <w:t>Hafriyat çalışmaları nedeniyle yeraltı suyu seviyelerinin bozulması</w:t>
      </w:r>
      <w:r w:rsidR="000F28CA" w:rsidRPr="000F28CA">
        <w:rPr>
          <w:rFonts w:cs="Times New Roman"/>
          <w:color w:val="1A171C"/>
        </w:rPr>
        <w:t>.</w:t>
      </w:r>
    </w:p>
    <w:p w:rsidR="005B54AD" w:rsidRPr="002C03C0" w:rsidRDefault="005B54AD" w:rsidP="002C03C0">
      <w:pPr>
        <w:spacing w:line="240" w:lineRule="auto"/>
        <w:rPr>
          <w:rFonts w:cs="Times New Roman"/>
          <w:color w:val="1A171C"/>
          <w:sz w:val="10"/>
        </w:rPr>
      </w:pPr>
    </w:p>
    <w:p w:rsidR="003E5D35" w:rsidRPr="00356ADC" w:rsidRDefault="00877372" w:rsidP="002C03C0">
      <w:pPr>
        <w:pStyle w:val="Heading3"/>
        <w:spacing w:line="240" w:lineRule="auto"/>
      </w:pPr>
      <w:r>
        <w:t>Flora ve fauna, ekosistemler, koru</w:t>
      </w:r>
      <w:r w:rsidR="000F28CA">
        <w:t xml:space="preserve">nan </w:t>
      </w:r>
      <w:r>
        <w:t>alanlar</w:t>
      </w:r>
    </w:p>
    <w:p w:rsidR="00877372" w:rsidRDefault="00877372" w:rsidP="00877372">
      <w:pPr>
        <w:pStyle w:val="ListParagraph"/>
        <w:numPr>
          <w:ilvl w:val="0"/>
          <w:numId w:val="10"/>
        </w:numPr>
      </w:pPr>
      <w:r>
        <w:t>Üreme, kritik beslenme süreleri ve mevsim</w:t>
      </w:r>
      <w:r w:rsidR="001D559A">
        <w:t>sel</w:t>
      </w:r>
      <w:r>
        <w:t xml:space="preserve"> göçler bakımından hassas olan fauna türleri üzerindeki potansiyel etkiler</w:t>
      </w:r>
      <w:r w:rsidR="00973E26">
        <w:t>,</w:t>
      </w:r>
    </w:p>
    <w:p w:rsidR="00877372" w:rsidRDefault="00877372" w:rsidP="00877372">
      <w:pPr>
        <w:pStyle w:val="ListParagraph"/>
        <w:numPr>
          <w:ilvl w:val="0"/>
          <w:numId w:val="10"/>
        </w:numPr>
      </w:pPr>
      <w:r>
        <w:t>Çalışmaların gerçekleştirildiği alanda/yakınlarında bulunan fauna türlerinin rahatsız edilmesi (kuşlakların ve besinlerin değişimi)</w:t>
      </w:r>
      <w:r w:rsidR="00973E26">
        <w:t>,</w:t>
      </w:r>
      <w:r>
        <w:t xml:space="preserve"> </w:t>
      </w:r>
    </w:p>
    <w:p w:rsidR="00877372" w:rsidRDefault="00877372" w:rsidP="00877372">
      <w:pPr>
        <w:pStyle w:val="ListParagraph"/>
        <w:numPr>
          <w:ilvl w:val="0"/>
          <w:numId w:val="10"/>
        </w:numPr>
      </w:pPr>
      <w:r>
        <w:t xml:space="preserve">İnşaat sahasındaki bitki örtüsünün yok edilmesi ve habitatın bozulması </w:t>
      </w:r>
      <w:r w:rsidR="00973E26">
        <w:t xml:space="preserve">nedeniyle </w:t>
      </w:r>
      <w:r>
        <w:t xml:space="preserve">fauna türlerinin </w:t>
      </w:r>
      <w:r w:rsidR="00973E26">
        <w:t>doğal yaşamlarını sürdürmelerinde sıkıntı yaşamaları,</w:t>
      </w:r>
    </w:p>
    <w:p w:rsidR="00877372" w:rsidRDefault="00BB180C" w:rsidP="00877372">
      <w:pPr>
        <w:pStyle w:val="ListParagraph"/>
        <w:numPr>
          <w:ilvl w:val="0"/>
          <w:numId w:val="10"/>
        </w:numPr>
      </w:pPr>
      <w:r>
        <w:t>Ekosistemler</w:t>
      </w:r>
      <w:r w:rsidR="00877372">
        <w:t xml:space="preserve"> üzerindeki potansiyel etki (yerel duruma bağlı olarak)</w:t>
      </w:r>
      <w:r w:rsidR="00973E26">
        <w:t>,</w:t>
      </w:r>
    </w:p>
    <w:p w:rsidR="003E5D35" w:rsidRDefault="00BB180C" w:rsidP="00877372">
      <w:pPr>
        <w:pStyle w:val="ListParagraph"/>
        <w:numPr>
          <w:ilvl w:val="0"/>
          <w:numId w:val="10"/>
        </w:numPr>
      </w:pPr>
      <w:r>
        <w:t>Koru</w:t>
      </w:r>
      <w:r w:rsidR="000F28CA">
        <w:t xml:space="preserve">nan </w:t>
      </w:r>
      <w:r w:rsidR="00877372">
        <w:t>alanlar üzerindeki potansiyel etki (yerel duruma bağlı olarak</w:t>
      </w:r>
      <w:r w:rsidR="003E5D35" w:rsidRPr="00356ADC">
        <w:t>)</w:t>
      </w:r>
      <w:r w:rsidR="00973E26">
        <w:t>.</w:t>
      </w:r>
    </w:p>
    <w:p w:rsidR="003E5D35" w:rsidRDefault="00877372" w:rsidP="00B8281F">
      <w:pPr>
        <w:pStyle w:val="ListParagraph"/>
        <w:numPr>
          <w:ilvl w:val="0"/>
          <w:numId w:val="10"/>
        </w:numPr>
      </w:pPr>
      <w:r>
        <w:t>İnşaat şantiyesi ve inşaat faaliyetlerinin neden olduğu trafikten kaynakl</w:t>
      </w:r>
      <w:r w:rsidR="00973E26">
        <w:t>ı</w:t>
      </w:r>
      <w:r>
        <w:t xml:space="preserve"> görsel rahatsızlıklar</w:t>
      </w:r>
      <w:r w:rsidR="00973E26">
        <w:t>,</w:t>
      </w:r>
    </w:p>
    <w:p w:rsidR="00877372" w:rsidRPr="00C32F98" w:rsidRDefault="00877372">
      <w:pPr>
        <w:pStyle w:val="ListParagraph"/>
        <w:numPr>
          <w:ilvl w:val="0"/>
          <w:numId w:val="10"/>
        </w:numPr>
      </w:pPr>
      <w:r>
        <w:t>Daha önce</w:t>
      </w:r>
      <w:r w:rsidR="0056447A">
        <w:t xml:space="preserve"> tescillememiş</w:t>
      </w:r>
      <w:r>
        <w:t xml:space="preserve"> arkeolojik önemi olan </w:t>
      </w:r>
      <w:r w:rsidR="0056447A">
        <w:t xml:space="preserve">kültürel varlıkların </w:t>
      </w:r>
      <w:r>
        <w:t>hasar görmesi</w:t>
      </w:r>
      <w:r w:rsidR="00973E26">
        <w:t>,</w:t>
      </w:r>
      <w:r>
        <w:t xml:space="preserve"> </w:t>
      </w:r>
    </w:p>
    <w:p w:rsidR="003E5D35" w:rsidRDefault="00877372" w:rsidP="00877372">
      <w:pPr>
        <w:pStyle w:val="ListParagraph"/>
        <w:numPr>
          <w:ilvl w:val="0"/>
          <w:numId w:val="10"/>
        </w:numPr>
      </w:pPr>
      <w:r>
        <w:t>Araçların neden olduğu titreşimler nedeniyle arkeolojik an</w:t>
      </w:r>
      <w:r w:rsidR="0056447A">
        <w:t>ı</w:t>
      </w:r>
      <w:r>
        <w:t>tların hasar görmesi</w:t>
      </w:r>
      <w:r w:rsidR="00973E26">
        <w:t>.</w:t>
      </w:r>
    </w:p>
    <w:p w:rsidR="00BC129B" w:rsidRPr="00356ADC" w:rsidRDefault="00877372" w:rsidP="00273DD2">
      <w:pPr>
        <w:pStyle w:val="Heading2"/>
        <w:spacing w:line="240" w:lineRule="auto"/>
        <w:rPr>
          <w:lang w:bidi="th-TH"/>
        </w:rPr>
      </w:pPr>
      <w:r>
        <w:rPr>
          <w:lang w:bidi="th-TH"/>
        </w:rPr>
        <w:lastRenderedPageBreak/>
        <w:t>İŞLETME AŞAMASI</w:t>
      </w:r>
    </w:p>
    <w:p w:rsidR="00BC129B" w:rsidRPr="00356ADC" w:rsidRDefault="001E585D" w:rsidP="00273DD2">
      <w:pPr>
        <w:spacing w:line="240" w:lineRule="auto"/>
        <w:rPr>
          <w:lang w:bidi="th-TH"/>
        </w:rPr>
      </w:pPr>
      <w:r w:rsidRPr="00356ADC">
        <w:rPr>
          <w:lang w:bidi="th-TH"/>
        </w:rPr>
        <w:t xml:space="preserve"> </w:t>
      </w:r>
    </w:p>
    <w:p w:rsidR="00E44D4E" w:rsidRDefault="00430D8B" w:rsidP="00273DD2">
      <w:pPr>
        <w:pStyle w:val="Heading3"/>
        <w:spacing w:line="240" w:lineRule="auto"/>
      </w:pPr>
      <w:r>
        <w:t>MEKANIK</w:t>
      </w:r>
      <w:r w:rsidR="00E44D4E" w:rsidRPr="00356ADC">
        <w:t xml:space="preserve"> </w:t>
      </w:r>
      <w:r w:rsidR="00181AC7">
        <w:t>İŞLEME</w:t>
      </w:r>
    </w:p>
    <w:p w:rsidR="005B54AD" w:rsidRDefault="005B54AD" w:rsidP="005B54AD"/>
    <w:p w:rsidR="00973E26" w:rsidRDefault="00973E26" w:rsidP="002C03C0">
      <w:pPr>
        <w:pStyle w:val="Heading4"/>
        <w:spacing w:line="240" w:lineRule="auto"/>
      </w:pPr>
      <w:r>
        <w:t>Hava Kirliliği</w:t>
      </w:r>
    </w:p>
    <w:p w:rsidR="00973E26" w:rsidRPr="002C03C0" w:rsidRDefault="00973E26">
      <w:pPr>
        <w:rPr>
          <w:sz w:val="14"/>
        </w:rPr>
      </w:pPr>
    </w:p>
    <w:p w:rsidR="00E44D4E" w:rsidRPr="00356ADC" w:rsidRDefault="00877372" w:rsidP="00B8281F">
      <w:pPr>
        <w:pStyle w:val="ListParagraph"/>
        <w:numPr>
          <w:ilvl w:val="0"/>
          <w:numId w:val="11"/>
        </w:numPr>
        <w:rPr>
          <w:rFonts w:cs="Times New Roman"/>
          <w:color w:val="1A171C"/>
        </w:rPr>
      </w:pPr>
      <w:r>
        <w:rPr>
          <w:rFonts w:cs="Times New Roman"/>
          <w:color w:val="1A171C"/>
        </w:rPr>
        <w:t>Atık</w:t>
      </w:r>
      <w:r w:rsidR="0079453D">
        <w:rPr>
          <w:rFonts w:cs="Times New Roman"/>
          <w:color w:val="1A171C"/>
        </w:rPr>
        <w:t xml:space="preserve"> </w:t>
      </w:r>
      <w:r>
        <w:rPr>
          <w:rFonts w:cs="Times New Roman"/>
          <w:color w:val="1A171C"/>
        </w:rPr>
        <w:t>ve kimyasal maddeleri taşıyan kamyonlar nedeniyle oluşan trafikten kaynakl</w:t>
      </w:r>
      <w:r w:rsidR="00973E26">
        <w:rPr>
          <w:rFonts w:cs="Times New Roman"/>
          <w:color w:val="1A171C"/>
        </w:rPr>
        <w:t>ı</w:t>
      </w:r>
      <w:r>
        <w:rPr>
          <w:rFonts w:cs="Times New Roman"/>
          <w:color w:val="1A171C"/>
        </w:rPr>
        <w:t xml:space="preserve"> gürültü</w:t>
      </w:r>
      <w:r w:rsidR="00973E26">
        <w:rPr>
          <w:rFonts w:cs="Times New Roman"/>
          <w:color w:val="1A171C"/>
        </w:rPr>
        <w:t>,</w:t>
      </w:r>
      <w:r w:rsidRPr="00356ADC">
        <w:rPr>
          <w:rFonts w:cs="Times New Roman"/>
          <w:color w:val="1A171C"/>
        </w:rPr>
        <w:t xml:space="preserve"> </w:t>
      </w:r>
    </w:p>
    <w:p w:rsidR="00E44D4E" w:rsidRPr="00356ADC" w:rsidRDefault="00877372" w:rsidP="00B8281F">
      <w:pPr>
        <w:pStyle w:val="ListParagraph"/>
        <w:numPr>
          <w:ilvl w:val="0"/>
          <w:numId w:val="11"/>
        </w:numPr>
        <w:rPr>
          <w:rFonts w:cs="Times New Roman"/>
          <w:color w:val="1A171C"/>
        </w:rPr>
      </w:pPr>
      <w:r>
        <w:rPr>
          <w:rFonts w:cs="Times New Roman"/>
          <w:color w:val="1A171C"/>
        </w:rPr>
        <w:t>Makinelerden ve malzeme taşıma teknolojisinden (özellikle öğütme) kaynakl</w:t>
      </w:r>
      <w:r w:rsidR="0079453D">
        <w:rPr>
          <w:rFonts w:cs="Times New Roman"/>
          <w:color w:val="1A171C"/>
        </w:rPr>
        <w:t>ı</w:t>
      </w:r>
      <w:r>
        <w:rPr>
          <w:rFonts w:cs="Times New Roman"/>
          <w:color w:val="1A171C"/>
        </w:rPr>
        <w:t xml:space="preserve"> gürültü</w:t>
      </w:r>
      <w:r w:rsidR="00973E26">
        <w:rPr>
          <w:rFonts w:cs="Times New Roman"/>
          <w:color w:val="1A171C"/>
        </w:rPr>
        <w:t>,</w:t>
      </w:r>
    </w:p>
    <w:p w:rsidR="00E44D4E" w:rsidRPr="00356ADC" w:rsidRDefault="00973E26" w:rsidP="002C03C0">
      <w:pPr>
        <w:pStyle w:val="ListParagraph"/>
        <w:numPr>
          <w:ilvl w:val="0"/>
          <w:numId w:val="44"/>
        </w:numPr>
        <w:rPr>
          <w:rFonts w:cs="Times New Roman"/>
          <w:color w:val="1A171C"/>
        </w:rPr>
      </w:pPr>
      <w:r w:rsidRPr="002C03C0">
        <w:rPr>
          <w:rFonts w:cs="Times New Roman"/>
          <w:color w:val="1A171C"/>
          <w:u w:val="single"/>
        </w:rPr>
        <w:t>Metal Öğütücüler</w:t>
      </w:r>
      <w:r w:rsidR="00E44D4E" w:rsidRPr="00356ADC">
        <w:rPr>
          <w:rFonts w:cs="Times New Roman"/>
          <w:color w:val="1A171C"/>
        </w:rPr>
        <w:t xml:space="preserve">; </w:t>
      </w:r>
    </w:p>
    <w:p w:rsidR="00E44D4E" w:rsidRPr="00356ADC" w:rsidRDefault="003A5277" w:rsidP="00B8281F">
      <w:pPr>
        <w:pStyle w:val="ListParagraph"/>
        <w:numPr>
          <w:ilvl w:val="0"/>
          <w:numId w:val="12"/>
        </w:numPr>
      </w:pPr>
      <w:r>
        <w:t xml:space="preserve">Petrol ve dizel yakıtlardan kaynaklı uçucu organik </w:t>
      </w:r>
      <w:r w:rsidR="00973E26">
        <w:t xml:space="preserve">bileşik emisyonu, </w:t>
      </w:r>
    </w:p>
    <w:p w:rsidR="00E44D4E" w:rsidRPr="00356ADC" w:rsidRDefault="00877372" w:rsidP="00B8281F">
      <w:pPr>
        <w:pStyle w:val="ListParagraph"/>
        <w:numPr>
          <w:ilvl w:val="0"/>
          <w:numId w:val="12"/>
        </w:numPr>
      </w:pPr>
      <w:r>
        <w:t>Hurda öğütme işlemlerinden kaynakl</w:t>
      </w:r>
      <w:r w:rsidR="00973E26">
        <w:t>ı</w:t>
      </w:r>
      <w:r>
        <w:t xml:space="preserve"> ağır metaller</w:t>
      </w:r>
      <w:r w:rsidR="00E44D4E" w:rsidRPr="00356ADC">
        <w:t xml:space="preserve">, PCDD/F </w:t>
      </w:r>
      <w:r>
        <w:t xml:space="preserve">ve </w:t>
      </w:r>
      <w:r w:rsidR="00E44D4E" w:rsidRPr="00356ADC">
        <w:t xml:space="preserve">PCB </w:t>
      </w:r>
      <w:r>
        <w:t>ihtiva eden toz emisyonları</w:t>
      </w:r>
      <w:r w:rsidR="00973E26">
        <w:t>,</w:t>
      </w:r>
    </w:p>
    <w:p w:rsidR="00E44D4E" w:rsidRDefault="00877372" w:rsidP="00B8281F">
      <w:pPr>
        <w:pStyle w:val="ListParagraph"/>
        <w:numPr>
          <w:ilvl w:val="0"/>
          <w:numId w:val="12"/>
        </w:numPr>
      </w:pPr>
      <w:r>
        <w:t>Kullanım ömrünü</w:t>
      </w:r>
      <w:r w:rsidR="00564BCA">
        <w:t xml:space="preserve"> tamamlayan</w:t>
      </w:r>
      <w:r>
        <w:t xml:space="preserve"> araçların içerisinde kalan tortu halindeki yakıtın neden olduğu ani tutuşmalar söz konusu olduğunda duman</w:t>
      </w:r>
      <w:r w:rsidR="00E44D4E" w:rsidRPr="00356ADC">
        <w:t xml:space="preserve">, </w:t>
      </w:r>
      <w:r>
        <w:t xml:space="preserve">toz ve potansiyel olarak zehirli </w:t>
      </w:r>
      <w:proofErr w:type="gramStart"/>
      <w:r>
        <w:t>aromatikler</w:t>
      </w:r>
      <w:r w:rsidR="00973E26">
        <w:t xml:space="preserve">in </w:t>
      </w:r>
      <w:r>
        <w:t xml:space="preserve"> (</w:t>
      </w:r>
      <w:proofErr w:type="spellStart"/>
      <w:proofErr w:type="gramEnd"/>
      <w:r>
        <w:t>diyoksinler</w:t>
      </w:r>
      <w:proofErr w:type="spellEnd"/>
      <w:r>
        <w:t>)</w:t>
      </w:r>
      <w:r w:rsidR="00973E26">
        <w:t xml:space="preserve"> emisyonu,</w:t>
      </w:r>
    </w:p>
    <w:p w:rsidR="00E44D4E" w:rsidRPr="00356ADC" w:rsidRDefault="00877372" w:rsidP="00877372">
      <w:pPr>
        <w:pStyle w:val="ListParagraph"/>
        <w:numPr>
          <w:ilvl w:val="0"/>
          <w:numId w:val="12"/>
        </w:numPr>
      </w:pPr>
      <w:r>
        <w:t>Buzdolaplarının</w:t>
      </w:r>
      <w:r w:rsidR="00331577">
        <w:t xml:space="preserve"> cıvalı anahtarları</w:t>
      </w:r>
      <w:r w:rsidR="00E44D4E" w:rsidRPr="00356ADC">
        <w:t xml:space="preserve">, LCD/LED </w:t>
      </w:r>
      <w:r>
        <w:t>ekran arkadan aydınlatmaları</w:t>
      </w:r>
      <w:r w:rsidR="00E44D4E" w:rsidRPr="00356ADC">
        <w:t xml:space="preserve">, </w:t>
      </w:r>
      <w:r w:rsidR="00331577">
        <w:t>düğme hücreler (saat pilleri)</w:t>
      </w:r>
      <w:r>
        <w:t xml:space="preserve"> </w:t>
      </w:r>
      <w:r w:rsidR="00331577">
        <w:t>benzeri atık</w:t>
      </w:r>
      <w:r w:rsidR="00973E26">
        <w:t>lardan</w:t>
      </w:r>
      <w:r w:rsidR="00331577">
        <w:t xml:space="preserve"> kaynakl</w:t>
      </w:r>
      <w:r w:rsidR="00973E26">
        <w:t>ı</w:t>
      </w:r>
      <w:r w:rsidR="00331577">
        <w:t xml:space="preserve"> cıva </w:t>
      </w:r>
      <w:r w:rsidR="00973E26">
        <w:t>emisyonu,</w:t>
      </w:r>
    </w:p>
    <w:p w:rsidR="00E44D4E" w:rsidRPr="002C03C0" w:rsidRDefault="00455B85" w:rsidP="002C03C0">
      <w:pPr>
        <w:pStyle w:val="ListParagraph"/>
        <w:numPr>
          <w:ilvl w:val="0"/>
          <w:numId w:val="44"/>
        </w:numPr>
        <w:spacing w:line="240" w:lineRule="auto"/>
        <w:rPr>
          <w:rFonts w:cs="Times New Roman"/>
          <w:color w:val="1A171C"/>
          <w:u w:val="single"/>
        </w:rPr>
      </w:pPr>
      <w:r w:rsidRPr="002C03C0">
        <w:rPr>
          <w:rFonts w:cs="Times New Roman"/>
          <w:color w:val="1A171C"/>
          <w:u w:val="single"/>
        </w:rPr>
        <w:t>VFC</w:t>
      </w:r>
      <w:r w:rsidR="00E44D4E" w:rsidRPr="002C03C0">
        <w:rPr>
          <w:rFonts w:cs="Times New Roman"/>
          <w:color w:val="1A171C"/>
          <w:u w:val="single"/>
        </w:rPr>
        <w:t xml:space="preserve"> </w:t>
      </w:r>
      <w:r w:rsidRPr="002C03C0">
        <w:rPr>
          <w:rFonts w:cs="Times New Roman"/>
          <w:color w:val="1A171C"/>
          <w:u w:val="single"/>
        </w:rPr>
        <w:t>ya da VHC ihtiva eden donanım öğütücüleri</w:t>
      </w:r>
      <w:r w:rsidR="00E44D4E" w:rsidRPr="002C03C0">
        <w:rPr>
          <w:rFonts w:cs="Times New Roman"/>
          <w:color w:val="1A171C"/>
          <w:u w:val="single"/>
        </w:rPr>
        <w:t xml:space="preserve">; </w:t>
      </w:r>
    </w:p>
    <w:p w:rsidR="00E44D4E" w:rsidRPr="00356ADC" w:rsidRDefault="00A22C95" w:rsidP="00B8281F">
      <w:pPr>
        <w:pStyle w:val="ListParagraph"/>
        <w:numPr>
          <w:ilvl w:val="0"/>
          <w:numId w:val="13"/>
        </w:numPr>
      </w:pPr>
      <w:r>
        <w:t>Soğutucu ev aletlerinden kaynakl</w:t>
      </w:r>
      <w:r w:rsidR="00973E26">
        <w:t>ı</w:t>
      </w:r>
      <w:r>
        <w:t xml:space="preserve"> </w:t>
      </w:r>
      <w:r w:rsidR="00E44D4E" w:rsidRPr="00356ADC">
        <w:t xml:space="preserve">CFC, HCFC, HC </w:t>
      </w:r>
      <w:r>
        <w:t xml:space="preserve">ve </w:t>
      </w:r>
      <w:r w:rsidR="00E44D4E" w:rsidRPr="00356ADC">
        <w:t xml:space="preserve">HFC </w:t>
      </w:r>
      <w:r>
        <w:t>soğutucu akışkanları</w:t>
      </w:r>
      <w:r w:rsidR="00E44D4E" w:rsidRPr="00356ADC">
        <w:t xml:space="preserve"> </w:t>
      </w:r>
      <w:r>
        <w:t>ve üfleme maddeleri</w:t>
      </w:r>
      <w:r w:rsidR="00973E26">
        <w:t>,</w:t>
      </w:r>
    </w:p>
    <w:p w:rsidR="00E44D4E" w:rsidRPr="00356ADC" w:rsidRDefault="00BB180C" w:rsidP="00B8281F">
      <w:pPr>
        <w:pStyle w:val="ListParagraph"/>
        <w:numPr>
          <w:ilvl w:val="0"/>
          <w:numId w:val="13"/>
        </w:numPr>
      </w:pPr>
      <w:r>
        <w:t>Olası</w:t>
      </w:r>
      <w:r w:rsidR="00A22C95">
        <w:t xml:space="preserve"> VOC</w:t>
      </w:r>
      <w:r w:rsidR="00E44D4E" w:rsidRPr="00356ADC">
        <w:t>, NMVOC</w:t>
      </w:r>
      <w:r w:rsidR="00A22C95">
        <w:t xml:space="preserve"> ve </w:t>
      </w:r>
      <w:r w:rsidR="00E44D4E" w:rsidRPr="00356ADC">
        <w:t xml:space="preserve">TOC </w:t>
      </w:r>
      <w:r w:rsidR="00A22C95">
        <w:t>emisyonları</w:t>
      </w:r>
      <w:r w:rsidR="00973E26">
        <w:t>,</w:t>
      </w:r>
    </w:p>
    <w:p w:rsidR="00E44D4E" w:rsidRPr="002C03C0" w:rsidRDefault="00A22C95" w:rsidP="002C03C0">
      <w:pPr>
        <w:pStyle w:val="ListParagraph"/>
        <w:numPr>
          <w:ilvl w:val="0"/>
          <w:numId w:val="44"/>
        </w:numPr>
        <w:spacing w:line="240" w:lineRule="auto"/>
        <w:rPr>
          <w:rFonts w:cs="Times New Roman"/>
          <w:color w:val="1A171C"/>
          <w:u w:val="single"/>
        </w:rPr>
      </w:pPr>
      <w:r w:rsidRPr="002C03C0">
        <w:rPr>
          <w:rFonts w:cs="Times New Roman"/>
          <w:color w:val="1A171C"/>
          <w:u w:val="single"/>
        </w:rPr>
        <w:t xml:space="preserve">Kalori değerine sahip atıkların </w:t>
      </w:r>
      <w:r w:rsidR="00430D8B" w:rsidRPr="002C03C0">
        <w:rPr>
          <w:rFonts w:cs="Times New Roman"/>
          <w:color w:val="1A171C"/>
          <w:u w:val="single"/>
        </w:rPr>
        <w:t>mekanik</w:t>
      </w:r>
      <w:r w:rsidR="00E44D4E" w:rsidRPr="002C03C0">
        <w:rPr>
          <w:rFonts w:cs="Times New Roman"/>
          <w:color w:val="1A171C"/>
          <w:u w:val="single"/>
        </w:rPr>
        <w:t xml:space="preserve"> </w:t>
      </w:r>
      <w:r w:rsidRPr="002C03C0">
        <w:rPr>
          <w:rFonts w:cs="Times New Roman"/>
          <w:color w:val="1A171C"/>
          <w:u w:val="single"/>
        </w:rPr>
        <w:t xml:space="preserve">olarak </w:t>
      </w:r>
      <w:r w:rsidR="00181AC7">
        <w:rPr>
          <w:rFonts w:cs="Times New Roman"/>
          <w:color w:val="1A171C"/>
          <w:u w:val="single"/>
        </w:rPr>
        <w:t>işlenmesi</w:t>
      </w:r>
      <w:r w:rsidR="00181AC7" w:rsidRPr="002C03C0">
        <w:rPr>
          <w:rFonts w:cs="Times New Roman"/>
          <w:color w:val="1A171C"/>
          <w:u w:val="single"/>
        </w:rPr>
        <w:t xml:space="preserve"> </w:t>
      </w:r>
    </w:p>
    <w:p w:rsidR="00E44D4E" w:rsidRPr="00356ADC" w:rsidRDefault="00A22C95" w:rsidP="00B8281F">
      <w:pPr>
        <w:pStyle w:val="ListParagraph"/>
        <w:numPr>
          <w:ilvl w:val="0"/>
          <w:numId w:val="14"/>
        </w:numPr>
      </w:pPr>
      <w:r>
        <w:t>Depolama ve mekanik proseslerden kaynak</w:t>
      </w:r>
      <w:r w:rsidR="00973E26">
        <w:t>lı</w:t>
      </w:r>
      <w:r>
        <w:t xml:space="preserve"> toz emisyonları</w:t>
      </w:r>
      <w:r w:rsidR="00973E26">
        <w:t>,</w:t>
      </w:r>
    </w:p>
    <w:p w:rsidR="00E44D4E" w:rsidRPr="00356ADC" w:rsidRDefault="00A22C95" w:rsidP="00B8281F">
      <w:pPr>
        <w:pStyle w:val="ListParagraph"/>
        <w:numPr>
          <w:ilvl w:val="0"/>
          <w:numId w:val="14"/>
        </w:numPr>
      </w:pPr>
      <w:r w:rsidRPr="00356ADC">
        <w:t>Organik</w:t>
      </w:r>
      <w:r w:rsidR="00E44D4E" w:rsidRPr="00356ADC">
        <w:t xml:space="preserve"> </w:t>
      </w:r>
      <w:r>
        <w:t xml:space="preserve">bileşikler </w:t>
      </w:r>
      <w:r w:rsidR="00E44D4E" w:rsidRPr="00356ADC">
        <w:t>(TOC, TVOC)</w:t>
      </w:r>
      <w:r w:rsidR="00973E26">
        <w:t>,</w:t>
      </w:r>
    </w:p>
    <w:p w:rsidR="00456093" w:rsidRPr="00356ADC" w:rsidRDefault="00A22C95" w:rsidP="00273DD2">
      <w:pPr>
        <w:pStyle w:val="ListParagraph"/>
        <w:numPr>
          <w:ilvl w:val="0"/>
          <w:numId w:val="14"/>
        </w:numPr>
        <w:rPr>
          <w:i/>
          <w:color w:val="000000"/>
          <w:u w:val="single"/>
        </w:rPr>
      </w:pPr>
      <w:r>
        <w:t xml:space="preserve">Koku </w:t>
      </w:r>
      <w:r w:rsidRPr="00356ADC">
        <w:t>emisyon</w:t>
      </w:r>
      <w:r>
        <w:t>u</w:t>
      </w:r>
      <w:r w:rsidR="00973E26">
        <w:t>,</w:t>
      </w:r>
    </w:p>
    <w:p w:rsidR="00456093" w:rsidRPr="00356ADC" w:rsidRDefault="00456093" w:rsidP="00E44D4E">
      <w:pPr>
        <w:spacing w:line="240" w:lineRule="auto"/>
        <w:rPr>
          <w:i/>
          <w:color w:val="000000"/>
          <w:u w:val="single"/>
        </w:rPr>
      </w:pPr>
    </w:p>
    <w:p w:rsidR="000C4C51" w:rsidRPr="00356ADC" w:rsidRDefault="00190619" w:rsidP="002C03C0">
      <w:pPr>
        <w:pStyle w:val="Heading4"/>
        <w:spacing w:line="240" w:lineRule="auto"/>
        <w:rPr>
          <w:i/>
          <w:color w:val="000000"/>
          <w:u w:val="single"/>
        </w:rPr>
      </w:pPr>
      <w:proofErr w:type="spellStart"/>
      <w:r w:rsidRPr="002C03C0">
        <w:t>Atık</w:t>
      </w:r>
      <w:r w:rsidR="00F21FC0" w:rsidRPr="002C03C0">
        <w:t>s</w:t>
      </w:r>
      <w:r w:rsidR="00A22C95" w:rsidRPr="002C03C0">
        <w:t>u</w:t>
      </w:r>
      <w:proofErr w:type="spellEnd"/>
    </w:p>
    <w:p w:rsidR="00E44D4E" w:rsidRPr="00356ADC" w:rsidRDefault="00A22C95" w:rsidP="00B8281F">
      <w:pPr>
        <w:pStyle w:val="ListParagraph"/>
        <w:numPr>
          <w:ilvl w:val="0"/>
          <w:numId w:val="15"/>
        </w:numPr>
      </w:pPr>
      <w:r>
        <w:t xml:space="preserve">Toz </w:t>
      </w:r>
      <w:r w:rsidR="00F21FC0">
        <w:t>önlemek</w:t>
      </w:r>
      <w:r w:rsidR="00885B81">
        <w:t xml:space="preserve"> </w:t>
      </w:r>
      <w:r w:rsidR="00F21FC0">
        <w:t xml:space="preserve">için kullanılan </w:t>
      </w:r>
      <w:r>
        <w:t xml:space="preserve">su da dahil olmak üzere proses </w:t>
      </w:r>
      <w:proofErr w:type="spellStart"/>
      <w:r w:rsidR="00F21FC0">
        <w:t>atık</w:t>
      </w:r>
      <w:r>
        <w:t>su</w:t>
      </w:r>
      <w:r w:rsidR="00885B81">
        <w:t>ları</w:t>
      </w:r>
      <w:proofErr w:type="spellEnd"/>
      <w:r w:rsidR="00973E26">
        <w:t>,</w:t>
      </w:r>
    </w:p>
    <w:p w:rsidR="00E44D4E" w:rsidRPr="00356ADC" w:rsidRDefault="00A22C95" w:rsidP="00B8281F">
      <w:pPr>
        <w:pStyle w:val="ListParagraph"/>
        <w:numPr>
          <w:ilvl w:val="0"/>
          <w:numId w:val="15"/>
        </w:numPr>
      </w:pPr>
      <w:r>
        <w:t>Su</w:t>
      </w:r>
      <w:r w:rsidR="00973E26">
        <w:t xml:space="preserve">da </w:t>
      </w:r>
      <w:r>
        <w:t>çözün</w:t>
      </w:r>
      <w:r w:rsidR="00973E26">
        <w:t>ebilen</w:t>
      </w:r>
      <w:r>
        <w:t xml:space="preserve"> ve çözünme</w:t>
      </w:r>
      <w:r w:rsidR="00973E26">
        <w:t>yen</w:t>
      </w:r>
      <w:r>
        <w:t xml:space="preserve"> maddeler taşıyan depolanan atık</w:t>
      </w:r>
      <w:r w:rsidR="00973E26">
        <w:t xml:space="preserve">lardan </w:t>
      </w:r>
      <w:r>
        <w:t>yüzey su</w:t>
      </w:r>
      <w:r w:rsidR="00973E26">
        <w:t>larına sızıntı gerçekleşmesi</w:t>
      </w:r>
      <w:r w:rsidR="00E44D4E" w:rsidRPr="00356ADC">
        <w:t xml:space="preserve">, </w:t>
      </w:r>
    </w:p>
    <w:p w:rsidR="00E44D4E" w:rsidRPr="00356ADC" w:rsidRDefault="00973E26" w:rsidP="00B8281F">
      <w:pPr>
        <w:pStyle w:val="ListParagraph"/>
        <w:numPr>
          <w:ilvl w:val="0"/>
          <w:numId w:val="15"/>
        </w:numPr>
      </w:pPr>
      <w:r>
        <w:t>Y</w:t>
      </w:r>
      <w:r w:rsidR="00A22C95">
        <w:t xml:space="preserve">ağmur suyu </w:t>
      </w:r>
      <w:proofErr w:type="spellStart"/>
      <w:r>
        <w:t>nedenyile</w:t>
      </w:r>
      <w:proofErr w:type="spellEnd"/>
      <w:r>
        <w:t xml:space="preserve"> yüzey suyu ve </w:t>
      </w:r>
      <w:proofErr w:type="spellStart"/>
      <w:r>
        <w:t>yearaltı</w:t>
      </w:r>
      <w:proofErr w:type="spellEnd"/>
      <w:r>
        <w:t xml:space="preserve"> suyu </w:t>
      </w:r>
      <w:proofErr w:type="spellStart"/>
      <w:r>
        <w:t>kontaminasyonu</w:t>
      </w:r>
      <w:proofErr w:type="spellEnd"/>
      <w:r>
        <w:t>,</w:t>
      </w:r>
    </w:p>
    <w:p w:rsidR="00E44D4E" w:rsidRPr="00356ADC" w:rsidRDefault="00A22C95" w:rsidP="00B8281F">
      <w:pPr>
        <w:pStyle w:val="ListParagraph"/>
        <w:numPr>
          <w:ilvl w:val="0"/>
          <w:numId w:val="15"/>
        </w:numPr>
        <w:rPr>
          <w:color w:val="000000"/>
        </w:rPr>
      </w:pPr>
      <w:r>
        <w:t xml:space="preserve">Aktif karbon gaz giderme tekniği kullanılarak </w:t>
      </w:r>
      <w:r w:rsidR="00973E26">
        <w:t>gaz oluşumu sağlayan kimyasalların</w:t>
      </w:r>
      <w:r>
        <w:t xml:space="preserve"> </w:t>
      </w:r>
      <w:r w:rsidRPr="00356ADC">
        <w:t xml:space="preserve">(HOI, AOX </w:t>
      </w:r>
      <w:r>
        <w:t xml:space="preserve">ve </w:t>
      </w:r>
      <w:proofErr w:type="spellStart"/>
      <w:r w:rsidRPr="00356ADC">
        <w:t>tri</w:t>
      </w:r>
      <w:r>
        <w:t>k</w:t>
      </w:r>
      <w:r w:rsidRPr="00356ADC">
        <w:t>loroflu</w:t>
      </w:r>
      <w:r>
        <w:t>rometan</w:t>
      </w:r>
      <w:proofErr w:type="spellEnd"/>
      <w:r w:rsidRPr="00356ADC">
        <w:t>)</w:t>
      </w:r>
      <w:r>
        <w:t xml:space="preserve"> geri kazanımından kaynakl</w:t>
      </w:r>
      <w:r w:rsidR="00973E26">
        <w:t>ı</w:t>
      </w:r>
      <w:r>
        <w:t xml:space="preserve"> yoğuşma suyu</w:t>
      </w:r>
      <w:r w:rsidR="00973E26">
        <w:t>.</w:t>
      </w:r>
      <w:r>
        <w:t xml:space="preserve"> </w:t>
      </w:r>
    </w:p>
    <w:p w:rsidR="00E44D4E" w:rsidRPr="00356ADC" w:rsidRDefault="00E44D4E">
      <w:pPr>
        <w:spacing w:line="240" w:lineRule="auto"/>
        <w:rPr>
          <w:rFonts w:cs="Times New Roman"/>
          <w:color w:val="1A171C"/>
        </w:rPr>
      </w:pPr>
    </w:p>
    <w:p w:rsidR="00E44D4E" w:rsidRPr="00356ADC" w:rsidRDefault="00A22C95" w:rsidP="00273DD2">
      <w:pPr>
        <w:pStyle w:val="Heading4"/>
        <w:spacing w:line="240" w:lineRule="auto"/>
      </w:pPr>
      <w:r>
        <w:t xml:space="preserve">Enerji tüketimi </w:t>
      </w:r>
    </w:p>
    <w:p w:rsidR="00E44D4E" w:rsidRPr="00356ADC" w:rsidRDefault="00BB180C" w:rsidP="00B8281F">
      <w:pPr>
        <w:pStyle w:val="ListParagraph"/>
        <w:numPr>
          <w:ilvl w:val="0"/>
          <w:numId w:val="16"/>
        </w:numPr>
      </w:pPr>
      <w:r w:rsidRPr="00356ADC">
        <w:t>Metal</w:t>
      </w:r>
      <w:r w:rsidR="00E44D4E" w:rsidRPr="00356ADC">
        <w:t xml:space="preserve"> </w:t>
      </w:r>
      <w:r w:rsidR="00A22C95">
        <w:t>öğütücüler</w:t>
      </w:r>
      <w:r w:rsidR="00662A76">
        <w:t xml:space="preserve"> için elektrik tüketimi,</w:t>
      </w:r>
    </w:p>
    <w:p w:rsidR="00662A76" w:rsidRPr="00356ADC" w:rsidRDefault="00662A76" w:rsidP="00662A76">
      <w:pPr>
        <w:pStyle w:val="ListParagraph"/>
        <w:numPr>
          <w:ilvl w:val="0"/>
          <w:numId w:val="16"/>
        </w:numPr>
      </w:pPr>
      <w:r>
        <w:t>Fosil yakıt tüketimi.</w:t>
      </w:r>
    </w:p>
    <w:p w:rsidR="00E44D4E" w:rsidRPr="00356ADC" w:rsidRDefault="0004004D" w:rsidP="00273DD2">
      <w:pPr>
        <w:pStyle w:val="Heading4"/>
        <w:spacing w:line="240" w:lineRule="auto"/>
      </w:pPr>
      <w:r>
        <w:lastRenderedPageBreak/>
        <w:t>Su tüketimi</w:t>
      </w:r>
    </w:p>
    <w:p w:rsidR="00E44D4E" w:rsidRPr="00356ADC" w:rsidRDefault="0004004D" w:rsidP="00B8281F">
      <w:pPr>
        <w:pStyle w:val="ListParagraph"/>
        <w:numPr>
          <w:ilvl w:val="0"/>
          <w:numId w:val="17"/>
        </w:numPr>
      </w:pPr>
      <w:r>
        <w:t>Metal öğütme tesislerinin çoğu</w:t>
      </w:r>
      <w:r w:rsidR="007918B3">
        <w:t>nda su kullanılmamaktadır</w:t>
      </w:r>
      <w:r w:rsidR="00E44D4E" w:rsidRPr="00356ADC">
        <w:t xml:space="preserve">. </w:t>
      </w:r>
      <w:r>
        <w:t xml:space="preserve">Yarı ıslak ya da ıslak öğütücüler ise </w:t>
      </w:r>
      <w:r w:rsidR="00181AC7">
        <w:t xml:space="preserve">işlenen </w:t>
      </w:r>
      <w:r>
        <w:t xml:space="preserve">atık tonu başına </w:t>
      </w:r>
      <w:r w:rsidR="00E44D4E" w:rsidRPr="00356ADC">
        <w:t>1-10 L</w:t>
      </w:r>
      <w:r>
        <w:t xml:space="preserve"> aralığında su kullanmaktadır</w:t>
      </w:r>
      <w:r w:rsidR="00662A76">
        <w:t>.</w:t>
      </w:r>
    </w:p>
    <w:p w:rsidR="00E44D4E" w:rsidRPr="00356ADC" w:rsidRDefault="0004004D" w:rsidP="00B8281F">
      <w:pPr>
        <w:pStyle w:val="ListParagraph"/>
        <w:numPr>
          <w:ilvl w:val="0"/>
          <w:numId w:val="17"/>
        </w:numPr>
      </w:pPr>
      <w:r>
        <w:t xml:space="preserve">VFC ya da VHC ihtiva eden donanım öğütücüleri fazla miktarda su </w:t>
      </w:r>
      <w:r w:rsidR="007918B3">
        <w:t>tüketmemektedir</w:t>
      </w:r>
      <w:r w:rsidR="00E44D4E" w:rsidRPr="00356ADC">
        <w:t xml:space="preserve">. </w:t>
      </w:r>
    </w:p>
    <w:p w:rsidR="00E44D4E" w:rsidRPr="00356ADC" w:rsidRDefault="00662A76" w:rsidP="00B8281F">
      <w:pPr>
        <w:pStyle w:val="ListParagraph"/>
        <w:numPr>
          <w:ilvl w:val="0"/>
          <w:numId w:val="17"/>
        </w:numPr>
      </w:pPr>
      <w:r>
        <w:t>T</w:t>
      </w:r>
      <w:r w:rsidR="0004004D">
        <w:t xml:space="preserve">emizleme, ıslak </w:t>
      </w:r>
      <w:r>
        <w:t xml:space="preserve">filtre </w:t>
      </w:r>
      <w:r w:rsidR="0004004D">
        <w:t xml:space="preserve">ya da su püskürtme (toz bastırma) amacıyla </w:t>
      </w:r>
      <w:r>
        <w:t>su tüketimi.</w:t>
      </w:r>
    </w:p>
    <w:p w:rsidR="00E44D4E" w:rsidRPr="00356ADC" w:rsidRDefault="00E44D4E" w:rsidP="00E44D4E">
      <w:pPr>
        <w:spacing w:line="240" w:lineRule="auto"/>
        <w:rPr>
          <w:b/>
          <w:u w:val="single"/>
        </w:rPr>
      </w:pPr>
    </w:p>
    <w:p w:rsidR="00E44D4E" w:rsidRPr="00356ADC" w:rsidRDefault="0004004D" w:rsidP="00E44D4E">
      <w:pPr>
        <w:pStyle w:val="Heading4"/>
      </w:pPr>
      <w:r>
        <w:t>Hammadde tüketimi</w:t>
      </w:r>
    </w:p>
    <w:p w:rsidR="00E44D4E" w:rsidRPr="00356ADC" w:rsidRDefault="00662A76" w:rsidP="00B8281F">
      <w:pPr>
        <w:pStyle w:val="ListParagraph"/>
        <w:numPr>
          <w:ilvl w:val="0"/>
          <w:numId w:val="18"/>
        </w:numPr>
      </w:pPr>
      <w:proofErr w:type="spellStart"/>
      <w:r>
        <w:t>Y</w:t>
      </w:r>
      <w:r w:rsidR="007965E1">
        <w:t>yoğunluk</w:t>
      </w:r>
      <w:proofErr w:type="spellEnd"/>
      <w:r>
        <w:t xml:space="preserve"> bazlı </w:t>
      </w:r>
      <w:r w:rsidR="007965E1">
        <w:t xml:space="preserve">ayrıştırma işlemi için </w:t>
      </w:r>
      <w:r>
        <w:t xml:space="preserve">kireç </w:t>
      </w:r>
      <w:r w:rsidR="007965E1">
        <w:t>toz</w:t>
      </w:r>
      <w:r>
        <w:t>u ve yağ;</w:t>
      </w:r>
      <w:r w:rsidR="00E44D4E" w:rsidRPr="00356ADC">
        <w:t xml:space="preserve"> </w:t>
      </w:r>
      <w:r w:rsidR="007965E1">
        <w:t xml:space="preserve">koku </w:t>
      </w:r>
      <w:r>
        <w:t xml:space="preserve">emisyonunu </w:t>
      </w:r>
      <w:r w:rsidR="007965E1">
        <w:t>azaltma</w:t>
      </w:r>
      <w:r>
        <w:t>k</w:t>
      </w:r>
      <w:r w:rsidR="007965E1">
        <w:t xml:space="preserve"> için kimyasal maddeler</w:t>
      </w:r>
      <w:r w:rsidR="007918B3">
        <w:t xml:space="preserve"> kullanılmaktadır</w:t>
      </w:r>
      <w:r>
        <w:t>.</w:t>
      </w:r>
    </w:p>
    <w:p w:rsidR="00E44D4E" w:rsidRPr="00356ADC" w:rsidRDefault="007965E1" w:rsidP="00B8281F">
      <w:pPr>
        <w:pStyle w:val="ListParagraph"/>
        <w:numPr>
          <w:ilvl w:val="0"/>
          <w:numId w:val="18"/>
        </w:numPr>
      </w:pPr>
      <w:r>
        <w:t xml:space="preserve">Organik bileşiklerin ve kokunun </w:t>
      </w:r>
      <w:r w:rsidR="007918B3">
        <w:t xml:space="preserve">emilimi </w:t>
      </w:r>
      <w:r>
        <w:t xml:space="preserve">için aktif karbon </w:t>
      </w:r>
      <w:r w:rsidR="007918B3">
        <w:t>kullanımı</w:t>
      </w:r>
      <w:r w:rsidR="00662A76">
        <w:t>.</w:t>
      </w:r>
    </w:p>
    <w:p w:rsidR="00E44D4E" w:rsidRPr="00356ADC" w:rsidRDefault="00E44D4E">
      <w:pPr>
        <w:spacing w:line="240" w:lineRule="auto"/>
        <w:rPr>
          <w:color w:val="000000"/>
        </w:rPr>
      </w:pPr>
    </w:p>
    <w:p w:rsidR="00E44D4E" w:rsidRPr="00356ADC" w:rsidRDefault="00430D8B" w:rsidP="00273DD2">
      <w:pPr>
        <w:pStyle w:val="Heading3"/>
        <w:spacing w:line="240" w:lineRule="auto"/>
      </w:pPr>
      <w:r>
        <w:t>BIYOLOJIK</w:t>
      </w:r>
      <w:r w:rsidR="00E44D4E" w:rsidRPr="00356ADC">
        <w:t xml:space="preserve"> </w:t>
      </w:r>
      <w:r w:rsidR="00181AC7">
        <w:t>İŞLEME</w:t>
      </w:r>
    </w:p>
    <w:p w:rsidR="00E44D4E" w:rsidRPr="00356ADC" w:rsidRDefault="00E44D4E" w:rsidP="00E44D4E">
      <w:pPr>
        <w:spacing w:line="240" w:lineRule="auto"/>
        <w:rPr>
          <w:i/>
          <w:color w:val="000000"/>
          <w:u w:val="single"/>
        </w:rPr>
      </w:pPr>
    </w:p>
    <w:p w:rsidR="00E44D4E" w:rsidRPr="00356ADC" w:rsidRDefault="007965E1" w:rsidP="002C03C0">
      <w:pPr>
        <w:pStyle w:val="Heading4"/>
        <w:rPr>
          <w:i/>
          <w:color w:val="000000"/>
          <w:u w:val="single"/>
        </w:rPr>
      </w:pPr>
      <w:r w:rsidRPr="002C03C0">
        <w:t>Hava</w:t>
      </w:r>
      <w:r w:rsidRPr="002C03C0">
        <w:rPr>
          <w:color w:val="000000"/>
        </w:rPr>
        <w:t xml:space="preserve"> Kirliliği</w:t>
      </w:r>
    </w:p>
    <w:p w:rsidR="00E44D4E" w:rsidRPr="00356ADC" w:rsidRDefault="007965E1" w:rsidP="007965E1">
      <w:pPr>
        <w:pStyle w:val="ListParagraph"/>
        <w:numPr>
          <w:ilvl w:val="0"/>
          <w:numId w:val="19"/>
        </w:numPr>
      </w:pPr>
      <w:r>
        <w:t>Açı</w:t>
      </w:r>
      <w:r w:rsidR="005D7034">
        <w:t>k alanda gerçekleştirilen</w:t>
      </w:r>
      <w:r>
        <w:t xml:space="preserve"> </w:t>
      </w:r>
      <w:r w:rsidRPr="00356ADC">
        <w:t>aerobik</w:t>
      </w:r>
      <w:r w:rsidR="00E44D4E" w:rsidRPr="00356ADC">
        <w:t xml:space="preserve"> </w:t>
      </w:r>
      <w:r w:rsidR="00181AC7">
        <w:t>işleme</w:t>
      </w:r>
      <w:r w:rsidR="005D7034">
        <w:t xml:space="preserve"> sonucunda</w:t>
      </w:r>
      <w:r w:rsidR="00E44D4E" w:rsidRPr="00356ADC">
        <w:t xml:space="preserve"> </w:t>
      </w:r>
      <w:r>
        <w:t>koku</w:t>
      </w:r>
      <w:r w:rsidR="00E44D4E" w:rsidRPr="00356ADC">
        <w:t xml:space="preserve">, </w:t>
      </w:r>
      <w:r>
        <w:t>toz</w:t>
      </w:r>
      <w:r w:rsidR="00E44D4E" w:rsidRPr="00356ADC">
        <w:t>, NH</w:t>
      </w:r>
      <w:r w:rsidR="00E44D4E" w:rsidRPr="00356ADC">
        <w:rPr>
          <w:vertAlign w:val="subscript"/>
        </w:rPr>
        <w:t>3</w:t>
      </w:r>
      <w:r w:rsidR="00E44D4E" w:rsidRPr="00356ADC">
        <w:t xml:space="preserve"> </w:t>
      </w:r>
      <w:r>
        <w:t xml:space="preserve">ve </w:t>
      </w:r>
      <w:proofErr w:type="spellStart"/>
      <w:r w:rsidR="00E44D4E" w:rsidRPr="00356ADC">
        <w:t>bi</w:t>
      </w:r>
      <w:r>
        <w:t>yoaerosol</w:t>
      </w:r>
      <w:proofErr w:type="spellEnd"/>
      <w:r w:rsidR="00A165DE">
        <w:t xml:space="preserve"> salınımı,</w:t>
      </w:r>
    </w:p>
    <w:p w:rsidR="00E44D4E" w:rsidRPr="00356ADC" w:rsidRDefault="007965E1" w:rsidP="00B8281F">
      <w:pPr>
        <w:pStyle w:val="ListParagraph"/>
        <w:numPr>
          <w:ilvl w:val="0"/>
          <w:numId w:val="19"/>
        </w:numPr>
      </w:pPr>
      <w:r>
        <w:t xml:space="preserve">Kapalı mekanda </w:t>
      </w:r>
      <w:r w:rsidRPr="00356ADC">
        <w:t>aerobik</w:t>
      </w:r>
      <w:r w:rsidR="00E44D4E" w:rsidRPr="00356ADC">
        <w:t xml:space="preserve"> </w:t>
      </w:r>
      <w:r w:rsidR="00181AC7">
        <w:t>işleme</w:t>
      </w:r>
      <w:r w:rsidR="005D7034">
        <w:t xml:space="preserve"> sonucunda</w:t>
      </w:r>
      <w:r w:rsidR="005D7034" w:rsidRPr="00356ADC">
        <w:t xml:space="preserve"> </w:t>
      </w:r>
      <w:r>
        <w:t>koku</w:t>
      </w:r>
      <w:r w:rsidRPr="00356ADC">
        <w:t xml:space="preserve">, </w:t>
      </w:r>
      <w:r>
        <w:t>toz</w:t>
      </w:r>
      <w:r w:rsidRPr="00356ADC">
        <w:t>, NH</w:t>
      </w:r>
      <w:r w:rsidRPr="00356ADC">
        <w:rPr>
          <w:vertAlign w:val="subscript"/>
        </w:rPr>
        <w:t>3</w:t>
      </w:r>
      <w:r w:rsidR="00E44D4E" w:rsidRPr="00356ADC">
        <w:t xml:space="preserve">, </w:t>
      </w:r>
      <w:proofErr w:type="spellStart"/>
      <w:r w:rsidR="00E44D4E" w:rsidRPr="00356ADC">
        <w:t>bi</w:t>
      </w:r>
      <w:r>
        <w:t>y</w:t>
      </w:r>
      <w:r w:rsidR="00E44D4E" w:rsidRPr="00356ADC">
        <w:t>oaerosol</w:t>
      </w:r>
      <w:r>
        <w:t>ler</w:t>
      </w:r>
      <w:proofErr w:type="spellEnd"/>
      <w:r w:rsidR="00E44D4E" w:rsidRPr="00356ADC">
        <w:t>, H</w:t>
      </w:r>
      <w:r w:rsidR="00E44D4E" w:rsidRPr="00356ADC">
        <w:rPr>
          <w:vertAlign w:val="subscript"/>
        </w:rPr>
        <w:t>2</w:t>
      </w:r>
      <w:r w:rsidR="00E44D4E" w:rsidRPr="00356ADC">
        <w:t xml:space="preserve">S, TOC, </w:t>
      </w:r>
      <w:proofErr w:type="spellStart"/>
      <w:r w:rsidR="00E44D4E" w:rsidRPr="00356ADC">
        <w:t>SOx</w:t>
      </w:r>
      <w:proofErr w:type="spellEnd"/>
      <w:r w:rsidR="00E44D4E" w:rsidRPr="00356ADC">
        <w:t xml:space="preserve">, </w:t>
      </w:r>
      <w:proofErr w:type="spellStart"/>
      <w:r w:rsidR="00E44D4E" w:rsidRPr="00356ADC">
        <w:t>NOx</w:t>
      </w:r>
      <w:proofErr w:type="spellEnd"/>
      <w:r w:rsidR="00E44D4E" w:rsidRPr="00356ADC">
        <w:t>, CH</w:t>
      </w:r>
      <w:proofErr w:type="gramStart"/>
      <w:r w:rsidR="00E44D4E" w:rsidRPr="00356ADC">
        <w:rPr>
          <w:vertAlign w:val="subscript"/>
        </w:rPr>
        <w:t>4</w:t>
      </w:r>
      <w:r>
        <w:rPr>
          <w:vertAlign w:val="subscript"/>
        </w:rPr>
        <w:t xml:space="preserve"> </w:t>
      </w:r>
      <w:r w:rsidR="00A165DE">
        <w:rPr>
          <w:vertAlign w:val="subscript"/>
        </w:rPr>
        <w:t xml:space="preserve"> </w:t>
      </w:r>
      <w:r w:rsidR="00A165DE">
        <w:t>salınımı</w:t>
      </w:r>
      <w:proofErr w:type="gramEnd"/>
      <w:r w:rsidR="00A165DE">
        <w:t>,</w:t>
      </w:r>
    </w:p>
    <w:p w:rsidR="00E44D4E" w:rsidRPr="00356ADC" w:rsidRDefault="00BB180C" w:rsidP="007965E1">
      <w:pPr>
        <w:pStyle w:val="ListParagraph"/>
        <w:numPr>
          <w:ilvl w:val="0"/>
          <w:numId w:val="19"/>
        </w:numPr>
      </w:pPr>
      <w:r w:rsidRPr="00356ADC">
        <w:t>Anaerobik</w:t>
      </w:r>
      <w:r w:rsidR="00626E40">
        <w:t xml:space="preserve"> </w:t>
      </w:r>
      <w:r w:rsidR="00616731">
        <w:t>çürüme</w:t>
      </w:r>
      <w:r w:rsidR="00D02E6B">
        <w:t xml:space="preserve"> sonucunda</w:t>
      </w:r>
      <w:r w:rsidR="00E44D4E" w:rsidRPr="00356ADC">
        <w:t xml:space="preserve"> </w:t>
      </w:r>
      <w:r w:rsidR="007965E1">
        <w:t>aktarma ve açık depolama ünitelerinden, biyogaz emisyonlarından</w:t>
      </w:r>
      <w:r w:rsidR="00E44D4E" w:rsidRPr="00356ADC">
        <w:t xml:space="preserve">, </w:t>
      </w:r>
      <w:r w:rsidR="007965E1" w:rsidRPr="00356ADC">
        <w:t>biyogaz</w:t>
      </w:r>
      <w:r w:rsidR="00E44D4E" w:rsidRPr="00356ADC">
        <w:t xml:space="preserve"> </w:t>
      </w:r>
      <w:r w:rsidR="007965E1">
        <w:t xml:space="preserve">yanma gazlarından </w:t>
      </w:r>
      <w:r w:rsidR="00E44D4E" w:rsidRPr="00356ADC">
        <w:t>(</w:t>
      </w:r>
      <w:proofErr w:type="spellStart"/>
      <w:r w:rsidR="00E44D4E" w:rsidRPr="00356ADC">
        <w:t>SOx</w:t>
      </w:r>
      <w:proofErr w:type="spellEnd"/>
      <w:r w:rsidR="00E44D4E" w:rsidRPr="00356ADC">
        <w:t xml:space="preserve">, </w:t>
      </w:r>
      <w:proofErr w:type="spellStart"/>
      <w:r w:rsidR="00E44D4E" w:rsidRPr="00356ADC">
        <w:t>NOx</w:t>
      </w:r>
      <w:proofErr w:type="spellEnd"/>
      <w:r w:rsidR="00E44D4E" w:rsidRPr="00356ADC">
        <w:t xml:space="preserve">, CO), </w:t>
      </w:r>
      <w:r w:rsidR="00430D8B">
        <w:t>biyolojik</w:t>
      </w:r>
      <w:r w:rsidR="00E44D4E" w:rsidRPr="00356ADC">
        <w:t xml:space="preserve"> </w:t>
      </w:r>
      <w:r w:rsidR="00A165DE">
        <w:t xml:space="preserve">işlem </w:t>
      </w:r>
      <w:r w:rsidR="007965E1">
        <w:t xml:space="preserve">emisyonlarından </w:t>
      </w:r>
      <w:r w:rsidR="00E44D4E" w:rsidRPr="00356ADC">
        <w:t>(NH</w:t>
      </w:r>
      <w:r w:rsidR="00E44D4E" w:rsidRPr="00356ADC">
        <w:rPr>
          <w:vertAlign w:val="subscript"/>
        </w:rPr>
        <w:t>3</w:t>
      </w:r>
      <w:r w:rsidR="00E44D4E" w:rsidRPr="00356ADC">
        <w:t xml:space="preserve">, NMVOC </w:t>
      </w:r>
      <w:r w:rsidR="007965E1">
        <w:t>ve koku</w:t>
      </w:r>
      <w:r w:rsidR="00E44D4E" w:rsidRPr="00356ADC">
        <w:t>)</w:t>
      </w:r>
      <w:r w:rsidR="007965E1">
        <w:t xml:space="preserve"> kaynakl</w:t>
      </w:r>
      <w:r w:rsidR="00A165DE">
        <w:t>ı</w:t>
      </w:r>
      <w:r w:rsidR="007965E1">
        <w:t xml:space="preserve"> koku emisyonları</w:t>
      </w:r>
      <w:r w:rsidR="00A165DE">
        <w:t>,</w:t>
      </w:r>
      <w:r w:rsidR="007965E1">
        <w:t xml:space="preserve"> </w:t>
      </w:r>
    </w:p>
    <w:p w:rsidR="00E44D4E" w:rsidRPr="00356ADC" w:rsidRDefault="00430D8B" w:rsidP="00273DD2">
      <w:pPr>
        <w:pStyle w:val="ListParagraph"/>
        <w:numPr>
          <w:ilvl w:val="0"/>
          <w:numId w:val="20"/>
        </w:numPr>
        <w:rPr>
          <w:color w:val="000000"/>
        </w:rPr>
      </w:pPr>
      <w:proofErr w:type="gramStart"/>
      <w:r>
        <w:t>mekanik</w:t>
      </w:r>
      <w:proofErr w:type="gramEnd"/>
      <w:r w:rsidR="00E44D4E" w:rsidRPr="00356ADC">
        <w:t xml:space="preserve"> </w:t>
      </w:r>
      <w:r>
        <w:t>biyolojik</w:t>
      </w:r>
      <w:r w:rsidR="00E44D4E" w:rsidRPr="00356ADC">
        <w:t xml:space="preserve"> </w:t>
      </w:r>
      <w:r w:rsidR="00181AC7">
        <w:t xml:space="preserve">işleme </w:t>
      </w:r>
      <w:r w:rsidR="00D02E6B">
        <w:t>sonucunda</w:t>
      </w:r>
      <w:r w:rsidR="00E44D4E" w:rsidRPr="00356ADC">
        <w:t xml:space="preserve"> </w:t>
      </w:r>
      <w:r w:rsidR="00794783">
        <w:t xml:space="preserve">alkollü </w:t>
      </w:r>
      <w:r w:rsidR="00E44D4E" w:rsidRPr="00356ADC">
        <w:t>ferm</w:t>
      </w:r>
      <w:r w:rsidR="00794783">
        <w:t>a</w:t>
      </w:r>
      <w:r w:rsidR="00E44D4E" w:rsidRPr="00356ADC">
        <w:t>nta</w:t>
      </w:r>
      <w:r w:rsidR="00794783">
        <w:t>sy</w:t>
      </w:r>
      <w:r w:rsidR="00E44D4E" w:rsidRPr="00356ADC">
        <w:t>on (</w:t>
      </w:r>
      <w:r w:rsidR="00794783" w:rsidRPr="00356ADC">
        <w:t>aseton</w:t>
      </w:r>
      <w:r w:rsidR="00E44D4E" w:rsidRPr="00356ADC">
        <w:t xml:space="preserve">, </w:t>
      </w:r>
      <w:proofErr w:type="spellStart"/>
      <w:r w:rsidR="00E44D4E" w:rsidRPr="00356ADC">
        <w:t>a</w:t>
      </w:r>
      <w:r w:rsidR="00794783">
        <w:t>s</w:t>
      </w:r>
      <w:r w:rsidR="00E44D4E" w:rsidRPr="00356ADC">
        <w:t>etaldeh</w:t>
      </w:r>
      <w:r w:rsidR="00794783">
        <w:t>it</w:t>
      </w:r>
      <w:proofErr w:type="spellEnd"/>
      <w:r w:rsidR="00E44D4E" w:rsidRPr="00356ADC">
        <w:t xml:space="preserve">, </w:t>
      </w:r>
      <w:r w:rsidR="00794783" w:rsidRPr="00356ADC">
        <w:t>etanol</w:t>
      </w:r>
      <w:r w:rsidR="00E44D4E" w:rsidRPr="00356ADC">
        <w:t xml:space="preserve">, </w:t>
      </w:r>
      <w:proofErr w:type="spellStart"/>
      <w:r w:rsidR="00794783">
        <w:t>m</w:t>
      </w:r>
      <w:r w:rsidR="00794783" w:rsidRPr="00356ADC">
        <w:t>etanol</w:t>
      </w:r>
      <w:proofErr w:type="spellEnd"/>
      <w:r w:rsidR="00794783">
        <w:t xml:space="preserve">, </w:t>
      </w:r>
      <w:proofErr w:type="spellStart"/>
      <w:r w:rsidR="00794783">
        <w:t>bü</w:t>
      </w:r>
      <w:r w:rsidR="00E44D4E" w:rsidRPr="00356ADC">
        <w:t>tanol</w:t>
      </w:r>
      <w:proofErr w:type="spellEnd"/>
      <w:r w:rsidR="00E44D4E" w:rsidRPr="00356ADC">
        <w:t xml:space="preserve">, </w:t>
      </w:r>
      <w:r w:rsidR="00794783">
        <w:t>vb</w:t>
      </w:r>
      <w:r w:rsidR="00E44D4E" w:rsidRPr="00356ADC">
        <w:t>.)</w:t>
      </w:r>
      <w:r w:rsidR="00794783">
        <w:t xml:space="preserve"> sürecinin bozunum ürünleri</w:t>
      </w:r>
      <w:r w:rsidR="00E44D4E" w:rsidRPr="00356ADC">
        <w:t xml:space="preserve">, </w:t>
      </w:r>
      <w:r w:rsidR="00794783">
        <w:t>çözücüler (benzen</w:t>
      </w:r>
      <w:r w:rsidR="00E44D4E" w:rsidRPr="00356ADC">
        <w:t xml:space="preserve">, </w:t>
      </w:r>
      <w:r w:rsidR="00794783">
        <w:t>tolüen</w:t>
      </w:r>
      <w:r w:rsidR="00E44D4E" w:rsidRPr="00356ADC">
        <w:t xml:space="preserve">, </w:t>
      </w:r>
      <w:proofErr w:type="spellStart"/>
      <w:r w:rsidR="00794783">
        <w:t>ksilen</w:t>
      </w:r>
      <w:proofErr w:type="spellEnd"/>
      <w:r w:rsidR="00E44D4E" w:rsidRPr="00356ADC">
        <w:t xml:space="preserve">), </w:t>
      </w:r>
      <w:r w:rsidR="00794783">
        <w:t xml:space="preserve">kokulu </w:t>
      </w:r>
      <w:proofErr w:type="spellStart"/>
      <w:r w:rsidR="00794783">
        <w:t>terpenler</w:t>
      </w:r>
      <w:proofErr w:type="spellEnd"/>
      <w:r w:rsidR="00794783">
        <w:t xml:space="preserve"> (</w:t>
      </w:r>
      <w:proofErr w:type="spellStart"/>
      <w:r w:rsidR="00794783">
        <w:t>limonen</w:t>
      </w:r>
      <w:proofErr w:type="spellEnd"/>
      <w:r w:rsidR="00E44D4E" w:rsidRPr="00356ADC">
        <w:t xml:space="preserve"> </w:t>
      </w:r>
      <w:r w:rsidR="00794783">
        <w:t xml:space="preserve">ve </w:t>
      </w:r>
      <w:r w:rsidR="00E44D4E" w:rsidRPr="00356ADC">
        <w:t>al</w:t>
      </w:r>
      <w:r w:rsidR="00794783">
        <w:t>f</w:t>
      </w:r>
      <w:r w:rsidR="00E44D4E" w:rsidRPr="00356ADC">
        <w:t xml:space="preserve">a- </w:t>
      </w:r>
      <w:r w:rsidR="00794783">
        <w:t>ve beta-</w:t>
      </w:r>
      <w:proofErr w:type="spellStart"/>
      <w:r w:rsidR="00794783">
        <w:t>pinen</w:t>
      </w:r>
      <w:proofErr w:type="spellEnd"/>
      <w:r w:rsidR="00E44D4E" w:rsidRPr="00356ADC">
        <w:t xml:space="preserve">), </w:t>
      </w:r>
      <w:r w:rsidR="00794783">
        <w:t xml:space="preserve">madeni yağ </w:t>
      </w:r>
      <w:r w:rsidR="00BB180C">
        <w:t>k</w:t>
      </w:r>
      <w:r w:rsidR="00BB180C" w:rsidRPr="00356ADC">
        <w:t>arbon</w:t>
      </w:r>
      <w:r w:rsidR="00BB180C">
        <w:t>hidratlarının</w:t>
      </w:r>
      <w:r w:rsidR="00794783">
        <w:t xml:space="preserve"> </w:t>
      </w:r>
      <w:proofErr w:type="spellStart"/>
      <w:r w:rsidR="0059185B">
        <w:t>kanlıntıları</w:t>
      </w:r>
      <w:proofErr w:type="spellEnd"/>
      <w:r w:rsidR="00E44D4E" w:rsidRPr="00356ADC">
        <w:t xml:space="preserve">, </w:t>
      </w:r>
      <w:r w:rsidR="00794783">
        <w:t>toz</w:t>
      </w:r>
      <w:r w:rsidR="00D02E6B">
        <w:t xml:space="preserve"> oluşumu</w:t>
      </w:r>
      <w:r w:rsidR="009B508B">
        <w:t>.</w:t>
      </w:r>
    </w:p>
    <w:p w:rsidR="00E44D4E" w:rsidRPr="002C03C0" w:rsidRDefault="00190619" w:rsidP="002C03C0">
      <w:pPr>
        <w:pStyle w:val="Heading4"/>
      </w:pPr>
      <w:proofErr w:type="spellStart"/>
      <w:r w:rsidRPr="002C03C0">
        <w:t>Atık</w:t>
      </w:r>
      <w:r w:rsidR="00D02E6B" w:rsidRPr="002C03C0">
        <w:t>s</w:t>
      </w:r>
      <w:r w:rsidR="00794783" w:rsidRPr="002C03C0">
        <w:t>u</w:t>
      </w:r>
      <w:proofErr w:type="spellEnd"/>
    </w:p>
    <w:p w:rsidR="00E44D4E" w:rsidRPr="00356ADC" w:rsidRDefault="00794783" w:rsidP="00B8281F">
      <w:pPr>
        <w:pStyle w:val="ListParagraph"/>
        <w:numPr>
          <w:ilvl w:val="0"/>
          <w:numId w:val="21"/>
        </w:numPr>
      </w:pPr>
      <w:r>
        <w:t xml:space="preserve">Açık </w:t>
      </w:r>
      <w:r w:rsidR="00D02E6B">
        <w:t>alanda</w:t>
      </w:r>
      <w:r w:rsidR="00D02E6B" w:rsidRPr="00356ADC">
        <w:t xml:space="preserve"> </w:t>
      </w:r>
      <w:r w:rsidRPr="00356ADC">
        <w:t>aerobik</w:t>
      </w:r>
      <w:r w:rsidR="00E44D4E" w:rsidRPr="00356ADC">
        <w:t xml:space="preserve"> </w:t>
      </w:r>
      <w:r w:rsidR="00181AC7">
        <w:t>işleme</w:t>
      </w:r>
      <w:r w:rsidR="00D02E6B">
        <w:t xml:space="preserve"> sonucunda</w:t>
      </w:r>
      <w:r w:rsidR="00E44D4E" w:rsidRPr="00356ADC">
        <w:t xml:space="preserve"> </w:t>
      </w:r>
      <w:r>
        <w:t xml:space="preserve">biyolojik atıktaki yüksek nem seviyelerinden ve yağışların </w:t>
      </w:r>
      <w:proofErr w:type="spellStart"/>
      <w:r>
        <w:t>kompost</w:t>
      </w:r>
      <w:proofErr w:type="spellEnd"/>
      <w:r>
        <w:t xml:space="preserve"> yığınları içerisinden </w:t>
      </w:r>
      <w:proofErr w:type="gramStart"/>
      <w:r>
        <w:t>sızmasından  kaynakl</w:t>
      </w:r>
      <w:r w:rsidR="00D02E6B">
        <w:t>ı</w:t>
      </w:r>
      <w:proofErr w:type="gramEnd"/>
      <w:r>
        <w:t xml:space="preserve"> sızıntı suyu oluşumu</w:t>
      </w:r>
      <w:r w:rsidR="009B508B">
        <w:t>,</w:t>
      </w:r>
      <w:r>
        <w:t xml:space="preserve"> </w:t>
      </w:r>
    </w:p>
    <w:p w:rsidR="00E44D4E" w:rsidRPr="00356ADC" w:rsidRDefault="00794783" w:rsidP="00B8281F">
      <w:pPr>
        <w:pStyle w:val="ListParagraph"/>
        <w:numPr>
          <w:ilvl w:val="0"/>
          <w:numId w:val="21"/>
        </w:numPr>
      </w:pPr>
      <w:r>
        <w:t xml:space="preserve">Kapalı </w:t>
      </w:r>
      <w:proofErr w:type="gramStart"/>
      <w:r>
        <w:t>mekanda</w:t>
      </w:r>
      <w:proofErr w:type="gramEnd"/>
      <w:r>
        <w:t xml:space="preserve"> </w:t>
      </w:r>
      <w:r w:rsidRPr="00356ADC">
        <w:t>aerobik</w:t>
      </w:r>
      <w:r w:rsidR="00E44D4E" w:rsidRPr="00356ADC">
        <w:t xml:space="preserve"> </w:t>
      </w:r>
      <w:r w:rsidR="00181AC7">
        <w:t>işleme</w:t>
      </w:r>
      <w:r w:rsidR="00D02E6B" w:rsidRPr="00D02E6B">
        <w:t xml:space="preserve"> </w:t>
      </w:r>
      <w:r w:rsidR="00D02E6B">
        <w:t>sonucunda</w:t>
      </w:r>
      <w:r w:rsidR="00E44D4E" w:rsidRPr="00356ADC">
        <w:t xml:space="preserve"> </w:t>
      </w:r>
      <w:r>
        <w:t>beton yüzeylerden ve aerobik prosesten kaynakl</w:t>
      </w:r>
      <w:r w:rsidR="00D02E6B">
        <w:t xml:space="preserve">ı </w:t>
      </w:r>
      <w:r>
        <w:t>yüzey suyu akışları</w:t>
      </w:r>
      <w:r w:rsidR="009B508B">
        <w:t>,</w:t>
      </w:r>
      <w:r>
        <w:t xml:space="preserve"> </w:t>
      </w:r>
    </w:p>
    <w:p w:rsidR="00E44D4E" w:rsidRPr="00356ADC" w:rsidRDefault="00BB180C" w:rsidP="00B8281F">
      <w:pPr>
        <w:pStyle w:val="ListParagraph"/>
        <w:numPr>
          <w:ilvl w:val="0"/>
          <w:numId w:val="21"/>
        </w:numPr>
      </w:pPr>
      <w:r w:rsidRPr="00356ADC">
        <w:t>Anaerobik</w:t>
      </w:r>
      <w:r w:rsidR="00626E40">
        <w:t xml:space="preserve"> </w:t>
      </w:r>
      <w:r w:rsidR="00D02E6B">
        <w:t>çürüme sonucunda</w:t>
      </w:r>
      <w:r w:rsidR="00E44D4E" w:rsidRPr="00356ADC">
        <w:t xml:space="preserve"> </w:t>
      </w:r>
      <w:r w:rsidR="00794783">
        <w:t>depolardan kaynakl</w:t>
      </w:r>
      <w:r w:rsidR="009B508B">
        <w:t>ı</w:t>
      </w:r>
      <w:r w:rsidR="00794783">
        <w:t xml:space="preserve"> yüzey suyu akışları</w:t>
      </w:r>
      <w:r w:rsidR="00E44D4E" w:rsidRPr="00356ADC">
        <w:t xml:space="preserve">, </w:t>
      </w:r>
      <w:r w:rsidR="00794783">
        <w:t xml:space="preserve">ön </w:t>
      </w:r>
      <w:r w:rsidR="00190619">
        <w:t>arıtma</w:t>
      </w:r>
      <w:r w:rsidR="00E44D4E" w:rsidRPr="00356ADC">
        <w:t xml:space="preserve">, </w:t>
      </w:r>
      <w:r w:rsidR="00A368B7">
        <w:t xml:space="preserve">nihai </w:t>
      </w:r>
      <w:r w:rsidR="00190619">
        <w:t>arıtma</w:t>
      </w:r>
      <w:r w:rsidR="00E44D4E" w:rsidRPr="00356ADC">
        <w:t xml:space="preserve"> </w:t>
      </w:r>
      <w:r w:rsidR="00794783">
        <w:t>koku emisyonları</w:t>
      </w:r>
      <w:r w:rsidR="009B508B">
        <w:t>,</w:t>
      </w:r>
    </w:p>
    <w:p w:rsidR="00E44D4E" w:rsidRPr="00356ADC" w:rsidRDefault="00BB180C" w:rsidP="00B8281F">
      <w:pPr>
        <w:pStyle w:val="ListParagraph"/>
        <w:numPr>
          <w:ilvl w:val="0"/>
          <w:numId w:val="21"/>
        </w:numPr>
        <w:rPr>
          <w:iCs/>
          <w:color w:val="000000"/>
        </w:rPr>
      </w:pPr>
      <w:r>
        <w:t>Mekanik</w:t>
      </w:r>
      <w:r w:rsidR="00E44D4E" w:rsidRPr="00356ADC">
        <w:t xml:space="preserve"> </w:t>
      </w:r>
      <w:r w:rsidR="00430D8B">
        <w:t>biyolojik</w:t>
      </w:r>
      <w:r w:rsidR="00E44D4E" w:rsidRPr="00356ADC">
        <w:t xml:space="preserve"> </w:t>
      </w:r>
      <w:r w:rsidR="00181AC7">
        <w:t>işlemede</w:t>
      </w:r>
      <w:r w:rsidR="00E44D4E" w:rsidRPr="00356ADC">
        <w:t xml:space="preserve"> </w:t>
      </w:r>
      <w:r w:rsidR="00794783">
        <w:t>biyolojik prosesten kaynakl</w:t>
      </w:r>
      <w:r w:rsidR="009B508B">
        <w:t>ı</w:t>
      </w:r>
      <w:r w:rsidR="00794783">
        <w:t xml:space="preserve"> sızıntı suyu</w:t>
      </w:r>
      <w:r w:rsidR="009B508B">
        <w:t>;</w:t>
      </w:r>
      <w:r w:rsidR="00E44D4E" w:rsidRPr="00356ADC">
        <w:t xml:space="preserve"> </w:t>
      </w:r>
      <w:r w:rsidR="00794783">
        <w:t xml:space="preserve">hava arıtma ve </w:t>
      </w:r>
      <w:proofErr w:type="spellStart"/>
      <w:r w:rsidR="00794783">
        <w:t>eşanjör</w:t>
      </w:r>
      <w:proofErr w:type="spellEnd"/>
      <w:r w:rsidR="00794783">
        <w:t xml:space="preserve"> tesislerinden kaynakl</w:t>
      </w:r>
      <w:r w:rsidR="009B508B">
        <w:t>ı</w:t>
      </w:r>
      <w:r w:rsidR="00794783">
        <w:t xml:space="preserve"> atık su</w:t>
      </w:r>
      <w:r w:rsidR="009B508B">
        <w:t>;</w:t>
      </w:r>
      <w:r w:rsidR="00E44D4E" w:rsidRPr="00356ADC">
        <w:t xml:space="preserve"> </w:t>
      </w:r>
      <w:r w:rsidR="00794783">
        <w:t>depolama ve nakliyat alanlarından kaynakl</w:t>
      </w:r>
      <w:r w:rsidR="009B508B">
        <w:t>ı</w:t>
      </w:r>
      <w:r w:rsidR="00794783">
        <w:t xml:space="preserve"> yüzey suyu akışları</w:t>
      </w:r>
      <w:r w:rsidR="009B508B">
        <w:t>.</w:t>
      </w:r>
      <w:r w:rsidR="00794783">
        <w:t xml:space="preserve"> </w:t>
      </w:r>
    </w:p>
    <w:p w:rsidR="00E44D4E" w:rsidRDefault="00E44D4E" w:rsidP="00E44D4E">
      <w:pPr>
        <w:pStyle w:val="ListParagraph"/>
        <w:numPr>
          <w:ilvl w:val="0"/>
          <w:numId w:val="0"/>
        </w:numPr>
        <w:spacing w:after="0" w:line="240" w:lineRule="auto"/>
        <w:ind w:left="426"/>
        <w:rPr>
          <w:color w:val="000000"/>
        </w:rPr>
      </w:pPr>
    </w:p>
    <w:p w:rsidR="002C03C0" w:rsidRDefault="002C03C0" w:rsidP="00E44D4E">
      <w:pPr>
        <w:pStyle w:val="ListParagraph"/>
        <w:numPr>
          <w:ilvl w:val="0"/>
          <w:numId w:val="0"/>
        </w:numPr>
        <w:spacing w:after="0" w:line="240" w:lineRule="auto"/>
        <w:ind w:left="426"/>
        <w:rPr>
          <w:color w:val="000000"/>
        </w:rPr>
      </w:pPr>
    </w:p>
    <w:p w:rsidR="002C03C0" w:rsidRDefault="002C03C0" w:rsidP="00E44D4E">
      <w:pPr>
        <w:pStyle w:val="ListParagraph"/>
        <w:numPr>
          <w:ilvl w:val="0"/>
          <w:numId w:val="0"/>
        </w:numPr>
        <w:spacing w:after="0" w:line="240" w:lineRule="auto"/>
        <w:ind w:left="426"/>
        <w:rPr>
          <w:color w:val="000000"/>
        </w:rPr>
      </w:pPr>
    </w:p>
    <w:p w:rsidR="002C03C0" w:rsidRPr="00356ADC" w:rsidRDefault="002C03C0" w:rsidP="00E44D4E">
      <w:pPr>
        <w:pStyle w:val="ListParagraph"/>
        <w:numPr>
          <w:ilvl w:val="0"/>
          <w:numId w:val="0"/>
        </w:numPr>
        <w:spacing w:after="0" w:line="240" w:lineRule="auto"/>
        <w:ind w:left="426"/>
        <w:rPr>
          <w:color w:val="000000"/>
        </w:rPr>
      </w:pPr>
    </w:p>
    <w:p w:rsidR="00E44D4E" w:rsidRPr="00356ADC" w:rsidRDefault="00E44D4E" w:rsidP="007A0E38">
      <w:pPr>
        <w:pStyle w:val="Heading4"/>
      </w:pPr>
      <w:r w:rsidRPr="00356ADC">
        <w:lastRenderedPageBreak/>
        <w:t>Ener</w:t>
      </w:r>
      <w:r w:rsidR="00794783">
        <w:t xml:space="preserve">ji tüketimi </w:t>
      </w:r>
    </w:p>
    <w:p w:rsidR="00E44D4E" w:rsidRPr="004558CE" w:rsidRDefault="00794783" w:rsidP="004558CE">
      <w:pPr>
        <w:pStyle w:val="ListParagraph"/>
        <w:numPr>
          <w:ilvl w:val="0"/>
          <w:numId w:val="22"/>
        </w:numPr>
        <w:rPr>
          <w:color w:val="000000"/>
        </w:rPr>
      </w:pPr>
      <w:r>
        <w:t xml:space="preserve">Açık </w:t>
      </w:r>
      <w:r w:rsidR="00694B58">
        <w:t>alanda</w:t>
      </w:r>
      <w:r w:rsidR="00694B58" w:rsidRPr="00356ADC">
        <w:t xml:space="preserve"> </w:t>
      </w:r>
      <w:r w:rsidRPr="00356ADC">
        <w:t xml:space="preserve">aerobik </w:t>
      </w:r>
      <w:r w:rsidR="00181AC7">
        <w:t>işlemede</w:t>
      </w:r>
      <w:r w:rsidR="00E44D4E" w:rsidRPr="00356ADC">
        <w:t xml:space="preserve"> </w:t>
      </w:r>
      <w:r w:rsidR="004558CE">
        <w:t>s</w:t>
      </w:r>
      <w:r w:rsidR="004558CE" w:rsidRPr="00356ADC">
        <w:t>pesifik</w:t>
      </w:r>
      <w:r w:rsidR="004558CE">
        <w:t xml:space="preserve"> enerji tüketimi ortalama olarak yaklaşık 74</w:t>
      </w:r>
      <w:r w:rsidR="004558CE" w:rsidRPr="00356ADC">
        <w:t xml:space="preserve"> </w:t>
      </w:r>
      <w:proofErr w:type="spellStart"/>
      <w:r w:rsidR="004558CE" w:rsidRPr="00356ADC">
        <w:t>kWh</w:t>
      </w:r>
      <w:proofErr w:type="spellEnd"/>
      <w:r w:rsidR="004558CE" w:rsidRPr="00356ADC">
        <w:t xml:space="preserve">/t </w:t>
      </w:r>
      <w:r w:rsidR="004558CE">
        <w:t xml:space="preserve">değeri ile </w:t>
      </w:r>
      <w:r w:rsidR="00181AC7">
        <w:t xml:space="preserve">işlenen </w:t>
      </w:r>
      <w:r w:rsidR="004558CE">
        <w:t>atık tonu başına</w:t>
      </w:r>
      <w:r w:rsidR="004558CE" w:rsidRPr="00356ADC">
        <w:t xml:space="preserve"> </w:t>
      </w:r>
      <w:r w:rsidR="004558CE">
        <w:t>1</w:t>
      </w:r>
      <w:r w:rsidR="004558CE" w:rsidRPr="00356ADC">
        <w:t>-</w:t>
      </w:r>
      <w:r w:rsidR="004558CE">
        <w:t xml:space="preserve">330 </w:t>
      </w:r>
      <w:proofErr w:type="spellStart"/>
      <w:r w:rsidR="004558CE" w:rsidRPr="00356ADC">
        <w:t>kWh</w:t>
      </w:r>
      <w:proofErr w:type="spellEnd"/>
      <w:r w:rsidR="004558CE">
        <w:t xml:space="preserve"> aralığında gerçekleşmektedir</w:t>
      </w:r>
      <w:r w:rsidR="00E44D4E" w:rsidRPr="004558CE">
        <w:rPr>
          <w:color w:val="000000"/>
        </w:rPr>
        <w:t>.</w:t>
      </w:r>
    </w:p>
    <w:p w:rsidR="00E44D4E" w:rsidRPr="00356ADC" w:rsidRDefault="004558CE" w:rsidP="004558CE">
      <w:pPr>
        <w:pStyle w:val="ListParagraph"/>
        <w:numPr>
          <w:ilvl w:val="0"/>
          <w:numId w:val="22"/>
        </w:numPr>
        <w:rPr>
          <w:color w:val="000000"/>
        </w:rPr>
      </w:pPr>
      <w:r>
        <w:t xml:space="preserve">Kapalı </w:t>
      </w:r>
      <w:proofErr w:type="gramStart"/>
      <w:r>
        <w:t>mekanda</w:t>
      </w:r>
      <w:proofErr w:type="gramEnd"/>
      <w:r>
        <w:t xml:space="preserve"> </w:t>
      </w:r>
      <w:r w:rsidRPr="00356ADC">
        <w:t xml:space="preserve">aerobik </w:t>
      </w:r>
      <w:r w:rsidR="00181AC7">
        <w:t>işlemede</w:t>
      </w:r>
      <w:r w:rsidR="00E44D4E" w:rsidRPr="00356ADC">
        <w:t xml:space="preserve"> </w:t>
      </w:r>
      <w:r>
        <w:t>s</w:t>
      </w:r>
      <w:r w:rsidRPr="00356ADC">
        <w:t>pesifik</w:t>
      </w:r>
      <w:r>
        <w:t xml:space="preserve"> enerji tüketimi ortalama olarak yaklaşık 69</w:t>
      </w:r>
      <w:r w:rsidRPr="00356ADC">
        <w:t xml:space="preserve"> </w:t>
      </w:r>
      <w:proofErr w:type="spellStart"/>
      <w:r w:rsidRPr="00356ADC">
        <w:t>kWh</w:t>
      </w:r>
      <w:proofErr w:type="spellEnd"/>
      <w:r w:rsidRPr="00356ADC">
        <w:t xml:space="preserve">/t </w:t>
      </w:r>
      <w:r>
        <w:t xml:space="preserve">değeri ile </w:t>
      </w:r>
      <w:r w:rsidR="00181AC7">
        <w:t xml:space="preserve">işlenen </w:t>
      </w:r>
      <w:r>
        <w:t>atık tonu başına</w:t>
      </w:r>
      <w:r w:rsidRPr="00356ADC">
        <w:t xml:space="preserve"> </w:t>
      </w:r>
      <w:r>
        <w:t>0,1</w:t>
      </w:r>
      <w:r w:rsidRPr="00356ADC">
        <w:t>-</w:t>
      </w:r>
      <w:r>
        <w:t xml:space="preserve">250 </w:t>
      </w:r>
      <w:proofErr w:type="spellStart"/>
      <w:r w:rsidRPr="00356ADC">
        <w:t>kWh</w:t>
      </w:r>
      <w:proofErr w:type="spellEnd"/>
      <w:r>
        <w:t xml:space="preserve"> aralığında gerçekleşmektedir</w:t>
      </w:r>
      <w:r w:rsidR="00E44D4E" w:rsidRPr="00356ADC">
        <w:rPr>
          <w:color w:val="000000"/>
        </w:rPr>
        <w:t>.</w:t>
      </w:r>
    </w:p>
    <w:p w:rsidR="00E44D4E" w:rsidRPr="00356ADC" w:rsidRDefault="00BB180C" w:rsidP="00B8281F">
      <w:pPr>
        <w:pStyle w:val="ListParagraph"/>
        <w:numPr>
          <w:ilvl w:val="0"/>
          <w:numId w:val="22"/>
        </w:numPr>
        <w:rPr>
          <w:color w:val="000000"/>
        </w:rPr>
      </w:pPr>
      <w:r w:rsidRPr="00356ADC">
        <w:t>Anaerobik</w:t>
      </w:r>
      <w:r w:rsidR="00626E40">
        <w:t xml:space="preserve"> </w:t>
      </w:r>
      <w:r w:rsidR="00FF62CD">
        <w:t>çürüme prosesinde</w:t>
      </w:r>
      <w:r w:rsidR="00E44D4E" w:rsidRPr="00356ADC">
        <w:t xml:space="preserve"> </w:t>
      </w:r>
      <w:r w:rsidR="004558CE">
        <w:t xml:space="preserve">elektrik ve ısı </w:t>
      </w:r>
      <w:r w:rsidR="009B508B">
        <w:t>tüketimi söz konusudur</w:t>
      </w:r>
      <w:r w:rsidR="00E44D4E" w:rsidRPr="00356ADC">
        <w:t xml:space="preserve">. </w:t>
      </w:r>
      <w:r w:rsidR="004558CE">
        <w:t>S</w:t>
      </w:r>
      <w:r w:rsidR="004558CE" w:rsidRPr="00356ADC">
        <w:t>pesifik</w:t>
      </w:r>
      <w:r w:rsidR="004558CE">
        <w:t xml:space="preserve"> elektrik tüketimi ortalama olarak yaklaşık </w:t>
      </w:r>
      <w:r w:rsidR="004558CE" w:rsidRPr="00356ADC">
        <w:t xml:space="preserve">45 </w:t>
      </w:r>
      <w:proofErr w:type="spellStart"/>
      <w:r w:rsidR="004558CE" w:rsidRPr="00356ADC">
        <w:t>kWh</w:t>
      </w:r>
      <w:r w:rsidR="004558CE" w:rsidRPr="00356ADC">
        <w:rPr>
          <w:vertAlign w:val="subscript"/>
        </w:rPr>
        <w:t>e</w:t>
      </w:r>
      <w:proofErr w:type="spellEnd"/>
      <w:r w:rsidR="004558CE" w:rsidRPr="00356ADC">
        <w:t xml:space="preserve">/t </w:t>
      </w:r>
      <w:r w:rsidR="004558CE">
        <w:t xml:space="preserve">değeri ile </w:t>
      </w:r>
      <w:r w:rsidR="00181AC7">
        <w:t xml:space="preserve">işlenen </w:t>
      </w:r>
      <w:r w:rsidR="004558CE">
        <w:t>atık tonu başına</w:t>
      </w:r>
      <w:r w:rsidR="004558CE" w:rsidRPr="00356ADC">
        <w:t xml:space="preserve"> </w:t>
      </w:r>
      <w:r w:rsidR="004558CE" w:rsidRPr="00356ADC">
        <w:rPr>
          <w:color w:val="000000"/>
        </w:rPr>
        <w:t xml:space="preserve">2–150 </w:t>
      </w:r>
      <w:proofErr w:type="spellStart"/>
      <w:r w:rsidR="004558CE" w:rsidRPr="00356ADC">
        <w:rPr>
          <w:color w:val="000000"/>
        </w:rPr>
        <w:t>kWh</w:t>
      </w:r>
      <w:r w:rsidR="004558CE" w:rsidRPr="00356ADC">
        <w:rPr>
          <w:color w:val="000000"/>
          <w:vertAlign w:val="subscript"/>
        </w:rPr>
        <w:t>e</w:t>
      </w:r>
      <w:proofErr w:type="spellEnd"/>
      <w:r w:rsidR="004558CE">
        <w:t xml:space="preserve"> aralığında gerçekleşmektedir</w:t>
      </w:r>
      <w:r w:rsidR="00E44D4E" w:rsidRPr="00356ADC">
        <w:rPr>
          <w:color w:val="000000"/>
        </w:rPr>
        <w:t>.</w:t>
      </w:r>
    </w:p>
    <w:p w:rsidR="00E44D4E" w:rsidRPr="00356ADC" w:rsidRDefault="00BB180C" w:rsidP="004558CE">
      <w:pPr>
        <w:pStyle w:val="ListParagraph"/>
        <w:numPr>
          <w:ilvl w:val="0"/>
          <w:numId w:val="22"/>
        </w:numPr>
        <w:rPr>
          <w:color w:val="000000"/>
        </w:rPr>
      </w:pPr>
      <w:r>
        <w:t>Mekanik</w:t>
      </w:r>
      <w:r w:rsidR="00E44D4E" w:rsidRPr="00356ADC">
        <w:t xml:space="preserve"> </w:t>
      </w:r>
      <w:r w:rsidR="00430D8B">
        <w:t>biyolojik</w:t>
      </w:r>
      <w:r w:rsidR="00E44D4E" w:rsidRPr="00356ADC">
        <w:t xml:space="preserve"> </w:t>
      </w:r>
      <w:r w:rsidR="00181AC7">
        <w:t>işlemede</w:t>
      </w:r>
      <w:r w:rsidR="00181AC7" w:rsidRPr="00356ADC">
        <w:t xml:space="preserve"> </w:t>
      </w:r>
      <w:r w:rsidR="004558CE">
        <w:t>s</w:t>
      </w:r>
      <w:r w:rsidR="004558CE" w:rsidRPr="00356ADC">
        <w:t>pesifik</w:t>
      </w:r>
      <w:r w:rsidR="004558CE">
        <w:t xml:space="preserve"> elektrik tüketimi ortalama olarak yaklaşık 37 </w:t>
      </w:r>
      <w:proofErr w:type="spellStart"/>
      <w:r w:rsidR="004558CE" w:rsidRPr="00356ADC">
        <w:t>kWh</w:t>
      </w:r>
      <w:r w:rsidR="004558CE" w:rsidRPr="00356ADC">
        <w:rPr>
          <w:vertAlign w:val="subscript"/>
        </w:rPr>
        <w:t>e</w:t>
      </w:r>
      <w:proofErr w:type="spellEnd"/>
      <w:r w:rsidR="004558CE" w:rsidRPr="00356ADC">
        <w:t xml:space="preserve">/t </w:t>
      </w:r>
      <w:r w:rsidR="004558CE">
        <w:t xml:space="preserve">değeri ile </w:t>
      </w:r>
      <w:r w:rsidR="00181AC7">
        <w:t xml:space="preserve">işlenen </w:t>
      </w:r>
      <w:r w:rsidR="004558CE">
        <w:t>atık tonu başına</w:t>
      </w:r>
      <w:r w:rsidR="004558CE" w:rsidRPr="00356ADC">
        <w:t xml:space="preserve"> </w:t>
      </w:r>
      <w:r w:rsidR="004558CE">
        <w:rPr>
          <w:color w:val="000000"/>
        </w:rPr>
        <w:t>1</w:t>
      </w:r>
      <w:r w:rsidR="004558CE" w:rsidRPr="00356ADC">
        <w:rPr>
          <w:color w:val="000000"/>
        </w:rPr>
        <w:t>–</w:t>
      </w:r>
      <w:r w:rsidR="004558CE">
        <w:rPr>
          <w:color w:val="000000"/>
        </w:rPr>
        <w:t>86</w:t>
      </w:r>
      <w:r w:rsidR="004558CE" w:rsidRPr="00356ADC">
        <w:rPr>
          <w:color w:val="000000"/>
        </w:rPr>
        <w:t xml:space="preserve"> </w:t>
      </w:r>
      <w:proofErr w:type="spellStart"/>
      <w:r w:rsidR="004558CE" w:rsidRPr="00356ADC">
        <w:rPr>
          <w:color w:val="000000"/>
        </w:rPr>
        <w:t>kWh</w:t>
      </w:r>
      <w:r w:rsidR="004558CE" w:rsidRPr="00356ADC">
        <w:rPr>
          <w:color w:val="000000"/>
          <w:vertAlign w:val="subscript"/>
        </w:rPr>
        <w:t>e</w:t>
      </w:r>
      <w:proofErr w:type="spellEnd"/>
      <w:r w:rsidR="004558CE">
        <w:t xml:space="preserve"> aralığında gerçekleşmektedir</w:t>
      </w:r>
      <w:r w:rsidR="00E44D4E" w:rsidRPr="00356ADC">
        <w:rPr>
          <w:color w:val="000000"/>
        </w:rPr>
        <w:t xml:space="preserve">. </w:t>
      </w:r>
    </w:p>
    <w:p w:rsidR="00E44D4E" w:rsidRPr="00356ADC" w:rsidRDefault="00E44D4E" w:rsidP="00E44D4E">
      <w:pPr>
        <w:spacing w:line="240" w:lineRule="auto"/>
        <w:rPr>
          <w:color w:val="000000"/>
        </w:rPr>
      </w:pPr>
    </w:p>
    <w:p w:rsidR="00E44D4E" w:rsidRPr="00356ADC" w:rsidRDefault="004558CE" w:rsidP="007A0E38">
      <w:pPr>
        <w:pStyle w:val="Heading4"/>
      </w:pPr>
      <w:r>
        <w:t>Su tüketimi</w:t>
      </w:r>
    </w:p>
    <w:p w:rsidR="00E44D4E" w:rsidRPr="00356ADC" w:rsidRDefault="004558CE" w:rsidP="00B8281F">
      <w:pPr>
        <w:pStyle w:val="ListParagraph"/>
        <w:numPr>
          <w:ilvl w:val="0"/>
          <w:numId w:val="23"/>
        </w:numPr>
        <w:rPr>
          <w:color w:val="000000"/>
        </w:rPr>
      </w:pPr>
      <w:r>
        <w:t xml:space="preserve">Açık </w:t>
      </w:r>
      <w:r w:rsidR="00FF62CD">
        <w:t>alanda</w:t>
      </w:r>
      <w:r w:rsidR="00FF62CD" w:rsidRPr="00356ADC">
        <w:t xml:space="preserve"> </w:t>
      </w:r>
      <w:r w:rsidRPr="00356ADC">
        <w:t xml:space="preserve">aerobik </w:t>
      </w:r>
      <w:r w:rsidR="00181AC7">
        <w:t>işlemede</w:t>
      </w:r>
      <w:r w:rsidR="00E44D4E" w:rsidRPr="00356ADC">
        <w:t xml:space="preserve">; </w:t>
      </w:r>
      <w:r>
        <w:t xml:space="preserve">ortalama su tüketimi 10-730 L/ton aralığında olacak şekilde </w:t>
      </w:r>
      <w:r w:rsidR="00181AC7">
        <w:t xml:space="preserve">işlenen </w:t>
      </w:r>
      <w:r>
        <w:t xml:space="preserve">atık tonu başına </w:t>
      </w:r>
      <w:r w:rsidR="00E44D4E" w:rsidRPr="00356ADC">
        <w:t>150 L</w:t>
      </w:r>
      <w:r>
        <w:t xml:space="preserve"> miktarında gerçekleşmektedir</w:t>
      </w:r>
      <w:r w:rsidR="00E44D4E" w:rsidRPr="00356ADC">
        <w:rPr>
          <w:color w:val="000000"/>
        </w:rPr>
        <w:t>.</w:t>
      </w:r>
    </w:p>
    <w:p w:rsidR="00E44D4E" w:rsidRPr="00356ADC" w:rsidRDefault="004558CE" w:rsidP="00B8281F">
      <w:pPr>
        <w:pStyle w:val="ListParagraph"/>
        <w:numPr>
          <w:ilvl w:val="0"/>
          <w:numId w:val="23"/>
        </w:numPr>
        <w:rPr>
          <w:color w:val="000000"/>
        </w:rPr>
      </w:pPr>
      <w:r>
        <w:t xml:space="preserve">Kapalı </w:t>
      </w:r>
      <w:proofErr w:type="gramStart"/>
      <w:r>
        <w:t>mekanda</w:t>
      </w:r>
      <w:proofErr w:type="gramEnd"/>
      <w:r>
        <w:t xml:space="preserve"> </w:t>
      </w:r>
      <w:r w:rsidRPr="00356ADC">
        <w:t xml:space="preserve">aerobik </w:t>
      </w:r>
      <w:r w:rsidR="00181AC7">
        <w:t>işlemede</w:t>
      </w:r>
      <w:r w:rsidR="00E44D4E" w:rsidRPr="00356ADC">
        <w:t xml:space="preserve"> </w:t>
      </w:r>
      <w:r>
        <w:t xml:space="preserve">ortalama su tüketimi 10-5500 L/ton aralığında olacak şekilde </w:t>
      </w:r>
      <w:r w:rsidR="00181AC7">
        <w:t xml:space="preserve">işlenen </w:t>
      </w:r>
      <w:r>
        <w:t xml:space="preserve">atık tonu başına </w:t>
      </w:r>
      <w:r w:rsidRPr="00356ADC">
        <w:t>1</w:t>
      </w:r>
      <w:r>
        <w:t>400</w:t>
      </w:r>
      <w:r w:rsidRPr="00356ADC">
        <w:t xml:space="preserve"> L</w:t>
      </w:r>
      <w:r>
        <w:t xml:space="preserve"> miktarında gerçekleşmektedir</w:t>
      </w:r>
      <w:r w:rsidR="00E44D4E" w:rsidRPr="00356ADC">
        <w:rPr>
          <w:color w:val="000000"/>
        </w:rPr>
        <w:t>.</w:t>
      </w:r>
    </w:p>
    <w:p w:rsidR="00E44D4E" w:rsidRPr="00356ADC" w:rsidRDefault="00BB180C" w:rsidP="00B8281F">
      <w:pPr>
        <w:pStyle w:val="ListParagraph"/>
        <w:numPr>
          <w:ilvl w:val="0"/>
          <w:numId w:val="23"/>
        </w:numPr>
        <w:rPr>
          <w:color w:val="000000"/>
        </w:rPr>
      </w:pPr>
      <w:r w:rsidRPr="00356ADC">
        <w:t>Anaerobik</w:t>
      </w:r>
      <w:r w:rsidR="00626E40">
        <w:t xml:space="preserve"> </w:t>
      </w:r>
      <w:r w:rsidR="00FF62CD">
        <w:t>çürüme prosesinde</w:t>
      </w:r>
      <w:r w:rsidR="00E44D4E" w:rsidRPr="00356ADC">
        <w:t xml:space="preserve"> </w:t>
      </w:r>
      <w:r w:rsidR="004558CE">
        <w:t xml:space="preserve">ortalama su tüketimi 6,4-3100 L/ton aralığında olacak şekilde </w:t>
      </w:r>
      <w:r w:rsidR="00181AC7">
        <w:t xml:space="preserve">işlenen </w:t>
      </w:r>
      <w:r w:rsidR="004558CE">
        <w:t>atık tonu başına 563</w:t>
      </w:r>
      <w:r w:rsidR="004558CE" w:rsidRPr="00356ADC">
        <w:t xml:space="preserve"> L</w:t>
      </w:r>
      <w:r w:rsidR="004558CE">
        <w:t xml:space="preserve"> miktarında gerçekleşmektedir</w:t>
      </w:r>
      <w:r w:rsidR="00E44D4E" w:rsidRPr="00356ADC">
        <w:rPr>
          <w:color w:val="000000"/>
        </w:rPr>
        <w:t>.</w:t>
      </w:r>
    </w:p>
    <w:p w:rsidR="00E44D4E" w:rsidRPr="00356ADC" w:rsidRDefault="00BB180C" w:rsidP="00B8281F">
      <w:pPr>
        <w:pStyle w:val="ListParagraph"/>
        <w:numPr>
          <w:ilvl w:val="0"/>
          <w:numId w:val="23"/>
        </w:numPr>
        <w:rPr>
          <w:color w:val="000000"/>
        </w:rPr>
      </w:pPr>
      <w:r>
        <w:t>Mekanik</w:t>
      </w:r>
      <w:r w:rsidR="00E44D4E" w:rsidRPr="00356ADC">
        <w:t xml:space="preserve"> </w:t>
      </w:r>
      <w:r w:rsidR="00430D8B">
        <w:t>biyolojik</w:t>
      </w:r>
      <w:r w:rsidR="00E44D4E" w:rsidRPr="00356ADC">
        <w:t xml:space="preserve"> </w:t>
      </w:r>
      <w:r w:rsidR="00181AC7">
        <w:t>işlemede</w:t>
      </w:r>
      <w:r w:rsidR="00181AC7" w:rsidRPr="00356ADC">
        <w:t xml:space="preserve"> </w:t>
      </w:r>
      <w:r w:rsidR="004558CE">
        <w:t xml:space="preserve">ortalama su tüketimi 6-860 L/ton aralığında olacak şekilde </w:t>
      </w:r>
      <w:r w:rsidR="00181AC7">
        <w:t xml:space="preserve">işlenen </w:t>
      </w:r>
      <w:r w:rsidR="004558CE">
        <w:t xml:space="preserve">atık tonu başına </w:t>
      </w:r>
      <w:r w:rsidR="004558CE" w:rsidRPr="00356ADC">
        <w:t>1</w:t>
      </w:r>
      <w:r w:rsidR="004558CE">
        <w:t>32</w:t>
      </w:r>
      <w:r w:rsidR="004558CE" w:rsidRPr="00356ADC">
        <w:t xml:space="preserve"> L</w:t>
      </w:r>
      <w:r w:rsidR="004558CE">
        <w:t xml:space="preserve"> miktarında gerçekleşmektedir</w:t>
      </w:r>
      <w:r w:rsidR="00E44D4E" w:rsidRPr="00356ADC">
        <w:rPr>
          <w:color w:val="000000"/>
        </w:rPr>
        <w:t>.</w:t>
      </w:r>
    </w:p>
    <w:p w:rsidR="00E44D4E" w:rsidRPr="00356ADC" w:rsidRDefault="00E44D4E" w:rsidP="00E44D4E">
      <w:pPr>
        <w:spacing w:line="240" w:lineRule="auto"/>
        <w:rPr>
          <w:color w:val="000000"/>
        </w:rPr>
      </w:pPr>
    </w:p>
    <w:p w:rsidR="00E44D4E" w:rsidRPr="00356ADC" w:rsidRDefault="004558CE" w:rsidP="007A0E38">
      <w:pPr>
        <w:pStyle w:val="Heading4"/>
      </w:pPr>
      <w:r>
        <w:t>Hammadde tüketimi</w:t>
      </w:r>
    </w:p>
    <w:p w:rsidR="00E44D4E" w:rsidRPr="00356ADC" w:rsidRDefault="004558CE" w:rsidP="00507EB6">
      <w:pPr>
        <w:pStyle w:val="ListParagraph"/>
        <w:numPr>
          <w:ilvl w:val="0"/>
          <w:numId w:val="24"/>
        </w:numPr>
      </w:pPr>
      <w:r>
        <w:t xml:space="preserve">Açık </w:t>
      </w:r>
      <w:r w:rsidR="00FF62CD">
        <w:t>alanda</w:t>
      </w:r>
      <w:r w:rsidR="00FF62CD" w:rsidRPr="00356ADC">
        <w:t xml:space="preserve"> </w:t>
      </w:r>
      <w:r w:rsidRPr="00356ADC">
        <w:t xml:space="preserve">aerobik </w:t>
      </w:r>
      <w:r w:rsidR="00181AC7">
        <w:t>işlemede</w:t>
      </w:r>
      <w:r w:rsidR="00E44D4E" w:rsidRPr="00356ADC">
        <w:t xml:space="preserve"> </w:t>
      </w:r>
      <w:r w:rsidR="00507EB6">
        <w:t>saman</w:t>
      </w:r>
      <w:r w:rsidR="00E44D4E" w:rsidRPr="00356ADC">
        <w:t xml:space="preserve">, </w:t>
      </w:r>
      <w:r w:rsidR="00507EB6">
        <w:t>koku bastırıcı kimyasallar</w:t>
      </w:r>
      <w:r w:rsidR="00E44D4E" w:rsidRPr="00356ADC">
        <w:t xml:space="preserve">, </w:t>
      </w:r>
      <w:r w:rsidR="00507EB6">
        <w:t>turba</w:t>
      </w:r>
      <w:r w:rsidR="00E44D4E" w:rsidRPr="00356ADC">
        <w:t xml:space="preserve">, </w:t>
      </w:r>
      <w:r w:rsidR="00507EB6">
        <w:t>kum</w:t>
      </w:r>
      <w:r w:rsidR="00E44D4E" w:rsidRPr="00356ADC">
        <w:t>, H</w:t>
      </w:r>
      <w:r w:rsidR="00E44D4E" w:rsidRPr="00356ADC">
        <w:rPr>
          <w:vertAlign w:val="subscript"/>
        </w:rPr>
        <w:t>2</w:t>
      </w:r>
      <w:r w:rsidR="00E44D4E" w:rsidRPr="00356ADC">
        <w:t>S</w:t>
      </w:r>
      <w:r w:rsidR="00507EB6">
        <w:t xml:space="preserve"> için biyotit ve emici madde</w:t>
      </w:r>
      <w:r w:rsidR="00507EB6" w:rsidRPr="00356ADC">
        <w:t xml:space="preserve"> </w:t>
      </w:r>
      <w:r w:rsidR="00FF62CD">
        <w:t>kullanılmaktadır.</w:t>
      </w:r>
    </w:p>
    <w:p w:rsidR="00FF62CD" w:rsidRPr="00356ADC" w:rsidRDefault="004558CE" w:rsidP="00FF62CD">
      <w:pPr>
        <w:pStyle w:val="ListParagraph"/>
        <w:numPr>
          <w:ilvl w:val="0"/>
          <w:numId w:val="24"/>
        </w:numPr>
      </w:pPr>
      <w:r>
        <w:t xml:space="preserve">Kapalı </w:t>
      </w:r>
      <w:proofErr w:type="gramStart"/>
      <w:r>
        <w:t>mekanda</w:t>
      </w:r>
      <w:proofErr w:type="gramEnd"/>
      <w:r>
        <w:t xml:space="preserve"> </w:t>
      </w:r>
      <w:r w:rsidRPr="00356ADC">
        <w:t xml:space="preserve">aerobik </w:t>
      </w:r>
      <w:r w:rsidR="00181AC7">
        <w:t>işlemede</w:t>
      </w:r>
      <w:r w:rsidR="00E44D4E" w:rsidRPr="00356ADC">
        <w:t xml:space="preserve"> </w:t>
      </w:r>
      <w:r w:rsidR="00507EB6">
        <w:t>asitler</w:t>
      </w:r>
      <w:r w:rsidR="00E44D4E" w:rsidRPr="00356ADC">
        <w:t xml:space="preserve">, </w:t>
      </w:r>
      <w:r w:rsidR="00507EB6">
        <w:t>ahşap ve odun yongası</w:t>
      </w:r>
      <w:r w:rsidR="00E44D4E" w:rsidRPr="00356ADC">
        <w:t xml:space="preserve">, </w:t>
      </w:r>
      <w:proofErr w:type="spellStart"/>
      <w:r w:rsidR="00E44D4E" w:rsidRPr="00356ADC">
        <w:t>NaClO</w:t>
      </w:r>
      <w:proofErr w:type="spellEnd"/>
      <w:r w:rsidR="00E44D4E" w:rsidRPr="00356ADC">
        <w:t xml:space="preserve">, </w:t>
      </w:r>
      <w:proofErr w:type="spellStart"/>
      <w:r w:rsidR="00E44D4E" w:rsidRPr="00356ADC">
        <w:t>NaOH</w:t>
      </w:r>
      <w:proofErr w:type="spellEnd"/>
      <w:r w:rsidR="00E44D4E" w:rsidRPr="00356ADC">
        <w:t xml:space="preserve">, </w:t>
      </w:r>
      <w:r w:rsidR="00507EB6">
        <w:t>kireç</w:t>
      </w:r>
      <w:r w:rsidR="00E44D4E" w:rsidRPr="00356ADC">
        <w:t xml:space="preserve">, </w:t>
      </w:r>
      <w:r w:rsidR="00507EB6">
        <w:t>yağlama yağları</w:t>
      </w:r>
      <w:r w:rsidR="00E44D4E" w:rsidRPr="00356ADC">
        <w:t xml:space="preserve">, </w:t>
      </w:r>
      <w:proofErr w:type="spellStart"/>
      <w:r w:rsidR="00507EB6">
        <w:t>topaklaştırıcı</w:t>
      </w:r>
      <w:proofErr w:type="spellEnd"/>
      <w:r w:rsidR="00507EB6">
        <w:t xml:space="preserve"> maddeler</w:t>
      </w:r>
      <w:r w:rsidR="00FF62CD" w:rsidRPr="00FF62CD">
        <w:t xml:space="preserve"> </w:t>
      </w:r>
      <w:r w:rsidR="00FF62CD">
        <w:t>kullanılmaktadır.</w:t>
      </w:r>
    </w:p>
    <w:p w:rsidR="00E44D4E" w:rsidRPr="00356ADC" w:rsidRDefault="00BB180C" w:rsidP="00B8281F">
      <w:pPr>
        <w:pStyle w:val="ListParagraph"/>
        <w:numPr>
          <w:ilvl w:val="0"/>
          <w:numId w:val="24"/>
        </w:numPr>
        <w:rPr>
          <w:color w:val="000000"/>
        </w:rPr>
      </w:pPr>
      <w:r w:rsidRPr="00356ADC">
        <w:t>Anaerobik</w:t>
      </w:r>
      <w:r w:rsidR="00626E40">
        <w:t xml:space="preserve"> </w:t>
      </w:r>
      <w:r w:rsidR="00FF62CD">
        <w:t>çürüme prosesinde</w:t>
      </w:r>
      <w:r w:rsidR="00E44D4E" w:rsidRPr="00356ADC">
        <w:t xml:space="preserve"> </w:t>
      </w:r>
      <w:proofErr w:type="spellStart"/>
      <w:r w:rsidR="00E44D4E" w:rsidRPr="00356ADC">
        <w:t>an</w:t>
      </w:r>
      <w:r w:rsidR="00507EB6">
        <w:t>yonik</w:t>
      </w:r>
      <w:proofErr w:type="spellEnd"/>
      <w:r w:rsidR="00507EB6">
        <w:t xml:space="preserve"> </w:t>
      </w:r>
      <w:proofErr w:type="spellStart"/>
      <w:r w:rsidR="00507EB6">
        <w:t>polimerik</w:t>
      </w:r>
      <w:proofErr w:type="spellEnd"/>
      <w:r w:rsidR="00E44D4E" w:rsidRPr="00356ADC">
        <w:t xml:space="preserve"> </w:t>
      </w:r>
      <w:proofErr w:type="spellStart"/>
      <w:r w:rsidR="00507EB6">
        <w:t>topaklaştırıcı</w:t>
      </w:r>
      <w:proofErr w:type="spellEnd"/>
      <w:r w:rsidR="00507EB6">
        <w:t xml:space="preserve"> maddeler</w:t>
      </w:r>
      <w:r w:rsidR="00E44D4E" w:rsidRPr="00356ADC">
        <w:t xml:space="preserve">, </w:t>
      </w:r>
      <w:r w:rsidR="00507EB6">
        <w:t>demir klorür solüsyonu</w:t>
      </w:r>
      <w:r w:rsidR="00E44D4E" w:rsidRPr="00356ADC">
        <w:t xml:space="preserve">, </w:t>
      </w:r>
      <w:r w:rsidR="00507EB6">
        <w:t>köpük önleyici ürünler</w:t>
      </w:r>
      <w:r w:rsidR="00E44D4E" w:rsidRPr="00356ADC">
        <w:t xml:space="preserve">, </w:t>
      </w:r>
      <w:r w:rsidR="00507EB6">
        <w:t>asitler, alkaliler</w:t>
      </w:r>
      <w:r w:rsidR="00E44D4E" w:rsidRPr="00356ADC">
        <w:t xml:space="preserve">, </w:t>
      </w:r>
      <w:r w:rsidR="00507EB6">
        <w:t>katalizörler</w:t>
      </w:r>
      <w:r w:rsidR="00E44D4E" w:rsidRPr="00356ADC">
        <w:t xml:space="preserve">, </w:t>
      </w:r>
      <w:r w:rsidR="00507EB6">
        <w:t>aktif karbon</w:t>
      </w:r>
      <w:r w:rsidR="00FF62CD" w:rsidRPr="00FF62CD">
        <w:t xml:space="preserve"> </w:t>
      </w:r>
      <w:r w:rsidR="00FF62CD">
        <w:t>kullanılmaktadır.</w:t>
      </w:r>
    </w:p>
    <w:p w:rsidR="00E44D4E" w:rsidRPr="005B54AD" w:rsidRDefault="00BB180C" w:rsidP="00B8281F">
      <w:pPr>
        <w:pStyle w:val="ListParagraph"/>
        <w:numPr>
          <w:ilvl w:val="0"/>
          <w:numId w:val="24"/>
        </w:numPr>
        <w:rPr>
          <w:color w:val="000000"/>
        </w:rPr>
      </w:pPr>
      <w:r>
        <w:t>Mekanik</w:t>
      </w:r>
      <w:r w:rsidR="00E44D4E" w:rsidRPr="00356ADC">
        <w:t xml:space="preserve"> </w:t>
      </w:r>
      <w:r w:rsidR="00430D8B">
        <w:t>biyolojik</w:t>
      </w:r>
      <w:r w:rsidR="00E44D4E" w:rsidRPr="00356ADC">
        <w:t xml:space="preserve"> </w:t>
      </w:r>
      <w:r w:rsidR="004B258F">
        <w:t>işlemede</w:t>
      </w:r>
      <w:r w:rsidR="004B258F" w:rsidRPr="00356ADC">
        <w:t xml:space="preserve"> </w:t>
      </w:r>
      <w:r w:rsidR="00507EB6">
        <w:t>asitler, alkaliler</w:t>
      </w:r>
      <w:r w:rsidR="00E44D4E" w:rsidRPr="00356ADC">
        <w:t xml:space="preserve">, </w:t>
      </w:r>
      <w:r w:rsidR="00507EB6">
        <w:t>aktif karbon</w:t>
      </w:r>
      <w:r w:rsidR="00E44D4E" w:rsidRPr="00356ADC">
        <w:t xml:space="preserve">, </w:t>
      </w:r>
      <w:r w:rsidR="00507EB6">
        <w:t>köpük önleyici ürünler</w:t>
      </w:r>
      <w:r w:rsidR="00E44D4E" w:rsidRPr="00356ADC">
        <w:t xml:space="preserve">, </w:t>
      </w:r>
      <w:r w:rsidR="00507EB6">
        <w:t>ahşap</w:t>
      </w:r>
      <w:r w:rsidR="00E44D4E" w:rsidRPr="00356ADC">
        <w:t xml:space="preserve">, </w:t>
      </w:r>
      <w:r w:rsidR="00507EB6">
        <w:t>indirgeyici maddeler</w:t>
      </w:r>
      <w:r w:rsidR="00E44D4E" w:rsidRPr="00356ADC">
        <w:t xml:space="preserve">, </w:t>
      </w:r>
      <w:proofErr w:type="spellStart"/>
      <w:r w:rsidR="00507EB6">
        <w:t>topaklaştırıcı</w:t>
      </w:r>
      <w:proofErr w:type="spellEnd"/>
      <w:r w:rsidR="00507EB6">
        <w:t xml:space="preserve"> maddeler</w:t>
      </w:r>
      <w:r w:rsidR="00E44D4E" w:rsidRPr="00356ADC">
        <w:t xml:space="preserve">, </w:t>
      </w:r>
      <w:proofErr w:type="spellStart"/>
      <w:r w:rsidR="00E44D4E" w:rsidRPr="00356ADC">
        <w:t>trisod</w:t>
      </w:r>
      <w:r w:rsidR="00507EB6">
        <w:t>y</w:t>
      </w:r>
      <w:r w:rsidR="00E44D4E" w:rsidRPr="00356ADC">
        <w:t>um</w:t>
      </w:r>
      <w:proofErr w:type="spellEnd"/>
      <w:r w:rsidR="00E44D4E" w:rsidRPr="00356ADC">
        <w:t xml:space="preserve"> </w:t>
      </w:r>
      <w:r w:rsidR="00507EB6">
        <w:t>fosfat</w:t>
      </w:r>
      <w:r w:rsidR="00E44D4E" w:rsidRPr="00356ADC">
        <w:t>, deter</w:t>
      </w:r>
      <w:r w:rsidR="00507EB6">
        <w:t>janlar</w:t>
      </w:r>
      <w:r w:rsidR="00E44D4E" w:rsidRPr="00356ADC">
        <w:t xml:space="preserve">, </w:t>
      </w:r>
      <w:r w:rsidR="00507EB6">
        <w:t>demir oksit</w:t>
      </w:r>
      <w:r w:rsidR="00E44D4E" w:rsidRPr="00356ADC">
        <w:t xml:space="preserve">, </w:t>
      </w:r>
      <w:r w:rsidR="00507EB6">
        <w:t>demir klorür</w:t>
      </w:r>
      <w:r w:rsidR="00FF62CD" w:rsidRPr="00FF62CD">
        <w:t xml:space="preserve"> </w:t>
      </w:r>
      <w:r w:rsidR="00FF62CD">
        <w:t>kullanılmaktadır.</w:t>
      </w:r>
    </w:p>
    <w:p w:rsidR="00E44D4E" w:rsidRDefault="00E44D4E" w:rsidP="00E44D4E">
      <w:pPr>
        <w:spacing w:line="240" w:lineRule="auto"/>
        <w:rPr>
          <w:color w:val="000000"/>
        </w:rPr>
      </w:pPr>
    </w:p>
    <w:p w:rsidR="002C03C0" w:rsidRDefault="002C03C0" w:rsidP="00E44D4E">
      <w:pPr>
        <w:spacing w:line="240" w:lineRule="auto"/>
        <w:rPr>
          <w:color w:val="000000"/>
        </w:rPr>
      </w:pPr>
    </w:p>
    <w:p w:rsidR="002C03C0" w:rsidRDefault="002C03C0" w:rsidP="00E44D4E">
      <w:pPr>
        <w:spacing w:line="240" w:lineRule="auto"/>
        <w:rPr>
          <w:color w:val="000000"/>
        </w:rPr>
      </w:pPr>
    </w:p>
    <w:p w:rsidR="002C03C0" w:rsidRDefault="002C03C0" w:rsidP="00E44D4E">
      <w:pPr>
        <w:spacing w:line="240" w:lineRule="auto"/>
        <w:rPr>
          <w:color w:val="000000"/>
        </w:rPr>
      </w:pPr>
    </w:p>
    <w:p w:rsidR="002C03C0" w:rsidRDefault="002C03C0" w:rsidP="00E44D4E">
      <w:pPr>
        <w:spacing w:line="240" w:lineRule="auto"/>
        <w:rPr>
          <w:color w:val="000000"/>
        </w:rPr>
      </w:pPr>
    </w:p>
    <w:p w:rsidR="002C03C0" w:rsidRDefault="002C03C0" w:rsidP="00E44D4E">
      <w:pPr>
        <w:spacing w:line="240" w:lineRule="auto"/>
        <w:rPr>
          <w:color w:val="000000"/>
        </w:rPr>
      </w:pPr>
    </w:p>
    <w:p w:rsidR="002C03C0" w:rsidRDefault="002C03C0" w:rsidP="00E44D4E">
      <w:pPr>
        <w:spacing w:line="240" w:lineRule="auto"/>
        <w:rPr>
          <w:color w:val="000000"/>
        </w:rPr>
      </w:pPr>
    </w:p>
    <w:p w:rsidR="002C03C0" w:rsidRPr="00356ADC" w:rsidRDefault="002C03C0" w:rsidP="00E44D4E">
      <w:pPr>
        <w:spacing w:line="240" w:lineRule="auto"/>
        <w:rPr>
          <w:color w:val="000000"/>
        </w:rPr>
      </w:pPr>
    </w:p>
    <w:p w:rsidR="00E44D4E" w:rsidRPr="00356ADC" w:rsidRDefault="00507EB6" w:rsidP="007A0E38">
      <w:pPr>
        <w:pStyle w:val="Heading3"/>
      </w:pPr>
      <w:r>
        <w:lastRenderedPageBreak/>
        <w:t>FİZİKO</w:t>
      </w:r>
      <w:r w:rsidR="00E44D4E" w:rsidRPr="00356ADC">
        <w:t>-</w:t>
      </w:r>
      <w:r>
        <w:t xml:space="preserve">KİMYASAL </w:t>
      </w:r>
      <w:r w:rsidR="004B258F">
        <w:t>İŞLEME</w:t>
      </w:r>
    </w:p>
    <w:p w:rsidR="00E44D4E" w:rsidRPr="00356ADC" w:rsidRDefault="00E44D4E" w:rsidP="00E44D4E">
      <w:pPr>
        <w:spacing w:line="240" w:lineRule="auto"/>
        <w:rPr>
          <w:b/>
          <w:bCs/>
          <w:color w:val="000000"/>
        </w:rPr>
      </w:pPr>
    </w:p>
    <w:p w:rsidR="00E44D4E" w:rsidRPr="002C03C0" w:rsidRDefault="00507EB6" w:rsidP="002C03C0">
      <w:pPr>
        <w:pStyle w:val="Heading4"/>
        <w:rPr>
          <w:color w:val="000000"/>
        </w:rPr>
      </w:pPr>
      <w:r w:rsidRPr="002C03C0">
        <w:rPr>
          <w:color w:val="000000"/>
        </w:rPr>
        <w:t xml:space="preserve">Hava </w:t>
      </w:r>
      <w:r w:rsidRPr="002C03C0">
        <w:t>Kirliliği</w:t>
      </w:r>
    </w:p>
    <w:p w:rsidR="00E44D4E" w:rsidRPr="00356ADC" w:rsidRDefault="00BB180C" w:rsidP="00B8281F">
      <w:pPr>
        <w:pStyle w:val="ListParagraph"/>
        <w:numPr>
          <w:ilvl w:val="0"/>
          <w:numId w:val="25"/>
        </w:numPr>
      </w:pPr>
      <w:r>
        <w:t>Amonyak</w:t>
      </w:r>
      <w:r w:rsidR="00E44D4E" w:rsidRPr="00356ADC">
        <w:t xml:space="preserve"> (NH</w:t>
      </w:r>
      <w:r w:rsidR="00E44D4E" w:rsidRPr="00356ADC">
        <w:rPr>
          <w:vertAlign w:val="subscript"/>
        </w:rPr>
        <w:t>3</w:t>
      </w:r>
      <w:r w:rsidR="00E44D4E" w:rsidRPr="00356ADC">
        <w:t xml:space="preserve">) </w:t>
      </w:r>
      <w:r w:rsidR="00507EB6">
        <w:t>emisyonları</w:t>
      </w:r>
      <w:r w:rsidR="009B508B">
        <w:t>,</w:t>
      </w:r>
    </w:p>
    <w:p w:rsidR="00E44D4E" w:rsidRPr="00356ADC" w:rsidRDefault="00507EB6" w:rsidP="00B8281F">
      <w:pPr>
        <w:pStyle w:val="ListParagraph"/>
        <w:numPr>
          <w:ilvl w:val="0"/>
          <w:numId w:val="25"/>
        </w:numPr>
      </w:pPr>
      <w:r>
        <w:t xml:space="preserve">Atıkların ve </w:t>
      </w:r>
      <w:r w:rsidR="004B5013">
        <w:t xml:space="preserve">reaktiflerin </w:t>
      </w:r>
      <w:r>
        <w:t>aktarılması esnasında meydana gelen toz ve koku emisyonları</w:t>
      </w:r>
      <w:r w:rsidR="009B508B">
        <w:t>,</w:t>
      </w:r>
    </w:p>
    <w:p w:rsidR="00E44D4E" w:rsidRPr="00356ADC" w:rsidRDefault="00507EB6" w:rsidP="00B8281F">
      <w:pPr>
        <w:pStyle w:val="ListParagraph"/>
        <w:numPr>
          <w:ilvl w:val="0"/>
          <w:numId w:val="25"/>
        </w:numPr>
      </w:pPr>
      <w:proofErr w:type="spellStart"/>
      <w:r>
        <w:t>Atık</w:t>
      </w:r>
      <w:r w:rsidR="004B5013">
        <w:t>sulardaki</w:t>
      </w:r>
      <w:proofErr w:type="spellEnd"/>
      <w:r w:rsidR="004B5013">
        <w:t xml:space="preserve"> </w:t>
      </w:r>
      <w:r>
        <w:t>yüksek organik içerikten kaynakl</w:t>
      </w:r>
      <w:r w:rsidR="004B5013">
        <w:t>ı</w:t>
      </w:r>
      <w:r>
        <w:t xml:space="preserve"> </w:t>
      </w:r>
      <w:r w:rsidR="004B5013">
        <w:t>uçucu organik bileşikler</w:t>
      </w:r>
      <w:r w:rsidR="00E44D4E" w:rsidRPr="00356ADC">
        <w:t xml:space="preserve">, </w:t>
      </w:r>
      <w:r>
        <w:t>ısıveren reaksiyonlar ve kaçak emisyonlar</w:t>
      </w:r>
      <w:r w:rsidR="009B508B">
        <w:t>,</w:t>
      </w:r>
    </w:p>
    <w:p w:rsidR="00E44D4E" w:rsidRPr="00356ADC" w:rsidRDefault="00A85169" w:rsidP="00B8281F">
      <w:pPr>
        <w:pStyle w:val="ListParagraph"/>
        <w:numPr>
          <w:ilvl w:val="0"/>
          <w:numId w:val="25"/>
        </w:numPr>
      </w:pPr>
      <w:r>
        <w:t>Uyumsuz maddelerin kontrol edilemeyen reaksiyonlarından kaynakl</w:t>
      </w:r>
      <w:r w:rsidR="004B5013">
        <w:t>ı</w:t>
      </w:r>
      <w:r>
        <w:t xml:space="preserve"> emisyonlar</w:t>
      </w:r>
      <w:r w:rsidR="009B508B">
        <w:t>,</w:t>
      </w:r>
    </w:p>
    <w:p w:rsidR="00E44D4E" w:rsidRPr="00356ADC" w:rsidRDefault="00A85169" w:rsidP="00B8281F">
      <w:pPr>
        <w:pStyle w:val="ListParagraph"/>
        <w:numPr>
          <w:ilvl w:val="0"/>
          <w:numId w:val="25"/>
        </w:numPr>
      </w:pPr>
      <w:r>
        <w:t xml:space="preserve">Silo bağlantılarından ve </w:t>
      </w:r>
      <w:r w:rsidR="004B5013">
        <w:t xml:space="preserve">reaktif </w:t>
      </w:r>
      <w:r>
        <w:t>yığınlarından kaynakl</w:t>
      </w:r>
      <w:r w:rsidR="004B5013">
        <w:t>ı</w:t>
      </w:r>
      <w:r>
        <w:t xml:space="preserve"> </w:t>
      </w:r>
      <w:r w:rsidR="00507EB6">
        <w:t>toz</w:t>
      </w:r>
      <w:r w:rsidR="00E44D4E" w:rsidRPr="00356ADC">
        <w:t xml:space="preserve"> </w:t>
      </w:r>
      <w:r w:rsidR="00507EB6">
        <w:t>emisyonları</w:t>
      </w:r>
      <w:r w:rsidR="009B508B">
        <w:t>,</w:t>
      </w:r>
    </w:p>
    <w:p w:rsidR="00E44D4E" w:rsidRPr="00356ADC" w:rsidRDefault="00A85169" w:rsidP="00B8281F">
      <w:pPr>
        <w:pStyle w:val="ListParagraph"/>
        <w:numPr>
          <w:ilvl w:val="0"/>
          <w:numId w:val="25"/>
        </w:numPr>
      </w:pPr>
      <w:r>
        <w:t>Su ile temas içerisindeki baca gazı arıtma atığından kaynakl</w:t>
      </w:r>
      <w:r w:rsidR="004B5013">
        <w:t>ı</w:t>
      </w:r>
      <w:r>
        <w:t xml:space="preserve"> </w:t>
      </w:r>
      <w:r w:rsidRPr="00356ADC">
        <w:t>hidrojen</w:t>
      </w:r>
      <w:r>
        <w:t xml:space="preserve"> gazı oluşumu</w:t>
      </w:r>
      <w:r w:rsidR="009B508B">
        <w:t>,</w:t>
      </w:r>
      <w:r>
        <w:t xml:space="preserve"> </w:t>
      </w:r>
    </w:p>
    <w:p w:rsidR="00E44D4E" w:rsidRPr="00356ADC" w:rsidRDefault="00A85169" w:rsidP="00B8281F">
      <w:pPr>
        <w:pStyle w:val="ListParagraph"/>
        <w:numPr>
          <w:ilvl w:val="0"/>
          <w:numId w:val="25"/>
        </w:numPr>
      </w:pPr>
      <w:r w:rsidRPr="00356ADC">
        <w:t>Hidrojen</w:t>
      </w:r>
      <w:r>
        <w:t xml:space="preserve"> klorür</w:t>
      </w:r>
      <w:r w:rsidR="009B508B">
        <w:t>.</w:t>
      </w:r>
    </w:p>
    <w:p w:rsidR="00E44D4E" w:rsidRPr="00356ADC" w:rsidRDefault="00E44D4E" w:rsidP="00E44D4E">
      <w:pPr>
        <w:spacing w:line="240" w:lineRule="auto"/>
        <w:rPr>
          <w:color w:val="000000"/>
        </w:rPr>
      </w:pPr>
    </w:p>
    <w:p w:rsidR="00E44D4E" w:rsidRPr="00356ADC" w:rsidRDefault="00190619" w:rsidP="002C03C0">
      <w:pPr>
        <w:pStyle w:val="Heading4"/>
        <w:rPr>
          <w:i/>
          <w:color w:val="000000"/>
          <w:u w:val="single"/>
        </w:rPr>
      </w:pPr>
      <w:proofErr w:type="spellStart"/>
      <w:r w:rsidRPr="002C03C0">
        <w:rPr>
          <w:color w:val="000000"/>
        </w:rPr>
        <w:t>Atık</w:t>
      </w:r>
      <w:r w:rsidR="00B81AB8" w:rsidRPr="002C03C0">
        <w:rPr>
          <w:color w:val="000000"/>
        </w:rPr>
        <w:t>s</w:t>
      </w:r>
      <w:r w:rsidR="00A85169" w:rsidRPr="002C03C0">
        <w:rPr>
          <w:color w:val="000000"/>
        </w:rPr>
        <w:t>u</w:t>
      </w:r>
      <w:proofErr w:type="spellEnd"/>
    </w:p>
    <w:p w:rsidR="00E44D4E" w:rsidRPr="00356ADC" w:rsidRDefault="00A85169" w:rsidP="00B8281F">
      <w:pPr>
        <w:pStyle w:val="ListParagraph"/>
        <w:numPr>
          <w:ilvl w:val="0"/>
          <w:numId w:val="26"/>
        </w:numPr>
      </w:pPr>
      <w:r>
        <w:t xml:space="preserve">Bakımı </w:t>
      </w:r>
      <w:r w:rsidR="00B81AB8">
        <w:t xml:space="preserve">yetersiz </w:t>
      </w:r>
      <w:r>
        <w:t>yapılan ya da hasar görmüş donanım</w:t>
      </w:r>
      <w:r w:rsidR="00B81AB8">
        <w:t>lar</w:t>
      </w:r>
      <w:r>
        <w:t>dan sızıntı gerçekleşme riski</w:t>
      </w:r>
      <w:r w:rsidR="009B508B">
        <w:t>,</w:t>
      </w:r>
    </w:p>
    <w:p w:rsidR="00E44D4E" w:rsidRPr="00356ADC" w:rsidRDefault="00A85169" w:rsidP="00B8281F">
      <w:pPr>
        <w:pStyle w:val="ListParagraph"/>
        <w:numPr>
          <w:ilvl w:val="0"/>
          <w:numId w:val="26"/>
        </w:numPr>
        <w:rPr>
          <w:iCs/>
          <w:color w:val="000000"/>
        </w:rPr>
      </w:pPr>
      <w:r>
        <w:rPr>
          <w:iCs/>
          <w:color w:val="000000"/>
        </w:rPr>
        <w:t>Varil temizleme, kamyon temizleme işlemlerinden ve tesislerden kaynakl</w:t>
      </w:r>
      <w:r w:rsidR="00B81AB8">
        <w:rPr>
          <w:iCs/>
          <w:color w:val="000000"/>
        </w:rPr>
        <w:t>ı</w:t>
      </w:r>
      <w:r>
        <w:rPr>
          <w:iCs/>
          <w:color w:val="000000"/>
        </w:rPr>
        <w:t xml:space="preserve"> temizleme suyu</w:t>
      </w:r>
      <w:r w:rsidR="009B508B">
        <w:rPr>
          <w:iCs/>
          <w:color w:val="000000"/>
        </w:rPr>
        <w:t>,</w:t>
      </w:r>
      <w:r>
        <w:rPr>
          <w:iCs/>
          <w:color w:val="000000"/>
        </w:rPr>
        <w:t xml:space="preserve"> </w:t>
      </w:r>
    </w:p>
    <w:p w:rsidR="00E44D4E" w:rsidRPr="00356ADC" w:rsidRDefault="00A85169" w:rsidP="00B8281F">
      <w:pPr>
        <w:pStyle w:val="ListParagraph"/>
        <w:numPr>
          <w:ilvl w:val="0"/>
          <w:numId w:val="26"/>
        </w:numPr>
        <w:rPr>
          <w:iCs/>
          <w:color w:val="000000"/>
        </w:rPr>
      </w:pPr>
      <w:r>
        <w:rPr>
          <w:iCs/>
          <w:color w:val="000000"/>
        </w:rPr>
        <w:t>Proses alanlarından kaynakl</w:t>
      </w:r>
      <w:r w:rsidR="00B81AB8">
        <w:rPr>
          <w:iCs/>
          <w:color w:val="000000"/>
        </w:rPr>
        <w:t>ı</w:t>
      </w:r>
      <w:r>
        <w:rPr>
          <w:iCs/>
          <w:color w:val="000000"/>
        </w:rPr>
        <w:t xml:space="preserve"> yağmur suyu</w:t>
      </w:r>
      <w:r w:rsidR="009B508B">
        <w:rPr>
          <w:iCs/>
          <w:color w:val="000000"/>
        </w:rPr>
        <w:t>.</w:t>
      </w:r>
    </w:p>
    <w:p w:rsidR="00E44D4E" w:rsidRPr="00356ADC" w:rsidRDefault="00E44D4E" w:rsidP="00E44D4E">
      <w:pPr>
        <w:spacing w:line="240" w:lineRule="auto"/>
        <w:rPr>
          <w:iCs/>
          <w:color w:val="000000"/>
        </w:rPr>
      </w:pPr>
    </w:p>
    <w:p w:rsidR="00E44D4E" w:rsidRPr="00356ADC" w:rsidRDefault="00662A76" w:rsidP="002C03C0">
      <w:pPr>
        <w:pStyle w:val="Heading4"/>
        <w:rPr>
          <w:i/>
          <w:color w:val="000000"/>
          <w:u w:val="single"/>
        </w:rPr>
      </w:pPr>
      <w:r>
        <w:rPr>
          <w:color w:val="000000"/>
        </w:rPr>
        <w:t>Atıklar</w:t>
      </w:r>
    </w:p>
    <w:p w:rsidR="00E44D4E" w:rsidRPr="00356ADC" w:rsidRDefault="00A85169" w:rsidP="00B8281F">
      <w:pPr>
        <w:pStyle w:val="ListParagraph"/>
        <w:numPr>
          <w:ilvl w:val="0"/>
          <w:numId w:val="27"/>
        </w:numPr>
      </w:pPr>
      <w:r>
        <w:t>Filtre çamuru</w:t>
      </w:r>
      <w:r w:rsidR="00E44D4E" w:rsidRPr="00356ADC">
        <w:t xml:space="preserve">, </w:t>
      </w:r>
      <w:proofErr w:type="spellStart"/>
      <w:r>
        <w:t>fiziko</w:t>
      </w:r>
      <w:proofErr w:type="spellEnd"/>
      <w:r w:rsidR="00E44D4E" w:rsidRPr="00356ADC">
        <w:t>-</w:t>
      </w:r>
      <w:r>
        <w:t>kimyasal işlem</w:t>
      </w:r>
      <w:r w:rsidR="009B508B">
        <w:t>ler</w:t>
      </w:r>
      <w:r>
        <w:t>den elde edilen çamurlar</w:t>
      </w:r>
      <w:r w:rsidR="00E44D4E" w:rsidRPr="00356ADC">
        <w:t xml:space="preserve">, </w:t>
      </w:r>
      <w:r w:rsidRPr="00356ADC">
        <w:t>sodyum</w:t>
      </w:r>
      <w:r w:rsidR="00E44D4E" w:rsidRPr="00356ADC">
        <w:t xml:space="preserve"> </w:t>
      </w:r>
      <w:r>
        <w:t xml:space="preserve">klorür </w:t>
      </w:r>
      <w:proofErr w:type="spellStart"/>
      <w:r>
        <w:t>konsantre</w:t>
      </w:r>
      <w:r w:rsidR="00CA379E">
        <w:t>li</w:t>
      </w:r>
      <w:proofErr w:type="spellEnd"/>
      <w:r>
        <w:t xml:space="preserve"> tuzlu su</w:t>
      </w:r>
      <w:r w:rsidR="009B508B">
        <w:t>.</w:t>
      </w:r>
    </w:p>
    <w:p w:rsidR="00E44D4E" w:rsidRPr="00356ADC" w:rsidRDefault="00E44D4E" w:rsidP="00E44D4E">
      <w:pPr>
        <w:spacing w:line="240" w:lineRule="auto"/>
        <w:rPr>
          <w:color w:val="000000"/>
        </w:rPr>
      </w:pPr>
    </w:p>
    <w:p w:rsidR="00E44D4E" w:rsidRPr="00356ADC" w:rsidRDefault="00A85169" w:rsidP="002C03C0">
      <w:pPr>
        <w:pStyle w:val="Heading4"/>
        <w:rPr>
          <w:i/>
          <w:color w:val="000000"/>
          <w:u w:val="single"/>
        </w:rPr>
      </w:pPr>
      <w:r w:rsidRPr="002C03C0">
        <w:rPr>
          <w:color w:val="000000"/>
        </w:rPr>
        <w:t>Toprak</w:t>
      </w:r>
      <w:r w:rsidR="009B508B">
        <w:rPr>
          <w:color w:val="000000"/>
        </w:rPr>
        <w:t xml:space="preserve"> k</w:t>
      </w:r>
      <w:r w:rsidR="00662A76">
        <w:rPr>
          <w:color w:val="000000"/>
        </w:rPr>
        <w:t>irliliği</w:t>
      </w:r>
    </w:p>
    <w:p w:rsidR="00E44D4E" w:rsidRPr="00356ADC" w:rsidRDefault="00A85169" w:rsidP="00B8281F">
      <w:pPr>
        <w:pStyle w:val="ListParagraph"/>
        <w:numPr>
          <w:ilvl w:val="0"/>
          <w:numId w:val="28"/>
        </w:numPr>
      </w:pPr>
      <w:r>
        <w:t xml:space="preserve">Hasar görmüş </w:t>
      </w:r>
      <w:r w:rsidR="00CA379E">
        <w:t xml:space="preserve">geçirimsizlik </w:t>
      </w:r>
      <w:r w:rsidR="009B508B">
        <w:t>tabakası</w:t>
      </w:r>
      <w:r>
        <w:t xml:space="preserve">, borular, </w:t>
      </w:r>
      <w:r w:rsidR="00CA379E">
        <w:t xml:space="preserve">diğer </w:t>
      </w:r>
      <w:r>
        <w:t>yapılar nedeniyle meydana gelen sızıntılardan kaynakl</w:t>
      </w:r>
      <w:r w:rsidR="00CA379E">
        <w:t xml:space="preserve">ı </w:t>
      </w:r>
      <w:r>
        <w:t>toprak kirliliği</w:t>
      </w:r>
      <w:r w:rsidR="00E44D4E" w:rsidRPr="00356ADC">
        <w:t>.</w:t>
      </w:r>
    </w:p>
    <w:p w:rsidR="00E44D4E" w:rsidRPr="00356ADC" w:rsidRDefault="00E44D4E" w:rsidP="00E44D4E">
      <w:pPr>
        <w:spacing w:line="240" w:lineRule="auto"/>
        <w:rPr>
          <w:color w:val="000000"/>
        </w:rPr>
      </w:pPr>
    </w:p>
    <w:p w:rsidR="00E44D4E" w:rsidRPr="00356ADC" w:rsidRDefault="00A85169" w:rsidP="007A0E38">
      <w:pPr>
        <w:pStyle w:val="Heading4"/>
      </w:pPr>
      <w:r>
        <w:t>Enerji tüketimi</w:t>
      </w:r>
    </w:p>
    <w:p w:rsidR="00E44D4E" w:rsidRPr="00356ADC" w:rsidRDefault="00A85169" w:rsidP="00B8281F">
      <w:pPr>
        <w:pStyle w:val="ListParagraph"/>
        <w:numPr>
          <w:ilvl w:val="0"/>
          <w:numId w:val="29"/>
        </w:numPr>
      </w:pPr>
      <w:r>
        <w:t xml:space="preserve">Katı </w:t>
      </w:r>
      <w:r w:rsidR="00430D8B">
        <w:t>ve/veya</w:t>
      </w:r>
      <w:r w:rsidR="00E44D4E" w:rsidRPr="00356ADC">
        <w:t xml:space="preserve"> </w:t>
      </w:r>
      <w:r w:rsidR="00CA379E">
        <w:t xml:space="preserve">çamur </w:t>
      </w:r>
      <w:r>
        <w:t xml:space="preserve">kıvamındaki </w:t>
      </w:r>
      <w:r w:rsidR="00190619">
        <w:t>atık</w:t>
      </w:r>
      <w:r>
        <w:t>ların</w:t>
      </w:r>
      <w:r w:rsidRPr="00A85169">
        <w:t xml:space="preserve"> </w:t>
      </w:r>
      <w:proofErr w:type="spellStart"/>
      <w:r>
        <w:t>fiziko</w:t>
      </w:r>
      <w:proofErr w:type="spellEnd"/>
      <w:r w:rsidRPr="00356ADC">
        <w:t>-</w:t>
      </w:r>
      <w:r>
        <w:t xml:space="preserve">kimyasal </w:t>
      </w:r>
      <w:r w:rsidR="00181AC7">
        <w:t xml:space="preserve">işlenmesi faaliyetlerinde </w:t>
      </w:r>
      <w:r>
        <w:t xml:space="preserve">başlıca </w:t>
      </w:r>
      <w:r w:rsidRPr="00356ADC">
        <w:t>ener</w:t>
      </w:r>
      <w:r>
        <w:t>ji</w:t>
      </w:r>
      <w:r w:rsidR="00E44D4E" w:rsidRPr="00356ADC">
        <w:t xml:space="preserve"> </w:t>
      </w:r>
      <w:r>
        <w:t>kaynakları elektrik ve tekerlekli yükleyiciler için</w:t>
      </w:r>
      <w:r w:rsidR="00F10681">
        <w:t xml:space="preserve"> tüketilen</w:t>
      </w:r>
      <w:r>
        <w:t xml:space="preserve"> fosil yakıtlarıdır</w:t>
      </w:r>
      <w:r w:rsidR="00E44D4E" w:rsidRPr="00356ADC">
        <w:t xml:space="preserve">. </w:t>
      </w:r>
    </w:p>
    <w:p w:rsidR="00E44D4E" w:rsidRPr="00356ADC" w:rsidRDefault="00A85169" w:rsidP="00B8281F">
      <w:pPr>
        <w:pStyle w:val="ListParagraph"/>
        <w:numPr>
          <w:ilvl w:val="0"/>
          <w:numId w:val="29"/>
        </w:numPr>
      </w:pPr>
      <w:r>
        <w:t>Çözücü</w:t>
      </w:r>
      <w:r w:rsidR="00E44D4E" w:rsidRPr="00356ADC">
        <w:t xml:space="preserve"> </w:t>
      </w:r>
      <w:proofErr w:type="spellStart"/>
      <w:r w:rsidR="000C5CBD">
        <w:t>rejenerasyon</w:t>
      </w:r>
      <w:r>
        <w:t>u</w:t>
      </w:r>
      <w:r w:rsidR="00F10681">
        <w:t>nda</w:t>
      </w:r>
      <w:proofErr w:type="spellEnd"/>
      <w:r w:rsidR="00E44D4E" w:rsidRPr="00356ADC">
        <w:t xml:space="preserve"> </w:t>
      </w:r>
      <w:r>
        <w:t xml:space="preserve">başlıca </w:t>
      </w:r>
      <w:r w:rsidRPr="00356ADC">
        <w:t>ener</w:t>
      </w:r>
      <w:r>
        <w:t>ji</w:t>
      </w:r>
      <w:r w:rsidRPr="00356ADC">
        <w:t xml:space="preserve"> </w:t>
      </w:r>
      <w:r w:rsidR="00181AC7">
        <w:t xml:space="preserve">ihtiyacı </w:t>
      </w:r>
      <w:proofErr w:type="spellStart"/>
      <w:r w:rsidR="00F10681">
        <w:t>rafinasyon</w:t>
      </w:r>
      <w:proofErr w:type="spellEnd"/>
      <w:r w:rsidR="00F10681">
        <w:t xml:space="preserve"> </w:t>
      </w:r>
      <w:r>
        <w:t>işlemi için ısı ve fosil yakıtları ile aktarılan ısı tarafından temin edilmektedir</w:t>
      </w:r>
      <w:r w:rsidR="00E44D4E" w:rsidRPr="00356ADC">
        <w:t>.</w:t>
      </w:r>
    </w:p>
    <w:p w:rsidR="00E44D4E" w:rsidRPr="00356ADC" w:rsidRDefault="00E44D4E" w:rsidP="002C03C0">
      <w:pPr>
        <w:spacing w:line="240" w:lineRule="auto"/>
        <w:rPr>
          <w:color w:val="000000"/>
        </w:rPr>
      </w:pPr>
    </w:p>
    <w:p w:rsidR="00E44D4E" w:rsidRPr="00356ADC" w:rsidRDefault="00321CDF" w:rsidP="002C03C0">
      <w:pPr>
        <w:pStyle w:val="Heading4"/>
        <w:spacing w:line="240" w:lineRule="auto"/>
      </w:pPr>
      <w:r>
        <w:t>Su tüketimi</w:t>
      </w:r>
    </w:p>
    <w:p w:rsidR="00E44D4E" w:rsidRPr="00356ADC" w:rsidRDefault="00BB180C" w:rsidP="00B8281F">
      <w:pPr>
        <w:pStyle w:val="ListParagraph"/>
        <w:numPr>
          <w:ilvl w:val="0"/>
          <w:numId w:val="30"/>
        </w:numPr>
      </w:pPr>
      <w:r>
        <w:t>Çözücü</w:t>
      </w:r>
      <w:r w:rsidR="00321CDF">
        <w:t xml:space="preserve"> </w:t>
      </w:r>
      <w:proofErr w:type="spellStart"/>
      <w:r w:rsidR="00321CDF">
        <w:t>rejenerasyonu</w:t>
      </w:r>
      <w:r w:rsidR="00F40816">
        <w:t>nda</w:t>
      </w:r>
      <w:proofErr w:type="spellEnd"/>
      <w:r w:rsidR="002C03C0">
        <w:t xml:space="preserve"> </w:t>
      </w:r>
      <w:r w:rsidR="00321CDF">
        <w:t xml:space="preserve">su kullanımı </w:t>
      </w:r>
      <w:r w:rsidR="00321CDF" w:rsidRPr="00356ADC">
        <w:t>220–3700 L/ton</w:t>
      </w:r>
      <w:r w:rsidR="00321CDF">
        <w:t xml:space="preserve"> aralığında olacak şekilde </w:t>
      </w:r>
      <w:r w:rsidR="00181AC7">
        <w:t xml:space="preserve">işlenen </w:t>
      </w:r>
      <w:r w:rsidR="00321CDF">
        <w:t xml:space="preserve">atık tonu başına yaklaşık </w:t>
      </w:r>
      <w:r w:rsidR="00321CDF" w:rsidRPr="00356ADC">
        <w:t xml:space="preserve">1200 L/ton </w:t>
      </w:r>
      <w:r w:rsidR="00321CDF">
        <w:t>miktarında gerçekleşmektedir</w:t>
      </w:r>
      <w:r w:rsidR="00E44D4E" w:rsidRPr="00356ADC">
        <w:t>.</w:t>
      </w:r>
    </w:p>
    <w:p w:rsidR="00E44D4E" w:rsidRPr="00356ADC" w:rsidRDefault="00155A43" w:rsidP="00B8281F">
      <w:pPr>
        <w:pStyle w:val="ListParagraph"/>
        <w:numPr>
          <w:ilvl w:val="0"/>
          <w:numId w:val="30"/>
        </w:numPr>
        <w:rPr>
          <w:color w:val="000000"/>
        </w:rPr>
      </w:pPr>
      <w:r>
        <w:t>Kirl</w:t>
      </w:r>
      <w:r w:rsidR="00AA3DAC">
        <w:t>ilik</w:t>
      </w:r>
      <w:r>
        <w:t xml:space="preserve"> azaltma bileşenlerinin</w:t>
      </w:r>
      <w:r w:rsidRPr="00356ADC">
        <w:t>/</w:t>
      </w:r>
      <w:r w:rsidR="00AA3DAC">
        <w:t>baca gazı arıtım</w:t>
      </w:r>
      <w:r w:rsidR="00AA3DAC" w:rsidRPr="00356ADC">
        <w:t xml:space="preserve"> </w:t>
      </w:r>
      <w:r>
        <w:t xml:space="preserve">atıklarının </w:t>
      </w:r>
      <w:proofErr w:type="spellStart"/>
      <w:r>
        <w:t>rejenerasyonu</w:t>
      </w:r>
      <w:proofErr w:type="spellEnd"/>
      <w:r w:rsidRPr="00356ADC">
        <w:t>/</w:t>
      </w:r>
      <w:r>
        <w:t>geri kazanımı</w:t>
      </w:r>
      <w:r w:rsidR="00AA3DAC">
        <w:t>nda</w:t>
      </w:r>
      <w:r w:rsidR="00E44D4E" w:rsidRPr="00356ADC">
        <w:t xml:space="preserve"> </w:t>
      </w:r>
      <w:r>
        <w:t xml:space="preserve">ortalama su kullanımı </w:t>
      </w:r>
      <w:r w:rsidRPr="00356ADC">
        <w:t>2</w:t>
      </w:r>
      <w:r>
        <w:t>7</w:t>
      </w:r>
      <w:r w:rsidRPr="00356ADC">
        <w:t>0–3</w:t>
      </w:r>
      <w:r>
        <w:t>0</w:t>
      </w:r>
      <w:r w:rsidRPr="00356ADC">
        <w:t>00 L/ton</w:t>
      </w:r>
      <w:r>
        <w:t xml:space="preserve"> aralığında olacak şekilde </w:t>
      </w:r>
      <w:r w:rsidR="004B258F">
        <w:t xml:space="preserve">işlenen </w:t>
      </w:r>
      <w:r>
        <w:t>atık tonu başına yaklaşık 2</w:t>
      </w:r>
      <w:r w:rsidRPr="00356ADC">
        <w:t xml:space="preserve">200 L/ton </w:t>
      </w:r>
      <w:r>
        <w:t>miktarında gerçekleşmektedir</w:t>
      </w:r>
      <w:r w:rsidR="00E44D4E" w:rsidRPr="00356ADC">
        <w:t>.</w:t>
      </w:r>
    </w:p>
    <w:p w:rsidR="00E44D4E" w:rsidRPr="00356ADC" w:rsidRDefault="00155A43" w:rsidP="007A0E38">
      <w:pPr>
        <w:pStyle w:val="Heading4"/>
      </w:pPr>
      <w:r>
        <w:lastRenderedPageBreak/>
        <w:t>Hammadde tüketimi</w:t>
      </w:r>
    </w:p>
    <w:p w:rsidR="00E44D4E" w:rsidRPr="00356ADC" w:rsidRDefault="00BB180C" w:rsidP="00B8281F">
      <w:pPr>
        <w:pStyle w:val="ListParagraph"/>
        <w:numPr>
          <w:ilvl w:val="0"/>
          <w:numId w:val="31"/>
        </w:numPr>
      </w:pPr>
      <w:r>
        <w:t>Çözücü</w:t>
      </w:r>
      <w:r w:rsidR="00321CDF">
        <w:t xml:space="preserve"> </w:t>
      </w:r>
      <w:proofErr w:type="spellStart"/>
      <w:r w:rsidR="00321CDF">
        <w:t>rejenerasyonu</w:t>
      </w:r>
      <w:r w:rsidR="00AA3DAC">
        <w:t>nda</w:t>
      </w:r>
      <w:proofErr w:type="spellEnd"/>
      <w:r w:rsidR="00E44D4E" w:rsidRPr="00356ADC">
        <w:t xml:space="preserve"> alkali, </w:t>
      </w:r>
      <w:r w:rsidR="00155A43">
        <w:t>koşullandırıcılar</w:t>
      </w:r>
      <w:r w:rsidR="00E44D4E" w:rsidRPr="00356ADC">
        <w:t xml:space="preserve">, </w:t>
      </w:r>
      <w:r w:rsidR="00155A43">
        <w:t>asitler</w:t>
      </w:r>
      <w:r w:rsidR="00E44D4E" w:rsidRPr="00356ADC">
        <w:t>, deter</w:t>
      </w:r>
      <w:r w:rsidR="00155A43">
        <w:t>janlar</w:t>
      </w:r>
      <w:r w:rsidR="00E44D4E" w:rsidRPr="00356ADC">
        <w:t xml:space="preserve">, </w:t>
      </w:r>
      <w:proofErr w:type="spellStart"/>
      <w:r w:rsidR="00E44D4E" w:rsidRPr="00356ADC">
        <w:t>bi</w:t>
      </w:r>
      <w:r w:rsidR="00155A43">
        <w:t>y</w:t>
      </w:r>
      <w:r w:rsidR="00E44D4E" w:rsidRPr="00356ADC">
        <w:t>o</w:t>
      </w:r>
      <w:r w:rsidR="00155A43">
        <w:t>s</w:t>
      </w:r>
      <w:r w:rsidR="00E44D4E" w:rsidRPr="00356ADC">
        <w:t>id</w:t>
      </w:r>
      <w:r w:rsidR="00155A43">
        <w:t>ler</w:t>
      </w:r>
      <w:proofErr w:type="spellEnd"/>
      <w:r w:rsidR="00E44D4E" w:rsidRPr="00356ADC">
        <w:t xml:space="preserve">, </w:t>
      </w:r>
      <w:r w:rsidR="00155A43">
        <w:t>aktif karbon</w:t>
      </w:r>
      <w:r w:rsidR="00E44D4E" w:rsidRPr="00356ADC">
        <w:t xml:space="preserve">, </w:t>
      </w:r>
      <w:r w:rsidR="00155A43">
        <w:t>emici maddeler</w:t>
      </w:r>
      <w:r w:rsidR="00E44D4E" w:rsidRPr="00356ADC">
        <w:t xml:space="preserve">, </w:t>
      </w:r>
      <w:r w:rsidR="00155A43">
        <w:t>iyon değiştiriciler</w:t>
      </w:r>
      <w:r w:rsidR="00E44D4E" w:rsidRPr="00356ADC">
        <w:t>, FeCl</w:t>
      </w:r>
      <w:r w:rsidR="00E44D4E" w:rsidRPr="00356ADC">
        <w:rPr>
          <w:vertAlign w:val="subscript"/>
        </w:rPr>
        <w:t>3</w:t>
      </w:r>
      <w:r w:rsidR="00E44D4E" w:rsidRPr="00356ADC">
        <w:t xml:space="preserve">, </w:t>
      </w:r>
      <w:r w:rsidR="00155A43">
        <w:t xml:space="preserve">sıvı nitrojen </w:t>
      </w:r>
      <w:r w:rsidR="00AA3DAC">
        <w:t>kullanılmaktadır.</w:t>
      </w:r>
    </w:p>
    <w:p w:rsidR="00E44D4E" w:rsidRPr="00356ADC" w:rsidRDefault="00AA3DAC" w:rsidP="00B8281F">
      <w:pPr>
        <w:pStyle w:val="ListParagraph"/>
        <w:numPr>
          <w:ilvl w:val="0"/>
          <w:numId w:val="31"/>
        </w:numPr>
      </w:pPr>
      <w:r>
        <w:t xml:space="preserve">Kirlilik </w:t>
      </w:r>
      <w:r w:rsidR="00155A43">
        <w:t>azaltma bileşenlerinin</w:t>
      </w:r>
      <w:r w:rsidR="00155A43" w:rsidRPr="00356ADC">
        <w:t>/</w:t>
      </w:r>
      <w:r w:rsidRPr="00AA3DAC">
        <w:t xml:space="preserve"> </w:t>
      </w:r>
      <w:r>
        <w:t>baca gazı arıtım</w:t>
      </w:r>
      <w:r w:rsidRPr="00356ADC">
        <w:t xml:space="preserve"> </w:t>
      </w:r>
      <w:r w:rsidR="00155A43">
        <w:t xml:space="preserve">atıklarının </w:t>
      </w:r>
      <w:proofErr w:type="spellStart"/>
      <w:r w:rsidR="00155A43">
        <w:t>rejenerasyonu</w:t>
      </w:r>
      <w:proofErr w:type="spellEnd"/>
      <w:r w:rsidR="00155A43" w:rsidRPr="00356ADC">
        <w:t>/</w:t>
      </w:r>
      <w:r w:rsidR="00155A43">
        <w:t xml:space="preserve">geri </w:t>
      </w:r>
      <w:proofErr w:type="spellStart"/>
      <w:r w:rsidR="00155A43">
        <w:t>kazanım</w:t>
      </w:r>
      <w:r>
        <w:t>nda</w:t>
      </w:r>
      <w:proofErr w:type="spellEnd"/>
      <w:r w:rsidR="00E44D4E" w:rsidRPr="00356ADC">
        <w:t xml:space="preserve">; alkali, </w:t>
      </w:r>
      <w:r w:rsidR="00155A43">
        <w:t>indirgeyici maddeler</w:t>
      </w:r>
      <w:r w:rsidR="00E44D4E" w:rsidRPr="00356ADC">
        <w:t xml:space="preserve">, </w:t>
      </w:r>
      <w:r w:rsidR="00155A43">
        <w:t>asitler</w:t>
      </w:r>
      <w:r w:rsidR="00E44D4E" w:rsidRPr="00356ADC">
        <w:t xml:space="preserve">, </w:t>
      </w:r>
      <w:r w:rsidR="00155A43">
        <w:t xml:space="preserve">diğer kimyasallar </w:t>
      </w:r>
      <w:r>
        <w:t>kullanılmaktadır.</w:t>
      </w:r>
    </w:p>
    <w:p w:rsidR="00BC129B" w:rsidRPr="00356ADC" w:rsidRDefault="00BC129B" w:rsidP="00BC129B">
      <w:pPr>
        <w:rPr>
          <w:lang w:bidi="th-TH"/>
        </w:rPr>
      </w:pPr>
    </w:p>
    <w:p w:rsidR="00BC129B" w:rsidRPr="00356ADC" w:rsidRDefault="00155A43" w:rsidP="00BC129B">
      <w:pPr>
        <w:pStyle w:val="Heading2"/>
        <w:rPr>
          <w:lang w:bidi="th-TH"/>
        </w:rPr>
      </w:pPr>
      <w:r>
        <w:rPr>
          <w:lang w:bidi="th-TH"/>
        </w:rPr>
        <w:t>KAPAMA</w:t>
      </w:r>
      <w:r w:rsidR="00BC129B" w:rsidRPr="00356ADC">
        <w:rPr>
          <w:lang w:bidi="th-TH"/>
        </w:rPr>
        <w:t xml:space="preserve"> / </w:t>
      </w:r>
      <w:r>
        <w:rPr>
          <w:lang w:bidi="th-TH"/>
        </w:rPr>
        <w:t>İŞLETMEDEN ÇIKARTMA</w:t>
      </w:r>
    </w:p>
    <w:p w:rsidR="007A0E38" w:rsidRPr="00356ADC" w:rsidRDefault="007A0E38" w:rsidP="007A0E38">
      <w:pPr>
        <w:rPr>
          <w:lang w:bidi="th-TH"/>
        </w:rPr>
      </w:pPr>
    </w:p>
    <w:p w:rsidR="007A0E38" w:rsidRPr="00356ADC" w:rsidRDefault="00155A43" w:rsidP="007A0E38">
      <w:pPr>
        <w:rPr>
          <w:rStyle w:val="normal10"/>
        </w:rPr>
      </w:pPr>
      <w:r>
        <w:t>Kapama sonrası faaliyetler esnasında aşağıda belirtilen çevresel etkiler dikkate alınmalıdır</w:t>
      </w:r>
      <w:r w:rsidR="007A0E38" w:rsidRPr="00356ADC">
        <w:rPr>
          <w:rStyle w:val="normal10"/>
        </w:rPr>
        <w:t>:</w:t>
      </w:r>
    </w:p>
    <w:p w:rsidR="007A0E38" w:rsidRPr="00356ADC" w:rsidRDefault="007A0E38" w:rsidP="007A0E38">
      <w:pPr>
        <w:rPr>
          <w:rStyle w:val="normal10"/>
        </w:rPr>
      </w:pPr>
    </w:p>
    <w:p w:rsidR="007A0E38" w:rsidRPr="00356ADC" w:rsidRDefault="00155A43" w:rsidP="00155A43">
      <w:pPr>
        <w:pStyle w:val="Heading3"/>
      </w:pPr>
      <w:r w:rsidRPr="00155A43">
        <w:t>Gürültü ve titreşim</w:t>
      </w:r>
    </w:p>
    <w:p w:rsidR="007A0E38" w:rsidRPr="00356ADC" w:rsidRDefault="008D121F" w:rsidP="00B8281F">
      <w:pPr>
        <w:pStyle w:val="ListParagraph"/>
        <w:numPr>
          <w:ilvl w:val="0"/>
          <w:numId w:val="32"/>
        </w:numPr>
      </w:pPr>
      <w:r>
        <w:t>Donanımın ve teknolojilerin sökülmesi için kullanılan makinelerden, binaların yıkılmasından ve yeraltı yapılarının kazılmasından kaynakl</w:t>
      </w:r>
      <w:r w:rsidR="00181AC7">
        <w:t>ı</w:t>
      </w:r>
      <w:r>
        <w:t xml:space="preserve"> gürültü</w:t>
      </w:r>
      <w:r w:rsidR="00181AC7">
        <w:t xml:space="preserve"> ve titreşim,</w:t>
      </w:r>
    </w:p>
    <w:p w:rsidR="007A0E38" w:rsidRDefault="008D121F" w:rsidP="00B8281F">
      <w:pPr>
        <w:pStyle w:val="ListParagraph"/>
        <w:numPr>
          <w:ilvl w:val="0"/>
          <w:numId w:val="32"/>
        </w:numPr>
      </w:pPr>
      <w:r>
        <w:t>Trafikten kaynakl</w:t>
      </w:r>
      <w:r w:rsidR="00EB4322">
        <w:t>ı</w:t>
      </w:r>
      <w:r>
        <w:t xml:space="preserve"> gürültü</w:t>
      </w:r>
      <w:r w:rsidRPr="00356ADC">
        <w:t xml:space="preserve"> </w:t>
      </w:r>
      <w:r w:rsidR="007A0E38" w:rsidRPr="00356ADC">
        <w:t>(</w:t>
      </w:r>
      <w:r>
        <w:t>donanımın ve teknolojilerin uzaklaştırılması</w:t>
      </w:r>
      <w:r w:rsidR="007A0E38" w:rsidRPr="00356ADC">
        <w:t xml:space="preserve">, </w:t>
      </w:r>
      <w:r>
        <w:t>bina kalıntılarının uzaklaştırılması</w:t>
      </w:r>
      <w:r w:rsidR="007A0E38" w:rsidRPr="00356ADC">
        <w:t xml:space="preserve">, </w:t>
      </w:r>
      <w:r>
        <w:t>vb</w:t>
      </w:r>
      <w:r w:rsidR="007A0E38" w:rsidRPr="00356ADC">
        <w:t>.</w:t>
      </w:r>
      <w:r>
        <w:t>)</w:t>
      </w:r>
      <w:r w:rsidR="00181AC7">
        <w:t>.</w:t>
      </w:r>
    </w:p>
    <w:p w:rsidR="00181AC7" w:rsidRPr="002C03C0" w:rsidRDefault="00181AC7" w:rsidP="002C03C0">
      <w:pPr>
        <w:pStyle w:val="ListParagraph"/>
        <w:numPr>
          <w:ilvl w:val="0"/>
          <w:numId w:val="0"/>
        </w:numPr>
        <w:ind w:left="720"/>
        <w:rPr>
          <w:sz w:val="12"/>
        </w:rPr>
      </w:pPr>
    </w:p>
    <w:p w:rsidR="007A0E38" w:rsidRPr="00356ADC" w:rsidRDefault="008D121F" w:rsidP="007A0E38">
      <w:pPr>
        <w:pStyle w:val="Heading3"/>
      </w:pPr>
      <w:r>
        <w:t>Hava kirliliği</w:t>
      </w:r>
    </w:p>
    <w:p w:rsidR="007A0E38" w:rsidRPr="00356ADC" w:rsidRDefault="008D121F" w:rsidP="00B8281F">
      <w:pPr>
        <w:pStyle w:val="ListParagraph"/>
        <w:numPr>
          <w:ilvl w:val="0"/>
          <w:numId w:val="33"/>
        </w:numPr>
      </w:pPr>
      <w:r>
        <w:t xml:space="preserve">Hafriyattan ve tozlu yüzeylerin </w:t>
      </w:r>
      <w:r w:rsidR="00BB180C">
        <w:t>rüzgâra</w:t>
      </w:r>
      <w:r>
        <w:t xml:space="preserve"> ve/veya trafiğe maruz kalmasından kaynakl</w:t>
      </w:r>
      <w:r w:rsidR="00EA727B">
        <w:t>ı</w:t>
      </w:r>
      <w:r>
        <w:t xml:space="preserve"> toz emisyonu</w:t>
      </w:r>
      <w:r w:rsidR="00181AC7">
        <w:t>,</w:t>
      </w:r>
    </w:p>
    <w:p w:rsidR="005B54AD" w:rsidRDefault="008D121F" w:rsidP="002C03C0">
      <w:pPr>
        <w:pStyle w:val="ListParagraph"/>
        <w:numPr>
          <w:ilvl w:val="0"/>
          <w:numId w:val="33"/>
        </w:numPr>
      </w:pPr>
      <w:r>
        <w:t>Donanımın ve teknolojilerin sökülmesi için kullanılan makinelerden</w:t>
      </w:r>
      <w:r w:rsidR="001847F5">
        <w:t xml:space="preserve"> ve binaların yıkılması</w:t>
      </w:r>
      <w:r>
        <w:t xml:space="preserve"> ve </w:t>
      </w:r>
      <w:r w:rsidR="001847F5">
        <w:t xml:space="preserve">hafriyat faaliyetleri için kullanılan makinelerden </w:t>
      </w:r>
      <w:r>
        <w:t>kaynakl</w:t>
      </w:r>
      <w:r w:rsidR="00D1567A">
        <w:t>ı</w:t>
      </w:r>
      <w:r>
        <w:t xml:space="preserve"> kirletici madde emisyonu (</w:t>
      </w:r>
      <w:proofErr w:type="spellStart"/>
      <w:r w:rsidRPr="00181AC7">
        <w:rPr>
          <w:color w:val="1A171C"/>
        </w:rPr>
        <w:t>NOx</w:t>
      </w:r>
      <w:proofErr w:type="spellEnd"/>
      <w:r w:rsidRPr="00181AC7">
        <w:rPr>
          <w:color w:val="1A171C"/>
        </w:rPr>
        <w:t>, PM</w:t>
      </w:r>
      <w:r w:rsidRPr="00181AC7">
        <w:rPr>
          <w:color w:val="1A171C"/>
          <w:vertAlign w:val="subscript"/>
        </w:rPr>
        <w:t>10</w:t>
      </w:r>
      <w:r w:rsidRPr="00181AC7">
        <w:rPr>
          <w:color w:val="1A171C"/>
        </w:rPr>
        <w:t xml:space="preserve"> </w:t>
      </w:r>
      <w:bookmarkStart w:id="3" w:name="_GoBack"/>
      <w:bookmarkEnd w:id="3"/>
      <w:r w:rsidRPr="00181AC7">
        <w:rPr>
          <w:color w:val="1A171C"/>
        </w:rPr>
        <w:t>ile benzen</w:t>
      </w:r>
      <w:r w:rsidRPr="00181AC7">
        <w:rPr>
          <w:rFonts w:cs="Times New Roman"/>
          <w:color w:val="1A171C"/>
        </w:rPr>
        <w:t>)</w:t>
      </w:r>
      <w:r w:rsidR="00181AC7" w:rsidRPr="00181AC7">
        <w:rPr>
          <w:rFonts w:cs="Times New Roman"/>
          <w:color w:val="1A171C"/>
        </w:rPr>
        <w:t>.</w:t>
      </w:r>
    </w:p>
    <w:p w:rsidR="005B54AD" w:rsidRPr="00356ADC" w:rsidRDefault="005B54AD" w:rsidP="005B54AD"/>
    <w:p w:rsidR="007A0E38" w:rsidRPr="00356ADC" w:rsidRDefault="00190619" w:rsidP="007A0E38">
      <w:pPr>
        <w:pStyle w:val="Heading3"/>
      </w:pPr>
      <w:r>
        <w:t>Atık</w:t>
      </w:r>
      <w:r w:rsidR="001847F5">
        <w:t>lar</w:t>
      </w:r>
    </w:p>
    <w:p w:rsidR="007A0E38" w:rsidRPr="00356ADC" w:rsidRDefault="00BB180C" w:rsidP="00B8281F">
      <w:pPr>
        <w:pStyle w:val="ListParagraph"/>
        <w:numPr>
          <w:ilvl w:val="0"/>
          <w:numId w:val="34"/>
        </w:numPr>
      </w:pPr>
      <w:r>
        <w:t>İşletmeden</w:t>
      </w:r>
      <w:r w:rsidR="001847F5">
        <w:t xml:space="preserve"> çıkarma faaliyetlerinin bir sonucu olarak ortaya çıkan </w:t>
      </w:r>
      <w:r w:rsidR="00430D8B">
        <w:t>tehlike</w:t>
      </w:r>
      <w:r w:rsidR="00D1567A">
        <w:t>siz</w:t>
      </w:r>
      <w:r w:rsidR="007A0E38" w:rsidRPr="00356ADC">
        <w:t xml:space="preserve"> </w:t>
      </w:r>
      <w:r w:rsidR="001847F5">
        <w:t xml:space="preserve">katı </w:t>
      </w:r>
      <w:r w:rsidR="00190619">
        <w:t>atık</w:t>
      </w:r>
      <w:r w:rsidR="001847F5">
        <w:t xml:space="preserve"> </w:t>
      </w:r>
      <w:r w:rsidR="00D1567A">
        <w:t>oluşumu</w:t>
      </w:r>
      <w:r w:rsidR="00181AC7">
        <w:t>,</w:t>
      </w:r>
    </w:p>
    <w:p w:rsidR="007A0E38" w:rsidRPr="00356ADC" w:rsidRDefault="00BB180C" w:rsidP="00B8281F">
      <w:pPr>
        <w:pStyle w:val="ListParagraph"/>
        <w:numPr>
          <w:ilvl w:val="0"/>
          <w:numId w:val="34"/>
        </w:numPr>
      </w:pPr>
      <w:r>
        <w:t>Sökülmüş</w:t>
      </w:r>
      <w:r w:rsidR="001847F5">
        <w:t xml:space="preserve"> makinelerden kayn</w:t>
      </w:r>
      <w:r w:rsidR="00181AC7">
        <w:t>aklı</w:t>
      </w:r>
      <w:r w:rsidR="001847F5">
        <w:t xml:space="preserve"> tehlikeli katı atıklar</w:t>
      </w:r>
      <w:r w:rsidR="00181AC7">
        <w:t xml:space="preserve"> </w:t>
      </w:r>
      <w:r w:rsidR="007A0E38" w:rsidRPr="00356ADC">
        <w:t>(</w:t>
      </w:r>
      <w:r w:rsidR="001847F5">
        <w:t>kullanılmış yağ filtreleri</w:t>
      </w:r>
      <w:r w:rsidR="007A0E38" w:rsidRPr="00356ADC">
        <w:t xml:space="preserve">, </w:t>
      </w:r>
      <w:r w:rsidR="001847F5">
        <w:t>kontamine olmuş temizlik malzemeleri</w:t>
      </w:r>
      <w:r w:rsidR="007A0E38" w:rsidRPr="00356ADC">
        <w:t xml:space="preserve">, </w:t>
      </w:r>
      <w:r w:rsidR="001847F5">
        <w:t>vb</w:t>
      </w:r>
      <w:r w:rsidR="007A0E38" w:rsidRPr="00356ADC">
        <w:t>.)</w:t>
      </w:r>
      <w:r w:rsidR="00181AC7">
        <w:t>,</w:t>
      </w:r>
    </w:p>
    <w:p w:rsidR="007A0E38" w:rsidRPr="00356ADC" w:rsidRDefault="001847F5" w:rsidP="001847F5">
      <w:pPr>
        <w:pStyle w:val="ListParagraph"/>
        <w:numPr>
          <w:ilvl w:val="0"/>
          <w:numId w:val="34"/>
        </w:numPr>
      </w:pPr>
      <w:r>
        <w:t xml:space="preserve">Önceki </w:t>
      </w:r>
      <w:proofErr w:type="gramStart"/>
      <w:r>
        <w:t>faaliyetlerin  bir</w:t>
      </w:r>
      <w:proofErr w:type="gramEnd"/>
      <w:r>
        <w:t xml:space="preserve"> sonucu olarak kontamine olmuş hafriyat toprağı</w:t>
      </w:r>
      <w:r w:rsidR="00181AC7">
        <w:t>,</w:t>
      </w:r>
    </w:p>
    <w:p w:rsidR="007A0E38" w:rsidRPr="00356ADC" w:rsidRDefault="00BB180C" w:rsidP="00B8281F">
      <w:pPr>
        <w:pStyle w:val="ListParagraph"/>
        <w:numPr>
          <w:ilvl w:val="0"/>
          <w:numId w:val="34"/>
        </w:numPr>
      </w:pPr>
      <w:r>
        <w:t>Sökülmüş</w:t>
      </w:r>
      <w:r w:rsidR="001847F5">
        <w:t xml:space="preserve"> makinelerden kaynakl</w:t>
      </w:r>
      <w:r w:rsidR="00181AC7">
        <w:t>ı</w:t>
      </w:r>
      <w:r w:rsidR="001847F5" w:rsidRPr="00356ADC">
        <w:t xml:space="preserve"> </w:t>
      </w:r>
      <w:r w:rsidR="001847F5">
        <w:t xml:space="preserve">diğer tehlikeli </w:t>
      </w:r>
      <w:r w:rsidR="00190619">
        <w:t>atık</w:t>
      </w:r>
      <w:r w:rsidR="00181AC7">
        <w:t xml:space="preserve">lar </w:t>
      </w:r>
      <w:r w:rsidR="007A0E38" w:rsidRPr="00356ADC">
        <w:t>(</w:t>
      </w:r>
      <w:r w:rsidR="00190619">
        <w:t>atık</w:t>
      </w:r>
      <w:r w:rsidR="00D4706A" w:rsidRPr="00356ADC">
        <w:t xml:space="preserve"> </w:t>
      </w:r>
      <w:r w:rsidR="001847F5">
        <w:t>yağlar</w:t>
      </w:r>
      <w:r w:rsidR="007A0E38" w:rsidRPr="00356ADC">
        <w:t xml:space="preserve">, </w:t>
      </w:r>
      <w:r w:rsidR="001847F5">
        <w:t>hidrolik akışkanlar)</w:t>
      </w:r>
      <w:r w:rsidR="00181AC7">
        <w:t>,</w:t>
      </w:r>
    </w:p>
    <w:p w:rsidR="007A0E38" w:rsidRDefault="001847F5" w:rsidP="00B8281F">
      <w:pPr>
        <w:pStyle w:val="ListParagraph"/>
        <w:numPr>
          <w:ilvl w:val="0"/>
          <w:numId w:val="34"/>
        </w:numPr>
      </w:pPr>
      <w:r>
        <w:t>Şantiye tesislerinden kaynakl</w:t>
      </w:r>
      <w:r w:rsidR="00181AC7">
        <w:t>ı</w:t>
      </w:r>
      <w:r>
        <w:t xml:space="preserve"> </w:t>
      </w:r>
      <w:r w:rsidR="00C073AC">
        <w:t xml:space="preserve">evsel </w:t>
      </w:r>
      <w:proofErr w:type="spellStart"/>
      <w:r>
        <w:t>atıksu</w:t>
      </w:r>
      <w:proofErr w:type="spellEnd"/>
      <w:r w:rsidR="00181AC7">
        <w:t>.</w:t>
      </w:r>
    </w:p>
    <w:p w:rsidR="005B54AD" w:rsidRPr="002C03C0" w:rsidRDefault="005B54AD" w:rsidP="005B54AD">
      <w:pPr>
        <w:pStyle w:val="ListParagraph"/>
        <w:numPr>
          <w:ilvl w:val="0"/>
          <w:numId w:val="0"/>
        </w:numPr>
        <w:ind w:left="720"/>
        <w:rPr>
          <w:sz w:val="12"/>
        </w:rPr>
      </w:pPr>
    </w:p>
    <w:p w:rsidR="007A0E38" w:rsidRPr="00356ADC" w:rsidRDefault="001847F5" w:rsidP="007A0E38">
      <w:pPr>
        <w:pStyle w:val="Heading3"/>
      </w:pPr>
      <w:r>
        <w:t>Toprak</w:t>
      </w:r>
    </w:p>
    <w:p w:rsidR="007A0E38" w:rsidRPr="00356ADC" w:rsidRDefault="001847F5" w:rsidP="00B8281F">
      <w:pPr>
        <w:pStyle w:val="ListParagraph"/>
        <w:numPr>
          <w:ilvl w:val="0"/>
          <w:numId w:val="35"/>
        </w:numPr>
      </w:pPr>
      <w:r>
        <w:t xml:space="preserve">Önceki </w:t>
      </w:r>
      <w:proofErr w:type="gramStart"/>
      <w:r>
        <w:t>faaliyetlerin  bir</w:t>
      </w:r>
      <w:proofErr w:type="gramEnd"/>
      <w:r>
        <w:t xml:space="preserve"> sonucu olarak kontamine olmuş hafriyat toprağı</w:t>
      </w:r>
      <w:r w:rsidR="00181AC7">
        <w:t>,</w:t>
      </w:r>
    </w:p>
    <w:p w:rsidR="007A0E38" w:rsidRPr="00356ADC" w:rsidRDefault="00BB180C" w:rsidP="00B8281F">
      <w:pPr>
        <w:pStyle w:val="ListParagraph"/>
        <w:numPr>
          <w:ilvl w:val="0"/>
          <w:numId w:val="35"/>
        </w:numPr>
      </w:pPr>
      <w:r w:rsidRPr="002E7B08">
        <w:t>Kaza</w:t>
      </w:r>
      <w:r w:rsidR="001847F5" w:rsidRPr="002E7B08">
        <w:t xml:space="preserve"> veya makine arızası</w:t>
      </w:r>
      <w:r w:rsidR="001847F5">
        <w:t xml:space="preserve">nın bir </w:t>
      </w:r>
      <w:r w:rsidR="001847F5" w:rsidRPr="002E7B08">
        <w:t xml:space="preserve">sonucu </w:t>
      </w:r>
      <w:r w:rsidR="001847F5">
        <w:t xml:space="preserve">olarak </w:t>
      </w:r>
      <w:r w:rsidR="001847F5" w:rsidRPr="002E7B08">
        <w:t xml:space="preserve">toprak </w:t>
      </w:r>
      <w:r w:rsidR="001847F5">
        <w:t>kirliliği</w:t>
      </w:r>
      <w:r w:rsidR="00181AC7">
        <w:t>,</w:t>
      </w:r>
    </w:p>
    <w:p w:rsidR="007A0E38" w:rsidRDefault="00BB180C" w:rsidP="00B8281F">
      <w:pPr>
        <w:pStyle w:val="ListParagraph"/>
        <w:numPr>
          <w:ilvl w:val="0"/>
          <w:numId w:val="35"/>
        </w:numPr>
      </w:pPr>
      <w:r>
        <w:t>Kalıcı</w:t>
      </w:r>
      <w:r w:rsidR="001847F5">
        <w:t xml:space="preserve"> arazi kullanımı değişikliği</w:t>
      </w:r>
      <w:r w:rsidR="00181AC7">
        <w:t>.</w:t>
      </w:r>
    </w:p>
    <w:p w:rsidR="005B54AD" w:rsidRPr="002C03C0" w:rsidRDefault="005B54AD" w:rsidP="005B54AD">
      <w:pPr>
        <w:pStyle w:val="ListParagraph"/>
        <w:numPr>
          <w:ilvl w:val="0"/>
          <w:numId w:val="0"/>
        </w:numPr>
        <w:ind w:left="720"/>
        <w:rPr>
          <w:sz w:val="12"/>
        </w:rPr>
      </w:pPr>
    </w:p>
    <w:p w:rsidR="007A0E38" w:rsidRPr="00356ADC" w:rsidRDefault="001847F5" w:rsidP="007A0E38">
      <w:pPr>
        <w:pStyle w:val="Heading3"/>
      </w:pPr>
      <w:r>
        <w:lastRenderedPageBreak/>
        <w:t xml:space="preserve">Su ve Yeraltı </w:t>
      </w:r>
      <w:r w:rsidR="00181AC7">
        <w:t>s</w:t>
      </w:r>
      <w:r>
        <w:t xml:space="preserve">uyu </w:t>
      </w:r>
      <w:r w:rsidR="00181AC7">
        <w:t>kirliliği</w:t>
      </w:r>
    </w:p>
    <w:p w:rsidR="007A0E38" w:rsidRPr="00356ADC" w:rsidRDefault="001847F5" w:rsidP="00B8281F">
      <w:pPr>
        <w:pStyle w:val="ListParagraph"/>
        <w:numPr>
          <w:ilvl w:val="0"/>
          <w:numId w:val="36"/>
        </w:numPr>
      </w:pPr>
      <w:r>
        <w:t>Şantiye tesislerinden kaynakl</w:t>
      </w:r>
      <w:r w:rsidR="00ED1B12">
        <w:t>ı</w:t>
      </w:r>
      <w:r>
        <w:t xml:space="preserve"> </w:t>
      </w:r>
      <w:r w:rsidR="00ED1B12">
        <w:t xml:space="preserve">evsel </w:t>
      </w:r>
      <w:proofErr w:type="spellStart"/>
      <w:r>
        <w:t>atıksu</w:t>
      </w:r>
      <w:proofErr w:type="spellEnd"/>
      <w:r w:rsidR="00181AC7">
        <w:t>,</w:t>
      </w:r>
    </w:p>
    <w:p w:rsidR="007A0E38" w:rsidRPr="00356ADC" w:rsidRDefault="001847F5" w:rsidP="00B8281F">
      <w:pPr>
        <w:pStyle w:val="ListParagraph"/>
        <w:numPr>
          <w:ilvl w:val="0"/>
          <w:numId w:val="36"/>
        </w:numPr>
        <w:rPr>
          <w:rFonts w:cs="Times New Roman"/>
          <w:color w:val="1A171C"/>
        </w:rPr>
      </w:pPr>
      <w:r>
        <w:rPr>
          <w:rFonts w:cs="Times New Roman"/>
          <w:color w:val="1A171C"/>
        </w:rPr>
        <w:t xml:space="preserve">Yüzey suyu </w:t>
      </w:r>
      <w:r w:rsidR="00181AC7">
        <w:rPr>
          <w:rFonts w:cs="Times New Roman"/>
          <w:color w:val="1A171C"/>
        </w:rPr>
        <w:t xml:space="preserve">kaynaklarının </w:t>
      </w:r>
      <w:r>
        <w:rPr>
          <w:rFonts w:cs="Times New Roman"/>
          <w:color w:val="1A171C"/>
        </w:rPr>
        <w:t>inşaat şantiyesinden ve depolama alanından (atık</w:t>
      </w:r>
      <w:r w:rsidR="00ED1B12">
        <w:rPr>
          <w:rFonts w:cs="Times New Roman"/>
          <w:color w:val="1A171C"/>
        </w:rPr>
        <w:t xml:space="preserve"> </w:t>
      </w:r>
      <w:r>
        <w:rPr>
          <w:rFonts w:cs="Times New Roman"/>
          <w:color w:val="1A171C"/>
        </w:rPr>
        <w:t>yağlar, yakıt, tehlikeli maddeler) kaynakl</w:t>
      </w:r>
      <w:r w:rsidR="00181AC7">
        <w:rPr>
          <w:rFonts w:cs="Times New Roman"/>
          <w:color w:val="1A171C"/>
        </w:rPr>
        <w:t>ı</w:t>
      </w:r>
      <w:r>
        <w:rPr>
          <w:rFonts w:cs="Times New Roman"/>
          <w:color w:val="1A171C"/>
        </w:rPr>
        <w:t xml:space="preserve"> yağmur suları </w:t>
      </w:r>
      <w:r w:rsidR="00ED1B12">
        <w:rPr>
          <w:rFonts w:cs="Times New Roman"/>
          <w:color w:val="1A171C"/>
        </w:rPr>
        <w:t xml:space="preserve">nedeniyle </w:t>
      </w:r>
      <w:r>
        <w:rPr>
          <w:rFonts w:cs="Times New Roman"/>
          <w:color w:val="1A171C"/>
        </w:rPr>
        <w:t>kirlenmesi</w:t>
      </w:r>
      <w:r w:rsidR="00181AC7">
        <w:rPr>
          <w:rFonts w:cs="Times New Roman"/>
          <w:color w:val="1A171C"/>
        </w:rPr>
        <w:t>,</w:t>
      </w:r>
    </w:p>
    <w:p w:rsidR="007A0E38" w:rsidRDefault="001847F5" w:rsidP="00B8281F">
      <w:pPr>
        <w:pStyle w:val="ListParagraph"/>
        <w:numPr>
          <w:ilvl w:val="0"/>
          <w:numId w:val="36"/>
        </w:numPr>
        <w:rPr>
          <w:rFonts w:cs="Times New Roman"/>
          <w:color w:val="1A171C"/>
        </w:rPr>
      </w:pPr>
      <w:r>
        <w:rPr>
          <w:rFonts w:cs="Times New Roman"/>
          <w:color w:val="1A171C"/>
        </w:rPr>
        <w:t>Kaza</w:t>
      </w:r>
      <w:r w:rsidR="00181AC7">
        <w:rPr>
          <w:rFonts w:cs="Times New Roman"/>
          <w:color w:val="1A171C"/>
        </w:rPr>
        <w:t>ra</w:t>
      </w:r>
      <w:r>
        <w:rPr>
          <w:rFonts w:cs="Times New Roman"/>
          <w:color w:val="1A171C"/>
        </w:rPr>
        <w:t xml:space="preserve"> dökülmeler ve uygun olmayan depolama tesislerinden </w:t>
      </w:r>
      <w:r w:rsidR="00181AC7">
        <w:rPr>
          <w:rFonts w:cs="Times New Roman"/>
          <w:color w:val="1A171C"/>
        </w:rPr>
        <w:t xml:space="preserve">kaynaklı sızıntılar sonucunda </w:t>
      </w:r>
      <w:r>
        <w:rPr>
          <w:rFonts w:cs="Times New Roman"/>
          <w:color w:val="1A171C"/>
        </w:rPr>
        <w:t>yeraltı sularının kontamine olması</w:t>
      </w:r>
      <w:r w:rsidR="00181AC7">
        <w:rPr>
          <w:rFonts w:cs="Times New Roman"/>
          <w:color w:val="1A171C"/>
        </w:rPr>
        <w:t>.</w:t>
      </w:r>
    </w:p>
    <w:p w:rsidR="007A0E38" w:rsidRPr="00356ADC" w:rsidRDefault="007A0E38" w:rsidP="007A0E38">
      <w:pPr>
        <w:pStyle w:val="Heading3"/>
        <w:rPr>
          <w:rFonts w:cs="Times New Roman"/>
          <w:color w:val="1A171C"/>
        </w:rPr>
      </w:pPr>
      <w:r w:rsidRPr="00356ADC">
        <w:t xml:space="preserve">Flora </w:t>
      </w:r>
      <w:r w:rsidR="001847F5">
        <w:t>ve</w:t>
      </w:r>
      <w:r w:rsidRPr="00356ADC">
        <w:t xml:space="preserve"> fauna</w:t>
      </w:r>
    </w:p>
    <w:p w:rsidR="007A0E38" w:rsidRDefault="00ED1B12" w:rsidP="00B8281F">
      <w:pPr>
        <w:pStyle w:val="ListParagraph"/>
        <w:numPr>
          <w:ilvl w:val="0"/>
          <w:numId w:val="37"/>
        </w:numPr>
      </w:pPr>
      <w:r>
        <w:t xml:space="preserve">Sahanın yeniden </w:t>
      </w:r>
      <w:proofErr w:type="spellStart"/>
      <w:r>
        <w:t>bitkilendirilmesi</w:t>
      </w:r>
      <w:proofErr w:type="spellEnd"/>
      <w:r>
        <w:t xml:space="preserve"> ile alanın </w:t>
      </w:r>
      <w:r w:rsidR="001847F5">
        <w:t xml:space="preserve">rehabilitasyonu </w:t>
      </w:r>
      <w:r w:rsidR="00181AC7">
        <w:t xml:space="preserve">flora-fauna açısından </w:t>
      </w:r>
      <w:r w:rsidR="007F613F">
        <w:t>olumlu bir etkiye sahip olabilmektedir</w:t>
      </w:r>
      <w:r w:rsidR="00181AC7">
        <w:t>.</w:t>
      </w:r>
    </w:p>
    <w:p w:rsidR="005B54AD" w:rsidRPr="002C03C0" w:rsidRDefault="005B54AD" w:rsidP="005B54AD">
      <w:pPr>
        <w:pStyle w:val="ListParagraph"/>
        <w:numPr>
          <w:ilvl w:val="0"/>
          <w:numId w:val="0"/>
        </w:numPr>
        <w:ind w:left="720"/>
        <w:rPr>
          <w:sz w:val="12"/>
        </w:rPr>
      </w:pPr>
    </w:p>
    <w:p w:rsidR="007A0E38" w:rsidRPr="00356ADC" w:rsidRDefault="007F613F" w:rsidP="007A0E38">
      <w:pPr>
        <w:pStyle w:val="Heading3"/>
      </w:pPr>
      <w:r>
        <w:t>Peyzaj</w:t>
      </w:r>
    </w:p>
    <w:p w:rsidR="007A0E38" w:rsidRPr="005B54AD" w:rsidRDefault="00181AC7" w:rsidP="00B8281F">
      <w:pPr>
        <w:pStyle w:val="ListParagraph"/>
        <w:numPr>
          <w:ilvl w:val="0"/>
          <w:numId w:val="38"/>
        </w:numPr>
        <w:rPr>
          <w:vanish/>
          <w:specVanish/>
        </w:rPr>
      </w:pPr>
      <w:r>
        <w:t>Olumlu bir etki olarak, alanın n</w:t>
      </w:r>
      <w:r w:rsidR="007F613F">
        <w:t>ihai rehabilitasyonu ve sahanın farklı amaçlar için kullanılması</w:t>
      </w:r>
      <w:r w:rsidR="002221AC">
        <w:t>yla</w:t>
      </w:r>
      <w:r w:rsidR="007F613F">
        <w:t xml:space="preserve"> (eğlence ve yerel topluluklar için eğitim amaçlı</w:t>
      </w:r>
      <w:r w:rsidR="007F613F" w:rsidRPr="007F613F">
        <w:t xml:space="preserve"> </w:t>
      </w:r>
      <w:r w:rsidR="007F613F">
        <w:t>parklar</w:t>
      </w:r>
      <w:r w:rsidR="002221AC">
        <w:t xml:space="preserve"> vb.</w:t>
      </w:r>
      <w:r w:rsidR="007F613F">
        <w:t xml:space="preserve">) </w:t>
      </w:r>
      <w:r w:rsidR="002221AC">
        <w:t xml:space="preserve">tesis kurulmadan önce mevcut olan </w:t>
      </w:r>
      <w:r w:rsidR="007F613F">
        <w:t>peyzaj iyileştir</w:t>
      </w:r>
      <w:r w:rsidR="002221AC">
        <w:t>il</w:t>
      </w:r>
      <w:r w:rsidR="007F613F">
        <w:t>ebil</w:t>
      </w:r>
      <w:r>
        <w:t>mekt</w:t>
      </w:r>
      <w:r w:rsidR="002C03C0">
        <w:t>e</w:t>
      </w:r>
      <w:r>
        <w:t>dir</w:t>
      </w:r>
      <w:r w:rsidR="007A0E38" w:rsidRPr="00356ADC">
        <w:t>.</w:t>
      </w:r>
    </w:p>
    <w:p w:rsidR="00BC129B" w:rsidRDefault="005B54AD" w:rsidP="00BC129B">
      <w:pPr>
        <w:rPr>
          <w:lang w:bidi="th-TH"/>
        </w:rPr>
      </w:pPr>
      <w:r>
        <w:rPr>
          <w:lang w:bidi="th-TH"/>
        </w:rPr>
        <w:t xml:space="preserve"> </w:t>
      </w:r>
    </w:p>
    <w:p w:rsidR="005B54AD" w:rsidRDefault="005B54AD" w:rsidP="00BC129B">
      <w:pPr>
        <w:rPr>
          <w:lang w:bidi="th-TH"/>
        </w:rPr>
      </w:pPr>
    </w:p>
    <w:p w:rsidR="00BC129B" w:rsidRPr="00356ADC" w:rsidRDefault="007F613F" w:rsidP="00BC129B">
      <w:pPr>
        <w:pStyle w:val="Heading1"/>
        <w:rPr>
          <w:lang w:bidi="th-TH"/>
        </w:rPr>
      </w:pPr>
      <w:r>
        <w:rPr>
          <w:lang w:bidi="th-TH"/>
        </w:rPr>
        <w:t xml:space="preserve">ÖZET </w:t>
      </w:r>
    </w:p>
    <w:p w:rsidR="00BC129B" w:rsidRPr="00356ADC" w:rsidRDefault="00BC129B" w:rsidP="00BC129B">
      <w:pPr>
        <w:rPr>
          <w:lang w:bidi="th-TH"/>
        </w:rPr>
      </w:pPr>
    </w:p>
    <w:p w:rsidR="00181AC7" w:rsidRDefault="00181AC7" w:rsidP="007A0E38">
      <w:pPr>
        <w:rPr>
          <w:color w:val="000000"/>
        </w:rPr>
      </w:pPr>
      <w:r w:rsidRPr="00181AC7">
        <w:rPr>
          <w:color w:val="000000"/>
        </w:rPr>
        <w:t>Atık işleme faaliyetleri</w:t>
      </w:r>
      <w:r>
        <w:rPr>
          <w:color w:val="000000"/>
        </w:rPr>
        <w:t>ne ilişkin başlıca çevresel etkiler aşağıdaki gibidir:</w:t>
      </w:r>
    </w:p>
    <w:p w:rsidR="00181AC7" w:rsidRDefault="00181AC7" w:rsidP="007A0E38">
      <w:pPr>
        <w:rPr>
          <w:color w:val="000000"/>
        </w:rPr>
      </w:pPr>
    </w:p>
    <w:p w:rsidR="007A0E38" w:rsidRPr="00356ADC" w:rsidRDefault="008A2E5C" w:rsidP="002C03C0">
      <w:pPr>
        <w:pStyle w:val="ListParagraph"/>
        <w:numPr>
          <w:ilvl w:val="0"/>
          <w:numId w:val="38"/>
        </w:numPr>
      </w:pPr>
      <w:r>
        <w:rPr>
          <w:color w:val="000000"/>
        </w:rPr>
        <w:t>M</w:t>
      </w:r>
      <w:r w:rsidR="00430D8B">
        <w:rPr>
          <w:color w:val="000000"/>
        </w:rPr>
        <w:t>ekanik</w:t>
      </w:r>
      <w:r w:rsidR="007A0E38" w:rsidRPr="00356ADC">
        <w:rPr>
          <w:color w:val="000000"/>
        </w:rPr>
        <w:t xml:space="preserve"> </w:t>
      </w:r>
      <w:r w:rsidR="00181AC7">
        <w:t>işlemeden</w:t>
      </w:r>
      <w:r w:rsidR="00181AC7" w:rsidRPr="002C03C0">
        <w:t xml:space="preserve"> </w:t>
      </w:r>
      <w:r w:rsidR="007F613F" w:rsidRPr="002C03C0">
        <w:t>kaynakl</w:t>
      </w:r>
      <w:r w:rsidR="00181AC7">
        <w:t>ı</w:t>
      </w:r>
      <w:r w:rsidRPr="002C03C0">
        <w:t xml:space="preserve"> gürültü</w:t>
      </w:r>
      <w:r w:rsidR="00181AC7">
        <w:t xml:space="preserve"> ve emisyonlar,</w:t>
      </w:r>
    </w:p>
    <w:p w:rsidR="007A0E38" w:rsidRPr="00356ADC" w:rsidRDefault="007F613F" w:rsidP="002C03C0">
      <w:pPr>
        <w:pStyle w:val="ListParagraph"/>
        <w:numPr>
          <w:ilvl w:val="0"/>
          <w:numId w:val="38"/>
        </w:numPr>
      </w:pPr>
      <w:r>
        <w:t>B</w:t>
      </w:r>
      <w:r w:rsidR="00430D8B">
        <w:t>iyolojik</w:t>
      </w:r>
      <w:r>
        <w:t xml:space="preserve"> </w:t>
      </w:r>
      <w:r w:rsidR="00181AC7">
        <w:t xml:space="preserve">işlemeden kaynaklı </w:t>
      </w:r>
      <w:r>
        <w:t>koku</w:t>
      </w:r>
      <w:r w:rsidRPr="00356ADC">
        <w:t xml:space="preserve"> </w:t>
      </w:r>
      <w:r w:rsidR="00181AC7">
        <w:t xml:space="preserve">emisyonu, sızıntı suları ve </w:t>
      </w:r>
      <w:proofErr w:type="spellStart"/>
      <w:r w:rsidR="00181AC7">
        <w:t>atıksular</w:t>
      </w:r>
      <w:proofErr w:type="spellEnd"/>
      <w:r w:rsidR="00181AC7">
        <w:t>,</w:t>
      </w:r>
    </w:p>
    <w:p w:rsidR="007A0E38" w:rsidRPr="00356ADC" w:rsidRDefault="007F613F" w:rsidP="002C03C0">
      <w:pPr>
        <w:pStyle w:val="ListParagraph"/>
        <w:numPr>
          <w:ilvl w:val="0"/>
          <w:numId w:val="38"/>
        </w:numPr>
        <w:rPr>
          <w:color w:val="000000"/>
        </w:rPr>
      </w:pPr>
      <w:r>
        <w:t xml:space="preserve">Fiziksel-kimyasal </w:t>
      </w:r>
      <w:r w:rsidR="00181AC7">
        <w:t xml:space="preserve">işlemeden kaynaklı </w:t>
      </w:r>
      <w:r w:rsidR="00507EB6">
        <w:t>toz</w:t>
      </w:r>
      <w:r w:rsidR="007A0E38" w:rsidRPr="00356ADC">
        <w:t xml:space="preserve"> </w:t>
      </w:r>
      <w:r>
        <w:t xml:space="preserve">ve </w:t>
      </w:r>
      <w:r w:rsidR="00507EB6">
        <w:t>koku</w:t>
      </w:r>
      <w:r w:rsidR="007A0E38" w:rsidRPr="00356ADC">
        <w:t xml:space="preserve"> </w:t>
      </w:r>
      <w:r w:rsidR="00507EB6">
        <w:t>emisyonları</w:t>
      </w:r>
      <w:r w:rsidR="00181AC7">
        <w:t>.</w:t>
      </w:r>
    </w:p>
    <w:p w:rsidR="00BC129B" w:rsidRPr="00356ADC" w:rsidRDefault="00BC129B" w:rsidP="005F48EA">
      <w:pPr>
        <w:rPr>
          <w:lang w:bidi="th-TH"/>
        </w:rPr>
      </w:pPr>
    </w:p>
    <w:sectPr w:rsidR="00BC129B" w:rsidRPr="00356ADC"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6FE" w:rsidRDefault="001F06FE" w:rsidP="00811804">
      <w:r>
        <w:separator/>
      </w:r>
    </w:p>
    <w:p w:rsidR="001F06FE" w:rsidRDefault="001F06FE"/>
  </w:endnote>
  <w:endnote w:type="continuationSeparator" w:id="0">
    <w:p w:rsidR="001F06FE" w:rsidRDefault="001F06FE" w:rsidP="00811804">
      <w:r>
        <w:continuationSeparator/>
      </w:r>
    </w:p>
    <w:p w:rsidR="001F06FE" w:rsidRDefault="001F0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26" w:rsidRDefault="00973E26" w:rsidP="001A3051">
    <w:pPr>
      <w:pStyle w:val="Footer"/>
      <w:pBdr>
        <w:bottom w:val="single" w:sz="4" w:space="1" w:color="auto"/>
      </w:pBdr>
      <w:jc w:val="center"/>
      <w:rPr>
        <w:rFonts w:cs="Arial"/>
        <w:szCs w:val="20"/>
        <w:lang w:val="en-GB"/>
      </w:rPr>
    </w:pPr>
  </w:p>
  <w:p w:rsidR="00973E26" w:rsidRDefault="00973E26" w:rsidP="001A3051">
    <w:pPr>
      <w:pStyle w:val="Footer"/>
      <w:jc w:val="center"/>
      <w:rPr>
        <w:rFonts w:cs="Arial"/>
        <w:szCs w:val="20"/>
        <w:lang w:val="en-GB"/>
      </w:rPr>
    </w:pPr>
  </w:p>
  <w:p w:rsidR="00973E26" w:rsidRPr="00A05D4A" w:rsidRDefault="00973E26" w:rsidP="001A3051">
    <w:pPr>
      <w:pStyle w:val="Footer"/>
      <w:jc w:val="center"/>
      <w:rPr>
        <w:rFonts w:cs="Arial"/>
        <w:color w:val="4F81BD"/>
        <w:szCs w:val="20"/>
        <w:lang w:val="en-GB"/>
      </w:rPr>
    </w:pPr>
    <w:r w:rsidRPr="00A05D4A">
      <w:rPr>
        <w:rFonts w:cs="Arial"/>
        <w:color w:val="4F81BD"/>
        <w:szCs w:val="20"/>
        <w:lang w:val="en-GB"/>
      </w:rPr>
      <w:t xml:space="preserve">NIRAS IC </w:t>
    </w:r>
    <w:proofErr w:type="spellStart"/>
    <w:r>
      <w:rPr>
        <w:rFonts w:cs="Arial"/>
        <w:color w:val="4F81BD"/>
        <w:szCs w:val="20"/>
        <w:lang w:val="en-GB"/>
      </w:rPr>
      <w:t>Konsorsiyumu</w:t>
    </w:r>
    <w:proofErr w:type="spellEnd"/>
    <w:r w:rsidDel="00981EF5">
      <w:rPr>
        <w:rFonts w:cs="Arial"/>
        <w:color w:val="4F81BD"/>
        <w:szCs w:val="20"/>
        <w:lang w:val="en-GB"/>
      </w:rPr>
      <w:t xml:space="preserve"> </w:t>
    </w:r>
    <w:r w:rsidRPr="00A05D4A">
      <w:rPr>
        <w:rFonts w:cs="Arial"/>
        <w:color w:val="4F81BD"/>
        <w:szCs w:val="20"/>
        <w:lang w:val="en-GB"/>
      </w:rPr>
      <w:tab/>
    </w:r>
    <w:proofErr w:type="spellStart"/>
    <w:r>
      <w:rPr>
        <w:rFonts w:cs="Arial"/>
        <w:color w:val="4F81BD"/>
        <w:szCs w:val="20"/>
        <w:lang w:val="en-GB"/>
      </w:rPr>
      <w:t>Faaliyet</w:t>
    </w:r>
    <w:proofErr w:type="spellEnd"/>
    <w:r w:rsidRPr="00406A97">
      <w:rPr>
        <w:rFonts w:cs="Arial"/>
        <w:color w:val="4F81BD"/>
        <w:szCs w:val="20"/>
        <w:lang w:val="en-GB"/>
      </w:rPr>
      <w:t xml:space="preserve"> 1.</w:t>
    </w:r>
    <w:r>
      <w:rPr>
        <w:rFonts w:cs="Arial"/>
        <w:color w:val="4F81BD"/>
        <w:szCs w:val="20"/>
        <w:lang w:val="en-GB"/>
      </w:rPr>
      <w:t>2</w:t>
    </w:r>
    <w:r w:rsidRPr="00406A97">
      <w:rPr>
        <w:rFonts w:cs="Arial"/>
        <w:color w:val="4F81BD"/>
        <w:szCs w:val="20"/>
        <w:lang w:val="en-GB"/>
      </w:rPr>
      <w:t>.</w:t>
    </w:r>
    <w:r>
      <w:rPr>
        <w:rFonts w:cs="Arial"/>
        <w:color w:val="4F81BD"/>
        <w:szCs w:val="20"/>
        <w:lang w:val="en-GB"/>
      </w:rPr>
      <w:t>1 –</w:t>
    </w:r>
    <w:r w:rsidRPr="000C5CBD">
      <w:rPr>
        <w:rFonts w:cs="Arial"/>
        <w:color w:val="4F81BD"/>
        <w:szCs w:val="20"/>
        <w:lang w:val="en-GB"/>
      </w:rPr>
      <w:t xml:space="preserve"> </w:t>
    </w:r>
    <w:proofErr w:type="spellStart"/>
    <w:r>
      <w:rPr>
        <w:rFonts w:cs="Arial"/>
        <w:color w:val="4F81BD"/>
        <w:szCs w:val="20"/>
        <w:lang w:val="en-GB"/>
      </w:rPr>
      <w:t>Kitapçık</w:t>
    </w:r>
    <w:proofErr w:type="spellEnd"/>
    <w:r>
      <w:rPr>
        <w:rFonts w:cs="Arial"/>
        <w:color w:val="4F81BD"/>
        <w:szCs w:val="20"/>
        <w:lang w:val="en-GB"/>
      </w:rPr>
      <w:t xml:space="preserve"> B21b</w:t>
    </w:r>
    <w:r>
      <w:rPr>
        <w:rFonts w:cs="Arial"/>
        <w:color w:val="4F81BD"/>
        <w:szCs w:val="20"/>
        <w:lang w:val="en-GB"/>
      </w:rPr>
      <w:tab/>
    </w:r>
    <w:proofErr w:type="spellStart"/>
    <w:r>
      <w:rPr>
        <w:rFonts w:cs="Arial"/>
        <w:color w:val="4F81BD"/>
        <w:szCs w:val="20"/>
        <w:lang w:val="en-GB"/>
      </w:rPr>
      <w:t>Haziran</w:t>
    </w:r>
    <w:proofErr w:type="spellEnd"/>
    <w:r w:rsidRPr="00406A97">
      <w:rPr>
        <w:rFonts w:cs="Arial"/>
        <w:color w:val="4F81BD"/>
        <w:szCs w:val="20"/>
        <w:lang w:val="en-GB"/>
      </w:rPr>
      <w:t xml:space="preserve"> 2017</w:t>
    </w:r>
    <w:r w:rsidRPr="00A05D4A">
      <w:rPr>
        <w:rFonts w:cs="Arial"/>
        <w:color w:val="4F81BD"/>
        <w:szCs w:val="20"/>
        <w:lang w:val="en-GB"/>
      </w:rPr>
      <w:t xml:space="preserve">  </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6FE" w:rsidRDefault="001F06FE" w:rsidP="00811804">
      <w:r>
        <w:separator/>
      </w:r>
    </w:p>
    <w:p w:rsidR="001F06FE" w:rsidRDefault="001F06FE"/>
  </w:footnote>
  <w:footnote w:type="continuationSeparator" w:id="0">
    <w:p w:rsidR="001F06FE" w:rsidRDefault="001F06FE" w:rsidP="00811804">
      <w:r>
        <w:continuationSeparator/>
      </w:r>
    </w:p>
    <w:p w:rsidR="001F06FE" w:rsidRDefault="001F0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26" w:rsidRDefault="00973E26" w:rsidP="00E6320A">
    <w:pPr>
      <w:pStyle w:val="Nagwekspisutreci1"/>
      <w:pBdr>
        <w:bottom w:val="single" w:sz="4" w:space="1" w:color="auto"/>
      </w:pBdr>
      <w:jc w:val="center"/>
      <w:rPr>
        <w:rFonts w:ascii="Arial" w:hAnsi="Arial" w:cs="Arial"/>
        <w:b w:val="0"/>
        <w:color w:val="4F81BD"/>
        <w:sz w:val="22"/>
        <w:szCs w:val="22"/>
        <w:lang w:val="tr-TR"/>
      </w:rPr>
    </w:pPr>
    <w:r w:rsidRPr="005212D1">
      <w:rPr>
        <w:rFonts w:ascii="Arial" w:hAnsi="Arial" w:cs="Arial"/>
        <w:b w:val="0"/>
        <w:color w:val="4F81BD"/>
        <w:sz w:val="22"/>
        <w:szCs w:val="22"/>
        <w:lang w:val="tr-TR"/>
      </w:rPr>
      <w:t>Çevre ve Şehircilik Bakanlığının Çevresel Etki Değerlendirme (ÇED) Alanında Kapasitesinin Güçlendirilmesi için Teknik Yardım Projesi</w:t>
    </w:r>
  </w:p>
  <w:p w:rsidR="00973E26" w:rsidRPr="00E6320A" w:rsidRDefault="00973E26"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82535A8"/>
    <w:multiLevelType w:val="hybridMultilevel"/>
    <w:tmpl w:val="7DACA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70E69"/>
    <w:multiLevelType w:val="hybridMultilevel"/>
    <w:tmpl w:val="14A45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893BA7"/>
    <w:multiLevelType w:val="hybridMultilevel"/>
    <w:tmpl w:val="91783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42AAD"/>
    <w:multiLevelType w:val="hybridMultilevel"/>
    <w:tmpl w:val="DFDE0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3E49CB"/>
    <w:multiLevelType w:val="hybridMultilevel"/>
    <w:tmpl w:val="5DFE3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ED02E7"/>
    <w:multiLevelType w:val="hybridMultilevel"/>
    <w:tmpl w:val="1FEC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8E5C59"/>
    <w:multiLevelType w:val="hybridMultilevel"/>
    <w:tmpl w:val="0340240E"/>
    <w:lvl w:ilvl="0" w:tplc="50740B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B579F4"/>
    <w:multiLevelType w:val="hybridMultilevel"/>
    <w:tmpl w:val="B28C262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 w15:restartNumberingAfterBreak="0">
    <w:nsid w:val="216735F7"/>
    <w:multiLevelType w:val="hybridMultilevel"/>
    <w:tmpl w:val="1CF40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8B6855"/>
    <w:multiLevelType w:val="hybridMultilevel"/>
    <w:tmpl w:val="B0A2E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573935"/>
    <w:multiLevelType w:val="hybridMultilevel"/>
    <w:tmpl w:val="B0FC6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6A358A"/>
    <w:multiLevelType w:val="hybridMultilevel"/>
    <w:tmpl w:val="53FEA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7B46DF"/>
    <w:multiLevelType w:val="hybridMultilevel"/>
    <w:tmpl w:val="37B0A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363E6"/>
    <w:multiLevelType w:val="hybridMultilevel"/>
    <w:tmpl w:val="7B20E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A3422"/>
    <w:multiLevelType w:val="hybridMultilevel"/>
    <w:tmpl w:val="8920F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B3BD1"/>
    <w:multiLevelType w:val="hybridMultilevel"/>
    <w:tmpl w:val="1854C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CD7C64"/>
    <w:multiLevelType w:val="hybridMultilevel"/>
    <w:tmpl w:val="C8564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8A3E5E"/>
    <w:multiLevelType w:val="hybridMultilevel"/>
    <w:tmpl w:val="C9D81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ED2A83"/>
    <w:multiLevelType w:val="hybridMultilevel"/>
    <w:tmpl w:val="26C0E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315662"/>
    <w:multiLevelType w:val="hybridMultilevel"/>
    <w:tmpl w:val="5BE85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245B46"/>
    <w:multiLevelType w:val="hybridMultilevel"/>
    <w:tmpl w:val="C5FE5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751167"/>
    <w:multiLevelType w:val="hybridMultilevel"/>
    <w:tmpl w:val="938A9D2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4" w15:restartNumberingAfterBreak="0">
    <w:nsid w:val="453B2C95"/>
    <w:multiLevelType w:val="multilevel"/>
    <w:tmpl w:val="BBC2B0CC"/>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i w:val="0"/>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48233751"/>
    <w:multiLevelType w:val="hybridMultilevel"/>
    <w:tmpl w:val="5B82EE92"/>
    <w:lvl w:ilvl="0" w:tplc="04150001">
      <w:start w:val="1"/>
      <w:numFmt w:val="bullet"/>
      <w:lvlText w:val=""/>
      <w:lvlJc w:val="left"/>
      <w:pPr>
        <w:ind w:left="720" w:hanging="360"/>
      </w:pPr>
      <w:rPr>
        <w:rFonts w:ascii="Symbol" w:hAnsi="Symbol" w:hint="default"/>
      </w:rPr>
    </w:lvl>
    <w:lvl w:ilvl="1" w:tplc="E7FEB9C0">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B16140"/>
    <w:multiLevelType w:val="hybridMultilevel"/>
    <w:tmpl w:val="46742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F16A18"/>
    <w:multiLevelType w:val="hybridMultilevel"/>
    <w:tmpl w:val="BB48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1D3A21"/>
    <w:multiLevelType w:val="hybridMultilevel"/>
    <w:tmpl w:val="915C2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BC6FCE"/>
    <w:multiLevelType w:val="hybridMultilevel"/>
    <w:tmpl w:val="E7FEAF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5B32599F"/>
    <w:multiLevelType w:val="hybridMultilevel"/>
    <w:tmpl w:val="C10C8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092696"/>
    <w:multiLevelType w:val="hybridMultilevel"/>
    <w:tmpl w:val="F4B2F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92329B"/>
    <w:multiLevelType w:val="hybridMultilevel"/>
    <w:tmpl w:val="5C5ED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52634B"/>
    <w:multiLevelType w:val="hybridMultilevel"/>
    <w:tmpl w:val="0922A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0E63CD"/>
    <w:multiLevelType w:val="hybridMultilevel"/>
    <w:tmpl w:val="18BC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111270"/>
    <w:multiLevelType w:val="hybridMultilevel"/>
    <w:tmpl w:val="05B8B04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6" w15:restartNumberingAfterBreak="0">
    <w:nsid w:val="685D740E"/>
    <w:multiLevelType w:val="hybridMultilevel"/>
    <w:tmpl w:val="11ECC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310627"/>
    <w:multiLevelType w:val="hybridMultilevel"/>
    <w:tmpl w:val="902A3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340555"/>
    <w:multiLevelType w:val="hybridMultilevel"/>
    <w:tmpl w:val="8146B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3C001C"/>
    <w:multiLevelType w:val="hybridMultilevel"/>
    <w:tmpl w:val="B2BA0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64494C"/>
    <w:multiLevelType w:val="hybridMultilevel"/>
    <w:tmpl w:val="70B8D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B75215"/>
    <w:multiLevelType w:val="hybridMultilevel"/>
    <w:tmpl w:val="8780B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5A2745"/>
    <w:multiLevelType w:val="hybridMultilevel"/>
    <w:tmpl w:val="8EBE9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D0E6537"/>
    <w:multiLevelType w:val="hybridMultilevel"/>
    <w:tmpl w:val="65EA2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3"/>
  </w:num>
  <w:num w:numId="4">
    <w:abstractNumId w:val="9"/>
  </w:num>
  <w:num w:numId="5">
    <w:abstractNumId w:val="28"/>
  </w:num>
  <w:num w:numId="6">
    <w:abstractNumId w:val="32"/>
  </w:num>
  <w:num w:numId="7">
    <w:abstractNumId w:val="20"/>
  </w:num>
  <w:num w:numId="8">
    <w:abstractNumId w:val="30"/>
  </w:num>
  <w:num w:numId="9">
    <w:abstractNumId w:val="13"/>
  </w:num>
  <w:num w:numId="10">
    <w:abstractNumId w:val="18"/>
  </w:num>
  <w:num w:numId="11">
    <w:abstractNumId w:val="17"/>
  </w:num>
  <w:num w:numId="12">
    <w:abstractNumId w:val="2"/>
  </w:num>
  <w:num w:numId="13">
    <w:abstractNumId w:val="16"/>
  </w:num>
  <w:num w:numId="14">
    <w:abstractNumId w:val="12"/>
  </w:num>
  <w:num w:numId="15">
    <w:abstractNumId w:val="27"/>
  </w:num>
  <w:num w:numId="16">
    <w:abstractNumId w:val="22"/>
  </w:num>
  <w:num w:numId="17">
    <w:abstractNumId w:val="14"/>
  </w:num>
  <w:num w:numId="18">
    <w:abstractNumId w:val="25"/>
  </w:num>
  <w:num w:numId="19">
    <w:abstractNumId w:val="44"/>
  </w:num>
  <w:num w:numId="20">
    <w:abstractNumId w:val="26"/>
  </w:num>
  <w:num w:numId="21">
    <w:abstractNumId w:val="10"/>
  </w:num>
  <w:num w:numId="22">
    <w:abstractNumId w:val="42"/>
  </w:num>
  <w:num w:numId="23">
    <w:abstractNumId w:val="3"/>
  </w:num>
  <w:num w:numId="24">
    <w:abstractNumId w:val="36"/>
  </w:num>
  <w:num w:numId="25">
    <w:abstractNumId w:val="40"/>
  </w:num>
  <w:num w:numId="26">
    <w:abstractNumId w:val="11"/>
  </w:num>
  <w:num w:numId="27">
    <w:abstractNumId w:val="4"/>
  </w:num>
  <w:num w:numId="28">
    <w:abstractNumId w:val="39"/>
  </w:num>
  <w:num w:numId="29">
    <w:abstractNumId w:val="41"/>
  </w:num>
  <w:num w:numId="30">
    <w:abstractNumId w:val="5"/>
  </w:num>
  <w:num w:numId="31">
    <w:abstractNumId w:val="37"/>
  </w:num>
  <w:num w:numId="32">
    <w:abstractNumId w:val="34"/>
  </w:num>
  <w:num w:numId="33">
    <w:abstractNumId w:val="19"/>
  </w:num>
  <w:num w:numId="34">
    <w:abstractNumId w:val="38"/>
  </w:num>
  <w:num w:numId="35">
    <w:abstractNumId w:val="1"/>
  </w:num>
  <w:num w:numId="36">
    <w:abstractNumId w:val="31"/>
  </w:num>
  <w:num w:numId="37">
    <w:abstractNumId w:val="21"/>
  </w:num>
  <w:num w:numId="38">
    <w:abstractNumId w:val="6"/>
  </w:num>
  <w:num w:numId="39">
    <w:abstractNumId w:val="35"/>
  </w:num>
  <w:num w:numId="40">
    <w:abstractNumId w:val="23"/>
  </w:num>
  <w:num w:numId="41">
    <w:abstractNumId w:val="29"/>
  </w:num>
  <w:num w:numId="42">
    <w:abstractNumId w:val="8"/>
  </w:num>
  <w:num w:numId="43">
    <w:abstractNumId w:val="33"/>
  </w:num>
  <w:num w:numId="44">
    <w:abstractNumId w:val="15"/>
  </w:num>
  <w:num w:numId="45">
    <w:abstractNumId w:val="7"/>
  </w:num>
  <w:num w:numId="46">
    <w:abstractNumId w:val="43"/>
  </w:num>
  <w:num w:numId="47">
    <w:abstractNumId w:val="43"/>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004D"/>
    <w:rsid w:val="000436A3"/>
    <w:rsid w:val="00045860"/>
    <w:rsid w:val="000460C5"/>
    <w:rsid w:val="00046357"/>
    <w:rsid w:val="00046E92"/>
    <w:rsid w:val="0004705F"/>
    <w:rsid w:val="0004768A"/>
    <w:rsid w:val="000476E0"/>
    <w:rsid w:val="00050BC7"/>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48EE"/>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0F05"/>
    <w:rsid w:val="000C1433"/>
    <w:rsid w:val="000C2579"/>
    <w:rsid w:val="000C3772"/>
    <w:rsid w:val="000C3975"/>
    <w:rsid w:val="000C490D"/>
    <w:rsid w:val="000C4C51"/>
    <w:rsid w:val="000C516E"/>
    <w:rsid w:val="000C5CBD"/>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28CA"/>
    <w:rsid w:val="000F3041"/>
    <w:rsid w:val="000F34FA"/>
    <w:rsid w:val="000F5A7C"/>
    <w:rsid w:val="000F5BF2"/>
    <w:rsid w:val="000F7BFF"/>
    <w:rsid w:val="0010159C"/>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55A43"/>
    <w:rsid w:val="0016231A"/>
    <w:rsid w:val="00164074"/>
    <w:rsid w:val="0016528C"/>
    <w:rsid w:val="0016698C"/>
    <w:rsid w:val="00166F49"/>
    <w:rsid w:val="00171FEE"/>
    <w:rsid w:val="001722F5"/>
    <w:rsid w:val="00172E38"/>
    <w:rsid w:val="0017458A"/>
    <w:rsid w:val="00174D64"/>
    <w:rsid w:val="00175017"/>
    <w:rsid w:val="001769E2"/>
    <w:rsid w:val="001773F5"/>
    <w:rsid w:val="00181AC7"/>
    <w:rsid w:val="001821D7"/>
    <w:rsid w:val="001827A9"/>
    <w:rsid w:val="00182BD7"/>
    <w:rsid w:val="001847F5"/>
    <w:rsid w:val="00184CAC"/>
    <w:rsid w:val="001858F7"/>
    <w:rsid w:val="00190619"/>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346"/>
    <w:rsid w:val="001B1536"/>
    <w:rsid w:val="001B25A2"/>
    <w:rsid w:val="001B2689"/>
    <w:rsid w:val="001B32DD"/>
    <w:rsid w:val="001B3D77"/>
    <w:rsid w:val="001B5864"/>
    <w:rsid w:val="001B5B29"/>
    <w:rsid w:val="001B5EF1"/>
    <w:rsid w:val="001B7982"/>
    <w:rsid w:val="001C060F"/>
    <w:rsid w:val="001C13BB"/>
    <w:rsid w:val="001C3308"/>
    <w:rsid w:val="001C3EAC"/>
    <w:rsid w:val="001C6B43"/>
    <w:rsid w:val="001D1EBD"/>
    <w:rsid w:val="001D24F1"/>
    <w:rsid w:val="001D430E"/>
    <w:rsid w:val="001D4BF6"/>
    <w:rsid w:val="001D559A"/>
    <w:rsid w:val="001D7129"/>
    <w:rsid w:val="001E041B"/>
    <w:rsid w:val="001E17FF"/>
    <w:rsid w:val="001E1A04"/>
    <w:rsid w:val="001E445F"/>
    <w:rsid w:val="001E585D"/>
    <w:rsid w:val="001E60AB"/>
    <w:rsid w:val="001E6901"/>
    <w:rsid w:val="001E6E18"/>
    <w:rsid w:val="001F06FE"/>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21AC"/>
    <w:rsid w:val="00223763"/>
    <w:rsid w:val="002246AB"/>
    <w:rsid w:val="00225429"/>
    <w:rsid w:val="00226CED"/>
    <w:rsid w:val="002270A3"/>
    <w:rsid w:val="002274F1"/>
    <w:rsid w:val="00227738"/>
    <w:rsid w:val="0023241D"/>
    <w:rsid w:val="002325A7"/>
    <w:rsid w:val="00232A82"/>
    <w:rsid w:val="002342F7"/>
    <w:rsid w:val="00234D40"/>
    <w:rsid w:val="00235692"/>
    <w:rsid w:val="00236E09"/>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3DD2"/>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03C0"/>
    <w:rsid w:val="002C2561"/>
    <w:rsid w:val="002C2669"/>
    <w:rsid w:val="002C26E9"/>
    <w:rsid w:val="002C3554"/>
    <w:rsid w:val="002C38C5"/>
    <w:rsid w:val="002C3965"/>
    <w:rsid w:val="002C772E"/>
    <w:rsid w:val="002C7B7B"/>
    <w:rsid w:val="002D0CE8"/>
    <w:rsid w:val="002D16D1"/>
    <w:rsid w:val="002D267B"/>
    <w:rsid w:val="002D3B88"/>
    <w:rsid w:val="002D4573"/>
    <w:rsid w:val="002D53AE"/>
    <w:rsid w:val="002D6F63"/>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1CDF"/>
    <w:rsid w:val="0032359C"/>
    <w:rsid w:val="003241D0"/>
    <w:rsid w:val="00324914"/>
    <w:rsid w:val="00324D09"/>
    <w:rsid w:val="00324DFC"/>
    <w:rsid w:val="00325A29"/>
    <w:rsid w:val="00326918"/>
    <w:rsid w:val="00326BFB"/>
    <w:rsid w:val="00330390"/>
    <w:rsid w:val="003304FE"/>
    <w:rsid w:val="0033069E"/>
    <w:rsid w:val="00330B8B"/>
    <w:rsid w:val="00331577"/>
    <w:rsid w:val="00331A69"/>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ADC"/>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5698"/>
    <w:rsid w:val="00385D4E"/>
    <w:rsid w:val="00385E91"/>
    <w:rsid w:val="00386A93"/>
    <w:rsid w:val="00387E30"/>
    <w:rsid w:val="00390EE8"/>
    <w:rsid w:val="003918E1"/>
    <w:rsid w:val="00391E41"/>
    <w:rsid w:val="003936C2"/>
    <w:rsid w:val="00394F43"/>
    <w:rsid w:val="00397341"/>
    <w:rsid w:val="003A5025"/>
    <w:rsid w:val="003A5277"/>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5D35"/>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5FDE"/>
    <w:rsid w:val="00426CB6"/>
    <w:rsid w:val="00427EBB"/>
    <w:rsid w:val="004300AB"/>
    <w:rsid w:val="00430D8B"/>
    <w:rsid w:val="00431076"/>
    <w:rsid w:val="00431AE0"/>
    <w:rsid w:val="00432BC7"/>
    <w:rsid w:val="00433709"/>
    <w:rsid w:val="004343A5"/>
    <w:rsid w:val="00437D8D"/>
    <w:rsid w:val="00437DF1"/>
    <w:rsid w:val="00440829"/>
    <w:rsid w:val="0044282E"/>
    <w:rsid w:val="004428C7"/>
    <w:rsid w:val="00443A9D"/>
    <w:rsid w:val="00447F87"/>
    <w:rsid w:val="00452247"/>
    <w:rsid w:val="004538DA"/>
    <w:rsid w:val="004558CE"/>
    <w:rsid w:val="00455B85"/>
    <w:rsid w:val="00456093"/>
    <w:rsid w:val="004563D4"/>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258F"/>
    <w:rsid w:val="004B5013"/>
    <w:rsid w:val="004B5160"/>
    <w:rsid w:val="004B7C73"/>
    <w:rsid w:val="004C2C3D"/>
    <w:rsid w:val="004C2EBE"/>
    <w:rsid w:val="004C3B56"/>
    <w:rsid w:val="004C78FA"/>
    <w:rsid w:val="004D381C"/>
    <w:rsid w:val="004D4222"/>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4EBF"/>
    <w:rsid w:val="00506235"/>
    <w:rsid w:val="00506DE7"/>
    <w:rsid w:val="00507EB6"/>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447A"/>
    <w:rsid w:val="00564BCA"/>
    <w:rsid w:val="00565144"/>
    <w:rsid w:val="005653D6"/>
    <w:rsid w:val="00565DA2"/>
    <w:rsid w:val="005675A0"/>
    <w:rsid w:val="00567D9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185B"/>
    <w:rsid w:val="005939EC"/>
    <w:rsid w:val="00593E69"/>
    <w:rsid w:val="00597ABF"/>
    <w:rsid w:val="00597E08"/>
    <w:rsid w:val="005A03EF"/>
    <w:rsid w:val="005A111D"/>
    <w:rsid w:val="005A1151"/>
    <w:rsid w:val="005A129E"/>
    <w:rsid w:val="005A16D6"/>
    <w:rsid w:val="005A1DBB"/>
    <w:rsid w:val="005A266A"/>
    <w:rsid w:val="005A3F7C"/>
    <w:rsid w:val="005A3FBD"/>
    <w:rsid w:val="005A5884"/>
    <w:rsid w:val="005A6024"/>
    <w:rsid w:val="005A61AB"/>
    <w:rsid w:val="005A72B5"/>
    <w:rsid w:val="005A7611"/>
    <w:rsid w:val="005B07FA"/>
    <w:rsid w:val="005B0867"/>
    <w:rsid w:val="005B0B45"/>
    <w:rsid w:val="005B195A"/>
    <w:rsid w:val="005B4CB9"/>
    <w:rsid w:val="005B4E80"/>
    <w:rsid w:val="005B54AD"/>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D7034"/>
    <w:rsid w:val="005E0291"/>
    <w:rsid w:val="005E032B"/>
    <w:rsid w:val="005E143E"/>
    <w:rsid w:val="005E1547"/>
    <w:rsid w:val="005E37A1"/>
    <w:rsid w:val="005E4A68"/>
    <w:rsid w:val="005E6BA5"/>
    <w:rsid w:val="005E6DB9"/>
    <w:rsid w:val="005E7F5E"/>
    <w:rsid w:val="005F121F"/>
    <w:rsid w:val="005F33BD"/>
    <w:rsid w:val="005F48EA"/>
    <w:rsid w:val="005F6F1D"/>
    <w:rsid w:val="005F7369"/>
    <w:rsid w:val="005F7879"/>
    <w:rsid w:val="005F79B8"/>
    <w:rsid w:val="006031F9"/>
    <w:rsid w:val="00603E7A"/>
    <w:rsid w:val="006049D1"/>
    <w:rsid w:val="00606BD9"/>
    <w:rsid w:val="00606DD6"/>
    <w:rsid w:val="00607490"/>
    <w:rsid w:val="00610ACA"/>
    <w:rsid w:val="00611833"/>
    <w:rsid w:val="006123AC"/>
    <w:rsid w:val="00612919"/>
    <w:rsid w:val="00612A9F"/>
    <w:rsid w:val="00613226"/>
    <w:rsid w:val="00613739"/>
    <w:rsid w:val="00614295"/>
    <w:rsid w:val="00616731"/>
    <w:rsid w:val="00620C50"/>
    <w:rsid w:val="00620E1B"/>
    <w:rsid w:val="00621508"/>
    <w:rsid w:val="006217AE"/>
    <w:rsid w:val="00622482"/>
    <w:rsid w:val="00622AEA"/>
    <w:rsid w:val="00623E95"/>
    <w:rsid w:val="006253DA"/>
    <w:rsid w:val="00625C74"/>
    <w:rsid w:val="00626E03"/>
    <w:rsid w:val="00626E40"/>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2A76"/>
    <w:rsid w:val="00662FEB"/>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4B58"/>
    <w:rsid w:val="00695C2B"/>
    <w:rsid w:val="0069769A"/>
    <w:rsid w:val="006A025F"/>
    <w:rsid w:val="006A0C05"/>
    <w:rsid w:val="006A26C2"/>
    <w:rsid w:val="006A5454"/>
    <w:rsid w:val="006B1155"/>
    <w:rsid w:val="006B1C99"/>
    <w:rsid w:val="006B34C4"/>
    <w:rsid w:val="006B3EA0"/>
    <w:rsid w:val="006B466A"/>
    <w:rsid w:val="006B712B"/>
    <w:rsid w:val="006B7D8B"/>
    <w:rsid w:val="006C024C"/>
    <w:rsid w:val="006C05C5"/>
    <w:rsid w:val="006C18CD"/>
    <w:rsid w:val="006C1B60"/>
    <w:rsid w:val="006C308F"/>
    <w:rsid w:val="006C3971"/>
    <w:rsid w:val="006C402E"/>
    <w:rsid w:val="006C723D"/>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18B3"/>
    <w:rsid w:val="007922C9"/>
    <w:rsid w:val="00792E62"/>
    <w:rsid w:val="007931F0"/>
    <w:rsid w:val="007939E4"/>
    <w:rsid w:val="00793F7A"/>
    <w:rsid w:val="0079453D"/>
    <w:rsid w:val="00794783"/>
    <w:rsid w:val="007951CD"/>
    <w:rsid w:val="0079606C"/>
    <w:rsid w:val="007965E1"/>
    <w:rsid w:val="00796921"/>
    <w:rsid w:val="0079702C"/>
    <w:rsid w:val="00797C27"/>
    <w:rsid w:val="007A0E38"/>
    <w:rsid w:val="007A29A9"/>
    <w:rsid w:val="007A2EB8"/>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0FE"/>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7F613F"/>
    <w:rsid w:val="0080209A"/>
    <w:rsid w:val="00805A9D"/>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6C4B"/>
    <w:rsid w:val="00847FAF"/>
    <w:rsid w:val="0085060E"/>
    <w:rsid w:val="008508EF"/>
    <w:rsid w:val="00850D0A"/>
    <w:rsid w:val="008516BB"/>
    <w:rsid w:val="00851E50"/>
    <w:rsid w:val="00853ADB"/>
    <w:rsid w:val="0085590F"/>
    <w:rsid w:val="00855C8C"/>
    <w:rsid w:val="008578B1"/>
    <w:rsid w:val="00857C6A"/>
    <w:rsid w:val="00857ED5"/>
    <w:rsid w:val="00860462"/>
    <w:rsid w:val="00861093"/>
    <w:rsid w:val="00863B3A"/>
    <w:rsid w:val="00864BDA"/>
    <w:rsid w:val="008663A0"/>
    <w:rsid w:val="00866C81"/>
    <w:rsid w:val="008670E0"/>
    <w:rsid w:val="00870F9D"/>
    <w:rsid w:val="00872FA2"/>
    <w:rsid w:val="008740FE"/>
    <w:rsid w:val="00874E82"/>
    <w:rsid w:val="008757FD"/>
    <w:rsid w:val="00876284"/>
    <w:rsid w:val="00876E9D"/>
    <w:rsid w:val="00877291"/>
    <w:rsid w:val="00877372"/>
    <w:rsid w:val="00882794"/>
    <w:rsid w:val="008849C1"/>
    <w:rsid w:val="00885B81"/>
    <w:rsid w:val="008873B2"/>
    <w:rsid w:val="00887AEC"/>
    <w:rsid w:val="00887BC3"/>
    <w:rsid w:val="00893CE1"/>
    <w:rsid w:val="008A1D04"/>
    <w:rsid w:val="008A2765"/>
    <w:rsid w:val="008A28CC"/>
    <w:rsid w:val="008A2E5C"/>
    <w:rsid w:val="008A3147"/>
    <w:rsid w:val="008A446E"/>
    <w:rsid w:val="008A514F"/>
    <w:rsid w:val="008A5E7D"/>
    <w:rsid w:val="008B07B2"/>
    <w:rsid w:val="008B17AC"/>
    <w:rsid w:val="008B6E63"/>
    <w:rsid w:val="008B7B91"/>
    <w:rsid w:val="008C0E13"/>
    <w:rsid w:val="008C12DF"/>
    <w:rsid w:val="008C1B2B"/>
    <w:rsid w:val="008C22FC"/>
    <w:rsid w:val="008C322C"/>
    <w:rsid w:val="008C3F5C"/>
    <w:rsid w:val="008C4C39"/>
    <w:rsid w:val="008D07BD"/>
    <w:rsid w:val="008D121F"/>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6387"/>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42DB"/>
    <w:rsid w:val="00944D2F"/>
    <w:rsid w:val="00944E95"/>
    <w:rsid w:val="00946401"/>
    <w:rsid w:val="00947D33"/>
    <w:rsid w:val="00950369"/>
    <w:rsid w:val="00951109"/>
    <w:rsid w:val="00952268"/>
    <w:rsid w:val="0095305C"/>
    <w:rsid w:val="009570AE"/>
    <w:rsid w:val="009604C7"/>
    <w:rsid w:val="00961BAF"/>
    <w:rsid w:val="00963944"/>
    <w:rsid w:val="00964B8A"/>
    <w:rsid w:val="00965602"/>
    <w:rsid w:val="00965E5C"/>
    <w:rsid w:val="00966794"/>
    <w:rsid w:val="00971BAD"/>
    <w:rsid w:val="00972D62"/>
    <w:rsid w:val="00973E26"/>
    <w:rsid w:val="00973FE2"/>
    <w:rsid w:val="00974B0E"/>
    <w:rsid w:val="00974EFE"/>
    <w:rsid w:val="00975480"/>
    <w:rsid w:val="00976221"/>
    <w:rsid w:val="0097721D"/>
    <w:rsid w:val="00977567"/>
    <w:rsid w:val="00980CEE"/>
    <w:rsid w:val="00981385"/>
    <w:rsid w:val="00982486"/>
    <w:rsid w:val="00982588"/>
    <w:rsid w:val="00982C7C"/>
    <w:rsid w:val="009832B9"/>
    <w:rsid w:val="00984811"/>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334"/>
    <w:rsid w:val="009B4C92"/>
    <w:rsid w:val="009B5010"/>
    <w:rsid w:val="009B508B"/>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7DF"/>
    <w:rsid w:val="00A07C97"/>
    <w:rsid w:val="00A100AD"/>
    <w:rsid w:val="00A10CA1"/>
    <w:rsid w:val="00A140C1"/>
    <w:rsid w:val="00A159FD"/>
    <w:rsid w:val="00A15D1A"/>
    <w:rsid w:val="00A165DE"/>
    <w:rsid w:val="00A166B9"/>
    <w:rsid w:val="00A204CD"/>
    <w:rsid w:val="00A21B51"/>
    <w:rsid w:val="00A22C95"/>
    <w:rsid w:val="00A245BF"/>
    <w:rsid w:val="00A25690"/>
    <w:rsid w:val="00A266FB"/>
    <w:rsid w:val="00A271B8"/>
    <w:rsid w:val="00A27CA5"/>
    <w:rsid w:val="00A32FC3"/>
    <w:rsid w:val="00A33A72"/>
    <w:rsid w:val="00A33BBD"/>
    <w:rsid w:val="00A34405"/>
    <w:rsid w:val="00A34A13"/>
    <w:rsid w:val="00A368B7"/>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66469"/>
    <w:rsid w:val="00A80958"/>
    <w:rsid w:val="00A813BE"/>
    <w:rsid w:val="00A83375"/>
    <w:rsid w:val="00A85169"/>
    <w:rsid w:val="00A86097"/>
    <w:rsid w:val="00A87BF1"/>
    <w:rsid w:val="00A9017B"/>
    <w:rsid w:val="00A90B29"/>
    <w:rsid w:val="00A91FD0"/>
    <w:rsid w:val="00A92545"/>
    <w:rsid w:val="00A92B53"/>
    <w:rsid w:val="00A92FA5"/>
    <w:rsid w:val="00A93A7F"/>
    <w:rsid w:val="00A96529"/>
    <w:rsid w:val="00A96BE3"/>
    <w:rsid w:val="00A97300"/>
    <w:rsid w:val="00AA1DF6"/>
    <w:rsid w:val="00AA21DE"/>
    <w:rsid w:val="00AA2D7B"/>
    <w:rsid w:val="00AA36E3"/>
    <w:rsid w:val="00AA3DAC"/>
    <w:rsid w:val="00AA3EE6"/>
    <w:rsid w:val="00AA4ED6"/>
    <w:rsid w:val="00AA7790"/>
    <w:rsid w:val="00AA78C2"/>
    <w:rsid w:val="00AB4449"/>
    <w:rsid w:val="00AB4E00"/>
    <w:rsid w:val="00AB7219"/>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291"/>
    <w:rsid w:val="00B62A7C"/>
    <w:rsid w:val="00B64A96"/>
    <w:rsid w:val="00B64F89"/>
    <w:rsid w:val="00B669E7"/>
    <w:rsid w:val="00B6737B"/>
    <w:rsid w:val="00B70637"/>
    <w:rsid w:val="00B71520"/>
    <w:rsid w:val="00B71B25"/>
    <w:rsid w:val="00B726B5"/>
    <w:rsid w:val="00B72A2C"/>
    <w:rsid w:val="00B7706C"/>
    <w:rsid w:val="00B77CF1"/>
    <w:rsid w:val="00B81AB8"/>
    <w:rsid w:val="00B822B9"/>
    <w:rsid w:val="00B82587"/>
    <w:rsid w:val="00B8281F"/>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1F8E"/>
    <w:rsid w:val="00BA29C5"/>
    <w:rsid w:val="00BA3278"/>
    <w:rsid w:val="00BA42E6"/>
    <w:rsid w:val="00BA4FF3"/>
    <w:rsid w:val="00BA7294"/>
    <w:rsid w:val="00BB180C"/>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073AC"/>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0CF"/>
    <w:rsid w:val="00C419BA"/>
    <w:rsid w:val="00C4499A"/>
    <w:rsid w:val="00C47A44"/>
    <w:rsid w:val="00C50720"/>
    <w:rsid w:val="00C5197C"/>
    <w:rsid w:val="00C52070"/>
    <w:rsid w:val="00C53346"/>
    <w:rsid w:val="00C53CC6"/>
    <w:rsid w:val="00C54BEF"/>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79E"/>
    <w:rsid w:val="00CA3FCE"/>
    <w:rsid w:val="00CA4E46"/>
    <w:rsid w:val="00CA4E72"/>
    <w:rsid w:val="00CA7848"/>
    <w:rsid w:val="00CA7DA7"/>
    <w:rsid w:val="00CB2467"/>
    <w:rsid w:val="00CB26D6"/>
    <w:rsid w:val="00CB5AFF"/>
    <w:rsid w:val="00CB6543"/>
    <w:rsid w:val="00CB6834"/>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2E6B"/>
    <w:rsid w:val="00D039EF"/>
    <w:rsid w:val="00D0450F"/>
    <w:rsid w:val="00D04B90"/>
    <w:rsid w:val="00D06F3D"/>
    <w:rsid w:val="00D079D2"/>
    <w:rsid w:val="00D10B1C"/>
    <w:rsid w:val="00D1143F"/>
    <w:rsid w:val="00D118FE"/>
    <w:rsid w:val="00D12E5D"/>
    <w:rsid w:val="00D1306E"/>
    <w:rsid w:val="00D1567A"/>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384"/>
    <w:rsid w:val="00D3084F"/>
    <w:rsid w:val="00D35BEA"/>
    <w:rsid w:val="00D36EBB"/>
    <w:rsid w:val="00D408DA"/>
    <w:rsid w:val="00D418A1"/>
    <w:rsid w:val="00D4311A"/>
    <w:rsid w:val="00D4498D"/>
    <w:rsid w:val="00D4539A"/>
    <w:rsid w:val="00D46412"/>
    <w:rsid w:val="00D4706A"/>
    <w:rsid w:val="00D47822"/>
    <w:rsid w:val="00D5051D"/>
    <w:rsid w:val="00D50EC9"/>
    <w:rsid w:val="00D52606"/>
    <w:rsid w:val="00D54976"/>
    <w:rsid w:val="00D56787"/>
    <w:rsid w:val="00D57F5F"/>
    <w:rsid w:val="00D60E4F"/>
    <w:rsid w:val="00D624D5"/>
    <w:rsid w:val="00D62A61"/>
    <w:rsid w:val="00D63783"/>
    <w:rsid w:val="00D641C1"/>
    <w:rsid w:val="00D65EE0"/>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0E8B"/>
    <w:rsid w:val="00DE1968"/>
    <w:rsid w:val="00DE2B77"/>
    <w:rsid w:val="00DE357C"/>
    <w:rsid w:val="00DE3963"/>
    <w:rsid w:val="00DE6D28"/>
    <w:rsid w:val="00DF1FD8"/>
    <w:rsid w:val="00DF700B"/>
    <w:rsid w:val="00DF7ADB"/>
    <w:rsid w:val="00E00D13"/>
    <w:rsid w:val="00E01296"/>
    <w:rsid w:val="00E03A53"/>
    <w:rsid w:val="00E04E1B"/>
    <w:rsid w:val="00E07EB6"/>
    <w:rsid w:val="00E116D3"/>
    <w:rsid w:val="00E121BF"/>
    <w:rsid w:val="00E12222"/>
    <w:rsid w:val="00E13905"/>
    <w:rsid w:val="00E13CBC"/>
    <w:rsid w:val="00E1529E"/>
    <w:rsid w:val="00E16AA6"/>
    <w:rsid w:val="00E20D87"/>
    <w:rsid w:val="00E2593E"/>
    <w:rsid w:val="00E27C90"/>
    <w:rsid w:val="00E3018F"/>
    <w:rsid w:val="00E316FC"/>
    <w:rsid w:val="00E31B03"/>
    <w:rsid w:val="00E3503F"/>
    <w:rsid w:val="00E40AAE"/>
    <w:rsid w:val="00E421FD"/>
    <w:rsid w:val="00E432B7"/>
    <w:rsid w:val="00E44019"/>
    <w:rsid w:val="00E44D4E"/>
    <w:rsid w:val="00E46A47"/>
    <w:rsid w:val="00E5203C"/>
    <w:rsid w:val="00E524CC"/>
    <w:rsid w:val="00E53151"/>
    <w:rsid w:val="00E54B26"/>
    <w:rsid w:val="00E5568F"/>
    <w:rsid w:val="00E572C4"/>
    <w:rsid w:val="00E57A21"/>
    <w:rsid w:val="00E60A46"/>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879EE"/>
    <w:rsid w:val="00E93F31"/>
    <w:rsid w:val="00E953B3"/>
    <w:rsid w:val="00E9557A"/>
    <w:rsid w:val="00E956F6"/>
    <w:rsid w:val="00E97A77"/>
    <w:rsid w:val="00EA14D5"/>
    <w:rsid w:val="00EA40C9"/>
    <w:rsid w:val="00EA48C9"/>
    <w:rsid w:val="00EA53E7"/>
    <w:rsid w:val="00EA66BC"/>
    <w:rsid w:val="00EA727B"/>
    <w:rsid w:val="00EA7786"/>
    <w:rsid w:val="00EA7CA5"/>
    <w:rsid w:val="00EA7E09"/>
    <w:rsid w:val="00EB0B1B"/>
    <w:rsid w:val="00EB18C6"/>
    <w:rsid w:val="00EB427A"/>
    <w:rsid w:val="00EB4322"/>
    <w:rsid w:val="00EB578A"/>
    <w:rsid w:val="00EB780B"/>
    <w:rsid w:val="00EC1981"/>
    <w:rsid w:val="00EC22A6"/>
    <w:rsid w:val="00EC241F"/>
    <w:rsid w:val="00EC2825"/>
    <w:rsid w:val="00EC2E5C"/>
    <w:rsid w:val="00EC3E3D"/>
    <w:rsid w:val="00EC4053"/>
    <w:rsid w:val="00EC5949"/>
    <w:rsid w:val="00EC601A"/>
    <w:rsid w:val="00EC6C29"/>
    <w:rsid w:val="00ED1B12"/>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3BB9"/>
    <w:rsid w:val="00EF595B"/>
    <w:rsid w:val="00F01071"/>
    <w:rsid w:val="00F01BE8"/>
    <w:rsid w:val="00F03E94"/>
    <w:rsid w:val="00F0412A"/>
    <w:rsid w:val="00F04BD7"/>
    <w:rsid w:val="00F0523C"/>
    <w:rsid w:val="00F052C9"/>
    <w:rsid w:val="00F055E0"/>
    <w:rsid w:val="00F10681"/>
    <w:rsid w:val="00F1179B"/>
    <w:rsid w:val="00F1354A"/>
    <w:rsid w:val="00F15D85"/>
    <w:rsid w:val="00F20C45"/>
    <w:rsid w:val="00F21FC0"/>
    <w:rsid w:val="00F224A5"/>
    <w:rsid w:val="00F238A8"/>
    <w:rsid w:val="00F24E5D"/>
    <w:rsid w:val="00F307C8"/>
    <w:rsid w:val="00F310E2"/>
    <w:rsid w:val="00F33C44"/>
    <w:rsid w:val="00F357E5"/>
    <w:rsid w:val="00F362F1"/>
    <w:rsid w:val="00F37059"/>
    <w:rsid w:val="00F3790D"/>
    <w:rsid w:val="00F40816"/>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03E5"/>
    <w:rsid w:val="00FB1605"/>
    <w:rsid w:val="00FB27AA"/>
    <w:rsid w:val="00FB2FC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 w:val="00FF62CD"/>
    <w:rsid w:val="00FF7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DB152-EE4F-4706-8AA7-7C467A04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978F-74FA-423C-9736-AC816E0D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2424</Words>
  <Characters>13817</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12</cp:revision>
  <cp:lastPrinted>2017-05-26T07:35:00Z</cp:lastPrinted>
  <dcterms:created xsi:type="dcterms:W3CDTF">2017-11-08T12:06:00Z</dcterms:created>
  <dcterms:modified xsi:type="dcterms:W3CDTF">2018-02-25T05:30:00Z</dcterms:modified>
</cp:coreProperties>
</file>