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B3" w:rsidRPr="004E54F8" w:rsidRDefault="003E04B3" w:rsidP="003E04B3">
      <w:pPr>
        <w:pStyle w:val="KonuBal"/>
        <w:ind w:firstLine="708"/>
        <w:rPr>
          <w:color w:val="FF0000"/>
          <w:sz w:val="28"/>
          <w:szCs w:val="28"/>
        </w:rPr>
      </w:pPr>
      <w:r w:rsidRPr="004E54F8">
        <w:rPr>
          <w:color w:val="FF0000"/>
          <w:sz w:val="28"/>
          <w:szCs w:val="28"/>
        </w:rPr>
        <w:t>ÇEVRE LİSANSI</w:t>
      </w:r>
    </w:p>
    <w:p w:rsidR="003E04B3" w:rsidRPr="004E54F8" w:rsidRDefault="003E04B3" w:rsidP="003E04B3">
      <w:pPr>
        <w:pStyle w:val="KonuBal"/>
        <w:ind w:firstLine="708"/>
        <w:rPr>
          <w:color w:val="FF0000"/>
          <w:sz w:val="28"/>
          <w:szCs w:val="28"/>
        </w:rPr>
      </w:pPr>
      <w:r w:rsidRPr="004E54F8">
        <w:rPr>
          <w:color w:val="FF0000"/>
          <w:sz w:val="28"/>
          <w:szCs w:val="28"/>
        </w:rPr>
        <w:t>BAŞVURUSUNDA BULUNACAK İŞLETMELERİN</w:t>
      </w:r>
    </w:p>
    <w:p w:rsidR="003E04B3" w:rsidRPr="004E54F8" w:rsidRDefault="003E04B3" w:rsidP="003E04B3">
      <w:pPr>
        <w:pStyle w:val="KonuBal"/>
        <w:ind w:firstLine="708"/>
        <w:rPr>
          <w:color w:val="FF0000"/>
          <w:sz w:val="28"/>
          <w:szCs w:val="28"/>
        </w:rPr>
      </w:pPr>
      <w:r w:rsidRPr="004E54F8">
        <w:rPr>
          <w:color w:val="FF0000"/>
          <w:sz w:val="28"/>
          <w:szCs w:val="28"/>
        </w:rPr>
        <w:t>SAĞLAMASI GEREKEN FİZİKİ ŞARTLAR</w:t>
      </w:r>
    </w:p>
    <w:p w:rsidR="003E04B3" w:rsidRPr="005F7B56" w:rsidRDefault="003E04B3" w:rsidP="003E04B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F7B56">
        <w:rPr>
          <w:rFonts w:ascii="Times New Roman" w:hAnsi="Times New Roman" w:cs="Times New Roman"/>
          <w:b/>
          <w:sz w:val="24"/>
          <w:szCs w:val="24"/>
        </w:rPr>
        <w:t xml:space="preserve">Tesisin Adı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7B56">
        <w:rPr>
          <w:rFonts w:ascii="Times New Roman" w:hAnsi="Times New Roman" w:cs="Times New Roman"/>
          <w:b/>
          <w:sz w:val="24"/>
          <w:szCs w:val="24"/>
        </w:rPr>
        <w:t>:</w:t>
      </w:r>
    </w:p>
    <w:p w:rsidR="003E04B3" w:rsidRPr="005F7B56" w:rsidRDefault="003E04B3" w:rsidP="003E04B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F7B56">
        <w:rPr>
          <w:rFonts w:ascii="Times New Roman" w:hAnsi="Times New Roman" w:cs="Times New Roman"/>
          <w:b/>
          <w:sz w:val="24"/>
          <w:szCs w:val="24"/>
        </w:rPr>
        <w:t>Tesisin Adresi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7B56">
        <w:rPr>
          <w:rFonts w:ascii="Times New Roman" w:hAnsi="Times New Roman" w:cs="Times New Roman"/>
          <w:b/>
          <w:sz w:val="24"/>
          <w:szCs w:val="24"/>
        </w:rPr>
        <w:t>:</w:t>
      </w:r>
    </w:p>
    <w:p w:rsidR="003E04B3" w:rsidRPr="004E54F8" w:rsidRDefault="003E04B3" w:rsidP="003E04B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E54F8">
        <w:rPr>
          <w:rFonts w:ascii="Times New Roman" w:hAnsi="Times New Roman" w:cs="Times New Roman"/>
          <w:b/>
          <w:sz w:val="24"/>
          <w:szCs w:val="24"/>
        </w:rPr>
        <w:t>Çevre Lisansının Konusu</w:t>
      </w:r>
      <w:r w:rsidRPr="004E54F8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4F8">
        <w:rPr>
          <w:rFonts w:ascii="Times New Roman" w:hAnsi="Times New Roman" w:cs="Times New Roman"/>
          <w:sz w:val="24"/>
          <w:szCs w:val="24"/>
        </w:rPr>
        <w:t>Tıbbi Atık Sterilizasyon</w:t>
      </w:r>
    </w:p>
    <w:p w:rsidR="003E04B3" w:rsidRPr="004E54F8" w:rsidRDefault="003E04B3" w:rsidP="003E04B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E54F8">
        <w:rPr>
          <w:rFonts w:ascii="Times New Roman" w:hAnsi="Times New Roman" w:cs="Times New Roman"/>
          <w:b/>
          <w:sz w:val="24"/>
          <w:szCs w:val="24"/>
        </w:rPr>
        <w:t>İlgili Yönetmelik</w:t>
      </w:r>
      <w:r w:rsidRPr="004E54F8">
        <w:rPr>
          <w:rFonts w:ascii="Times New Roman" w:hAnsi="Times New Roman" w:cs="Times New Roman"/>
          <w:b/>
          <w:sz w:val="24"/>
          <w:szCs w:val="24"/>
        </w:rPr>
        <w:tab/>
      </w:r>
      <w:r w:rsidRPr="004E54F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4E54F8">
        <w:rPr>
          <w:rFonts w:ascii="Times New Roman" w:hAnsi="Times New Roman" w:cs="Times New Roman"/>
          <w:sz w:val="24"/>
          <w:szCs w:val="24"/>
        </w:rPr>
        <w:t xml:space="preserve">Tıbbi Atıkların Kontrolü Yönetmeliği </w:t>
      </w:r>
    </w:p>
    <w:p w:rsidR="003E04B3" w:rsidRPr="005F7B56" w:rsidRDefault="003E04B3" w:rsidP="003E04B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F7B56">
        <w:rPr>
          <w:rFonts w:ascii="Times New Roman" w:hAnsi="Times New Roman" w:cs="Times New Roman"/>
          <w:b/>
          <w:sz w:val="24"/>
          <w:szCs w:val="24"/>
        </w:rPr>
        <w:t>İnceleme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7B5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57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06"/>
        <w:gridCol w:w="3081"/>
        <w:gridCol w:w="1025"/>
        <w:gridCol w:w="1027"/>
      </w:tblGrid>
      <w:tr w:rsidR="003E04B3" w:rsidRPr="000D6623" w:rsidTr="004D71A1">
        <w:tc>
          <w:tcPr>
            <w:tcW w:w="6523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0B0F0"/>
            <w:vAlign w:val="center"/>
          </w:tcPr>
          <w:p w:rsidR="003E04B3" w:rsidRPr="00AA5068" w:rsidRDefault="003E04B3" w:rsidP="004D71A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8"/>
              </w:rPr>
            </w:pPr>
            <w:r w:rsidRPr="00AA506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8"/>
              </w:rPr>
              <w:t>İşletmenin Sağlaması Zorunlu Fiziksel Şartlar</w:t>
            </w:r>
          </w:p>
          <w:p w:rsidR="003E04B3" w:rsidRPr="00AA5068" w:rsidRDefault="003E04B3" w:rsidP="004D71A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8"/>
              </w:rPr>
            </w:pP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0B0F0"/>
            <w:vAlign w:val="center"/>
            <w:hideMark/>
          </w:tcPr>
          <w:p w:rsidR="003E04B3" w:rsidRPr="000D6623" w:rsidRDefault="003E04B3" w:rsidP="004D71A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EVET</w:t>
            </w: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0B0F0"/>
            <w:vAlign w:val="center"/>
            <w:hideMark/>
          </w:tcPr>
          <w:p w:rsidR="003E04B3" w:rsidRPr="000D6623" w:rsidRDefault="003E04B3" w:rsidP="004D71A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HAYIR</w:t>
            </w:r>
          </w:p>
        </w:tc>
      </w:tr>
      <w:tr w:rsidR="003E04B3" w:rsidRPr="000D6623" w:rsidTr="004D71A1">
        <w:trPr>
          <w:trHeight w:val="1269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hAnsi="Times New Roman"/>
                <w:sz w:val="24"/>
                <w:szCs w:val="24"/>
              </w:rPr>
              <w:t>Tesis etrafı yetkisi olmayan insanların tesise girişlerinin engellenmesini sağlayacak şekilde çit veya duvarla tamamen çevrilerek izole edilmiştir. (</w:t>
            </w:r>
            <w:r w:rsidRPr="00AA5068">
              <w:rPr>
                <w:rFonts w:ascii="Times New Roman" w:hAnsi="Times New Roman"/>
                <w:sz w:val="24"/>
                <w:szCs w:val="18"/>
              </w:rPr>
              <w:t>Entegre tesislerde atık bertaraf tesislerinde kurulması durumunda bu şart aranmaz.)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1002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AA5068" w:rsidRDefault="003E04B3" w:rsidP="000E4D69">
            <w:pPr>
              <w:tabs>
                <w:tab w:val="left" w:pos="6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AA5068">
              <w:rPr>
                <w:rFonts w:ascii="Times New Roman" w:hAnsi="Times New Roman"/>
                <w:sz w:val="24"/>
                <w:szCs w:val="23"/>
              </w:rPr>
              <w:t>Radyasyon paneli ve bu cihazı kullanacak personelin eğitim sertifikası</w:t>
            </w:r>
            <w:r w:rsidRPr="00AA5068">
              <w:rPr>
                <w:rFonts w:ascii="Times New Roman" w:hAnsi="Times New Roman"/>
                <w:color w:val="FF0000"/>
                <w:sz w:val="24"/>
                <w:szCs w:val="23"/>
              </w:rPr>
              <w:t xml:space="preserve"> </w:t>
            </w:r>
            <w:bookmarkStart w:id="0" w:name="_GoBack"/>
            <w:bookmarkEnd w:id="0"/>
            <w:r w:rsidRPr="00AA5068">
              <w:rPr>
                <w:rFonts w:ascii="Times New Roman" w:hAnsi="Times New Roman"/>
                <w:sz w:val="24"/>
                <w:szCs w:val="23"/>
              </w:rPr>
              <w:t>bulunuyor.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850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Tesiste geçici atık deposu bulunmakta olup, geçici atık deposu en az iki günlük atığı alabilecek kapasitededir.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46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Geçici atık deposunda yeterli aydınlatma sistemi bulunmaktadır.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1093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Geçici atık deposunun tabanı ve duvarları sağlam, geçirimsiz, mikroorganizma ve kir tutmayan, temizlenmesi ve dezenfeksiyonu kolay bir malzeme ile kaplanmıştır.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75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Geçici atık deposunda soğutma sistemi ile  +4 </w:t>
            </w: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C sağlanmaktadır.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42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Geçici atık deposunun kapıları dışarı doğru açılmakta veya sürmeli olup, herhangi bir hayvan girmesini engelleyecek şekilde inşa edilmiştir.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72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Geçici atık deposunun kapısı turuncu renktir, üzerinde görülebilecek şekilde ve siyah renkli "Uluslararası </w:t>
            </w:r>
            <w:proofErr w:type="spellStart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Biyotehlike</w:t>
            </w:r>
            <w:proofErr w:type="spellEnd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Amblemi" ile siyah harfler ile yazılmış "Dikkat! Tıbbi Atık" ibaresi bulunmaktadır.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72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Geçici atık deposu personelin rahatça çalışabileceği, atıkların kolayca boşaltılabileceği ve yüklenebileceği boyutlardadır.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73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Geçici atık deposuna atık taşıma araçları kolaylıkla yanaşabilmektedir.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39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Tesiste atıkların dökülmesi, sızması vb. durumlarda kullanılacak </w:t>
            </w:r>
            <w:proofErr w:type="gramStart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bulunmaktadır.(absorban malzeme)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52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İşletmede sterilizasyondan çıkan atıkların muhafaza edileceği konteyner sistemi bulunmaktadır.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52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Sterilizasyon tesisinde görevli özel giysileri personel, denetçi, ziyaretçiler için yeterli sayıda koruyucu </w:t>
            </w:r>
            <w:proofErr w:type="gramStart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bulunmaktadır.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1269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Sterilizasyon tesisinin tabanı ve duvarları sağlam, geçirimsiz, mikroorganizma ve kir tutmayan, temizlenmesi ve dezenfeksiyonu kolay bir malzeme ile kaplanmıştır.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300"/>
        </w:trPr>
        <w:tc>
          <w:tcPr>
            <w:tcW w:w="534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7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4" w:space="0" w:color="auto"/>
            </w:tcBorders>
            <w:vAlign w:val="center"/>
          </w:tcPr>
          <w:p w:rsidR="003E04B3" w:rsidRPr="000D6623" w:rsidRDefault="003E04B3" w:rsidP="004D71A1">
            <w:pPr>
              <w:tabs>
                <w:tab w:val="left" w:pos="6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Sterilizasyon cihazına atıkların beslenmesi</w:t>
            </w:r>
          </w:p>
        </w:tc>
        <w:tc>
          <w:tcPr>
            <w:tcW w:w="3082" w:type="dxa"/>
            <w:tcBorders>
              <w:top w:val="single" w:sz="12" w:space="0" w:color="000080"/>
              <w:left w:val="single" w:sz="4" w:space="0" w:color="auto"/>
              <w:bottom w:val="single" w:sz="4" w:space="0" w:color="auto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Torba</w:t>
            </w:r>
          </w:p>
        </w:tc>
        <w:tc>
          <w:tcPr>
            <w:tcW w:w="1025" w:type="dxa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300"/>
        </w:trPr>
        <w:tc>
          <w:tcPr>
            <w:tcW w:w="534" w:type="dxa"/>
            <w:vMerge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12" w:space="0" w:color="000080"/>
              <w:left w:val="single" w:sz="12" w:space="0" w:color="000080"/>
              <w:right w:val="single" w:sz="4" w:space="0" w:color="auto"/>
            </w:tcBorders>
            <w:vAlign w:val="center"/>
          </w:tcPr>
          <w:p w:rsidR="003E04B3" w:rsidRPr="000D6623" w:rsidRDefault="003E04B3" w:rsidP="004D71A1">
            <w:pPr>
              <w:tabs>
                <w:tab w:val="left" w:pos="6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Kova</w:t>
            </w:r>
          </w:p>
        </w:tc>
        <w:tc>
          <w:tcPr>
            <w:tcW w:w="1025" w:type="dxa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409"/>
        </w:trPr>
        <w:tc>
          <w:tcPr>
            <w:tcW w:w="534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left w:val="single" w:sz="12" w:space="0" w:color="000080"/>
              <w:bottom w:val="single" w:sz="12" w:space="0" w:color="000080"/>
              <w:right w:val="single" w:sz="4" w:space="0" w:color="auto"/>
            </w:tcBorders>
            <w:vAlign w:val="center"/>
          </w:tcPr>
          <w:p w:rsidR="003E04B3" w:rsidRPr="000D6623" w:rsidRDefault="003E04B3" w:rsidP="004D71A1">
            <w:pPr>
              <w:tabs>
                <w:tab w:val="left" w:pos="6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Konterner</w:t>
            </w:r>
            <w:proofErr w:type="spellEnd"/>
          </w:p>
        </w:tc>
        <w:tc>
          <w:tcPr>
            <w:tcW w:w="1025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688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Kova veya konteynerlerin temizliği ve dezenfeksiyonu yapılmaktadır.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812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Del="0071539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Sterilizasyon tesisinde atık parçalama mekanizması bulunmaktadır. 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65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Del="00301DC0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Sterilizasyon işlemi elektronik olarak kayıt altına alınacak sistem bulunmaktadır. (Cihaza yüklenen atık miktarı, basınç, sıcaklık, atığın işleme maruz kalma süresi vb.)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94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1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Sterilizasyon geçerliliğini tespit etmek için yeterli sayıda kimyasal ve biyolojik </w:t>
            </w:r>
            <w:proofErr w:type="gramStart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indikatör</w:t>
            </w:r>
            <w:proofErr w:type="gramEnd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mevcuttur.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825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sz w:val="24"/>
                <w:szCs w:val="24"/>
              </w:rPr>
              <w:t>Tesiste laboratuvar bulunmaktadır/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D6623">
              <w:rPr>
                <w:rFonts w:ascii="Times New Roman" w:hAnsi="Times New Roman" w:cs="Times New Roman"/>
                <w:sz w:val="24"/>
                <w:szCs w:val="24"/>
              </w:rPr>
              <w:t>aboratuvar hizmeti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alımı yapmaktadır.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800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Tesiste araç lastik yıkama ünitesi bulunmaktadır.</w:t>
            </w:r>
          </w:p>
          <w:p w:rsidR="003E04B3" w:rsidRPr="00AA5068" w:rsidRDefault="003E04B3" w:rsidP="004D71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sz w:val="24"/>
                <w:szCs w:val="24"/>
              </w:rPr>
              <w:t xml:space="preserve">(Yıkama ünitesinde taşıma araçlarının içi ile kova ve </w:t>
            </w:r>
            <w:proofErr w:type="gramStart"/>
            <w:r w:rsidRPr="000D6623">
              <w:rPr>
                <w:rFonts w:ascii="Times New Roman" w:hAnsi="Times New Roman" w:cs="Times New Roman"/>
                <w:sz w:val="24"/>
                <w:szCs w:val="24"/>
              </w:rPr>
              <w:t>konteynırların</w:t>
            </w:r>
            <w:proofErr w:type="gramEnd"/>
            <w:r w:rsidRPr="000D6623">
              <w:rPr>
                <w:rFonts w:ascii="Times New Roman" w:hAnsi="Times New Roman" w:cs="Times New Roman"/>
                <w:sz w:val="24"/>
                <w:szCs w:val="24"/>
              </w:rPr>
              <w:t xml:space="preserve"> tıbbi atıkla temas eden yüzeyleri yıkanmaz.)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691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Sterilizasyon işlemi sonrası cihazdan çıkan </w:t>
            </w:r>
            <w:proofErr w:type="spellStart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atıksular</w:t>
            </w:r>
            <w:proofErr w:type="spellEnd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kanalizasyon sistemi/ vidanjörle / </w:t>
            </w:r>
            <w:proofErr w:type="spellStart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atıksu</w:t>
            </w:r>
            <w:proofErr w:type="spellEnd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arıtma tesisine gönderilmektedir.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3E04B3" w:rsidRPr="000D6623" w:rsidTr="004D71A1">
        <w:trPr>
          <w:trHeight w:val="958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AA5068" w:rsidRDefault="003E04B3" w:rsidP="004D71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Araç, kova, konteyner yıkama ünitesinden çıkan </w:t>
            </w:r>
            <w:proofErr w:type="spellStart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atıksular</w:t>
            </w:r>
            <w:proofErr w:type="spellEnd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kanalizasyon sistemi/ vidanjörle / </w:t>
            </w:r>
            <w:proofErr w:type="spellStart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atıksu</w:t>
            </w:r>
            <w:proofErr w:type="spellEnd"/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arıtma tesisine gönderilmektedir. </w:t>
            </w:r>
            <w:r w:rsidRPr="000D6623">
              <w:rPr>
                <w:rFonts w:ascii="Times New Roman" w:hAnsi="Times New Roman" w:cs="Times New Roman"/>
                <w:sz w:val="24"/>
                <w:szCs w:val="24"/>
              </w:rPr>
              <w:t xml:space="preserve">(Yıkama ünitesinde taşıma araçlarının içi ile kova ve </w:t>
            </w:r>
            <w:proofErr w:type="spellStart"/>
            <w:r w:rsidRPr="000D6623">
              <w:rPr>
                <w:rFonts w:ascii="Times New Roman" w:hAnsi="Times New Roman" w:cs="Times New Roman"/>
                <w:sz w:val="24"/>
                <w:szCs w:val="24"/>
              </w:rPr>
              <w:t>konteyn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D6623">
              <w:rPr>
                <w:rFonts w:ascii="Times New Roman" w:hAnsi="Times New Roman" w:cs="Times New Roman"/>
                <w:sz w:val="24"/>
                <w:szCs w:val="24"/>
              </w:rPr>
              <w:t>rların</w:t>
            </w:r>
            <w:proofErr w:type="spellEnd"/>
            <w:r w:rsidRPr="000D6623">
              <w:rPr>
                <w:rFonts w:ascii="Times New Roman" w:hAnsi="Times New Roman" w:cs="Times New Roman"/>
                <w:sz w:val="24"/>
                <w:szCs w:val="24"/>
              </w:rPr>
              <w:t xml:space="preserve"> tıbbi atıkla temas eden yüzeyleri yıkanmaz.)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highlight w:val="yellow"/>
              </w:rPr>
            </w:pPr>
          </w:p>
        </w:tc>
      </w:tr>
      <w:tr w:rsidR="003E04B3" w:rsidRPr="000D6623" w:rsidTr="004D71A1">
        <w:trPr>
          <w:trHeight w:val="972"/>
        </w:trPr>
        <w:tc>
          <w:tcPr>
            <w:tcW w:w="53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8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tabs>
                <w:tab w:val="left" w:pos="6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23">
              <w:rPr>
                <w:rFonts w:ascii="Times New Roman" w:eastAsia="Times New Roman" w:hAnsi="Times New Roman" w:cs="Times New Roman"/>
                <w:sz w:val="24"/>
                <w:szCs w:val="24"/>
              </w:rPr>
              <w:t>Sterilizasyon sisteminin, başta mekanik güvenlik (yüksek kabin içi basınç, sıcaklığa dayanıklılık ve benzeri) ve sterilizasyon performansı açısından uluslararası kabul edilmiş standartlara (ISO, CE ve benzeri) uygun olduğu belge bulunmaktadır.</w:t>
            </w:r>
          </w:p>
        </w:tc>
        <w:tc>
          <w:tcPr>
            <w:tcW w:w="1023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3E04B3" w:rsidRPr="000D6623" w:rsidRDefault="003E04B3" w:rsidP="004D71A1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3E04B3" w:rsidRPr="0002647C" w:rsidRDefault="003E04B3" w:rsidP="003E04B3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3E04B3" w:rsidRPr="00E74204" w:rsidRDefault="003E04B3" w:rsidP="003E04B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74204">
        <w:rPr>
          <w:rFonts w:ascii="Times New Roman" w:hAnsi="Times New Roman" w:cs="Times New Roman"/>
          <w:sz w:val="24"/>
          <w:szCs w:val="24"/>
        </w:rPr>
        <w:t>*Bütün sayfalar paraflı olmalıdır</w:t>
      </w:r>
    </w:p>
    <w:p w:rsidR="003E04B3" w:rsidRPr="0002647C" w:rsidRDefault="003E04B3" w:rsidP="003E04B3">
      <w:pPr>
        <w:pStyle w:val="AralkYok"/>
        <w:rPr>
          <w:rFonts w:ascii="Times New Roman" w:hAnsi="Times New Roman" w:cs="Times New Roman"/>
          <w:b/>
        </w:rPr>
      </w:pPr>
      <w:r w:rsidRPr="0002647C">
        <w:rPr>
          <w:rFonts w:ascii="Times New Roman" w:hAnsi="Times New Roman" w:cs="Times New Roman"/>
          <w:b/>
        </w:rPr>
        <w:t xml:space="preserve">İncelemeyi Yapanların </w:t>
      </w:r>
    </w:p>
    <w:p w:rsidR="003E04B3" w:rsidRPr="0002647C" w:rsidRDefault="003E04B3" w:rsidP="003E04B3">
      <w:pPr>
        <w:pStyle w:val="AralkYok"/>
        <w:rPr>
          <w:rFonts w:ascii="Times New Roman" w:hAnsi="Times New Roman" w:cs="Times New Roman"/>
          <w:b/>
        </w:rPr>
      </w:pPr>
      <w:r w:rsidRPr="0002647C">
        <w:rPr>
          <w:rFonts w:ascii="Times New Roman" w:hAnsi="Times New Roman" w:cs="Times New Roman"/>
          <w:b/>
        </w:rPr>
        <w:t>Adı</w:t>
      </w:r>
      <w:r w:rsidRPr="0002647C">
        <w:rPr>
          <w:rFonts w:ascii="Times New Roman" w:hAnsi="Times New Roman" w:cs="Times New Roman"/>
          <w:b/>
        </w:rPr>
        <w:tab/>
        <w:t>Soyadı</w:t>
      </w:r>
      <w:r w:rsidRPr="0002647C">
        <w:rPr>
          <w:rFonts w:ascii="Times New Roman" w:hAnsi="Times New Roman" w:cs="Times New Roman"/>
          <w:b/>
        </w:rPr>
        <w:tab/>
      </w:r>
      <w:r w:rsidRPr="0002647C">
        <w:rPr>
          <w:rFonts w:ascii="Times New Roman" w:hAnsi="Times New Roman" w:cs="Times New Roman"/>
          <w:b/>
        </w:rPr>
        <w:tab/>
        <w:t xml:space="preserve">Unvanı </w:t>
      </w:r>
      <w:r w:rsidRPr="0002647C">
        <w:rPr>
          <w:rFonts w:ascii="Times New Roman" w:hAnsi="Times New Roman" w:cs="Times New Roman"/>
          <w:b/>
        </w:rPr>
        <w:tab/>
        <w:t>İmza</w:t>
      </w:r>
    </w:p>
    <w:p w:rsidR="00AA5E2E" w:rsidRDefault="00AA5E2E"/>
    <w:sectPr w:rsidR="00AA5E2E" w:rsidSect="003E04B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B3"/>
    <w:rsid w:val="000E4D69"/>
    <w:rsid w:val="003E04B3"/>
    <w:rsid w:val="00AA5E2E"/>
    <w:rsid w:val="00E961B2"/>
    <w:rsid w:val="00E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A83"/>
  <w15:chartTrackingRefBased/>
  <w15:docId w15:val="{FB77A255-526E-452E-9886-0624353C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4B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04B3"/>
    <w:pPr>
      <w:spacing w:after="0" w:line="240" w:lineRule="auto"/>
    </w:pPr>
    <w:rPr>
      <w:rFonts w:eastAsiaTheme="minorEastAsia"/>
      <w:lang w:eastAsia="tr-TR"/>
    </w:rPr>
  </w:style>
  <w:style w:type="paragraph" w:styleId="KonuBal">
    <w:name w:val="Title"/>
    <w:basedOn w:val="Normal"/>
    <w:link w:val="KonuBalChar"/>
    <w:qFormat/>
    <w:rsid w:val="003E04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3E04B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Seçgin</dc:creator>
  <cp:keywords/>
  <dc:description/>
  <cp:lastModifiedBy>Hasan Seçgin</cp:lastModifiedBy>
  <cp:revision>3</cp:revision>
  <dcterms:created xsi:type="dcterms:W3CDTF">2025-01-16T14:55:00Z</dcterms:created>
  <dcterms:modified xsi:type="dcterms:W3CDTF">2025-02-07T06:18:00Z</dcterms:modified>
</cp:coreProperties>
</file>