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DE13" w14:textId="77777777" w:rsidR="00E45040" w:rsidRPr="00F97971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F97971">
        <w:rPr>
          <w:color w:val="FF0000"/>
          <w:sz w:val="28"/>
          <w:szCs w:val="28"/>
        </w:rPr>
        <w:t>ÇEVRE LİSANSI</w:t>
      </w:r>
    </w:p>
    <w:p w14:paraId="6F643F6A" w14:textId="77777777" w:rsidR="007E42F2" w:rsidRPr="00F97971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F97971">
        <w:rPr>
          <w:color w:val="FF0000"/>
          <w:sz w:val="28"/>
          <w:szCs w:val="28"/>
        </w:rPr>
        <w:t>BAŞVURUSUNDA BULUNACAK İŞLETMELERİN</w:t>
      </w:r>
    </w:p>
    <w:p w14:paraId="73E1AE68" w14:textId="02CF4CF2" w:rsidR="00E45040" w:rsidRPr="00F97971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F97971">
        <w:rPr>
          <w:color w:val="FF0000"/>
          <w:sz w:val="28"/>
          <w:szCs w:val="28"/>
        </w:rPr>
        <w:t>SAĞLAMASI GEREKEN FİZİKİ ŞARTLAR</w:t>
      </w:r>
      <w:r w:rsidR="00CD5344">
        <w:rPr>
          <w:color w:val="FF0000"/>
          <w:sz w:val="28"/>
          <w:szCs w:val="28"/>
        </w:rPr>
        <w:t xml:space="preserve"> VE UYGUNLUK BELGELERİ </w:t>
      </w:r>
    </w:p>
    <w:p w14:paraId="33ECB103" w14:textId="77777777" w:rsidR="00E45040" w:rsidRPr="00F97971" w:rsidRDefault="00E45040" w:rsidP="00D937E0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14:paraId="1A4F82DB" w14:textId="77777777" w:rsidR="004F0DD3" w:rsidRPr="00684E7B" w:rsidRDefault="004F0DD3" w:rsidP="004F0D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84E7B">
        <w:rPr>
          <w:rFonts w:ascii="Times New Roman" w:hAnsi="Times New Roman" w:cs="Times New Roman"/>
          <w:b/>
          <w:sz w:val="24"/>
          <w:szCs w:val="24"/>
        </w:rPr>
        <w:t>Tesisin Adı</w:t>
      </w:r>
      <w:r w:rsidR="006074AB">
        <w:rPr>
          <w:rFonts w:ascii="Times New Roman" w:hAnsi="Times New Roman" w:cs="Times New Roman"/>
          <w:b/>
          <w:sz w:val="24"/>
          <w:szCs w:val="24"/>
        </w:rPr>
        <w:tab/>
      </w:r>
      <w:r w:rsidR="006074AB">
        <w:rPr>
          <w:rFonts w:ascii="Times New Roman" w:hAnsi="Times New Roman" w:cs="Times New Roman"/>
          <w:b/>
          <w:sz w:val="24"/>
          <w:szCs w:val="24"/>
        </w:rPr>
        <w:tab/>
      </w:r>
      <w:r w:rsidR="006074AB">
        <w:rPr>
          <w:rFonts w:ascii="Times New Roman" w:hAnsi="Times New Roman" w:cs="Times New Roman"/>
          <w:b/>
          <w:sz w:val="24"/>
          <w:szCs w:val="24"/>
        </w:rPr>
        <w:tab/>
      </w:r>
      <w:r w:rsidRPr="00684E7B">
        <w:rPr>
          <w:rFonts w:ascii="Times New Roman" w:hAnsi="Times New Roman" w:cs="Times New Roman"/>
          <w:b/>
          <w:sz w:val="24"/>
          <w:szCs w:val="24"/>
        </w:rPr>
        <w:t>:</w:t>
      </w:r>
    </w:p>
    <w:p w14:paraId="775BB8F6" w14:textId="77777777" w:rsidR="004F0DD3" w:rsidRPr="00684E7B" w:rsidRDefault="004F0DD3" w:rsidP="004F0D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84E7B">
        <w:rPr>
          <w:rFonts w:ascii="Times New Roman" w:hAnsi="Times New Roman" w:cs="Times New Roman"/>
          <w:b/>
          <w:sz w:val="24"/>
          <w:szCs w:val="24"/>
        </w:rPr>
        <w:t>Tesisin Adresi</w:t>
      </w:r>
      <w:r w:rsidR="006074AB">
        <w:rPr>
          <w:rFonts w:ascii="Times New Roman" w:hAnsi="Times New Roman" w:cs="Times New Roman"/>
          <w:b/>
          <w:sz w:val="24"/>
          <w:szCs w:val="24"/>
        </w:rPr>
        <w:tab/>
      </w:r>
      <w:r w:rsidR="006074AB">
        <w:rPr>
          <w:rFonts w:ascii="Times New Roman" w:hAnsi="Times New Roman" w:cs="Times New Roman"/>
          <w:b/>
          <w:sz w:val="24"/>
          <w:szCs w:val="24"/>
        </w:rPr>
        <w:tab/>
      </w:r>
      <w:r w:rsidRPr="00684E7B">
        <w:rPr>
          <w:rFonts w:ascii="Times New Roman" w:hAnsi="Times New Roman" w:cs="Times New Roman"/>
          <w:b/>
          <w:sz w:val="24"/>
          <w:szCs w:val="24"/>
        </w:rPr>
        <w:t>:</w:t>
      </w:r>
    </w:p>
    <w:p w14:paraId="1956AEE0" w14:textId="77777777" w:rsidR="004F0DD3" w:rsidRPr="00684E7B" w:rsidRDefault="004F0DD3" w:rsidP="004F0DD3">
      <w:pPr>
        <w:pStyle w:val="Default"/>
      </w:pPr>
      <w:r w:rsidRPr="00684E7B">
        <w:rPr>
          <w:b/>
        </w:rPr>
        <w:t>Çevre Lisansının Konusu</w:t>
      </w:r>
      <w:r w:rsidRPr="00684E7B">
        <w:rPr>
          <w:b/>
        </w:rPr>
        <w:tab/>
        <w:t>:</w:t>
      </w:r>
      <w:r w:rsidRPr="004F0DD3">
        <w:t xml:space="preserve"> </w:t>
      </w:r>
      <w:r w:rsidRPr="00F97971">
        <w:t xml:space="preserve">Atık Yağ </w:t>
      </w:r>
      <w:proofErr w:type="spellStart"/>
      <w:r w:rsidR="00EE3B0A">
        <w:t>Rafinasyonu</w:t>
      </w:r>
      <w:proofErr w:type="spellEnd"/>
    </w:p>
    <w:p w14:paraId="2D7F7E39" w14:textId="77777777" w:rsidR="004F0DD3" w:rsidRPr="00684E7B" w:rsidRDefault="004F0DD3" w:rsidP="004F0DD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684E7B">
        <w:rPr>
          <w:rFonts w:ascii="Times New Roman" w:hAnsi="Times New Roman" w:cs="Times New Roman"/>
          <w:b/>
          <w:sz w:val="24"/>
          <w:szCs w:val="24"/>
        </w:rPr>
        <w:tab/>
      </w:r>
      <w:r w:rsidRPr="00684E7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F0DD3">
        <w:rPr>
          <w:rFonts w:ascii="Times New Roman" w:hAnsi="Times New Roman" w:cs="Times New Roman"/>
          <w:sz w:val="24"/>
          <w:szCs w:val="24"/>
        </w:rPr>
        <w:t xml:space="preserve"> </w:t>
      </w:r>
      <w:r w:rsidRPr="00F97971">
        <w:rPr>
          <w:rFonts w:ascii="Times New Roman" w:hAnsi="Times New Roman" w:cs="Times New Roman"/>
          <w:sz w:val="24"/>
          <w:szCs w:val="24"/>
        </w:rPr>
        <w:t xml:space="preserve">Atık Yağların </w:t>
      </w:r>
      <w:r w:rsidR="00EE3B0A">
        <w:rPr>
          <w:rFonts w:ascii="Times New Roman" w:hAnsi="Times New Roman" w:cs="Times New Roman"/>
          <w:sz w:val="24"/>
          <w:szCs w:val="24"/>
        </w:rPr>
        <w:t xml:space="preserve">Yönetimi </w:t>
      </w:r>
      <w:r w:rsidRPr="00F97971">
        <w:rPr>
          <w:rFonts w:ascii="Times New Roman" w:hAnsi="Times New Roman" w:cs="Times New Roman"/>
          <w:sz w:val="24"/>
          <w:szCs w:val="24"/>
        </w:rPr>
        <w:t>Yönetmeliği</w:t>
      </w:r>
    </w:p>
    <w:p w14:paraId="0F1A290D" w14:textId="77777777" w:rsidR="004F0DD3" w:rsidRPr="00684E7B" w:rsidRDefault="004F0DD3" w:rsidP="004F0DD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84E7B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6074AB">
        <w:rPr>
          <w:rFonts w:ascii="Times New Roman" w:hAnsi="Times New Roman" w:cs="Times New Roman"/>
          <w:b/>
          <w:sz w:val="24"/>
          <w:szCs w:val="24"/>
        </w:rPr>
        <w:tab/>
      </w:r>
      <w:r w:rsidR="006074AB">
        <w:rPr>
          <w:rFonts w:ascii="Times New Roman" w:hAnsi="Times New Roman" w:cs="Times New Roman"/>
          <w:b/>
          <w:sz w:val="24"/>
          <w:szCs w:val="24"/>
        </w:rPr>
        <w:tab/>
      </w:r>
      <w:r w:rsidRPr="00684E7B">
        <w:rPr>
          <w:rFonts w:ascii="Times New Roman" w:hAnsi="Times New Roman" w:cs="Times New Roman"/>
          <w:b/>
          <w:sz w:val="24"/>
          <w:szCs w:val="24"/>
        </w:rPr>
        <w:t>:</w:t>
      </w:r>
    </w:p>
    <w:p w14:paraId="79A5911D" w14:textId="77777777" w:rsidR="00D937E0" w:rsidRPr="00F97971" w:rsidRDefault="00D937E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71"/>
        <w:gridCol w:w="1129"/>
        <w:gridCol w:w="1133"/>
      </w:tblGrid>
      <w:tr w:rsidR="00D937E0" w:rsidRPr="00F97971" w14:paraId="059E33CD" w14:textId="77777777" w:rsidTr="00D2526B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14:paraId="5FBD0AFB" w14:textId="77777777" w:rsidR="00D937E0" w:rsidRPr="00F97971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14:paraId="725B2C5A" w14:textId="604EAA9A" w:rsidR="00D937E0" w:rsidRPr="00F97971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9797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F9797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F9797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F9797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  <w:r w:rsidR="00CD534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ve Uygunluk Belgeleri</w:t>
            </w:r>
          </w:p>
          <w:p w14:paraId="2EC16B7D" w14:textId="77777777" w:rsidR="00D937E0" w:rsidRPr="00F97971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14:paraId="4D455860" w14:textId="77777777" w:rsidR="00D937E0" w:rsidRPr="00F97971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9797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14:paraId="785C3D07" w14:textId="77777777" w:rsidR="00D937E0" w:rsidRPr="00F97971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9797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9C0CE5" w:rsidRPr="00F97971" w14:paraId="729E253B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C7736CA" w14:textId="24D236B9" w:rsidR="009C0CE5" w:rsidRPr="00F97971" w:rsidRDefault="00913B98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E7E6233" w14:textId="77777777" w:rsidR="00913B98" w:rsidRDefault="00913B98" w:rsidP="00C34CF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28D090" w14:textId="77777777" w:rsidR="009C0CE5" w:rsidRDefault="009C0CE5" w:rsidP="00C34CF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“TS 13541 İş yerleri – Atık Yağ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Rafinasyon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Rejenerasyon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Tesisleri – </w:t>
            </w:r>
            <w:r w:rsidR="00970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Genel Kurallar” Belgesi</w:t>
            </w:r>
            <w:r w:rsidR="00F97DF0">
              <w:rPr>
                <w:rFonts w:ascii="Times New Roman" w:hAnsi="Times New Roman"/>
                <w:sz w:val="24"/>
                <w:szCs w:val="24"/>
              </w:rPr>
              <w:t xml:space="preserve"> veya Uygunluk Görüşü</w:t>
            </w:r>
            <w:r w:rsidR="00751FED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ar.</w:t>
            </w:r>
          </w:p>
          <w:p w14:paraId="747DB73A" w14:textId="318A2136" w:rsidR="00913B98" w:rsidRPr="00F97971" w:rsidRDefault="00913B98" w:rsidP="00C34C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5EB0FBA" w14:textId="77777777" w:rsidR="009C0CE5" w:rsidRPr="00F97971" w:rsidRDefault="009C0CE5" w:rsidP="0027374B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5C71C86" w14:textId="77777777" w:rsidR="009C0CE5" w:rsidRPr="00F97971" w:rsidRDefault="009C0CE5" w:rsidP="0027374B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C86B7B" w:rsidRPr="00F97971" w14:paraId="6551B425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8F67EB0" w14:textId="4F61C54B" w:rsidR="00C86B7B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E02E41E" w14:textId="77777777" w:rsidR="00913B98" w:rsidRDefault="00913B98" w:rsidP="00C34C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CB92" w14:textId="77777777" w:rsidR="00C86B7B" w:rsidRDefault="00C86B7B" w:rsidP="00C34CF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8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 EN ISO/IEC 17025 akreditasyonuna sahi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 bir laboratuvar bulunuyor ya da akreditasyon sürecinin başlatıldığına dair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TÜRKAK’dan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alınmış g</w:t>
            </w:r>
            <w:r w:rsidRPr="00DB46F3">
              <w:rPr>
                <w:rFonts w:ascii="Times New Roman" w:hAnsi="Times New Roman" w:cs="Times New Roman"/>
                <w:sz w:val="24"/>
                <w:szCs w:val="24"/>
              </w:rPr>
              <w:t>örüş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/belge</w:t>
            </w:r>
            <w:r w:rsidRPr="00DB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B46F3">
              <w:rPr>
                <w:rFonts w:ascii="Times New Roman" w:hAnsi="Times New Roman" w:cs="Times New Roman"/>
                <w:sz w:val="24"/>
                <w:szCs w:val="24"/>
              </w:rPr>
              <w:t>ar.</w:t>
            </w:r>
          </w:p>
          <w:p w14:paraId="1366F48A" w14:textId="2FF6338F" w:rsidR="00913B98" w:rsidRDefault="00913B98" w:rsidP="00C34CF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FC01A5C" w14:textId="77777777" w:rsidR="00C86B7B" w:rsidRPr="00F97971" w:rsidRDefault="00C86B7B" w:rsidP="0027374B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7C03F85" w14:textId="77777777" w:rsidR="00C86B7B" w:rsidRPr="00F97971" w:rsidRDefault="00C86B7B" w:rsidP="0027374B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CD5344" w:rsidRPr="00F97971" w14:paraId="2E147440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81122F2" w14:textId="74DA9EDE" w:rsidR="00CD5344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3901D5D" w14:textId="77777777" w:rsidR="00913B98" w:rsidRDefault="00913B98" w:rsidP="00913B9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62FC" w14:textId="77777777" w:rsidR="00CD5344" w:rsidRDefault="00913B98" w:rsidP="00913B9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Tesise</w:t>
            </w:r>
            <w:r w:rsidR="00CD5344">
              <w:rPr>
                <w:rFonts w:ascii="Times New Roman" w:hAnsi="Times New Roman" w:cs="Times New Roman"/>
                <w:sz w:val="24"/>
                <w:szCs w:val="24"/>
              </w:rPr>
              <w:t xml:space="preserve"> ait İtfaiye Raporu bulunuyor.</w:t>
            </w:r>
          </w:p>
          <w:p w14:paraId="647669AA" w14:textId="3AC34AFB" w:rsidR="00913B98" w:rsidRPr="00DB46F3" w:rsidRDefault="00913B98" w:rsidP="00913B9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DC0911A" w14:textId="77777777" w:rsidR="00CD5344" w:rsidRPr="00F97971" w:rsidRDefault="00CD5344" w:rsidP="0027374B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F8B4CF7" w14:textId="77777777" w:rsidR="00CD5344" w:rsidRPr="00F97971" w:rsidRDefault="00CD5344" w:rsidP="0027374B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9C0CE5" w:rsidRPr="00F97971" w14:paraId="62478CB2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8073FA5" w14:textId="6E3E0AF6" w:rsidR="009C0CE5" w:rsidRPr="00F97971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F48422D" w14:textId="77777777" w:rsidR="00913B98" w:rsidRDefault="00913B98" w:rsidP="0097054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03ABF" w14:textId="77777777" w:rsidR="009C0CE5" w:rsidRDefault="009C0CE5" w:rsidP="0097054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tarihli ve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rapor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54A">
              <w:rPr>
                <w:rFonts w:ascii="Times New Roman" w:hAnsi="Times New Roman"/>
                <w:sz w:val="24"/>
                <w:szCs w:val="24"/>
              </w:rPr>
              <w:t xml:space="preserve">Kapasite Raporu’nda yer alan makine ve ekipmanlar işletmede kurulu ve faaliyete hazırdır. </w:t>
            </w:r>
          </w:p>
          <w:p w14:paraId="0921767C" w14:textId="521F9CD3" w:rsidR="00913B98" w:rsidRPr="00F97971" w:rsidRDefault="00913B98" w:rsidP="0097054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63CB28D8" w14:textId="77777777" w:rsidR="009C0CE5" w:rsidRPr="00F97971" w:rsidRDefault="009C0CE5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3EAD059" w14:textId="77777777" w:rsidR="009C0CE5" w:rsidRPr="00F97971" w:rsidRDefault="009C0CE5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E356D" w:rsidRPr="00F97971" w14:paraId="6929969C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903CE5D" w14:textId="3B46D333" w:rsidR="001E356D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CE51355" w14:textId="77777777" w:rsidR="00913B98" w:rsidRDefault="00913B98" w:rsidP="001E356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A43A" w14:textId="77777777" w:rsidR="001E356D" w:rsidRDefault="00913B98" w:rsidP="001E356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</w:t>
            </w:r>
            <w:r w:rsidR="001E356D">
              <w:rPr>
                <w:rFonts w:ascii="Times New Roman" w:hAnsi="Times New Roman" w:cs="Times New Roman"/>
                <w:sz w:val="24"/>
                <w:szCs w:val="24"/>
              </w:rPr>
              <w:t xml:space="preserve"> çevresi tel örgü </w:t>
            </w:r>
            <w:r w:rsidR="001E356D" w:rsidRPr="00274CA9">
              <w:rPr>
                <w:rFonts w:ascii="Times New Roman" w:hAnsi="Times New Roman" w:cs="Times New Roman"/>
                <w:sz w:val="24"/>
                <w:szCs w:val="24"/>
              </w:rPr>
              <w:t>veya duvarla çevrilmiş durumdadır.</w:t>
            </w:r>
          </w:p>
          <w:p w14:paraId="5210C7DC" w14:textId="59026FF3" w:rsidR="00913B98" w:rsidRDefault="00913B98" w:rsidP="001E356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8D02959" w14:textId="77777777" w:rsidR="001E356D" w:rsidRPr="00F97971" w:rsidRDefault="001E356D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4CF20CA" w14:textId="77777777" w:rsidR="001E356D" w:rsidRPr="00F97971" w:rsidRDefault="001E356D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E7B2D" w:rsidRPr="00F97971" w14:paraId="2BD2F058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1BD82D6" w14:textId="23382225" w:rsidR="00FE7B2D" w:rsidRPr="00F97971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6B98046" w14:textId="77777777" w:rsidR="00913B98" w:rsidRDefault="00913B98" w:rsidP="00913B9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35AB1" w14:textId="5795AA33" w:rsidR="00FE7B2D" w:rsidRDefault="00913B98" w:rsidP="00913B9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</w:t>
            </w:r>
            <w:r w:rsidR="0097054A">
              <w:rPr>
                <w:rFonts w:ascii="Times New Roman" w:hAnsi="Times New Roman" w:cs="Times New Roman"/>
                <w:sz w:val="24"/>
                <w:szCs w:val="24"/>
              </w:rPr>
              <w:t xml:space="preserve"> araçların </w:t>
            </w:r>
            <w:r w:rsidR="00FE7B2D" w:rsidRPr="00274CA9">
              <w:rPr>
                <w:rFonts w:ascii="Times New Roman" w:hAnsi="Times New Roman" w:cs="Times New Roman"/>
                <w:sz w:val="24"/>
                <w:szCs w:val="24"/>
              </w:rPr>
              <w:t>giriş çıkışına</w:t>
            </w:r>
            <w:r w:rsidR="0097054A">
              <w:rPr>
                <w:rFonts w:ascii="Times New Roman" w:hAnsi="Times New Roman" w:cs="Times New Roman"/>
                <w:sz w:val="24"/>
                <w:szCs w:val="24"/>
              </w:rPr>
              <w:t xml:space="preserve"> uygun atık kabul alanı bulunuyor.</w:t>
            </w:r>
          </w:p>
          <w:p w14:paraId="1A1B96CE" w14:textId="457AEF19" w:rsidR="00913B98" w:rsidRPr="00274CA9" w:rsidRDefault="00913B98" w:rsidP="00913B9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F750FDD" w14:textId="77777777" w:rsidR="00FE7B2D" w:rsidRPr="00F97971" w:rsidRDefault="00FE7B2D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8EE5F83" w14:textId="77777777" w:rsidR="00FE7B2D" w:rsidRPr="00F97971" w:rsidRDefault="00FE7B2D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F4671" w:rsidRPr="00F97971" w14:paraId="2FDC6872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45451EE" w14:textId="1A353EF6" w:rsidR="003F4671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8EB5F43" w14:textId="77777777" w:rsidR="00693C10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1A24" w14:textId="77777777" w:rsidR="003F4671" w:rsidRDefault="003F4671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 xml:space="preserve">Atık yağ kabul alanında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kantar ya da hizmet alımına ilişkin Kantar Sözleşmesi bulunuyor.</w:t>
            </w:r>
          </w:p>
          <w:p w14:paraId="71D7F6B1" w14:textId="58B26B60" w:rsidR="00693C10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51FDF56" w14:textId="77777777" w:rsidR="003F4671" w:rsidRPr="00F97971" w:rsidRDefault="003F4671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2C7A39C" w14:textId="77777777" w:rsidR="003F4671" w:rsidRPr="00F97971" w:rsidRDefault="003F4671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F4671" w:rsidRPr="00F97971" w14:paraId="3593F08E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0C95AB0" w14:textId="3E38EFC9" w:rsidR="003F4671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DE0BADA" w14:textId="77777777" w:rsidR="00693C10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E55A" w14:textId="77777777" w:rsidR="003F4671" w:rsidRDefault="003F4671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yağ kabul alanı </w:t>
            </w: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 yağların tesiste </w:t>
            </w: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olarak depolandığı alanlar</w:t>
            </w: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 xml:space="preserve"> yağmura karşı korunuyor.</w:t>
            </w:r>
          </w:p>
          <w:p w14:paraId="07A8E0B1" w14:textId="116D29EB" w:rsidR="00693C10" w:rsidRPr="00274CA9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4C0961A" w14:textId="77777777" w:rsidR="003F4671" w:rsidRPr="00F97971" w:rsidRDefault="003F4671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B4B5F4E" w14:textId="77777777" w:rsidR="003F4671" w:rsidRPr="00F97971" w:rsidRDefault="003F4671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3F4671" w:rsidRPr="00F97971" w14:paraId="54A20C9F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92790DB" w14:textId="7F9D7602" w:rsidR="003F4671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ED7A9E0" w14:textId="77777777" w:rsidR="00693C10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C0C2" w14:textId="77777777" w:rsidR="003F4671" w:rsidRDefault="003F4671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>Atık yağ kabul alanında gerekli emniyet tedbirleri ile dökülme ve sızmalara karşı gerekli önlemler alınıyor.</w:t>
            </w:r>
          </w:p>
          <w:p w14:paraId="7DED1851" w14:textId="029CBD09" w:rsidR="00693C10" w:rsidRPr="00274CA9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BCAD7E3" w14:textId="77777777" w:rsidR="003F4671" w:rsidRPr="00F97971" w:rsidRDefault="003F4671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FC8C7B3" w14:textId="77777777" w:rsidR="003F4671" w:rsidRPr="00F97971" w:rsidRDefault="003F4671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E356D" w:rsidRPr="00F97971" w14:paraId="3FC8FB92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36F197F" w14:textId="0784F73B" w:rsidR="001E356D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CB55442" w14:textId="77777777" w:rsidR="00693C10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1488" w14:textId="77777777" w:rsidR="001E356D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</w:t>
            </w:r>
            <w:r w:rsidR="001E356D" w:rsidRPr="00274CA9">
              <w:rPr>
                <w:rFonts w:ascii="Times New Roman" w:hAnsi="Times New Roman" w:cs="Times New Roman"/>
                <w:sz w:val="24"/>
                <w:szCs w:val="24"/>
              </w:rPr>
              <w:t xml:space="preserve"> kullanılan tank veya konteynerler göstergeli ve aşırı dolmayı önle</w:t>
            </w:r>
            <w:r w:rsidR="001E356D">
              <w:rPr>
                <w:rFonts w:ascii="Times New Roman" w:hAnsi="Times New Roman" w:cs="Times New Roman"/>
                <w:sz w:val="24"/>
                <w:szCs w:val="24"/>
              </w:rPr>
              <w:t>yici tertibata sahiptir.</w:t>
            </w:r>
          </w:p>
          <w:p w14:paraId="7831DE3F" w14:textId="67FDEAC2" w:rsidR="00693C10" w:rsidRPr="00274CA9" w:rsidRDefault="00693C10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C28112C" w14:textId="77777777" w:rsidR="001E356D" w:rsidRPr="00F97971" w:rsidRDefault="001E356D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827893F" w14:textId="77777777" w:rsidR="001E356D" w:rsidRPr="00F97971" w:rsidRDefault="001E356D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E356D" w:rsidRPr="00F97971" w14:paraId="4A2508AA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2E26523" w14:textId="740D55DA" w:rsidR="001E356D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7B26BB5" w14:textId="77777777" w:rsidR="00693C10" w:rsidRDefault="00693C10" w:rsidP="004A179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C875" w14:textId="6A346924" w:rsidR="004A1796" w:rsidRPr="00274CA9" w:rsidRDefault="004A1796" w:rsidP="004A179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>Tanklar kırmızı renkli ve üzerlerinde "Atık Yağ" ibaresi bulunuyor.</w:t>
            </w:r>
          </w:p>
          <w:p w14:paraId="124EB0E8" w14:textId="1D27EBDC" w:rsidR="001E356D" w:rsidRPr="00274CA9" w:rsidRDefault="001E356D" w:rsidP="003F467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FE568CE" w14:textId="77777777" w:rsidR="001E356D" w:rsidRPr="00F97971" w:rsidRDefault="001E356D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EF28D56" w14:textId="77777777" w:rsidR="001E356D" w:rsidRPr="00F97971" w:rsidRDefault="001E356D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4A1796" w:rsidRPr="00F97971" w14:paraId="6499271C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33475B3" w14:textId="1F5FE411" w:rsidR="004A1796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81F689E" w14:textId="77777777" w:rsidR="00693C10" w:rsidRDefault="00693C10" w:rsidP="004A179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4EA3C" w14:textId="673D9909" w:rsidR="004A1796" w:rsidRDefault="00693C10" w:rsidP="004A179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</w:t>
            </w:r>
            <w:r w:rsidR="004A1796">
              <w:rPr>
                <w:rFonts w:ascii="Times New Roman" w:hAnsi="Times New Roman" w:cs="Times New Roman"/>
                <w:sz w:val="24"/>
                <w:szCs w:val="24"/>
              </w:rPr>
              <w:t xml:space="preserve"> tüm tanklarda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1796">
              <w:rPr>
                <w:rFonts w:ascii="Times New Roman" w:hAnsi="Times New Roman" w:cs="Times New Roman"/>
                <w:sz w:val="24"/>
                <w:szCs w:val="24"/>
              </w:rPr>
              <w:t>meydana gelebilecek bir sızıntının neden olacağı çevre kirliliğinin önlenmesi için en a</w:t>
            </w:r>
            <w:r w:rsidR="004A1796" w:rsidRPr="00274CA9">
              <w:rPr>
                <w:rFonts w:ascii="Times New Roman" w:hAnsi="Times New Roman" w:cs="Times New Roman"/>
                <w:sz w:val="24"/>
                <w:szCs w:val="24"/>
              </w:rPr>
              <w:t>z tank kapasitesi kadar hacme sahip güvenlik havuzu bulunuyor.</w:t>
            </w:r>
          </w:p>
          <w:p w14:paraId="0E940F86" w14:textId="17FD7381" w:rsidR="00693C10" w:rsidRPr="00274CA9" w:rsidRDefault="00693C10" w:rsidP="004A179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12443B3" w14:textId="77777777" w:rsidR="004A1796" w:rsidRPr="00F97971" w:rsidRDefault="004A1796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7460776" w14:textId="77777777" w:rsidR="004A1796" w:rsidRPr="00F97971" w:rsidRDefault="004A1796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CD5344" w:rsidRPr="00F97971" w14:paraId="213EE5CE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5360FC2" w14:textId="41116C84" w:rsidR="00CD5344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03065E8" w14:textId="77777777" w:rsidR="00693C10" w:rsidRDefault="00693C10" w:rsidP="00DB52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84B18" w14:textId="77777777" w:rsidR="00CD5344" w:rsidRDefault="00CD5344" w:rsidP="00DB52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 alanının </w:t>
            </w: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>zemin geçirimsizliğinin sağlanması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amacıyla yağ ile temas halinde olan tüm yüzeyl</w:t>
            </w:r>
            <w:r w:rsidR="00DB52BD">
              <w:rPr>
                <w:rFonts w:ascii="Times New Roman" w:hAnsi="Times New Roman" w:cs="Times New Roman"/>
                <w:sz w:val="24"/>
                <w:szCs w:val="24"/>
              </w:rPr>
              <w:t xml:space="preserve">erin (tesis zemini, güvelik havuzları zemin ve yan yüzeyleri) </w:t>
            </w:r>
            <w:proofErr w:type="spellStart"/>
            <w:r w:rsidR="00DB52BD">
              <w:rPr>
                <w:rFonts w:ascii="Times New Roman" w:hAnsi="Times New Roman" w:cs="Times New Roman"/>
                <w:sz w:val="24"/>
                <w:szCs w:val="24"/>
              </w:rPr>
              <w:t>epoksi</w:t>
            </w:r>
            <w:proofErr w:type="spellEnd"/>
            <w:r w:rsidR="00DB52BD">
              <w:rPr>
                <w:rFonts w:ascii="Times New Roman" w:hAnsi="Times New Roman" w:cs="Times New Roman"/>
                <w:sz w:val="24"/>
                <w:szCs w:val="24"/>
              </w:rPr>
              <w:t xml:space="preserve"> boya, </w:t>
            </w:r>
            <w:proofErr w:type="spellStart"/>
            <w:r w:rsidRPr="00C04670">
              <w:rPr>
                <w:rFonts w:ascii="Times New Roman" w:hAnsi="Times New Roman" w:cs="Times New Roman"/>
                <w:sz w:val="24"/>
                <w:szCs w:val="24"/>
              </w:rPr>
              <w:t>jeomembran</w:t>
            </w:r>
            <w:proofErr w:type="spellEnd"/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DB52B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C04670">
              <w:rPr>
                <w:rFonts w:ascii="Times New Roman" w:hAnsi="Times New Roman" w:cs="Times New Roman"/>
                <w:sz w:val="24"/>
                <w:szCs w:val="24"/>
              </w:rPr>
              <w:t xml:space="preserve"> benzeri tecrit malzemesi ile kaplanması gereklidir</w:t>
            </w:r>
            <w:r w:rsidR="00DB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74FA8" w14:textId="4BC24E72" w:rsidR="00693C10" w:rsidRDefault="00693C10" w:rsidP="00DB52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187B321" w14:textId="77777777" w:rsidR="00CD5344" w:rsidRPr="00F97971" w:rsidRDefault="00CD5344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DEFBD52" w14:textId="77777777" w:rsidR="00CD5344" w:rsidRPr="00F97971" w:rsidRDefault="00CD5344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4A1796" w:rsidRPr="00F97971" w14:paraId="1D02DAB5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7A52568" w14:textId="5405358C" w:rsidR="004A1796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BA72D62" w14:textId="77777777" w:rsidR="00693C10" w:rsidRDefault="00693C10" w:rsidP="008E55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9E8C" w14:textId="77777777" w:rsidR="004A1796" w:rsidRDefault="008E555B" w:rsidP="008E55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>Atık yağ taşıyan borular, sızma veya herhangi bir nedenle akma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 karşı koruma altına alınıyor ve tesiste</w:t>
            </w: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 xml:space="preserve"> yeterli miktarda emici bulunuyor.</w:t>
            </w:r>
          </w:p>
          <w:p w14:paraId="3598D05D" w14:textId="4784CDAF" w:rsidR="00693C10" w:rsidRDefault="00693C10" w:rsidP="008E55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27E417F" w14:textId="77777777" w:rsidR="004A1796" w:rsidRPr="00F97971" w:rsidRDefault="004A1796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0A38A72" w14:textId="77777777" w:rsidR="004A1796" w:rsidRPr="00F97971" w:rsidRDefault="004A1796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B840DD" w:rsidRPr="00F97971" w14:paraId="134B91D1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4CE0190" w14:textId="5A5480D7" w:rsidR="00B840DD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6A3E27A3" w14:textId="77777777" w:rsidR="00693C10" w:rsidRDefault="00693C10" w:rsidP="008E55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0E67" w14:textId="77777777" w:rsidR="00B840DD" w:rsidRDefault="00B840DD" w:rsidP="008E55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>Tesiste koku giderimi için gerekli tedbirler bulunuyor.</w:t>
            </w:r>
            <w:r w:rsidR="0091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>(Buharlı yıkama, Nargile sistemi vb.)</w:t>
            </w:r>
          </w:p>
          <w:p w14:paraId="6E1E9281" w14:textId="6D839AD0" w:rsidR="00693C10" w:rsidRPr="00274CA9" w:rsidRDefault="00693C10" w:rsidP="008E555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25E74A9D" w14:textId="77777777" w:rsidR="00B840DD" w:rsidRPr="00F97971" w:rsidRDefault="00B840DD" w:rsidP="00C34CF8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526244E" w14:textId="77777777" w:rsidR="00B840DD" w:rsidRPr="00F97971" w:rsidRDefault="00B840DD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E7B2D" w:rsidRPr="00F97971" w14:paraId="377452AE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CF823CD" w14:textId="1E34CF13" w:rsidR="00FE7B2D" w:rsidRPr="00F97971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569393FE" w14:textId="77777777" w:rsidR="00693C10" w:rsidRDefault="00693C10" w:rsidP="00B840D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00B5E" w14:textId="77777777" w:rsidR="00FE7B2D" w:rsidRDefault="00FE7B2D" w:rsidP="00B840D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A9">
              <w:rPr>
                <w:rFonts w:ascii="Times New Roman" w:hAnsi="Times New Roman" w:cs="Times New Roman"/>
                <w:sz w:val="24"/>
                <w:szCs w:val="24"/>
              </w:rPr>
              <w:t xml:space="preserve">Proses atıkları için geçici depolama alanı bulunuyor ve atık depolama tanklarının üzerinde </w:t>
            </w:r>
            <w:r w:rsidR="00B840DD">
              <w:rPr>
                <w:rFonts w:ascii="Times New Roman" w:hAnsi="Times New Roman" w:cs="Times New Roman"/>
                <w:sz w:val="24"/>
                <w:szCs w:val="24"/>
              </w:rPr>
              <w:t>atık kodları bulunuyor.</w:t>
            </w:r>
          </w:p>
          <w:p w14:paraId="46824C75" w14:textId="76A16A83" w:rsidR="00693C10" w:rsidRPr="006074AB" w:rsidRDefault="00693C10" w:rsidP="00B840D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FBC0E4E" w14:textId="77777777" w:rsidR="00FE7B2D" w:rsidRPr="00F97971" w:rsidRDefault="00FE7B2D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3C7D8C18" w14:textId="77777777" w:rsidR="00FE7B2D" w:rsidRPr="00F97971" w:rsidRDefault="00FE7B2D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DE6149" w:rsidRPr="00F97971" w14:paraId="5FE41365" w14:textId="77777777" w:rsidTr="00913B98"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0494AE83" w14:textId="2309F2D9" w:rsidR="00DE6149" w:rsidRDefault="00751FED" w:rsidP="00C34CF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3AA8DC6" w14:textId="77777777" w:rsidR="00693C10" w:rsidRDefault="00693C10" w:rsidP="00B840D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4258" w14:textId="77777777" w:rsidR="00DE6149" w:rsidRDefault="00B840DD" w:rsidP="00B840D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Tesise ait </w:t>
            </w:r>
            <w:r w:rsidR="00DE6149">
              <w:rPr>
                <w:rFonts w:ascii="Times New Roman" w:hAnsi="Times New Roman" w:cs="Times New Roman"/>
                <w:sz w:val="24"/>
                <w:szCs w:val="24"/>
              </w:rPr>
              <w:t>Endü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striyel Atık Yönetim Planı onay başvuru y</w:t>
            </w:r>
            <w:r w:rsidR="00DE6149">
              <w:rPr>
                <w:rFonts w:ascii="Times New Roman" w:hAnsi="Times New Roman" w:cs="Times New Roman"/>
                <w:sz w:val="24"/>
                <w:szCs w:val="24"/>
              </w:rPr>
              <w:t>azısı bulunuyor.</w:t>
            </w:r>
          </w:p>
          <w:p w14:paraId="56F78E23" w14:textId="010DCE5C" w:rsidR="00693C10" w:rsidRPr="00274CA9" w:rsidRDefault="00693C10" w:rsidP="00B840D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7214B78B" w14:textId="77777777" w:rsidR="00DE6149" w:rsidRPr="00F97971" w:rsidRDefault="00DE6149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FD23FBE" w14:textId="77777777" w:rsidR="00DE6149" w:rsidRPr="00F97971" w:rsidRDefault="00DE6149" w:rsidP="00C34CF8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</w:tbl>
    <w:p w14:paraId="636793C7" w14:textId="77777777" w:rsidR="009C0CE5" w:rsidRDefault="009C0CE5" w:rsidP="004F0DD3">
      <w:pPr>
        <w:pStyle w:val="AralkYok"/>
        <w:rPr>
          <w:rFonts w:ascii="Times New Roman" w:hAnsi="Times New Roman"/>
          <w:sz w:val="24"/>
          <w:szCs w:val="24"/>
        </w:rPr>
      </w:pPr>
    </w:p>
    <w:p w14:paraId="7CD36EE5" w14:textId="1F557231" w:rsidR="00693CB0" w:rsidRDefault="00693CB0" w:rsidP="004F0DD3">
      <w:pPr>
        <w:pStyle w:val="AralkYok"/>
        <w:rPr>
          <w:rFonts w:ascii="Times New Roman" w:hAnsi="Times New Roman"/>
          <w:sz w:val="24"/>
          <w:szCs w:val="24"/>
        </w:rPr>
      </w:pPr>
    </w:p>
    <w:p w14:paraId="56523ACE" w14:textId="77777777" w:rsidR="004F0DD3" w:rsidRPr="00F17DD0" w:rsidRDefault="004F0DD3" w:rsidP="004F0DD3">
      <w:pPr>
        <w:pStyle w:val="AralkYok"/>
        <w:rPr>
          <w:rFonts w:ascii="Times New Roman" w:hAnsi="Times New Roman"/>
          <w:sz w:val="24"/>
          <w:szCs w:val="24"/>
        </w:rPr>
      </w:pPr>
      <w:r w:rsidRPr="00F17DD0">
        <w:rPr>
          <w:rFonts w:ascii="Times New Roman" w:hAnsi="Times New Roman"/>
          <w:sz w:val="24"/>
          <w:szCs w:val="24"/>
        </w:rPr>
        <w:t>*</w:t>
      </w:r>
      <w:r w:rsidR="00F50AFF">
        <w:rPr>
          <w:rFonts w:ascii="Times New Roman" w:hAnsi="Times New Roman"/>
          <w:sz w:val="24"/>
          <w:szCs w:val="24"/>
        </w:rPr>
        <w:t>*</w:t>
      </w:r>
      <w:r w:rsidRPr="00F17DD0">
        <w:rPr>
          <w:rFonts w:ascii="Times New Roman" w:hAnsi="Times New Roman"/>
          <w:sz w:val="24"/>
          <w:szCs w:val="24"/>
        </w:rPr>
        <w:t>Bütün sayfalar paraflı olmalıdır</w:t>
      </w:r>
      <w:r w:rsidR="00DE6149">
        <w:rPr>
          <w:rFonts w:ascii="Times New Roman" w:hAnsi="Times New Roman"/>
          <w:sz w:val="24"/>
          <w:szCs w:val="24"/>
        </w:rPr>
        <w:t>.</w:t>
      </w:r>
    </w:p>
    <w:p w14:paraId="2BA6D52B" w14:textId="77777777" w:rsidR="004F0DD3" w:rsidRPr="00F17DD0" w:rsidRDefault="004F0DD3" w:rsidP="004F0DD3">
      <w:pPr>
        <w:pStyle w:val="AralkYok"/>
        <w:rPr>
          <w:rFonts w:ascii="Times New Roman" w:hAnsi="Times New Roman"/>
          <w:sz w:val="24"/>
          <w:szCs w:val="24"/>
        </w:rPr>
      </w:pPr>
    </w:p>
    <w:p w14:paraId="3A4C8E6A" w14:textId="77777777" w:rsidR="004F0DD3" w:rsidRPr="00F17DD0" w:rsidRDefault="004F0DD3" w:rsidP="004F0DD3">
      <w:pPr>
        <w:pStyle w:val="AralkYok"/>
        <w:rPr>
          <w:rFonts w:ascii="Times New Roman" w:hAnsi="Times New Roman"/>
          <w:sz w:val="24"/>
          <w:szCs w:val="24"/>
        </w:rPr>
      </w:pPr>
    </w:p>
    <w:p w14:paraId="26005067" w14:textId="77777777" w:rsidR="004F0DD3" w:rsidRPr="00B861B9" w:rsidRDefault="004F0DD3" w:rsidP="004F0DD3">
      <w:pPr>
        <w:pStyle w:val="AralkYok"/>
        <w:rPr>
          <w:rFonts w:ascii="Times New Roman" w:hAnsi="Times New Roman"/>
          <w:b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 xml:space="preserve">İncelemeyi Yapanların </w:t>
      </w:r>
    </w:p>
    <w:p w14:paraId="7519355D" w14:textId="77777777" w:rsidR="004F0DD3" w:rsidRPr="00B861B9" w:rsidRDefault="004F0DD3" w:rsidP="004F0DD3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63212898" w14:textId="212BB740" w:rsidR="00636A3E" w:rsidRDefault="004F0DD3" w:rsidP="00D937E0">
      <w:pPr>
        <w:pStyle w:val="AralkYok"/>
        <w:rPr>
          <w:rFonts w:ascii="Times New Roman" w:hAnsi="Times New Roman"/>
          <w:b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>Adı</w:t>
      </w:r>
      <w:r w:rsidR="006074AB">
        <w:rPr>
          <w:rFonts w:ascii="Times New Roman" w:hAnsi="Times New Roman"/>
          <w:b/>
          <w:sz w:val="24"/>
          <w:szCs w:val="24"/>
        </w:rPr>
        <w:tab/>
      </w:r>
      <w:r w:rsidRPr="00B861B9">
        <w:rPr>
          <w:rFonts w:ascii="Times New Roman" w:hAnsi="Times New Roman"/>
          <w:b/>
          <w:sz w:val="24"/>
          <w:szCs w:val="24"/>
        </w:rPr>
        <w:t>Soyadı</w:t>
      </w:r>
      <w:r w:rsidR="006074AB">
        <w:rPr>
          <w:rFonts w:ascii="Times New Roman" w:hAnsi="Times New Roman"/>
          <w:b/>
          <w:sz w:val="24"/>
          <w:szCs w:val="24"/>
        </w:rPr>
        <w:tab/>
      </w:r>
      <w:r w:rsidR="006074AB">
        <w:rPr>
          <w:rFonts w:ascii="Times New Roman" w:hAnsi="Times New Roman"/>
          <w:b/>
          <w:sz w:val="24"/>
          <w:szCs w:val="24"/>
        </w:rPr>
        <w:tab/>
        <w:t>U</w:t>
      </w:r>
      <w:r w:rsidRPr="00B861B9">
        <w:rPr>
          <w:rFonts w:ascii="Times New Roman" w:hAnsi="Times New Roman"/>
          <w:b/>
          <w:sz w:val="24"/>
          <w:szCs w:val="24"/>
        </w:rPr>
        <w:t xml:space="preserve">nvanı </w:t>
      </w:r>
      <w:r w:rsidR="006074AB">
        <w:rPr>
          <w:rFonts w:ascii="Times New Roman" w:hAnsi="Times New Roman"/>
          <w:b/>
          <w:sz w:val="24"/>
          <w:szCs w:val="24"/>
        </w:rPr>
        <w:tab/>
      </w:r>
      <w:r w:rsidRPr="00B861B9">
        <w:rPr>
          <w:rFonts w:ascii="Times New Roman" w:hAnsi="Times New Roman"/>
          <w:b/>
          <w:sz w:val="24"/>
          <w:szCs w:val="24"/>
        </w:rPr>
        <w:t>İmza</w:t>
      </w:r>
    </w:p>
    <w:p w14:paraId="2521C906" w14:textId="1C29BC8E" w:rsidR="00B840DD" w:rsidRDefault="00B840DD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0833511B" w14:textId="33BB3128" w:rsidR="00B840DD" w:rsidRDefault="00B840DD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2F5995C9" w14:textId="1AD41A16" w:rsidR="00B840DD" w:rsidRDefault="00B840DD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55F97E34" w14:textId="44A360AC" w:rsidR="00B840DD" w:rsidRDefault="00B840DD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4AC076A8" w14:textId="5494F282" w:rsidR="00D61062" w:rsidRDefault="00D61062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71283925" w14:textId="2F252B11" w:rsidR="00D61062" w:rsidRDefault="00D61062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3FF1F0EF" w14:textId="77777777" w:rsidR="00D61062" w:rsidRDefault="00D61062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3ABE8D82" w14:textId="77777777" w:rsidR="00B840DD" w:rsidRDefault="00B840DD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35054AA8" w14:textId="77777777" w:rsidR="0083584B" w:rsidRDefault="0083584B" w:rsidP="0083584B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Geçici Faaliyet Belgesi ve Çevre İzin ve Lisans başvurusu aşamasında istenilecek bilgi ve belgeler aşağıda belirtilen şekilde düzenlenecektir.</w:t>
      </w:r>
    </w:p>
    <w:p w14:paraId="2AC2F9A0" w14:textId="51E80191" w:rsidR="00446CEB" w:rsidRDefault="00446CEB" w:rsidP="00D937E0">
      <w:pPr>
        <w:pStyle w:val="AralkYok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C90F868" w14:textId="70969AB9" w:rsidR="0083584B" w:rsidRDefault="0083584B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5CBAAF74" w14:textId="77777777" w:rsidR="0083584B" w:rsidRDefault="0083584B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03A8C734" w14:textId="77777777" w:rsidR="00446CEB" w:rsidRPr="003C405B" w:rsidRDefault="00446CEB" w:rsidP="00446CEB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565EF5">
        <w:rPr>
          <w:rFonts w:ascii="Times New Roman" w:hAnsi="Times New Roman"/>
          <w:b/>
          <w:bCs/>
          <w:sz w:val="24"/>
          <w:szCs w:val="24"/>
        </w:rPr>
        <w:t>EK-3B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2C6A">
        <w:rPr>
          <w:rFonts w:ascii="Times New Roman" w:hAnsi="Times New Roman"/>
        </w:rPr>
        <w:tab/>
      </w:r>
      <w:r w:rsidRPr="003C405B">
        <w:rPr>
          <w:rFonts w:ascii="Times New Roman" w:hAnsi="Times New Roman"/>
          <w:b/>
          <w:sz w:val="24"/>
          <w:szCs w:val="24"/>
        </w:rPr>
        <w:t>GEÇİCİ FAALİYET BELGESİ BAŞVURU FORMU EKLERİ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25"/>
        <w:gridCol w:w="5385"/>
      </w:tblGrid>
      <w:tr w:rsidR="00D61062" w:rsidRPr="00D61062" w14:paraId="619ED2DF" w14:textId="77777777" w:rsidTr="009935EE">
        <w:trPr>
          <w:cantSplit/>
          <w:trHeight w:val="510"/>
          <w:jc w:val="center"/>
        </w:trPr>
        <w:tc>
          <w:tcPr>
            <w:tcW w:w="4025" w:type="dxa"/>
            <w:vAlign w:val="center"/>
          </w:tcPr>
          <w:p w14:paraId="6E8ABA02" w14:textId="77777777" w:rsidR="00446CEB" w:rsidRPr="00D61062" w:rsidRDefault="00446CEB" w:rsidP="0099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Atık Yağ </w:t>
            </w:r>
            <w:proofErr w:type="spellStart"/>
            <w:r w:rsidRPr="00D610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Rafinasyonu</w:t>
            </w:r>
            <w:proofErr w:type="spellEnd"/>
          </w:p>
        </w:tc>
        <w:tc>
          <w:tcPr>
            <w:tcW w:w="5385" w:type="dxa"/>
            <w:vAlign w:val="center"/>
          </w:tcPr>
          <w:p w14:paraId="5B0EDCD4" w14:textId="77777777" w:rsidR="00446CEB" w:rsidRPr="00D61062" w:rsidRDefault="00446CEB" w:rsidP="009935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1062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D61062">
              <w:rPr>
                <w:rFonts w:ascii="Times New Roman" w:hAnsi="Times New Roman"/>
                <w:sz w:val="24"/>
                <w:szCs w:val="24"/>
                <w:vertAlign w:val="superscript"/>
              </w:rPr>
              <w:t>3, 9</w:t>
            </w:r>
            <w:r w:rsidRPr="00D6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3AA5D4" w14:textId="77777777" w:rsidR="00446CEB" w:rsidRPr="00D61062" w:rsidRDefault="00446CEB" w:rsidP="009935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1062">
              <w:rPr>
                <w:rFonts w:ascii="Times New Roman" w:hAnsi="Times New Roman"/>
                <w:sz w:val="24"/>
                <w:szCs w:val="24"/>
              </w:rPr>
              <w:t>6- Sanayi Sicil Belgesi</w:t>
            </w:r>
            <w:r w:rsidRPr="00D6106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14:paraId="38F896AD" w14:textId="77777777" w:rsidR="00446CEB" w:rsidRPr="00D61062" w:rsidRDefault="00446CEB" w:rsidP="009935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61062">
              <w:rPr>
                <w:rFonts w:ascii="Times New Roman" w:hAnsi="Times New Roman"/>
                <w:sz w:val="24"/>
                <w:szCs w:val="24"/>
              </w:rPr>
              <w:t>7- Tehlikeli Maddeler ve Tehlikeli Atık Mali Sorumluluk Sigortası Poliçesi</w:t>
            </w:r>
            <w:r w:rsidRPr="00D6106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5,9</w:t>
            </w:r>
          </w:p>
          <w:p w14:paraId="33B92A76" w14:textId="77777777" w:rsidR="00446CEB" w:rsidRPr="00D61062" w:rsidRDefault="00446CEB" w:rsidP="009935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 Deneme Üretimi Sonuç Raporu </w:t>
            </w:r>
          </w:p>
        </w:tc>
      </w:tr>
    </w:tbl>
    <w:p w14:paraId="250CA555" w14:textId="180CA797" w:rsidR="00446CEB" w:rsidRDefault="00446CEB" w:rsidP="0044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F6C11" w14:textId="77777777" w:rsidR="00446CEB" w:rsidRDefault="00446CEB" w:rsidP="0044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EK-3/C </w:t>
      </w:r>
      <w:r w:rsidRPr="003C405B">
        <w:rPr>
          <w:rFonts w:ascii="Times New Roman" w:hAnsi="Times New Roman"/>
          <w:b/>
          <w:bCs/>
          <w:sz w:val="24"/>
          <w:szCs w:val="24"/>
        </w:rPr>
        <w:t>Ç</w:t>
      </w:r>
      <w:r w:rsidRPr="003C405B">
        <w:rPr>
          <w:rFonts w:ascii="Times New Roman" w:hAnsi="Times New Roman"/>
          <w:b/>
          <w:iCs/>
          <w:sz w:val="24"/>
          <w:szCs w:val="24"/>
        </w:rPr>
        <w:t>EVRE İZİN VEYA ÇEVRE İZİN VE LİSANS SÜRECİNİN TAMAMLANMASI AŞAMASINDA SUNULMASI GEREKEN BİLGİ VE BELGELER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25"/>
        <w:gridCol w:w="5385"/>
      </w:tblGrid>
      <w:tr w:rsidR="00D61062" w:rsidRPr="00D61062" w14:paraId="2CFD9A13" w14:textId="77777777" w:rsidTr="009935EE">
        <w:trPr>
          <w:cantSplit/>
          <w:trHeight w:val="510"/>
          <w:jc w:val="center"/>
        </w:trPr>
        <w:tc>
          <w:tcPr>
            <w:tcW w:w="4025" w:type="dxa"/>
            <w:vAlign w:val="center"/>
          </w:tcPr>
          <w:p w14:paraId="4351BF3D" w14:textId="77777777" w:rsidR="00446CEB" w:rsidRPr="00D61062" w:rsidRDefault="00446CEB" w:rsidP="009935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0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Atık Yağ </w:t>
            </w:r>
            <w:proofErr w:type="spellStart"/>
            <w:r w:rsidRPr="00D610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Rafinasyonu</w:t>
            </w:r>
            <w:proofErr w:type="spellEnd"/>
          </w:p>
        </w:tc>
        <w:tc>
          <w:tcPr>
            <w:tcW w:w="5385" w:type="dxa"/>
            <w:vAlign w:val="center"/>
          </w:tcPr>
          <w:p w14:paraId="69CDE73E" w14:textId="620D28FE" w:rsidR="00446CEB" w:rsidRPr="00D61062" w:rsidRDefault="00446CEB" w:rsidP="00446C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Enerji Piyasası Düzenleme Kurumu</w:t>
            </w:r>
            <w:r w:rsid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ndan Alınan Madeni Yağ Lisansı veya </w:t>
            </w:r>
            <w:r w:rsid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Kurul Karar Yazısı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7A3554" w14:textId="77777777" w:rsidR="00446CEB" w:rsidRDefault="00446CEB" w:rsidP="00446C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</w:rPr>
              <w:t>TS EN ISO/IEC 17025 Akreditasyon Belgesi</w:t>
            </w:r>
          </w:p>
          <w:p w14:paraId="1B2D1EA7" w14:textId="47357BA2" w:rsidR="00D61062" w:rsidRPr="00D61062" w:rsidRDefault="00D61062" w:rsidP="00446C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Rafinasyon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Tesisi Değerlendirme Raporu</w:t>
            </w:r>
          </w:p>
        </w:tc>
      </w:tr>
    </w:tbl>
    <w:p w14:paraId="3AFFDB34" w14:textId="77777777" w:rsidR="00446CEB" w:rsidRPr="00F97971" w:rsidRDefault="00446CEB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46CEB" w:rsidRPr="00F97971" w:rsidSect="0039263F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3DD"/>
    <w:multiLevelType w:val="hybridMultilevel"/>
    <w:tmpl w:val="43B62B9E"/>
    <w:lvl w:ilvl="0" w:tplc="836A18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50FE"/>
    <w:multiLevelType w:val="hybridMultilevel"/>
    <w:tmpl w:val="C19858B4"/>
    <w:lvl w:ilvl="0" w:tplc="CC10FD80">
      <w:start w:val="1"/>
      <w:numFmt w:val="decimal"/>
      <w:lvlText w:val="%1-"/>
      <w:lvlJc w:val="left"/>
      <w:pPr>
        <w:ind w:left="763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" w15:restartNumberingAfterBreak="0">
    <w:nsid w:val="7E4E4CD9"/>
    <w:multiLevelType w:val="hybridMultilevel"/>
    <w:tmpl w:val="77D6BB26"/>
    <w:lvl w:ilvl="0" w:tplc="151C1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0"/>
    <w:rsid w:val="00012C2B"/>
    <w:rsid w:val="00042F6A"/>
    <w:rsid w:val="000434DE"/>
    <w:rsid w:val="00095E09"/>
    <w:rsid w:val="00106B42"/>
    <w:rsid w:val="001228FB"/>
    <w:rsid w:val="001A2D67"/>
    <w:rsid w:val="001E356D"/>
    <w:rsid w:val="0021754D"/>
    <w:rsid w:val="002272C7"/>
    <w:rsid w:val="00236B64"/>
    <w:rsid w:val="00273463"/>
    <w:rsid w:val="0027374B"/>
    <w:rsid w:val="00274CA9"/>
    <w:rsid w:val="003155F0"/>
    <w:rsid w:val="0039263F"/>
    <w:rsid w:val="00395D4E"/>
    <w:rsid w:val="003A76E3"/>
    <w:rsid w:val="003B2DA0"/>
    <w:rsid w:val="003F4671"/>
    <w:rsid w:val="00426604"/>
    <w:rsid w:val="00446CEB"/>
    <w:rsid w:val="004A1796"/>
    <w:rsid w:val="004F0630"/>
    <w:rsid w:val="004F0DD3"/>
    <w:rsid w:val="005D73E3"/>
    <w:rsid w:val="005F6796"/>
    <w:rsid w:val="006074AB"/>
    <w:rsid w:val="006247B0"/>
    <w:rsid w:val="00632D38"/>
    <w:rsid w:val="00636A3E"/>
    <w:rsid w:val="006753CD"/>
    <w:rsid w:val="00693C10"/>
    <w:rsid w:val="00693CB0"/>
    <w:rsid w:val="00706505"/>
    <w:rsid w:val="00725544"/>
    <w:rsid w:val="00751FED"/>
    <w:rsid w:val="007924B0"/>
    <w:rsid w:val="007E42F2"/>
    <w:rsid w:val="00825F2C"/>
    <w:rsid w:val="0083584B"/>
    <w:rsid w:val="00836A1D"/>
    <w:rsid w:val="00882809"/>
    <w:rsid w:val="008A53DC"/>
    <w:rsid w:val="008B6A70"/>
    <w:rsid w:val="008E555B"/>
    <w:rsid w:val="00913B98"/>
    <w:rsid w:val="0097054A"/>
    <w:rsid w:val="00973B37"/>
    <w:rsid w:val="009A346D"/>
    <w:rsid w:val="009C0CE5"/>
    <w:rsid w:val="009C47C8"/>
    <w:rsid w:val="00A05FF6"/>
    <w:rsid w:val="00AB1F4C"/>
    <w:rsid w:val="00B120F7"/>
    <w:rsid w:val="00B42265"/>
    <w:rsid w:val="00B50320"/>
    <w:rsid w:val="00B77F00"/>
    <w:rsid w:val="00B840DD"/>
    <w:rsid w:val="00BC723C"/>
    <w:rsid w:val="00BE3A15"/>
    <w:rsid w:val="00C843D2"/>
    <w:rsid w:val="00C86B7B"/>
    <w:rsid w:val="00CA0679"/>
    <w:rsid w:val="00CD5344"/>
    <w:rsid w:val="00CD663C"/>
    <w:rsid w:val="00CE21CF"/>
    <w:rsid w:val="00D14988"/>
    <w:rsid w:val="00D2526B"/>
    <w:rsid w:val="00D50155"/>
    <w:rsid w:val="00D52DAE"/>
    <w:rsid w:val="00D61062"/>
    <w:rsid w:val="00D67267"/>
    <w:rsid w:val="00D937E0"/>
    <w:rsid w:val="00DB46F3"/>
    <w:rsid w:val="00DB52BD"/>
    <w:rsid w:val="00DE6149"/>
    <w:rsid w:val="00DE6CDD"/>
    <w:rsid w:val="00DF0A34"/>
    <w:rsid w:val="00E019E5"/>
    <w:rsid w:val="00E45040"/>
    <w:rsid w:val="00EE3B0A"/>
    <w:rsid w:val="00F26995"/>
    <w:rsid w:val="00F50AFF"/>
    <w:rsid w:val="00F97971"/>
    <w:rsid w:val="00F97DF0"/>
    <w:rsid w:val="00FE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6FF9"/>
  <w15:docId w15:val="{D9628F62-CC01-4933-8170-155AF9D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4F0D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D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D864-038C-4C98-961B-3EB35E3F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Tülay Kırımhan</cp:lastModifiedBy>
  <cp:revision>9</cp:revision>
  <cp:lastPrinted>2017-10-18T11:29:00Z</cp:lastPrinted>
  <dcterms:created xsi:type="dcterms:W3CDTF">2020-04-03T09:55:00Z</dcterms:created>
  <dcterms:modified xsi:type="dcterms:W3CDTF">2020-04-06T07:36:00Z</dcterms:modified>
</cp:coreProperties>
</file>