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4"/>
        <w:gridCol w:w="4824"/>
      </w:tblGrid>
      <w:tr w:rsidR="000F4A3C" w:rsidRPr="00817DAD" w:rsidTr="009D0772">
        <w:trPr>
          <w:trHeight w:val="1425"/>
        </w:trPr>
        <w:tc>
          <w:tcPr>
            <w:tcW w:w="4824" w:type="dxa"/>
          </w:tcPr>
          <w:p w:rsidR="000F4A3C" w:rsidRPr="00817DAD" w:rsidRDefault="000F4A3C" w:rsidP="00033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 xml:space="preserve">RAPORU HAZIRLAMASI UYGUN </w:t>
            </w:r>
          </w:p>
          <w:p w:rsidR="000F4A3C" w:rsidRPr="00817DAD" w:rsidRDefault="000F4A3C" w:rsidP="00033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>BULUNAN KİŞİ,  KURUM/KURULUŞ:</w:t>
            </w:r>
          </w:p>
        </w:tc>
        <w:tc>
          <w:tcPr>
            <w:tcW w:w="4824" w:type="dxa"/>
          </w:tcPr>
          <w:p w:rsidR="000F4A3C" w:rsidRPr="00817DAD" w:rsidRDefault="000F4A3C" w:rsidP="00A16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</w:rPr>
              <w:t>Teknik Uygunluk Raporu,  çevre yönetim birimi, istihdam edilen çevre görevlisi ya da Bakanlıkça yetkilendirilmiş çevre danışmanlık firmaları veya bilimsel kuruluşlar tarafından aşağıda yer alan formata uygun olarak hazırlanır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F4A3C" w:rsidRPr="00817DAD" w:rsidRDefault="000F4A3C" w:rsidP="00C5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274" w:rsidRPr="00817DAD" w:rsidRDefault="00C244AB" w:rsidP="00C5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DAD">
        <w:rPr>
          <w:rFonts w:ascii="Times New Roman" w:hAnsi="Times New Roman"/>
          <w:b/>
          <w:sz w:val="24"/>
          <w:szCs w:val="24"/>
        </w:rPr>
        <w:t xml:space="preserve">TEKNİK UYGUNLUK </w:t>
      </w:r>
      <w:r w:rsidR="00C44274" w:rsidRPr="00817DAD">
        <w:rPr>
          <w:rFonts w:ascii="Times New Roman" w:hAnsi="Times New Roman"/>
          <w:b/>
          <w:sz w:val="24"/>
          <w:szCs w:val="24"/>
        </w:rPr>
        <w:t>RAPORU</w:t>
      </w:r>
    </w:p>
    <w:p w:rsidR="00C44274" w:rsidRPr="00817DAD" w:rsidRDefault="00C44274" w:rsidP="00C5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DAD">
        <w:rPr>
          <w:rFonts w:ascii="Times New Roman" w:hAnsi="Times New Roman"/>
          <w:b/>
          <w:sz w:val="24"/>
          <w:szCs w:val="24"/>
        </w:rPr>
        <w:t>(</w:t>
      </w:r>
      <w:r w:rsidR="009C57CC" w:rsidRPr="00817DAD">
        <w:rPr>
          <w:rFonts w:ascii="Times New Roman" w:hAnsi="Times New Roman"/>
          <w:b/>
          <w:sz w:val="24"/>
          <w:szCs w:val="24"/>
        </w:rPr>
        <w:t xml:space="preserve">AMBALAJ ATIĞI </w:t>
      </w:r>
      <w:r w:rsidR="00F03940" w:rsidRPr="00817DAD">
        <w:rPr>
          <w:rFonts w:ascii="Times New Roman" w:hAnsi="Times New Roman"/>
          <w:b/>
          <w:sz w:val="24"/>
          <w:szCs w:val="24"/>
        </w:rPr>
        <w:t>GERİ KAZANIM</w:t>
      </w:r>
      <w:r w:rsidR="001F599C" w:rsidRPr="00817DAD">
        <w:rPr>
          <w:rFonts w:ascii="Times New Roman" w:hAnsi="Times New Roman"/>
          <w:b/>
          <w:sz w:val="24"/>
          <w:szCs w:val="24"/>
        </w:rPr>
        <w:t xml:space="preserve"> TESİSİ</w:t>
      </w:r>
      <w:r w:rsidR="009C57CC" w:rsidRPr="00817DAD">
        <w:rPr>
          <w:rFonts w:ascii="Times New Roman" w:hAnsi="Times New Roman"/>
          <w:b/>
          <w:sz w:val="24"/>
          <w:szCs w:val="24"/>
        </w:rPr>
        <w:t>)</w:t>
      </w:r>
    </w:p>
    <w:p w:rsidR="00C44274" w:rsidRPr="00817DAD" w:rsidRDefault="00C44274" w:rsidP="00C5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6C2109" w:rsidRPr="00817DAD" w:rsidTr="00182A38">
        <w:tc>
          <w:tcPr>
            <w:tcW w:w="9606" w:type="dxa"/>
            <w:gridSpan w:val="2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>İÇİNDEKİLER</w:t>
            </w: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İÇİNDEKİLER TABLOSU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EKLER LİSTESİ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TABLOLAR LİSTESİ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ŞEKİLLER LİSTESİ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RESİMLER LİSTESİ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2E" w:rsidRPr="00817DAD" w:rsidTr="00182A38">
        <w:tc>
          <w:tcPr>
            <w:tcW w:w="2943" w:type="dxa"/>
          </w:tcPr>
          <w:p w:rsidR="00BF372E" w:rsidRPr="00817DAD" w:rsidRDefault="00BF372E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372E" w:rsidRPr="00817DAD" w:rsidRDefault="00BF372E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C2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7DAD">
              <w:rPr>
                <w:rFonts w:ascii="Times New Roman" w:hAnsi="Times New Roman"/>
                <w:b/>
              </w:rPr>
              <w:t>RAPORU HAZIRLAYAN KİŞİ, KURUM, KURULUŞ BİLGİLERİ</w:t>
            </w: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İletişim Bilgileri</w:t>
            </w:r>
          </w:p>
        </w:tc>
      </w:tr>
      <w:tr w:rsidR="00BF372E" w:rsidRPr="00817DAD" w:rsidTr="00182A38">
        <w:tc>
          <w:tcPr>
            <w:tcW w:w="2943" w:type="dxa"/>
          </w:tcPr>
          <w:p w:rsidR="00BF372E" w:rsidRPr="00817DAD" w:rsidRDefault="00BF372E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372E" w:rsidRPr="00817DAD" w:rsidRDefault="00BF372E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C2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>BÖLÜM 2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Faaliyet Hakkında Genel Bilgi</w:t>
            </w: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Faaliyet Sahibinin Adı</w:t>
            </w:r>
          </w:p>
        </w:tc>
      </w:tr>
      <w:tr w:rsidR="006C2109" w:rsidRPr="00817DAD" w:rsidTr="00182A38">
        <w:tc>
          <w:tcPr>
            <w:tcW w:w="2943" w:type="dxa"/>
          </w:tcPr>
          <w:p w:rsidR="00C44274" w:rsidRPr="00817DAD" w:rsidRDefault="00C44274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C44274" w:rsidRPr="00817DAD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Tesis Yatırım Maliyeti</w:t>
            </w:r>
          </w:p>
        </w:tc>
      </w:tr>
      <w:tr w:rsidR="00BF372E" w:rsidRPr="00817DAD" w:rsidTr="00182A38">
        <w:tc>
          <w:tcPr>
            <w:tcW w:w="2943" w:type="dxa"/>
          </w:tcPr>
          <w:p w:rsidR="00BF372E" w:rsidRPr="00817DAD" w:rsidRDefault="00BF372E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372E" w:rsidRPr="00817DAD" w:rsidRDefault="00BF372E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4AB" w:rsidRPr="00817DAD" w:rsidTr="00182A38">
        <w:tc>
          <w:tcPr>
            <w:tcW w:w="2943" w:type="dxa"/>
          </w:tcPr>
          <w:p w:rsidR="00C244AB" w:rsidRPr="00817DAD" w:rsidRDefault="00C244AB" w:rsidP="00C2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>BÖLÜM 3</w:t>
            </w:r>
          </w:p>
        </w:tc>
        <w:tc>
          <w:tcPr>
            <w:tcW w:w="6663" w:type="dxa"/>
          </w:tcPr>
          <w:p w:rsidR="00C244AB" w:rsidRPr="00817DAD" w:rsidRDefault="00C244AB" w:rsidP="008432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>TESİSE KABUL EDİLEN ATIKLARA İLİŞKİN BİLGİLER</w:t>
            </w:r>
          </w:p>
        </w:tc>
      </w:tr>
      <w:tr w:rsidR="00C244AB" w:rsidRPr="00817DAD" w:rsidTr="00182A38">
        <w:tc>
          <w:tcPr>
            <w:tcW w:w="2943" w:type="dxa"/>
          </w:tcPr>
          <w:p w:rsidR="00C244AB" w:rsidRPr="00817DAD" w:rsidRDefault="00C244AB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</w:tcPr>
          <w:p w:rsidR="00C244AB" w:rsidRPr="00817DAD" w:rsidRDefault="00C244AB" w:rsidP="0084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Atığın temin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 xml:space="preserve"> yöntemleri ve temin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 xml:space="preserve"> edildiği yerlere dair bilgi</w:t>
            </w:r>
          </w:p>
        </w:tc>
      </w:tr>
      <w:tr w:rsidR="00C244AB" w:rsidRPr="00817DAD" w:rsidTr="00182A38">
        <w:tc>
          <w:tcPr>
            <w:tcW w:w="2943" w:type="dxa"/>
          </w:tcPr>
          <w:p w:rsidR="00C244AB" w:rsidRPr="00817DAD" w:rsidRDefault="00C244AB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</w:tcPr>
          <w:p w:rsidR="00C244AB" w:rsidRPr="00817DAD" w:rsidRDefault="00C244AB" w:rsidP="00420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Tesise kabul edilen atıklara dair bilgi</w:t>
            </w:r>
            <w:r w:rsidR="00C05B88">
              <w:rPr>
                <w:rFonts w:ascii="Times New Roman" w:hAnsi="Times New Roman"/>
                <w:sz w:val="24"/>
                <w:szCs w:val="24"/>
              </w:rPr>
              <w:t>; t</w:t>
            </w:r>
            <w:r w:rsidR="00C05B88" w:rsidRPr="00817DAD">
              <w:rPr>
                <w:rFonts w:ascii="Times New Roman" w:hAnsi="Times New Roman"/>
                <w:sz w:val="24"/>
                <w:szCs w:val="24"/>
              </w:rPr>
              <w:t xml:space="preserve">ürü </w:t>
            </w:r>
            <w:r w:rsidR="00C05B88">
              <w:rPr>
                <w:rFonts w:ascii="Times New Roman" w:hAnsi="Times New Roman"/>
                <w:sz w:val="24"/>
                <w:szCs w:val="24"/>
              </w:rPr>
              <w:t>(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>kağıt</w:t>
            </w:r>
            <w:r w:rsidR="00420F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>plastik</w:t>
            </w:r>
            <w:r w:rsidR="00420F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 xml:space="preserve">cam </w:t>
            </w:r>
            <w:proofErr w:type="spellStart"/>
            <w:r w:rsidR="00184C37" w:rsidRPr="00817DAD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="00184C37" w:rsidRPr="00817DAD">
              <w:rPr>
                <w:rFonts w:ascii="Times New Roman" w:hAnsi="Times New Roman"/>
                <w:sz w:val="24"/>
                <w:szCs w:val="24"/>
              </w:rPr>
              <w:t>)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3EE0" w:rsidRPr="00817DAD">
              <w:rPr>
                <w:rFonts w:ascii="Times New Roman" w:hAnsi="Times New Roman"/>
                <w:sz w:val="24"/>
                <w:szCs w:val="24"/>
              </w:rPr>
              <w:t>cinsi</w:t>
            </w:r>
            <w:r w:rsidR="00420F66" w:rsidDel="00420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B88">
              <w:rPr>
                <w:rFonts w:ascii="Times New Roman" w:hAnsi="Times New Roman"/>
                <w:sz w:val="24"/>
                <w:szCs w:val="24"/>
              </w:rPr>
              <w:t>(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>plastikler için PE,</w:t>
            </w:r>
            <w:r w:rsidR="00C05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>PET,</w:t>
            </w:r>
            <w:r w:rsidR="00C05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>PVC</w:t>
            </w:r>
            <w:r w:rsidR="00C05B88">
              <w:rPr>
                <w:rFonts w:ascii="Times New Roman" w:hAnsi="Times New Roman"/>
                <w:sz w:val="24"/>
                <w:szCs w:val="24"/>
              </w:rPr>
              <w:t xml:space="preserve"> gibi,</w:t>
            </w:r>
            <w:r w:rsidR="00C05B88" w:rsidRPr="00817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DAD" w:rsidRPr="00817DAD">
              <w:rPr>
                <w:rFonts w:ascii="Times New Roman" w:hAnsi="Times New Roman"/>
                <w:sz w:val="24"/>
                <w:szCs w:val="24"/>
              </w:rPr>
              <w:t xml:space="preserve">cam 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 xml:space="preserve">için </w:t>
            </w:r>
            <w:r w:rsidR="00817DAD" w:rsidRPr="00817DAD">
              <w:rPr>
                <w:rFonts w:ascii="Times New Roman" w:hAnsi="Times New Roman"/>
                <w:sz w:val="24"/>
                <w:szCs w:val="24"/>
              </w:rPr>
              <w:t xml:space="preserve">renkli 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>renksiz</w:t>
            </w:r>
            <w:r w:rsidR="00C05B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17DAD" w:rsidRPr="00817DAD">
              <w:rPr>
                <w:rFonts w:ascii="Times New Roman" w:hAnsi="Times New Roman"/>
                <w:sz w:val="24"/>
                <w:szCs w:val="24"/>
              </w:rPr>
              <w:t>kompozitler</w:t>
            </w:r>
            <w:proofErr w:type="spellEnd"/>
            <w:r w:rsidR="00817DAD" w:rsidRPr="00817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EE0" w:rsidRPr="00817DAD">
              <w:rPr>
                <w:rFonts w:ascii="Times New Roman" w:hAnsi="Times New Roman"/>
                <w:sz w:val="24"/>
                <w:szCs w:val="24"/>
              </w:rPr>
              <w:t>için kağıt ağırlıklı-plastik ağırlıklı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 xml:space="preserve"> gibi) 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 xml:space="preserve">miktarı </w:t>
            </w:r>
            <w:r w:rsidR="00817DAD" w:rsidRPr="00817DAD">
              <w:rPr>
                <w:rFonts w:ascii="Times New Roman" w:hAnsi="Times New Roman"/>
                <w:sz w:val="24"/>
                <w:szCs w:val="24"/>
              </w:rPr>
              <w:t>(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>ton/ay)</w:t>
            </w:r>
          </w:p>
        </w:tc>
      </w:tr>
      <w:tr w:rsidR="00C244AB" w:rsidRPr="00817DAD" w:rsidTr="00182A38">
        <w:tc>
          <w:tcPr>
            <w:tcW w:w="2943" w:type="dxa"/>
          </w:tcPr>
          <w:p w:rsidR="00C244AB" w:rsidRPr="00817DAD" w:rsidRDefault="00C244AB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</w:tcPr>
          <w:p w:rsidR="00C244AB" w:rsidRPr="00817DAD" w:rsidRDefault="00C244AB" w:rsidP="00C05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Tesisten çıkan atık</w:t>
            </w:r>
            <w:r w:rsidR="00C83EE0" w:rsidRPr="00817DAD">
              <w:rPr>
                <w:rFonts w:ascii="Times New Roman" w:hAnsi="Times New Roman"/>
                <w:sz w:val="24"/>
                <w:szCs w:val="24"/>
              </w:rPr>
              <w:t>, fire,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 xml:space="preserve"> ürün</w:t>
            </w:r>
            <w:r w:rsidR="00C83EE0" w:rsidRPr="00817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DAD" w:rsidRPr="00817DAD">
              <w:rPr>
                <w:rFonts w:ascii="Times New Roman" w:hAnsi="Times New Roman"/>
                <w:sz w:val="24"/>
                <w:szCs w:val="24"/>
              </w:rPr>
              <w:t xml:space="preserve">vb. 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>dair bilgi</w:t>
            </w:r>
            <w:r w:rsidR="00C05B88">
              <w:rPr>
                <w:rFonts w:ascii="Times New Roman" w:hAnsi="Times New Roman"/>
                <w:sz w:val="24"/>
                <w:szCs w:val="24"/>
              </w:rPr>
              <w:t>; t</w:t>
            </w:r>
            <w:r w:rsidR="00C05B88" w:rsidRPr="00817DAD">
              <w:rPr>
                <w:rFonts w:ascii="Times New Roman" w:hAnsi="Times New Roman"/>
                <w:sz w:val="24"/>
                <w:szCs w:val="24"/>
              </w:rPr>
              <w:t>ürü</w:t>
            </w:r>
            <w:r w:rsidR="00C05B88">
              <w:rPr>
                <w:rFonts w:ascii="Times New Roman" w:hAnsi="Times New Roman"/>
                <w:sz w:val="24"/>
                <w:szCs w:val="24"/>
              </w:rPr>
              <w:t>,</w:t>
            </w:r>
            <w:r w:rsidR="00C05B88" w:rsidRPr="00817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B88">
              <w:rPr>
                <w:rFonts w:ascii="Times New Roman" w:hAnsi="Times New Roman"/>
                <w:sz w:val="24"/>
                <w:szCs w:val="24"/>
              </w:rPr>
              <w:t>c</w:t>
            </w:r>
            <w:r w:rsidR="00C05B88" w:rsidRPr="00817DAD">
              <w:rPr>
                <w:rFonts w:ascii="Times New Roman" w:hAnsi="Times New Roman"/>
                <w:sz w:val="24"/>
                <w:szCs w:val="24"/>
              </w:rPr>
              <w:t>insi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>, miktarı</w:t>
            </w:r>
            <w:r w:rsidR="00C05B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>ton/ay)</w:t>
            </w:r>
          </w:p>
        </w:tc>
      </w:tr>
      <w:tr w:rsidR="00C244AB" w:rsidRPr="00817DAD" w:rsidTr="00F03940">
        <w:trPr>
          <w:trHeight w:val="583"/>
        </w:trPr>
        <w:tc>
          <w:tcPr>
            <w:tcW w:w="2943" w:type="dxa"/>
          </w:tcPr>
          <w:p w:rsidR="00C244AB" w:rsidRPr="00817DAD" w:rsidRDefault="00C244AB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663" w:type="dxa"/>
          </w:tcPr>
          <w:p w:rsidR="005F4458" w:rsidRPr="00817DAD" w:rsidRDefault="008E6011" w:rsidP="00A57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İşletmenin a</w:t>
            </w:r>
            <w:r w:rsidR="005F4458" w:rsidRPr="00817DAD">
              <w:rPr>
                <w:rFonts w:ascii="Times New Roman" w:hAnsi="Times New Roman"/>
                <w:sz w:val="24"/>
                <w:szCs w:val="24"/>
              </w:rPr>
              <w:t>mbalaj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E6E" w:rsidRPr="00817DAD">
              <w:rPr>
                <w:rFonts w:ascii="Times New Roman" w:hAnsi="Times New Roman"/>
                <w:sz w:val="24"/>
                <w:szCs w:val="24"/>
              </w:rPr>
              <w:t>bilgi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 xml:space="preserve"> sistemine </w:t>
            </w:r>
            <w:r w:rsidR="005F4458" w:rsidRPr="00817DAD">
              <w:rPr>
                <w:rFonts w:ascii="Times New Roman" w:hAnsi="Times New Roman"/>
                <w:sz w:val="24"/>
                <w:szCs w:val="24"/>
              </w:rPr>
              <w:t xml:space="preserve">kaydının 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 xml:space="preserve">bulunduğu, </w:t>
            </w:r>
            <w:r w:rsidR="005F4458" w:rsidRPr="00817DAD">
              <w:rPr>
                <w:rFonts w:ascii="Times New Roman" w:hAnsi="Times New Roman"/>
                <w:sz w:val="24"/>
                <w:szCs w:val="24"/>
              </w:rPr>
              <w:t>tesise giren</w:t>
            </w:r>
            <w:r w:rsidR="002551F7" w:rsidRPr="00817DAD">
              <w:rPr>
                <w:rFonts w:ascii="Times New Roman" w:hAnsi="Times New Roman"/>
                <w:sz w:val="24"/>
                <w:szCs w:val="24"/>
              </w:rPr>
              <w:t xml:space="preserve"> atıklar ile </w:t>
            </w:r>
            <w:r w:rsidR="005F4458" w:rsidRPr="00817DAD">
              <w:rPr>
                <w:rFonts w:ascii="Times New Roman" w:hAnsi="Times New Roman"/>
                <w:sz w:val="24"/>
                <w:szCs w:val="24"/>
              </w:rPr>
              <w:t xml:space="preserve">tesisten çıkan </w:t>
            </w:r>
            <w:r w:rsidR="002551F7" w:rsidRPr="00817DAD">
              <w:rPr>
                <w:rFonts w:ascii="Times New Roman" w:hAnsi="Times New Roman"/>
                <w:sz w:val="24"/>
                <w:szCs w:val="24"/>
              </w:rPr>
              <w:t>ürün ve atıklara</w:t>
            </w:r>
            <w:r w:rsidR="005F4458" w:rsidRPr="00817DAD">
              <w:rPr>
                <w:rFonts w:ascii="Times New Roman" w:hAnsi="Times New Roman"/>
                <w:sz w:val="24"/>
                <w:szCs w:val="24"/>
              </w:rPr>
              <w:t xml:space="preserve"> ilişkin aylık verilerin 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 xml:space="preserve">sisteme </w:t>
            </w:r>
            <w:r w:rsidR="005F4458" w:rsidRPr="00817DAD">
              <w:rPr>
                <w:rFonts w:ascii="Times New Roman" w:hAnsi="Times New Roman"/>
                <w:sz w:val="24"/>
                <w:szCs w:val="24"/>
              </w:rPr>
              <w:t xml:space="preserve">girildiğine </w:t>
            </w:r>
            <w:r w:rsidR="00A57E6E" w:rsidRPr="00817DAD">
              <w:rPr>
                <w:rFonts w:ascii="Times New Roman" w:hAnsi="Times New Roman"/>
                <w:sz w:val="24"/>
                <w:szCs w:val="24"/>
              </w:rPr>
              <w:t xml:space="preserve">dair </w:t>
            </w:r>
            <w:r w:rsidR="005F4458" w:rsidRPr="00817DAD">
              <w:rPr>
                <w:rFonts w:ascii="Times New Roman" w:hAnsi="Times New Roman"/>
                <w:b/>
                <w:sz w:val="24"/>
                <w:szCs w:val="24"/>
              </w:rPr>
              <w:t>“İl Müdürlüğü Onay Yazısı”</w:t>
            </w:r>
            <w:r w:rsidR="000630A5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</w:tr>
      <w:tr w:rsidR="00BF372E" w:rsidRPr="00817DAD" w:rsidTr="00BF372E">
        <w:trPr>
          <w:trHeight w:val="385"/>
        </w:trPr>
        <w:tc>
          <w:tcPr>
            <w:tcW w:w="2943" w:type="dxa"/>
          </w:tcPr>
          <w:p w:rsidR="00BF372E" w:rsidRPr="00817DAD" w:rsidRDefault="00BF372E" w:rsidP="00BF3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372E" w:rsidRPr="00817DAD" w:rsidRDefault="00BF372E" w:rsidP="00255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5AE" w:rsidRPr="00817DAD" w:rsidTr="002D4853">
        <w:trPr>
          <w:trHeight w:val="259"/>
        </w:trPr>
        <w:tc>
          <w:tcPr>
            <w:tcW w:w="2943" w:type="dxa"/>
          </w:tcPr>
          <w:p w:rsidR="009B55AE" w:rsidRPr="00817DAD" w:rsidRDefault="009B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>BÖLÜM 4</w:t>
            </w:r>
          </w:p>
        </w:tc>
        <w:tc>
          <w:tcPr>
            <w:tcW w:w="6663" w:type="dxa"/>
          </w:tcPr>
          <w:p w:rsidR="009B55AE" w:rsidRPr="00817DAD" w:rsidRDefault="009B55AE" w:rsidP="00686F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 xml:space="preserve">BELGELER ve </w:t>
            </w:r>
            <w:r w:rsidR="00686FFD" w:rsidRPr="00817DAD">
              <w:rPr>
                <w:rFonts w:ascii="Times New Roman" w:hAnsi="Times New Roman"/>
                <w:b/>
                <w:sz w:val="24"/>
                <w:szCs w:val="24"/>
              </w:rPr>
              <w:t>GÖRSELLER</w:t>
            </w:r>
          </w:p>
        </w:tc>
      </w:tr>
      <w:tr w:rsidR="009B55AE" w:rsidRPr="00817DAD" w:rsidTr="002D4853">
        <w:trPr>
          <w:trHeight w:val="249"/>
        </w:trPr>
        <w:tc>
          <w:tcPr>
            <w:tcW w:w="2943" w:type="dxa"/>
          </w:tcPr>
          <w:p w:rsidR="009B55AE" w:rsidRPr="00817DAD" w:rsidRDefault="009B5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</w:tcPr>
          <w:p w:rsidR="009B55AE" w:rsidRPr="00817DAD" w:rsidRDefault="00A57E6E" w:rsidP="00032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eastAsia="Times New Roman" w:hAnsi="Times New Roman"/>
                <w:b/>
                <w:color w:val="1C283D"/>
                <w:sz w:val="24"/>
                <w:szCs w:val="24"/>
                <w:lang w:eastAsia="tr-TR"/>
              </w:rPr>
              <w:t>Geri dönüşüm sonucunda elde edilen malzemenin nihai ürün olması halinde;</w:t>
            </w:r>
            <w:r w:rsidR="00BF372E"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 xml:space="preserve"> 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 xml:space="preserve">geri dönüşüm sonunda elde edilen ürünün standardına ve ürünün satışa uygunluğuna ilişkin belge </w:t>
            </w:r>
            <w:r w:rsidR="009B55AE" w:rsidRPr="00817DAD">
              <w:rPr>
                <w:rFonts w:ascii="Times New Roman" w:hAnsi="Times New Roman"/>
                <w:sz w:val="24"/>
                <w:szCs w:val="24"/>
              </w:rPr>
              <w:t>(Analiz Raporu, firmalardan alınacak yazı ve fatura örnekleri vs.</w:t>
            </w:r>
            <w:r w:rsidR="00EF2E64" w:rsidRPr="00817DAD">
              <w:rPr>
                <w:rFonts w:ascii="Times New Roman" w:hAnsi="Times New Roman"/>
                <w:sz w:val="24"/>
                <w:szCs w:val="24"/>
              </w:rPr>
              <w:t>)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 xml:space="preserve"> Kapasite raporunda ürün olarak gösterilmesi</w:t>
            </w:r>
          </w:p>
          <w:p w:rsidR="00184C37" w:rsidRPr="00817DAD" w:rsidRDefault="00184C37" w:rsidP="00032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B22" w:rsidRPr="00817DAD" w:rsidRDefault="00426B22" w:rsidP="00032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6B22" w:rsidRPr="00817DAD" w:rsidRDefault="00426B22" w:rsidP="0081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eastAsia="Times New Roman" w:hAnsi="Times New Roman"/>
                <w:b/>
                <w:color w:val="1C283D"/>
                <w:sz w:val="24"/>
                <w:szCs w:val="24"/>
                <w:lang w:eastAsia="tr-TR"/>
              </w:rPr>
              <w:t>Geri dönüşüm sonucunda elde edilen malzemenin nihai ürün olmaması halinde;</w:t>
            </w:r>
            <w:r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 xml:space="preserve"> malzemenin kullanımına yönelik talebin sürekli olduğunun ve malzemenin ekonomik değere sahip bir ürünün üretim </w:t>
            </w:r>
            <w:proofErr w:type="gramStart"/>
            <w:r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>prosesinde</w:t>
            </w:r>
            <w:proofErr w:type="gramEnd"/>
            <w:r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 xml:space="preserve"> ihtiyaç duyulan hammadde niteliğinde </w:t>
            </w:r>
            <w:r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lastRenderedPageBreak/>
              <w:t>olduğunun malzemeyi talep edenin taahhüttü ile belgelemesi ve geri dönüştürülmüş malzeme ile yapılan üretim sonucunda elde edilen nihai ürünün ürün standardını bozmadığına dair yazı.</w:t>
            </w:r>
            <w:r w:rsidR="00184C37"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 xml:space="preserve"> (Ürün </w:t>
            </w:r>
            <w:r w:rsidR="00817DAD"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 xml:space="preserve">standardının </w:t>
            </w:r>
            <w:r w:rsidR="00184C37"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>belirtilmesi/gösterilmesi gereklidir)</w:t>
            </w:r>
          </w:p>
        </w:tc>
      </w:tr>
      <w:tr w:rsidR="00BF372E" w:rsidRPr="00817DAD" w:rsidTr="002D4853">
        <w:trPr>
          <w:trHeight w:val="249"/>
        </w:trPr>
        <w:tc>
          <w:tcPr>
            <w:tcW w:w="2943" w:type="dxa"/>
          </w:tcPr>
          <w:p w:rsidR="00BF372E" w:rsidRPr="00817DAD" w:rsidRDefault="00BF3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372E" w:rsidRPr="00817DAD" w:rsidRDefault="00BF372E" w:rsidP="00BF3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C37" w:rsidRPr="00817DAD" w:rsidTr="002D4853">
        <w:trPr>
          <w:trHeight w:val="249"/>
        </w:trPr>
        <w:tc>
          <w:tcPr>
            <w:tcW w:w="2943" w:type="dxa"/>
          </w:tcPr>
          <w:p w:rsidR="00184C37" w:rsidRPr="00817DAD" w:rsidDel="00426B22" w:rsidRDefault="00184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663" w:type="dxa"/>
          </w:tcPr>
          <w:p w:rsidR="00184C37" w:rsidRPr="00817DAD" w:rsidDel="00426B22" w:rsidRDefault="00184C37" w:rsidP="00EF2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</w:pPr>
            <w:r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 xml:space="preserve">Geri dönüşümü sağlanamayan malzemeler ile </w:t>
            </w:r>
            <w:proofErr w:type="gramStart"/>
            <w:r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>proses</w:t>
            </w:r>
            <w:proofErr w:type="gramEnd"/>
            <w:r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 xml:space="preserve"> kaynaklı fireler</w:t>
            </w:r>
            <w:r w:rsidR="00C83EE0"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>in</w:t>
            </w:r>
            <w:r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 xml:space="preserve"> nasıl yönetileceği</w:t>
            </w:r>
            <w:r w:rsidR="00EF2E64" w:rsidRPr="00817DAD"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84C37" w:rsidRPr="00817DAD" w:rsidTr="002D4853">
        <w:trPr>
          <w:trHeight w:val="249"/>
        </w:trPr>
        <w:tc>
          <w:tcPr>
            <w:tcW w:w="2943" w:type="dxa"/>
          </w:tcPr>
          <w:p w:rsidR="00184C37" w:rsidRPr="00817DAD" w:rsidDel="00426B22" w:rsidRDefault="00184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84C37" w:rsidRPr="00817DAD" w:rsidDel="00426B22" w:rsidRDefault="00184C37" w:rsidP="00BF3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C283D"/>
                <w:sz w:val="24"/>
                <w:szCs w:val="24"/>
                <w:lang w:eastAsia="tr-TR"/>
              </w:rPr>
            </w:pPr>
          </w:p>
        </w:tc>
      </w:tr>
      <w:tr w:rsidR="009B55AE" w:rsidRPr="00817DAD" w:rsidTr="002D4853">
        <w:trPr>
          <w:trHeight w:val="253"/>
        </w:trPr>
        <w:tc>
          <w:tcPr>
            <w:tcW w:w="2943" w:type="dxa"/>
          </w:tcPr>
          <w:p w:rsidR="009B55AE" w:rsidRPr="00817DAD" w:rsidRDefault="00BF372E" w:rsidP="00426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4.</w:t>
            </w:r>
            <w:r w:rsidR="00184C37" w:rsidRPr="00817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9B55AE" w:rsidRPr="00817DAD" w:rsidRDefault="009B55AE" w:rsidP="00032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Tesis Bölümlerinin ve Makine/Ekipmanlarının Resimleri</w:t>
            </w:r>
          </w:p>
          <w:p w:rsidR="00C83EE0" w:rsidRPr="00817DAD" w:rsidRDefault="00C83EE0" w:rsidP="00032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72E" w:rsidRPr="00817DAD" w:rsidTr="002D4853">
        <w:trPr>
          <w:trHeight w:val="253"/>
        </w:trPr>
        <w:tc>
          <w:tcPr>
            <w:tcW w:w="2943" w:type="dxa"/>
          </w:tcPr>
          <w:p w:rsidR="00BF372E" w:rsidRPr="00817DAD" w:rsidRDefault="00BF3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F372E" w:rsidRPr="00817DAD" w:rsidRDefault="00C83EE0" w:rsidP="00817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 xml:space="preserve">Tesis </w:t>
            </w:r>
            <w:proofErr w:type="gramStart"/>
            <w:r w:rsidRPr="00817DAD">
              <w:rPr>
                <w:rFonts w:ascii="Times New Roman" w:hAnsi="Times New Roman"/>
                <w:sz w:val="24"/>
                <w:szCs w:val="24"/>
              </w:rPr>
              <w:t>ekipmanlarının</w:t>
            </w:r>
            <w:proofErr w:type="gramEnd"/>
            <w:r w:rsidRPr="00817DAD">
              <w:rPr>
                <w:rFonts w:ascii="Times New Roman" w:hAnsi="Times New Roman"/>
                <w:sz w:val="24"/>
                <w:szCs w:val="24"/>
              </w:rPr>
              <w:t xml:space="preserve"> ve Tüm tesisin elektrik/yakıt kullanım kapasiteleri, </w:t>
            </w:r>
            <w:r w:rsidR="00817DAD" w:rsidRPr="00817DAD">
              <w:rPr>
                <w:rFonts w:ascii="Times New Roman" w:hAnsi="Times New Roman"/>
                <w:sz w:val="24"/>
                <w:szCs w:val="24"/>
              </w:rPr>
              <w:t xml:space="preserve">proseslerde 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="00817DAD" w:rsidRPr="00817DAD">
              <w:rPr>
                <w:rFonts w:ascii="Times New Roman" w:hAnsi="Times New Roman"/>
                <w:sz w:val="24"/>
                <w:szCs w:val="24"/>
              </w:rPr>
              <w:t xml:space="preserve">tesis </w:t>
            </w:r>
            <w:r w:rsidRPr="00817DAD">
              <w:rPr>
                <w:rFonts w:ascii="Times New Roman" w:hAnsi="Times New Roman"/>
                <w:sz w:val="24"/>
                <w:szCs w:val="24"/>
              </w:rPr>
              <w:t>genelinde kullanılacak su miktarları ile bunların temin yöntemleri</w:t>
            </w:r>
          </w:p>
        </w:tc>
      </w:tr>
      <w:tr w:rsidR="009B55AE" w:rsidRPr="00817DAD" w:rsidTr="00182A38">
        <w:tc>
          <w:tcPr>
            <w:tcW w:w="2943" w:type="dxa"/>
          </w:tcPr>
          <w:p w:rsidR="009B55AE" w:rsidRPr="00817DAD" w:rsidRDefault="009B55AE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>BÖLÜM 5</w:t>
            </w:r>
          </w:p>
        </w:tc>
        <w:tc>
          <w:tcPr>
            <w:tcW w:w="6663" w:type="dxa"/>
          </w:tcPr>
          <w:p w:rsidR="009B55AE" w:rsidRPr="00817DAD" w:rsidRDefault="009B55AE" w:rsidP="00032D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DAD">
              <w:rPr>
                <w:rFonts w:ascii="Times New Roman" w:hAnsi="Times New Roman"/>
                <w:b/>
                <w:sz w:val="24"/>
                <w:szCs w:val="24"/>
              </w:rPr>
              <w:t>SONUÇLAR</w:t>
            </w:r>
          </w:p>
        </w:tc>
      </w:tr>
      <w:tr w:rsidR="009B55AE" w:rsidRPr="006C2109" w:rsidTr="00182A38">
        <w:tc>
          <w:tcPr>
            <w:tcW w:w="2943" w:type="dxa"/>
          </w:tcPr>
          <w:p w:rsidR="009B55AE" w:rsidRPr="00817DAD" w:rsidRDefault="009B55AE" w:rsidP="00C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663" w:type="dxa"/>
          </w:tcPr>
          <w:p w:rsidR="009B55AE" w:rsidRPr="006C2109" w:rsidRDefault="009B55AE" w:rsidP="00032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DAD">
              <w:rPr>
                <w:rFonts w:ascii="Times New Roman" w:hAnsi="Times New Roman"/>
                <w:sz w:val="24"/>
                <w:szCs w:val="24"/>
              </w:rPr>
              <w:t>Tesis ve Faaliyet İle İlgili Genel Değerlendirme</w:t>
            </w:r>
          </w:p>
        </w:tc>
      </w:tr>
    </w:tbl>
    <w:p w:rsidR="00E26F19" w:rsidRDefault="00E26F19" w:rsidP="00E26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059" w:rsidRPr="000630A5" w:rsidRDefault="000630A5" w:rsidP="00BD38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: 3.4’te yer alan </w:t>
      </w:r>
      <w:bookmarkStart w:id="0" w:name="_GoBack"/>
      <w:bookmarkEnd w:id="0"/>
      <w:r w:rsidRPr="00817DAD">
        <w:rPr>
          <w:rFonts w:ascii="Times New Roman" w:hAnsi="Times New Roman"/>
          <w:b/>
          <w:sz w:val="24"/>
          <w:szCs w:val="24"/>
        </w:rPr>
        <w:t>“İl Müdürlüğü Onay Yazısı”</w:t>
      </w:r>
      <w:r>
        <w:rPr>
          <w:rFonts w:ascii="Times New Roman" w:hAnsi="Times New Roman"/>
          <w:sz w:val="24"/>
          <w:szCs w:val="24"/>
        </w:rPr>
        <w:t xml:space="preserve"> istenmeyecektir.</w:t>
      </w:r>
    </w:p>
    <w:sectPr w:rsidR="00F87059" w:rsidRPr="000630A5" w:rsidSect="00BF372E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F2"/>
    <w:rsid w:val="00011F31"/>
    <w:rsid w:val="00016984"/>
    <w:rsid w:val="0004058F"/>
    <w:rsid w:val="000573CE"/>
    <w:rsid w:val="0005785C"/>
    <w:rsid w:val="000630A5"/>
    <w:rsid w:val="000632C7"/>
    <w:rsid w:val="000B5A36"/>
    <w:rsid w:val="000F4A3C"/>
    <w:rsid w:val="0014154C"/>
    <w:rsid w:val="001804F8"/>
    <w:rsid w:val="00182A38"/>
    <w:rsid w:val="00184C37"/>
    <w:rsid w:val="0018590E"/>
    <w:rsid w:val="001B6616"/>
    <w:rsid w:val="001B74EA"/>
    <w:rsid w:val="001C2E76"/>
    <w:rsid w:val="001D04EC"/>
    <w:rsid w:val="001D689F"/>
    <w:rsid w:val="001F076E"/>
    <w:rsid w:val="001F599C"/>
    <w:rsid w:val="00245F97"/>
    <w:rsid w:val="002551F7"/>
    <w:rsid w:val="002A49A1"/>
    <w:rsid w:val="002C2061"/>
    <w:rsid w:val="002D4853"/>
    <w:rsid w:val="00333119"/>
    <w:rsid w:val="003447B0"/>
    <w:rsid w:val="00396C52"/>
    <w:rsid w:val="003F5452"/>
    <w:rsid w:val="00420F66"/>
    <w:rsid w:val="00426B22"/>
    <w:rsid w:val="00485B04"/>
    <w:rsid w:val="0049079D"/>
    <w:rsid w:val="00493670"/>
    <w:rsid w:val="00553157"/>
    <w:rsid w:val="0056494F"/>
    <w:rsid w:val="00565929"/>
    <w:rsid w:val="0059501C"/>
    <w:rsid w:val="005A184F"/>
    <w:rsid w:val="005A70F0"/>
    <w:rsid w:val="005B69CC"/>
    <w:rsid w:val="005D1688"/>
    <w:rsid w:val="005F4458"/>
    <w:rsid w:val="00623CEC"/>
    <w:rsid w:val="00656E83"/>
    <w:rsid w:val="00670F81"/>
    <w:rsid w:val="00686FFD"/>
    <w:rsid w:val="006C2109"/>
    <w:rsid w:val="006C2B55"/>
    <w:rsid w:val="006D2E30"/>
    <w:rsid w:val="006D4D83"/>
    <w:rsid w:val="006E0C0D"/>
    <w:rsid w:val="006E567A"/>
    <w:rsid w:val="0070756E"/>
    <w:rsid w:val="00734FE7"/>
    <w:rsid w:val="00773D24"/>
    <w:rsid w:val="00794130"/>
    <w:rsid w:val="00794693"/>
    <w:rsid w:val="007D7CB6"/>
    <w:rsid w:val="008019A7"/>
    <w:rsid w:val="00817DAD"/>
    <w:rsid w:val="00896506"/>
    <w:rsid w:val="008A3341"/>
    <w:rsid w:val="008B2BA0"/>
    <w:rsid w:val="008B2D97"/>
    <w:rsid w:val="008B45AD"/>
    <w:rsid w:val="008E6011"/>
    <w:rsid w:val="008F1C53"/>
    <w:rsid w:val="009B55AE"/>
    <w:rsid w:val="009C57CC"/>
    <w:rsid w:val="009D0772"/>
    <w:rsid w:val="009D62E6"/>
    <w:rsid w:val="009E2337"/>
    <w:rsid w:val="009F6D02"/>
    <w:rsid w:val="00A00338"/>
    <w:rsid w:val="00A11E36"/>
    <w:rsid w:val="00A12BB8"/>
    <w:rsid w:val="00A16DE4"/>
    <w:rsid w:val="00A42635"/>
    <w:rsid w:val="00A57E6E"/>
    <w:rsid w:val="00A71507"/>
    <w:rsid w:val="00A777C2"/>
    <w:rsid w:val="00AD472B"/>
    <w:rsid w:val="00AE3C46"/>
    <w:rsid w:val="00AF3358"/>
    <w:rsid w:val="00B04F6A"/>
    <w:rsid w:val="00B06DAF"/>
    <w:rsid w:val="00B11CBB"/>
    <w:rsid w:val="00B2197F"/>
    <w:rsid w:val="00B30D7C"/>
    <w:rsid w:val="00B328B6"/>
    <w:rsid w:val="00BA3450"/>
    <w:rsid w:val="00BD38CB"/>
    <w:rsid w:val="00BE2B1D"/>
    <w:rsid w:val="00BF372E"/>
    <w:rsid w:val="00C05B88"/>
    <w:rsid w:val="00C12D63"/>
    <w:rsid w:val="00C244AB"/>
    <w:rsid w:val="00C44274"/>
    <w:rsid w:val="00C54932"/>
    <w:rsid w:val="00C5511B"/>
    <w:rsid w:val="00C63042"/>
    <w:rsid w:val="00C7327B"/>
    <w:rsid w:val="00C83EE0"/>
    <w:rsid w:val="00CB0D61"/>
    <w:rsid w:val="00CB45AC"/>
    <w:rsid w:val="00CC3420"/>
    <w:rsid w:val="00D169C9"/>
    <w:rsid w:val="00D250FA"/>
    <w:rsid w:val="00D42C20"/>
    <w:rsid w:val="00DD083A"/>
    <w:rsid w:val="00E1518B"/>
    <w:rsid w:val="00E26F19"/>
    <w:rsid w:val="00E41412"/>
    <w:rsid w:val="00E72B98"/>
    <w:rsid w:val="00EC385E"/>
    <w:rsid w:val="00ED635A"/>
    <w:rsid w:val="00EF2E64"/>
    <w:rsid w:val="00F03940"/>
    <w:rsid w:val="00F42F68"/>
    <w:rsid w:val="00F507BB"/>
    <w:rsid w:val="00F54D84"/>
    <w:rsid w:val="00F567B3"/>
    <w:rsid w:val="00F57B49"/>
    <w:rsid w:val="00F87059"/>
    <w:rsid w:val="00FA57F8"/>
    <w:rsid w:val="00FB33F2"/>
    <w:rsid w:val="00FE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9615D"/>
  <w15:docId w15:val="{59FEF547-F404-4137-B8C7-6576EB53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4936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B4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3EF4D-09A9-4A99-9533-623637EA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Hasan Seçgin</cp:lastModifiedBy>
  <cp:revision>3</cp:revision>
  <cp:lastPrinted>2011-09-13T12:43:00Z</cp:lastPrinted>
  <dcterms:created xsi:type="dcterms:W3CDTF">2021-12-06T08:31:00Z</dcterms:created>
  <dcterms:modified xsi:type="dcterms:W3CDTF">2021-12-06T08:38:00Z</dcterms:modified>
</cp:coreProperties>
</file>