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520"/>
      </w:tblGrid>
      <w:tr w:rsidR="00E3194A" w:rsidRPr="003038EB" w:rsidTr="00CF3327">
        <w:trPr>
          <w:trHeight w:val="983"/>
        </w:trPr>
        <w:tc>
          <w:tcPr>
            <w:tcW w:w="3369" w:type="dxa"/>
          </w:tcPr>
          <w:p w:rsidR="00E3194A" w:rsidRPr="003038EB" w:rsidRDefault="00E3194A" w:rsidP="003038EB">
            <w:pPr>
              <w:spacing w:after="0" w:line="240" w:lineRule="auto"/>
              <w:rPr>
                <w:rFonts w:ascii="Times New Roman" w:hAnsi="Times New Roman"/>
                <w:b/>
                <w:sz w:val="24"/>
                <w:szCs w:val="24"/>
              </w:rPr>
            </w:pPr>
            <w:r w:rsidRPr="003038EB">
              <w:rPr>
                <w:rFonts w:ascii="Times New Roman" w:hAnsi="Times New Roman"/>
                <w:b/>
                <w:sz w:val="24"/>
                <w:szCs w:val="24"/>
              </w:rPr>
              <w:t>RAPORU HAZIRLAMASI UYGUN BULUNAN KİŞİ,  KURUM/KURULUŞ:</w:t>
            </w:r>
          </w:p>
        </w:tc>
        <w:tc>
          <w:tcPr>
            <w:tcW w:w="6520" w:type="dxa"/>
          </w:tcPr>
          <w:p w:rsidR="00644EAA" w:rsidRPr="003038EB" w:rsidRDefault="00044C5D" w:rsidP="00CF3327">
            <w:pPr>
              <w:spacing w:after="0" w:line="240" w:lineRule="auto"/>
              <w:jc w:val="both"/>
              <w:rPr>
                <w:rFonts w:ascii="Times New Roman" w:hAnsi="Times New Roman"/>
                <w:sz w:val="24"/>
                <w:szCs w:val="24"/>
              </w:rPr>
            </w:pPr>
            <w:r w:rsidRPr="00575932">
              <w:rPr>
                <w:rFonts w:ascii="Times New Roman" w:hAnsi="Times New Roman"/>
              </w:rPr>
              <w:t>Teknik Uygunluk</w:t>
            </w:r>
            <w:r>
              <w:rPr>
                <w:rFonts w:ascii="Times New Roman" w:hAnsi="Times New Roman"/>
              </w:rPr>
              <w:t xml:space="preserve"> Raporu; </w:t>
            </w:r>
            <w:r w:rsidRPr="00575932">
              <w:rPr>
                <w:rFonts w:ascii="Times New Roman" w:hAnsi="Times New Roman"/>
              </w:rPr>
              <w:t xml:space="preserve">çevre yönetim birimi, istihdam edilen çevre </w:t>
            </w:r>
            <w:r>
              <w:rPr>
                <w:rFonts w:ascii="Times New Roman" w:hAnsi="Times New Roman"/>
              </w:rPr>
              <w:t xml:space="preserve">yönetim hizmeti yeterlik belgesine sahip kişi, </w:t>
            </w:r>
            <w:r w:rsidRPr="00575932">
              <w:rPr>
                <w:rFonts w:ascii="Times New Roman" w:hAnsi="Times New Roman"/>
              </w:rPr>
              <w:t>çevre danışmanlık firmaları veya bilimsel kuruluşlar tarafından aşağıda yer alan formata uygun olarak hazırlanır.</w:t>
            </w:r>
          </w:p>
        </w:tc>
      </w:tr>
    </w:tbl>
    <w:p w:rsidR="006B3D63" w:rsidRPr="003038EB" w:rsidRDefault="006B3D63" w:rsidP="003038EB">
      <w:pPr>
        <w:spacing w:after="0" w:line="240" w:lineRule="auto"/>
        <w:jc w:val="right"/>
        <w:rPr>
          <w:rFonts w:ascii="Times New Roman" w:hAnsi="Times New Roman"/>
          <w:b/>
          <w:sz w:val="24"/>
          <w:szCs w:val="24"/>
        </w:rPr>
      </w:pPr>
    </w:p>
    <w:p w:rsidR="003E0C79" w:rsidRPr="003038EB" w:rsidRDefault="00E3194A" w:rsidP="003038EB">
      <w:pPr>
        <w:spacing w:after="0" w:line="240" w:lineRule="auto"/>
        <w:jc w:val="center"/>
        <w:rPr>
          <w:rFonts w:ascii="Times New Roman" w:hAnsi="Times New Roman"/>
          <w:b/>
          <w:sz w:val="24"/>
          <w:szCs w:val="24"/>
        </w:rPr>
      </w:pPr>
      <w:r w:rsidRPr="003038EB">
        <w:rPr>
          <w:rFonts w:ascii="Times New Roman" w:hAnsi="Times New Roman"/>
          <w:b/>
          <w:sz w:val="24"/>
          <w:szCs w:val="24"/>
        </w:rPr>
        <w:t xml:space="preserve">TEKNİK UYGUNLUK RAPORU </w:t>
      </w:r>
    </w:p>
    <w:p w:rsidR="00E3194A" w:rsidRDefault="004D262F" w:rsidP="003038EB">
      <w:pPr>
        <w:spacing w:after="0" w:line="240" w:lineRule="auto"/>
        <w:jc w:val="center"/>
        <w:rPr>
          <w:rFonts w:ascii="Times New Roman" w:hAnsi="Times New Roman"/>
          <w:b/>
          <w:sz w:val="24"/>
          <w:szCs w:val="24"/>
        </w:rPr>
      </w:pPr>
      <w:r>
        <w:rPr>
          <w:rFonts w:ascii="Times New Roman" w:hAnsi="Times New Roman"/>
          <w:b/>
          <w:sz w:val="24"/>
          <w:szCs w:val="24"/>
        </w:rPr>
        <w:t>ATIK ELEKTRİKLİ VE ELEKTRONİK EŞYA (</w:t>
      </w:r>
      <w:r w:rsidR="00044C5D">
        <w:rPr>
          <w:rFonts w:ascii="Times New Roman" w:hAnsi="Times New Roman"/>
          <w:b/>
          <w:sz w:val="24"/>
          <w:szCs w:val="24"/>
        </w:rPr>
        <w:t>AEEE</w:t>
      </w:r>
      <w:r>
        <w:rPr>
          <w:rFonts w:ascii="Times New Roman" w:hAnsi="Times New Roman"/>
          <w:b/>
          <w:sz w:val="24"/>
          <w:szCs w:val="24"/>
        </w:rPr>
        <w:t>)</w:t>
      </w:r>
      <w:r w:rsidR="00044C5D">
        <w:rPr>
          <w:rFonts w:ascii="Times New Roman" w:hAnsi="Times New Roman"/>
          <w:b/>
          <w:sz w:val="24"/>
          <w:szCs w:val="24"/>
        </w:rPr>
        <w:t xml:space="preserve"> </w:t>
      </w:r>
      <w:r w:rsidR="00A430D9">
        <w:rPr>
          <w:rFonts w:ascii="Times New Roman" w:hAnsi="Times New Roman"/>
          <w:b/>
          <w:sz w:val="24"/>
          <w:szCs w:val="24"/>
        </w:rPr>
        <w:t>TRANSFER NOKTASI</w:t>
      </w:r>
    </w:p>
    <w:p w:rsidR="006164B2" w:rsidRPr="003038EB" w:rsidRDefault="006164B2" w:rsidP="003038EB">
      <w:pPr>
        <w:spacing w:after="0" w:line="240" w:lineRule="auto"/>
        <w:jc w:val="center"/>
        <w:rPr>
          <w:rFonts w:ascii="Times New Roman" w:hAnsi="Times New Roman"/>
          <w:b/>
          <w:sz w:val="24"/>
          <w:szCs w:val="24"/>
        </w:rPr>
      </w:pPr>
    </w:p>
    <w:tbl>
      <w:tblPr>
        <w:tblW w:w="8462" w:type="dxa"/>
        <w:tblInd w:w="40" w:type="dxa"/>
        <w:tblLayout w:type="fixed"/>
        <w:tblCellMar>
          <w:left w:w="40" w:type="dxa"/>
          <w:right w:w="40" w:type="dxa"/>
        </w:tblCellMar>
        <w:tblLook w:val="0000" w:firstRow="0" w:lastRow="0" w:firstColumn="0" w:lastColumn="0" w:noHBand="0" w:noVBand="0"/>
      </w:tblPr>
      <w:tblGrid>
        <w:gridCol w:w="1795"/>
        <w:gridCol w:w="6667"/>
      </w:tblGrid>
      <w:tr w:rsidR="003038EB" w:rsidRPr="003038EB" w:rsidTr="00044C5D">
        <w:trPr>
          <w:trHeight w:hRule="exact" w:val="293"/>
        </w:trPr>
        <w:tc>
          <w:tcPr>
            <w:tcW w:w="8462" w:type="dxa"/>
            <w:gridSpan w:val="2"/>
            <w:tcBorders>
              <w:top w:val="single" w:sz="6" w:space="0" w:color="auto"/>
              <w:left w:val="single" w:sz="6" w:space="0" w:color="auto"/>
              <w:bottom w:val="single" w:sz="6" w:space="0" w:color="auto"/>
              <w:right w:val="single" w:sz="6" w:space="0" w:color="auto"/>
            </w:tcBorders>
            <w:shd w:val="clear" w:color="auto" w:fill="FFFFFF"/>
          </w:tcPr>
          <w:p w:rsidR="003038EB" w:rsidRPr="003038EB" w:rsidRDefault="003038EB" w:rsidP="003038EB">
            <w:pPr>
              <w:shd w:val="clear" w:color="auto" w:fill="FFFFFF"/>
              <w:spacing w:after="0" w:line="240" w:lineRule="auto"/>
              <w:rPr>
                <w:rFonts w:ascii="Times New Roman" w:hAnsi="Times New Roman"/>
              </w:rPr>
            </w:pPr>
            <w:r w:rsidRPr="003038EB">
              <w:rPr>
                <w:rFonts w:ascii="Times New Roman" w:hAnsi="Times New Roman"/>
                <w:b/>
                <w:bCs/>
                <w:color w:val="000000"/>
                <w:sz w:val="24"/>
                <w:szCs w:val="24"/>
              </w:rPr>
              <w:t>İÇİNDEKİLER</w:t>
            </w:r>
          </w:p>
        </w:tc>
      </w:tr>
      <w:tr w:rsidR="00044C5D" w:rsidRPr="003038EB" w:rsidTr="00044C5D">
        <w:trPr>
          <w:trHeight w:hRule="exact" w:val="283"/>
        </w:trPr>
        <w:tc>
          <w:tcPr>
            <w:tcW w:w="8462" w:type="dxa"/>
            <w:gridSpan w:val="2"/>
            <w:tcBorders>
              <w:top w:val="single" w:sz="6" w:space="0" w:color="auto"/>
              <w:left w:val="single" w:sz="6" w:space="0" w:color="auto"/>
              <w:bottom w:val="single" w:sz="6" w:space="0" w:color="auto"/>
              <w:right w:val="single" w:sz="6" w:space="0" w:color="auto"/>
            </w:tcBorders>
            <w:shd w:val="clear" w:color="auto" w:fill="FFFFFF"/>
          </w:tcPr>
          <w:p w:rsidR="00044C5D" w:rsidRPr="003038EB" w:rsidRDefault="00044C5D" w:rsidP="003038EB">
            <w:pPr>
              <w:shd w:val="clear" w:color="auto" w:fill="FFFFFF"/>
              <w:spacing w:after="0" w:line="240" w:lineRule="auto"/>
              <w:rPr>
                <w:rFonts w:ascii="Times New Roman" w:hAnsi="Times New Roman"/>
              </w:rPr>
            </w:pPr>
            <w:r w:rsidRPr="003038EB">
              <w:rPr>
                <w:rFonts w:ascii="Times New Roman" w:hAnsi="Times New Roman"/>
                <w:color w:val="000000"/>
                <w:spacing w:val="-2"/>
                <w:sz w:val="24"/>
                <w:szCs w:val="24"/>
              </w:rPr>
              <w:t>İÇİNDEKİLER TABLOSU</w:t>
            </w:r>
          </w:p>
        </w:tc>
      </w:tr>
      <w:tr w:rsidR="003038EB" w:rsidRPr="003038EB" w:rsidTr="00044C5D">
        <w:trPr>
          <w:trHeight w:hRule="exact" w:val="562"/>
        </w:trPr>
        <w:tc>
          <w:tcPr>
            <w:tcW w:w="1795" w:type="dxa"/>
            <w:tcBorders>
              <w:top w:val="single" w:sz="6" w:space="0" w:color="auto"/>
              <w:left w:val="single" w:sz="6" w:space="0" w:color="auto"/>
              <w:bottom w:val="single" w:sz="6" w:space="0" w:color="auto"/>
              <w:right w:val="single" w:sz="6" w:space="0" w:color="auto"/>
            </w:tcBorders>
            <w:shd w:val="clear" w:color="auto" w:fill="FFFFFF"/>
          </w:tcPr>
          <w:p w:rsidR="003038EB" w:rsidRPr="003038EB" w:rsidRDefault="003038EB" w:rsidP="003038EB">
            <w:pPr>
              <w:shd w:val="clear" w:color="auto" w:fill="FFFFFF"/>
              <w:spacing w:after="0" w:line="240" w:lineRule="auto"/>
              <w:rPr>
                <w:rFonts w:ascii="Times New Roman" w:hAnsi="Times New Roman"/>
              </w:rPr>
            </w:pPr>
            <w:r w:rsidRPr="003038EB">
              <w:rPr>
                <w:rFonts w:ascii="Times New Roman" w:hAnsi="Times New Roman"/>
                <w:b/>
                <w:bCs/>
                <w:color w:val="000000"/>
                <w:sz w:val="24"/>
                <w:szCs w:val="24"/>
              </w:rPr>
              <w:t>BÖLÜM 1</w:t>
            </w:r>
          </w:p>
        </w:tc>
        <w:tc>
          <w:tcPr>
            <w:tcW w:w="6667" w:type="dxa"/>
            <w:tcBorders>
              <w:top w:val="single" w:sz="6" w:space="0" w:color="auto"/>
              <w:left w:val="single" w:sz="6" w:space="0" w:color="auto"/>
              <w:bottom w:val="single" w:sz="6" w:space="0" w:color="auto"/>
              <w:right w:val="single" w:sz="6" w:space="0" w:color="auto"/>
            </w:tcBorders>
            <w:shd w:val="clear" w:color="auto" w:fill="FFFFFF"/>
          </w:tcPr>
          <w:p w:rsidR="003038EB" w:rsidRPr="003038EB" w:rsidRDefault="003038EB" w:rsidP="003038EB">
            <w:pPr>
              <w:shd w:val="clear" w:color="auto" w:fill="FFFFFF"/>
              <w:spacing w:after="0" w:line="240" w:lineRule="auto"/>
              <w:ind w:right="802"/>
              <w:rPr>
                <w:rFonts w:ascii="Times New Roman" w:hAnsi="Times New Roman"/>
              </w:rPr>
            </w:pPr>
            <w:r w:rsidRPr="003038EB">
              <w:rPr>
                <w:rFonts w:ascii="Times New Roman" w:hAnsi="Times New Roman"/>
                <w:b/>
                <w:bCs/>
                <w:color w:val="000000"/>
                <w:spacing w:val="-1"/>
                <w:sz w:val="24"/>
                <w:szCs w:val="24"/>
              </w:rPr>
              <w:t xml:space="preserve">RAPORU HAZIRLAYAN KİŞİ, KURUM, KURULUŞ </w:t>
            </w:r>
            <w:r w:rsidRPr="003038EB">
              <w:rPr>
                <w:rFonts w:ascii="Times New Roman" w:hAnsi="Times New Roman"/>
                <w:b/>
                <w:bCs/>
                <w:color w:val="000000"/>
                <w:sz w:val="24"/>
                <w:szCs w:val="24"/>
              </w:rPr>
              <w:t>BİLGİLERİ</w:t>
            </w:r>
          </w:p>
        </w:tc>
      </w:tr>
      <w:tr w:rsidR="003038EB" w:rsidRPr="003038EB" w:rsidTr="00044C5D">
        <w:trPr>
          <w:trHeight w:hRule="exact" w:val="283"/>
        </w:trPr>
        <w:tc>
          <w:tcPr>
            <w:tcW w:w="1795" w:type="dxa"/>
            <w:tcBorders>
              <w:top w:val="single" w:sz="6" w:space="0" w:color="auto"/>
              <w:left w:val="single" w:sz="6" w:space="0" w:color="auto"/>
              <w:bottom w:val="single" w:sz="6" w:space="0" w:color="auto"/>
              <w:right w:val="single" w:sz="6" w:space="0" w:color="auto"/>
            </w:tcBorders>
            <w:shd w:val="clear" w:color="auto" w:fill="FFFFFF"/>
          </w:tcPr>
          <w:p w:rsidR="003038EB" w:rsidRPr="003038EB" w:rsidRDefault="003038EB" w:rsidP="003038EB">
            <w:pPr>
              <w:shd w:val="clear" w:color="auto" w:fill="FFFFFF"/>
              <w:spacing w:after="0" w:line="240" w:lineRule="auto"/>
              <w:jc w:val="center"/>
              <w:rPr>
                <w:rFonts w:ascii="Times New Roman" w:hAnsi="Times New Roman"/>
              </w:rPr>
            </w:pPr>
            <w:r w:rsidRPr="003038EB">
              <w:rPr>
                <w:rFonts w:ascii="Times New Roman" w:hAnsi="Times New Roman"/>
                <w:color w:val="000000"/>
                <w:sz w:val="24"/>
                <w:szCs w:val="24"/>
                <w:lang w:val="en-US"/>
              </w:rPr>
              <w:t>1.1</w:t>
            </w:r>
          </w:p>
        </w:tc>
        <w:tc>
          <w:tcPr>
            <w:tcW w:w="6667" w:type="dxa"/>
            <w:tcBorders>
              <w:top w:val="single" w:sz="6" w:space="0" w:color="auto"/>
              <w:left w:val="single" w:sz="6" w:space="0" w:color="auto"/>
              <w:bottom w:val="single" w:sz="6" w:space="0" w:color="auto"/>
              <w:right w:val="single" w:sz="6" w:space="0" w:color="auto"/>
            </w:tcBorders>
            <w:shd w:val="clear" w:color="auto" w:fill="FFFFFF"/>
          </w:tcPr>
          <w:p w:rsidR="003038EB" w:rsidRPr="003038EB" w:rsidRDefault="003038EB" w:rsidP="003038EB">
            <w:pPr>
              <w:shd w:val="clear" w:color="auto" w:fill="FFFFFF"/>
              <w:spacing w:after="0" w:line="240" w:lineRule="auto"/>
              <w:rPr>
                <w:rFonts w:ascii="Times New Roman" w:hAnsi="Times New Roman"/>
              </w:rPr>
            </w:pPr>
            <w:r w:rsidRPr="003038EB">
              <w:rPr>
                <w:rFonts w:ascii="Times New Roman" w:hAnsi="Times New Roman"/>
                <w:color w:val="000000"/>
                <w:sz w:val="24"/>
                <w:szCs w:val="24"/>
              </w:rPr>
              <w:t>Adı</w:t>
            </w:r>
          </w:p>
        </w:tc>
      </w:tr>
      <w:tr w:rsidR="003038EB" w:rsidRPr="003038EB" w:rsidTr="00044C5D">
        <w:trPr>
          <w:trHeight w:hRule="exact" w:val="288"/>
        </w:trPr>
        <w:tc>
          <w:tcPr>
            <w:tcW w:w="1795" w:type="dxa"/>
            <w:tcBorders>
              <w:top w:val="single" w:sz="6" w:space="0" w:color="auto"/>
              <w:left w:val="single" w:sz="6" w:space="0" w:color="auto"/>
              <w:bottom w:val="single" w:sz="6" w:space="0" w:color="auto"/>
              <w:right w:val="single" w:sz="6" w:space="0" w:color="auto"/>
            </w:tcBorders>
            <w:shd w:val="clear" w:color="auto" w:fill="FFFFFF"/>
          </w:tcPr>
          <w:p w:rsidR="003038EB" w:rsidRPr="003038EB" w:rsidRDefault="003038EB" w:rsidP="003038EB">
            <w:pPr>
              <w:shd w:val="clear" w:color="auto" w:fill="FFFFFF"/>
              <w:spacing w:after="0" w:line="240" w:lineRule="auto"/>
              <w:jc w:val="center"/>
              <w:rPr>
                <w:rFonts w:ascii="Times New Roman" w:hAnsi="Times New Roman"/>
              </w:rPr>
            </w:pPr>
            <w:r w:rsidRPr="003038EB">
              <w:rPr>
                <w:rFonts w:ascii="Times New Roman" w:hAnsi="Times New Roman"/>
                <w:color w:val="000000"/>
                <w:sz w:val="24"/>
                <w:szCs w:val="24"/>
                <w:lang w:val="en-US"/>
              </w:rPr>
              <w:t>1.2</w:t>
            </w:r>
          </w:p>
        </w:tc>
        <w:tc>
          <w:tcPr>
            <w:tcW w:w="6667" w:type="dxa"/>
            <w:tcBorders>
              <w:top w:val="single" w:sz="6" w:space="0" w:color="auto"/>
              <w:left w:val="single" w:sz="6" w:space="0" w:color="auto"/>
              <w:bottom w:val="single" w:sz="6" w:space="0" w:color="auto"/>
              <w:right w:val="single" w:sz="6" w:space="0" w:color="auto"/>
            </w:tcBorders>
            <w:shd w:val="clear" w:color="auto" w:fill="FFFFFF"/>
          </w:tcPr>
          <w:p w:rsidR="003038EB" w:rsidRPr="003038EB" w:rsidRDefault="003038EB" w:rsidP="003038EB">
            <w:pPr>
              <w:shd w:val="clear" w:color="auto" w:fill="FFFFFF"/>
              <w:spacing w:after="0" w:line="240" w:lineRule="auto"/>
              <w:rPr>
                <w:rFonts w:ascii="Times New Roman" w:hAnsi="Times New Roman"/>
              </w:rPr>
            </w:pPr>
            <w:r w:rsidRPr="003038EB">
              <w:rPr>
                <w:rFonts w:ascii="Times New Roman" w:hAnsi="Times New Roman"/>
                <w:color w:val="000000"/>
                <w:sz w:val="24"/>
                <w:szCs w:val="24"/>
              </w:rPr>
              <w:t>Adresi</w:t>
            </w:r>
          </w:p>
        </w:tc>
      </w:tr>
      <w:tr w:rsidR="003038EB" w:rsidRPr="003038EB" w:rsidTr="00044C5D">
        <w:trPr>
          <w:trHeight w:hRule="exact" w:val="283"/>
        </w:trPr>
        <w:tc>
          <w:tcPr>
            <w:tcW w:w="1795" w:type="dxa"/>
            <w:tcBorders>
              <w:top w:val="single" w:sz="6" w:space="0" w:color="auto"/>
              <w:left w:val="single" w:sz="6" w:space="0" w:color="auto"/>
              <w:bottom w:val="single" w:sz="6" w:space="0" w:color="auto"/>
              <w:right w:val="single" w:sz="6" w:space="0" w:color="auto"/>
            </w:tcBorders>
            <w:shd w:val="clear" w:color="auto" w:fill="FFFFFF"/>
          </w:tcPr>
          <w:p w:rsidR="003038EB" w:rsidRPr="003038EB" w:rsidRDefault="003038EB" w:rsidP="003038EB">
            <w:pPr>
              <w:shd w:val="clear" w:color="auto" w:fill="FFFFFF"/>
              <w:spacing w:after="0" w:line="240" w:lineRule="auto"/>
              <w:jc w:val="center"/>
              <w:rPr>
                <w:rFonts w:ascii="Times New Roman" w:hAnsi="Times New Roman"/>
              </w:rPr>
            </w:pPr>
            <w:r w:rsidRPr="003038EB">
              <w:rPr>
                <w:rFonts w:ascii="Times New Roman" w:hAnsi="Times New Roman"/>
                <w:color w:val="000000"/>
                <w:sz w:val="24"/>
                <w:szCs w:val="24"/>
                <w:lang w:val="en-US"/>
              </w:rPr>
              <w:t>1.3</w:t>
            </w:r>
          </w:p>
        </w:tc>
        <w:tc>
          <w:tcPr>
            <w:tcW w:w="6667" w:type="dxa"/>
            <w:tcBorders>
              <w:top w:val="single" w:sz="6" w:space="0" w:color="auto"/>
              <w:left w:val="single" w:sz="6" w:space="0" w:color="auto"/>
              <w:bottom w:val="single" w:sz="6" w:space="0" w:color="auto"/>
              <w:right w:val="single" w:sz="6" w:space="0" w:color="auto"/>
            </w:tcBorders>
            <w:shd w:val="clear" w:color="auto" w:fill="FFFFFF"/>
          </w:tcPr>
          <w:p w:rsidR="003038EB" w:rsidRPr="003038EB" w:rsidRDefault="003038EB" w:rsidP="003038EB">
            <w:pPr>
              <w:shd w:val="clear" w:color="auto" w:fill="FFFFFF"/>
              <w:spacing w:after="0" w:line="240" w:lineRule="auto"/>
              <w:rPr>
                <w:rFonts w:ascii="Times New Roman" w:hAnsi="Times New Roman"/>
              </w:rPr>
            </w:pPr>
            <w:r w:rsidRPr="003038EB">
              <w:rPr>
                <w:rFonts w:ascii="Times New Roman" w:hAnsi="Times New Roman"/>
                <w:color w:val="000000"/>
                <w:sz w:val="24"/>
                <w:szCs w:val="24"/>
              </w:rPr>
              <w:t>İletişim Bilgileri</w:t>
            </w:r>
          </w:p>
        </w:tc>
      </w:tr>
      <w:tr w:rsidR="003038EB" w:rsidRPr="003038EB" w:rsidTr="00044C5D">
        <w:trPr>
          <w:trHeight w:hRule="exact" w:val="288"/>
        </w:trPr>
        <w:tc>
          <w:tcPr>
            <w:tcW w:w="1795" w:type="dxa"/>
            <w:tcBorders>
              <w:top w:val="single" w:sz="6" w:space="0" w:color="auto"/>
              <w:left w:val="single" w:sz="6" w:space="0" w:color="auto"/>
              <w:bottom w:val="single" w:sz="6" w:space="0" w:color="auto"/>
              <w:right w:val="single" w:sz="6" w:space="0" w:color="auto"/>
            </w:tcBorders>
            <w:shd w:val="clear" w:color="auto" w:fill="FFFFFF"/>
          </w:tcPr>
          <w:p w:rsidR="003038EB" w:rsidRPr="003038EB" w:rsidRDefault="003038EB" w:rsidP="003038EB">
            <w:pPr>
              <w:shd w:val="clear" w:color="auto" w:fill="FFFFFF"/>
              <w:spacing w:after="0" w:line="240" w:lineRule="auto"/>
              <w:rPr>
                <w:rFonts w:ascii="Times New Roman" w:hAnsi="Times New Roman"/>
              </w:rPr>
            </w:pPr>
            <w:r w:rsidRPr="003038EB">
              <w:rPr>
                <w:rFonts w:ascii="Times New Roman" w:hAnsi="Times New Roman"/>
                <w:b/>
                <w:bCs/>
                <w:color w:val="000000"/>
                <w:sz w:val="24"/>
                <w:szCs w:val="24"/>
              </w:rPr>
              <w:t>BÖLÜM 2</w:t>
            </w:r>
          </w:p>
        </w:tc>
        <w:tc>
          <w:tcPr>
            <w:tcW w:w="6667" w:type="dxa"/>
            <w:tcBorders>
              <w:top w:val="single" w:sz="6" w:space="0" w:color="auto"/>
              <w:left w:val="single" w:sz="6" w:space="0" w:color="auto"/>
              <w:bottom w:val="single" w:sz="6" w:space="0" w:color="auto"/>
              <w:right w:val="single" w:sz="6" w:space="0" w:color="auto"/>
            </w:tcBorders>
            <w:shd w:val="clear" w:color="auto" w:fill="FFFFFF"/>
          </w:tcPr>
          <w:p w:rsidR="003038EB" w:rsidRPr="003038EB" w:rsidRDefault="003038EB" w:rsidP="003038EB">
            <w:pPr>
              <w:shd w:val="clear" w:color="auto" w:fill="FFFFFF"/>
              <w:spacing w:after="0" w:line="240" w:lineRule="auto"/>
              <w:rPr>
                <w:rFonts w:ascii="Times New Roman" w:hAnsi="Times New Roman"/>
              </w:rPr>
            </w:pPr>
            <w:r w:rsidRPr="003038EB">
              <w:rPr>
                <w:rFonts w:ascii="Times New Roman" w:hAnsi="Times New Roman"/>
                <w:b/>
                <w:bCs/>
                <w:color w:val="000000"/>
                <w:sz w:val="24"/>
                <w:szCs w:val="24"/>
              </w:rPr>
              <w:t>TESİS BİLGİLERİ</w:t>
            </w:r>
          </w:p>
        </w:tc>
      </w:tr>
      <w:tr w:rsidR="00044C5D" w:rsidRPr="003038EB" w:rsidTr="00044C5D">
        <w:trPr>
          <w:trHeight w:hRule="exact" w:val="288"/>
        </w:trPr>
        <w:tc>
          <w:tcPr>
            <w:tcW w:w="1795" w:type="dxa"/>
            <w:tcBorders>
              <w:top w:val="single" w:sz="6" w:space="0" w:color="auto"/>
              <w:left w:val="single" w:sz="6" w:space="0" w:color="auto"/>
              <w:bottom w:val="single" w:sz="6" w:space="0" w:color="auto"/>
              <w:right w:val="single" w:sz="6" w:space="0" w:color="auto"/>
            </w:tcBorders>
            <w:shd w:val="clear" w:color="auto" w:fill="FFFFFF"/>
          </w:tcPr>
          <w:p w:rsidR="00044C5D" w:rsidRPr="003038EB" w:rsidRDefault="00044C5D" w:rsidP="00044C5D">
            <w:pPr>
              <w:shd w:val="clear" w:color="auto" w:fill="FFFFFF"/>
              <w:spacing w:after="0" w:line="240" w:lineRule="auto"/>
              <w:jc w:val="center"/>
              <w:rPr>
                <w:rFonts w:ascii="Times New Roman" w:hAnsi="Times New Roman"/>
              </w:rPr>
            </w:pPr>
            <w:r w:rsidRPr="003038EB">
              <w:rPr>
                <w:rFonts w:ascii="Times New Roman" w:hAnsi="Times New Roman"/>
                <w:color w:val="000000"/>
                <w:sz w:val="24"/>
                <w:szCs w:val="24"/>
                <w:lang w:val="en-US"/>
              </w:rPr>
              <w:t>2.1</w:t>
            </w:r>
          </w:p>
        </w:tc>
        <w:tc>
          <w:tcPr>
            <w:tcW w:w="6667" w:type="dxa"/>
            <w:tcBorders>
              <w:top w:val="single" w:sz="6" w:space="0" w:color="auto"/>
              <w:left w:val="single" w:sz="6" w:space="0" w:color="auto"/>
              <w:bottom w:val="single" w:sz="6" w:space="0" w:color="auto"/>
              <w:right w:val="single" w:sz="6" w:space="0" w:color="auto"/>
            </w:tcBorders>
            <w:shd w:val="clear" w:color="auto" w:fill="FFFFFF"/>
          </w:tcPr>
          <w:p w:rsidR="00044C5D" w:rsidRPr="00575932" w:rsidRDefault="00044C5D" w:rsidP="00044C5D">
            <w:pPr>
              <w:spacing w:after="0" w:line="240" w:lineRule="auto"/>
              <w:jc w:val="both"/>
              <w:rPr>
                <w:rFonts w:ascii="Times New Roman" w:hAnsi="Times New Roman"/>
              </w:rPr>
            </w:pPr>
            <w:r w:rsidRPr="00575932">
              <w:rPr>
                <w:rFonts w:ascii="Times New Roman" w:hAnsi="Times New Roman"/>
              </w:rPr>
              <w:t>Tesis Unvanı/Faaliyet Sahibinin Adı</w:t>
            </w:r>
          </w:p>
        </w:tc>
      </w:tr>
      <w:tr w:rsidR="00044C5D" w:rsidRPr="003038EB" w:rsidTr="00044C5D">
        <w:trPr>
          <w:trHeight w:hRule="exact" w:val="283"/>
        </w:trPr>
        <w:tc>
          <w:tcPr>
            <w:tcW w:w="1795" w:type="dxa"/>
            <w:tcBorders>
              <w:top w:val="single" w:sz="6" w:space="0" w:color="auto"/>
              <w:left w:val="single" w:sz="6" w:space="0" w:color="auto"/>
              <w:bottom w:val="single" w:sz="6" w:space="0" w:color="auto"/>
              <w:right w:val="single" w:sz="6" w:space="0" w:color="auto"/>
            </w:tcBorders>
            <w:shd w:val="clear" w:color="auto" w:fill="FFFFFF"/>
          </w:tcPr>
          <w:p w:rsidR="00044C5D" w:rsidRPr="003038EB" w:rsidRDefault="00044C5D" w:rsidP="00044C5D">
            <w:pPr>
              <w:shd w:val="clear" w:color="auto" w:fill="FFFFFF"/>
              <w:spacing w:after="0" w:line="240" w:lineRule="auto"/>
              <w:jc w:val="center"/>
              <w:rPr>
                <w:rFonts w:ascii="Times New Roman" w:hAnsi="Times New Roman"/>
              </w:rPr>
            </w:pPr>
            <w:r w:rsidRPr="003038EB">
              <w:rPr>
                <w:rFonts w:ascii="Times New Roman" w:hAnsi="Times New Roman"/>
                <w:color w:val="000000"/>
                <w:sz w:val="24"/>
                <w:szCs w:val="24"/>
                <w:lang w:val="en-US"/>
              </w:rPr>
              <w:t>2.2</w:t>
            </w:r>
          </w:p>
        </w:tc>
        <w:tc>
          <w:tcPr>
            <w:tcW w:w="6667" w:type="dxa"/>
            <w:tcBorders>
              <w:top w:val="single" w:sz="6" w:space="0" w:color="auto"/>
              <w:left w:val="single" w:sz="6" w:space="0" w:color="auto"/>
              <w:bottom w:val="single" w:sz="6" w:space="0" w:color="auto"/>
              <w:right w:val="single" w:sz="6" w:space="0" w:color="auto"/>
            </w:tcBorders>
            <w:shd w:val="clear" w:color="auto" w:fill="FFFFFF"/>
          </w:tcPr>
          <w:p w:rsidR="00044C5D" w:rsidRPr="00575932" w:rsidRDefault="00044C5D" w:rsidP="00044C5D">
            <w:pPr>
              <w:spacing w:after="0" w:line="240" w:lineRule="auto"/>
              <w:jc w:val="both"/>
              <w:rPr>
                <w:rFonts w:ascii="Times New Roman" w:hAnsi="Times New Roman"/>
              </w:rPr>
            </w:pPr>
            <w:r w:rsidRPr="00575932">
              <w:rPr>
                <w:rFonts w:ascii="Times New Roman" w:hAnsi="Times New Roman"/>
              </w:rPr>
              <w:t>Tesis Faaliyeti ve Başvuru Hakkında Genel Bilgi</w:t>
            </w:r>
          </w:p>
        </w:tc>
      </w:tr>
      <w:tr w:rsidR="003038EB" w:rsidRPr="003038EB" w:rsidTr="00044C5D">
        <w:trPr>
          <w:trHeight w:hRule="exact" w:val="283"/>
        </w:trPr>
        <w:tc>
          <w:tcPr>
            <w:tcW w:w="1795" w:type="dxa"/>
            <w:tcBorders>
              <w:top w:val="single" w:sz="6" w:space="0" w:color="auto"/>
              <w:left w:val="single" w:sz="6" w:space="0" w:color="auto"/>
              <w:bottom w:val="single" w:sz="6" w:space="0" w:color="auto"/>
              <w:right w:val="single" w:sz="6" w:space="0" w:color="auto"/>
            </w:tcBorders>
            <w:shd w:val="clear" w:color="auto" w:fill="FFFFFF"/>
          </w:tcPr>
          <w:p w:rsidR="003038EB" w:rsidRPr="003038EB" w:rsidRDefault="003038EB" w:rsidP="003038EB">
            <w:pPr>
              <w:shd w:val="clear" w:color="auto" w:fill="FFFFFF"/>
              <w:spacing w:after="0" w:line="240" w:lineRule="auto"/>
              <w:rPr>
                <w:rFonts w:ascii="Times New Roman" w:hAnsi="Times New Roman"/>
              </w:rPr>
            </w:pPr>
            <w:r w:rsidRPr="003038EB">
              <w:rPr>
                <w:rFonts w:ascii="Times New Roman" w:hAnsi="Times New Roman"/>
                <w:b/>
                <w:bCs/>
                <w:color w:val="000000"/>
                <w:sz w:val="24"/>
                <w:szCs w:val="24"/>
              </w:rPr>
              <w:t>BÖLÜM 3</w:t>
            </w:r>
          </w:p>
        </w:tc>
        <w:tc>
          <w:tcPr>
            <w:tcW w:w="6667" w:type="dxa"/>
            <w:tcBorders>
              <w:top w:val="single" w:sz="6" w:space="0" w:color="auto"/>
              <w:left w:val="single" w:sz="6" w:space="0" w:color="auto"/>
              <w:bottom w:val="single" w:sz="6" w:space="0" w:color="auto"/>
              <w:right w:val="single" w:sz="6" w:space="0" w:color="auto"/>
            </w:tcBorders>
            <w:shd w:val="clear" w:color="auto" w:fill="FFFFFF"/>
          </w:tcPr>
          <w:p w:rsidR="003038EB" w:rsidRPr="003038EB" w:rsidRDefault="003038EB" w:rsidP="003038EB">
            <w:pPr>
              <w:shd w:val="clear" w:color="auto" w:fill="FFFFFF"/>
              <w:spacing w:after="0" w:line="240" w:lineRule="auto"/>
              <w:rPr>
                <w:rFonts w:ascii="Times New Roman" w:hAnsi="Times New Roman"/>
              </w:rPr>
            </w:pPr>
            <w:r w:rsidRPr="003038EB">
              <w:rPr>
                <w:rFonts w:ascii="Times New Roman" w:hAnsi="Times New Roman"/>
                <w:b/>
                <w:bCs/>
                <w:color w:val="000000"/>
                <w:sz w:val="24"/>
                <w:szCs w:val="24"/>
              </w:rPr>
              <w:t>TESİS SAHA BİLGİLERİ</w:t>
            </w:r>
          </w:p>
        </w:tc>
      </w:tr>
      <w:tr w:rsidR="003038EB" w:rsidRPr="003038EB" w:rsidTr="00871FF3">
        <w:trPr>
          <w:trHeight w:hRule="exact" w:val="1000"/>
        </w:trPr>
        <w:tc>
          <w:tcPr>
            <w:tcW w:w="1795" w:type="dxa"/>
            <w:tcBorders>
              <w:top w:val="single" w:sz="6" w:space="0" w:color="auto"/>
              <w:left w:val="single" w:sz="6" w:space="0" w:color="auto"/>
              <w:bottom w:val="single" w:sz="6" w:space="0" w:color="auto"/>
              <w:right w:val="single" w:sz="6" w:space="0" w:color="auto"/>
            </w:tcBorders>
            <w:shd w:val="clear" w:color="auto" w:fill="FFFFFF"/>
          </w:tcPr>
          <w:p w:rsidR="003038EB" w:rsidRPr="003038EB" w:rsidRDefault="003038EB" w:rsidP="003038EB">
            <w:pPr>
              <w:shd w:val="clear" w:color="auto" w:fill="FFFFFF"/>
              <w:spacing w:after="0" w:line="240" w:lineRule="auto"/>
              <w:jc w:val="center"/>
              <w:rPr>
                <w:rFonts w:ascii="Times New Roman" w:hAnsi="Times New Roman"/>
              </w:rPr>
            </w:pPr>
            <w:r w:rsidRPr="003038EB">
              <w:rPr>
                <w:rFonts w:ascii="Times New Roman" w:hAnsi="Times New Roman"/>
                <w:color w:val="000000"/>
                <w:sz w:val="24"/>
                <w:szCs w:val="24"/>
                <w:lang w:val="en-US"/>
              </w:rPr>
              <w:t>3.1</w:t>
            </w:r>
          </w:p>
        </w:tc>
        <w:tc>
          <w:tcPr>
            <w:tcW w:w="6667" w:type="dxa"/>
            <w:tcBorders>
              <w:top w:val="single" w:sz="6" w:space="0" w:color="auto"/>
              <w:left w:val="single" w:sz="6" w:space="0" w:color="auto"/>
              <w:bottom w:val="single" w:sz="6" w:space="0" w:color="auto"/>
              <w:right w:val="single" w:sz="6" w:space="0" w:color="auto"/>
            </w:tcBorders>
            <w:shd w:val="clear" w:color="auto" w:fill="FFFFFF"/>
          </w:tcPr>
          <w:p w:rsidR="00044C5D" w:rsidRPr="00575932" w:rsidRDefault="00044C5D" w:rsidP="00044C5D">
            <w:pPr>
              <w:spacing w:after="0" w:line="240" w:lineRule="auto"/>
              <w:jc w:val="both"/>
              <w:rPr>
                <w:rFonts w:ascii="Times New Roman" w:hAnsi="Times New Roman"/>
                <w:b/>
              </w:rPr>
            </w:pPr>
            <w:r w:rsidRPr="00575932">
              <w:rPr>
                <w:rFonts w:ascii="Times New Roman" w:hAnsi="Times New Roman"/>
                <w:b/>
              </w:rPr>
              <w:t xml:space="preserve">Tesis Bölümlerinin Genel Tanıtımı </w:t>
            </w:r>
          </w:p>
          <w:p w:rsidR="00BE53FF" w:rsidRPr="003038EB" w:rsidRDefault="00044C5D" w:rsidP="00BE53FF">
            <w:pPr>
              <w:shd w:val="clear" w:color="auto" w:fill="FFFFFF"/>
              <w:spacing w:after="0" w:line="240" w:lineRule="auto"/>
              <w:jc w:val="both"/>
              <w:rPr>
                <w:rFonts w:ascii="Times New Roman" w:hAnsi="Times New Roman"/>
              </w:rPr>
            </w:pPr>
            <w:r>
              <w:rPr>
                <w:rFonts w:ascii="Times New Roman" w:hAnsi="Times New Roman"/>
                <w:color w:val="000000"/>
                <w:sz w:val="24"/>
                <w:szCs w:val="24"/>
              </w:rPr>
              <w:t xml:space="preserve">Tesisin girişi, </w:t>
            </w:r>
            <w:proofErr w:type="spellStart"/>
            <w:r w:rsidR="00F2585D">
              <w:rPr>
                <w:rFonts w:ascii="Times New Roman" w:hAnsi="Times New Roman"/>
                <w:color w:val="000000"/>
                <w:sz w:val="24"/>
                <w:szCs w:val="24"/>
              </w:rPr>
              <w:t>AEEE’lerin</w:t>
            </w:r>
            <w:proofErr w:type="spellEnd"/>
            <w:r w:rsidR="00F2585D">
              <w:rPr>
                <w:rFonts w:ascii="Times New Roman" w:hAnsi="Times New Roman"/>
                <w:color w:val="000000"/>
                <w:sz w:val="24"/>
                <w:szCs w:val="24"/>
              </w:rPr>
              <w:t xml:space="preserve"> </w:t>
            </w:r>
            <w:r>
              <w:rPr>
                <w:rFonts w:ascii="Times New Roman" w:hAnsi="Times New Roman"/>
                <w:color w:val="000000"/>
                <w:sz w:val="24"/>
                <w:szCs w:val="24"/>
              </w:rPr>
              <w:t>bekletildiği alan</w:t>
            </w:r>
            <w:r w:rsidR="00BE53FF">
              <w:rPr>
                <w:rFonts w:ascii="Times New Roman" w:hAnsi="Times New Roman"/>
                <w:color w:val="000000"/>
                <w:sz w:val="24"/>
                <w:szCs w:val="24"/>
              </w:rPr>
              <w:t xml:space="preserve"> ve bu alanların zemin özellikleri vb. hakkında genel bilgiler</w:t>
            </w:r>
            <w:r>
              <w:rPr>
                <w:rFonts w:ascii="Times New Roman" w:hAnsi="Times New Roman"/>
                <w:color w:val="000000"/>
                <w:sz w:val="24"/>
                <w:szCs w:val="24"/>
              </w:rPr>
              <w:t xml:space="preserve"> </w:t>
            </w:r>
          </w:p>
        </w:tc>
      </w:tr>
      <w:tr w:rsidR="003038EB" w:rsidRPr="003038EB" w:rsidTr="00871FF3">
        <w:trPr>
          <w:trHeight w:hRule="exact" w:val="844"/>
        </w:trPr>
        <w:tc>
          <w:tcPr>
            <w:tcW w:w="1795" w:type="dxa"/>
            <w:tcBorders>
              <w:top w:val="single" w:sz="6" w:space="0" w:color="auto"/>
              <w:left w:val="single" w:sz="6" w:space="0" w:color="auto"/>
              <w:bottom w:val="single" w:sz="6" w:space="0" w:color="auto"/>
              <w:right w:val="single" w:sz="6" w:space="0" w:color="auto"/>
            </w:tcBorders>
            <w:shd w:val="clear" w:color="auto" w:fill="FFFFFF"/>
          </w:tcPr>
          <w:p w:rsidR="003038EB" w:rsidRPr="003038EB" w:rsidRDefault="003038EB" w:rsidP="003038EB">
            <w:pPr>
              <w:shd w:val="clear" w:color="auto" w:fill="FFFFFF"/>
              <w:spacing w:after="0" w:line="240" w:lineRule="auto"/>
              <w:jc w:val="center"/>
              <w:rPr>
                <w:rFonts w:ascii="Times New Roman" w:hAnsi="Times New Roman"/>
              </w:rPr>
            </w:pPr>
            <w:r w:rsidRPr="003038EB">
              <w:rPr>
                <w:rFonts w:ascii="Times New Roman" w:hAnsi="Times New Roman"/>
                <w:color w:val="000000"/>
                <w:sz w:val="24"/>
                <w:szCs w:val="24"/>
                <w:lang w:val="en-US"/>
              </w:rPr>
              <w:t>3.2</w:t>
            </w:r>
          </w:p>
        </w:tc>
        <w:tc>
          <w:tcPr>
            <w:tcW w:w="6667" w:type="dxa"/>
            <w:tcBorders>
              <w:top w:val="single" w:sz="6" w:space="0" w:color="auto"/>
              <w:left w:val="single" w:sz="6" w:space="0" w:color="auto"/>
              <w:bottom w:val="single" w:sz="6" w:space="0" w:color="auto"/>
              <w:right w:val="single" w:sz="6" w:space="0" w:color="auto"/>
            </w:tcBorders>
            <w:shd w:val="clear" w:color="auto" w:fill="FFFFFF"/>
          </w:tcPr>
          <w:p w:rsidR="00380403" w:rsidRPr="00380403" w:rsidRDefault="00380403" w:rsidP="003038EB">
            <w:pPr>
              <w:shd w:val="clear" w:color="auto" w:fill="FFFFFF"/>
              <w:spacing w:after="0" w:line="240" w:lineRule="auto"/>
              <w:rPr>
                <w:rFonts w:ascii="Times New Roman" w:hAnsi="Times New Roman"/>
                <w:b/>
              </w:rPr>
            </w:pPr>
            <w:r w:rsidRPr="00380403">
              <w:rPr>
                <w:rFonts w:ascii="Times New Roman" w:hAnsi="Times New Roman"/>
                <w:b/>
              </w:rPr>
              <w:t xml:space="preserve">Tesisin Teknik ve Fiziksel Özellikleri </w:t>
            </w:r>
          </w:p>
          <w:p w:rsidR="003038EB" w:rsidRPr="003038EB" w:rsidRDefault="00380403" w:rsidP="00BE53FF">
            <w:pPr>
              <w:shd w:val="clear" w:color="auto" w:fill="FFFFFF"/>
              <w:spacing w:after="0" w:line="240" w:lineRule="auto"/>
              <w:rPr>
                <w:rFonts w:ascii="Times New Roman" w:hAnsi="Times New Roman"/>
              </w:rPr>
            </w:pPr>
            <w:r>
              <w:rPr>
                <w:rFonts w:ascii="Times New Roman" w:hAnsi="Times New Roman"/>
              </w:rPr>
              <w:t>A</w:t>
            </w:r>
            <w:r w:rsidR="008C7C61">
              <w:rPr>
                <w:rFonts w:ascii="Times New Roman" w:hAnsi="Times New Roman"/>
              </w:rPr>
              <w:t xml:space="preserve">tık </w:t>
            </w:r>
            <w:r>
              <w:rPr>
                <w:rFonts w:ascii="Times New Roman" w:hAnsi="Times New Roman"/>
              </w:rPr>
              <w:t>E</w:t>
            </w:r>
            <w:r w:rsidR="008C7C61">
              <w:rPr>
                <w:rFonts w:ascii="Times New Roman" w:hAnsi="Times New Roman"/>
              </w:rPr>
              <w:t xml:space="preserve">lektrikli ve </w:t>
            </w:r>
            <w:r>
              <w:rPr>
                <w:rFonts w:ascii="Times New Roman" w:hAnsi="Times New Roman"/>
              </w:rPr>
              <w:t>E</w:t>
            </w:r>
            <w:r w:rsidR="008C7C61">
              <w:rPr>
                <w:rFonts w:ascii="Times New Roman" w:hAnsi="Times New Roman"/>
              </w:rPr>
              <w:t xml:space="preserve">lektronik </w:t>
            </w:r>
            <w:r>
              <w:rPr>
                <w:rFonts w:ascii="Times New Roman" w:hAnsi="Times New Roman"/>
              </w:rPr>
              <w:t>E</w:t>
            </w:r>
            <w:r w:rsidR="008C7C61">
              <w:rPr>
                <w:rFonts w:ascii="Times New Roman" w:hAnsi="Times New Roman"/>
              </w:rPr>
              <w:t xml:space="preserve">şyaların </w:t>
            </w:r>
            <w:r>
              <w:rPr>
                <w:rFonts w:ascii="Times New Roman" w:hAnsi="Times New Roman"/>
              </w:rPr>
              <w:t>Y</w:t>
            </w:r>
            <w:r w:rsidR="008C7C61">
              <w:rPr>
                <w:rFonts w:ascii="Times New Roman" w:hAnsi="Times New Roman"/>
              </w:rPr>
              <w:t xml:space="preserve">önetimi </w:t>
            </w:r>
            <w:r>
              <w:rPr>
                <w:rFonts w:ascii="Times New Roman" w:hAnsi="Times New Roman"/>
              </w:rPr>
              <w:t>H</w:t>
            </w:r>
            <w:r w:rsidR="008C7C61">
              <w:rPr>
                <w:rFonts w:ascii="Times New Roman" w:hAnsi="Times New Roman"/>
              </w:rPr>
              <w:t xml:space="preserve">akkında </w:t>
            </w:r>
            <w:r>
              <w:rPr>
                <w:rFonts w:ascii="Times New Roman" w:hAnsi="Times New Roman"/>
              </w:rPr>
              <w:t>Y</w:t>
            </w:r>
            <w:r w:rsidR="008C7C61">
              <w:rPr>
                <w:rFonts w:ascii="Times New Roman" w:hAnsi="Times New Roman"/>
              </w:rPr>
              <w:t>önetmeliğin</w:t>
            </w:r>
            <w:r>
              <w:rPr>
                <w:rFonts w:ascii="Times New Roman" w:hAnsi="Times New Roman"/>
              </w:rPr>
              <w:t xml:space="preserve"> </w:t>
            </w:r>
            <w:r w:rsidR="008C7C61">
              <w:rPr>
                <w:rFonts w:ascii="Times New Roman" w:hAnsi="Times New Roman"/>
              </w:rPr>
              <w:t xml:space="preserve">15 inci maddesinde </w:t>
            </w:r>
            <w:r>
              <w:rPr>
                <w:rFonts w:ascii="Times New Roman" w:hAnsi="Times New Roman"/>
              </w:rPr>
              <w:t>belirtilen şartların sağlandığına dair bilgi</w:t>
            </w:r>
            <w:r w:rsidR="00BE53FF">
              <w:rPr>
                <w:rFonts w:ascii="Times New Roman" w:hAnsi="Times New Roman"/>
              </w:rPr>
              <w:t xml:space="preserve"> ve</w:t>
            </w:r>
            <w:r>
              <w:rPr>
                <w:rFonts w:ascii="Times New Roman" w:hAnsi="Times New Roman"/>
              </w:rPr>
              <w:t xml:space="preserve"> belge</w:t>
            </w:r>
            <w:r w:rsidR="00BE53FF">
              <w:rPr>
                <w:rFonts w:ascii="Times New Roman" w:hAnsi="Times New Roman"/>
              </w:rPr>
              <w:t>ler</w:t>
            </w:r>
            <w:r>
              <w:rPr>
                <w:rFonts w:ascii="Times New Roman" w:hAnsi="Times New Roman"/>
              </w:rPr>
              <w:t xml:space="preserve"> </w:t>
            </w:r>
          </w:p>
        </w:tc>
      </w:tr>
      <w:tr w:rsidR="003038EB" w:rsidRPr="003038EB" w:rsidTr="00380403">
        <w:trPr>
          <w:trHeight w:hRule="exact" w:val="1271"/>
        </w:trPr>
        <w:tc>
          <w:tcPr>
            <w:tcW w:w="1795" w:type="dxa"/>
            <w:tcBorders>
              <w:top w:val="single" w:sz="6" w:space="0" w:color="auto"/>
              <w:left w:val="single" w:sz="6" w:space="0" w:color="auto"/>
              <w:bottom w:val="single" w:sz="6" w:space="0" w:color="auto"/>
              <w:right w:val="single" w:sz="6" w:space="0" w:color="auto"/>
            </w:tcBorders>
            <w:shd w:val="clear" w:color="auto" w:fill="FFFFFF"/>
          </w:tcPr>
          <w:p w:rsidR="003038EB" w:rsidRPr="003038EB" w:rsidRDefault="003038EB" w:rsidP="003038EB">
            <w:pPr>
              <w:shd w:val="clear" w:color="auto" w:fill="FFFFFF"/>
              <w:spacing w:after="0" w:line="240" w:lineRule="auto"/>
              <w:jc w:val="center"/>
              <w:rPr>
                <w:rFonts w:ascii="Times New Roman" w:hAnsi="Times New Roman"/>
              </w:rPr>
            </w:pPr>
            <w:r w:rsidRPr="003038EB">
              <w:rPr>
                <w:rFonts w:ascii="Times New Roman" w:hAnsi="Times New Roman"/>
                <w:color w:val="000000"/>
                <w:sz w:val="24"/>
                <w:szCs w:val="24"/>
                <w:lang w:val="en-US"/>
              </w:rPr>
              <w:t>3.3</w:t>
            </w:r>
          </w:p>
        </w:tc>
        <w:tc>
          <w:tcPr>
            <w:tcW w:w="6667" w:type="dxa"/>
            <w:tcBorders>
              <w:top w:val="single" w:sz="6" w:space="0" w:color="auto"/>
              <w:left w:val="single" w:sz="6" w:space="0" w:color="auto"/>
              <w:bottom w:val="single" w:sz="6" w:space="0" w:color="auto"/>
              <w:right w:val="single" w:sz="6" w:space="0" w:color="auto"/>
            </w:tcBorders>
            <w:shd w:val="clear" w:color="auto" w:fill="FFFFFF"/>
          </w:tcPr>
          <w:p w:rsidR="00380403" w:rsidRDefault="00380403" w:rsidP="00380403">
            <w:pPr>
              <w:shd w:val="clear" w:color="auto" w:fill="FFFFFF"/>
              <w:spacing w:after="0" w:line="240" w:lineRule="auto"/>
              <w:rPr>
                <w:rFonts w:ascii="Times New Roman" w:hAnsi="Times New Roman"/>
                <w:color w:val="000000"/>
                <w:sz w:val="24"/>
                <w:szCs w:val="24"/>
              </w:rPr>
            </w:pPr>
            <w:r w:rsidRPr="00380403">
              <w:rPr>
                <w:rFonts w:ascii="Times New Roman" w:hAnsi="Times New Roman"/>
                <w:b/>
                <w:color w:val="000000"/>
                <w:sz w:val="24"/>
                <w:szCs w:val="24"/>
              </w:rPr>
              <w:t>Tesis İçerisindeki Güvenlik Önlemleri</w:t>
            </w:r>
            <w:r w:rsidRPr="003038EB">
              <w:rPr>
                <w:rFonts w:ascii="Times New Roman" w:hAnsi="Times New Roman"/>
                <w:color w:val="000000"/>
                <w:sz w:val="24"/>
                <w:szCs w:val="24"/>
              </w:rPr>
              <w:t xml:space="preserve"> </w:t>
            </w:r>
          </w:p>
          <w:p w:rsidR="003038EB" w:rsidRPr="003038EB" w:rsidRDefault="00380403" w:rsidP="00380403">
            <w:pPr>
              <w:shd w:val="clear" w:color="auto" w:fill="FFFFFF"/>
              <w:spacing w:after="0" w:line="240" w:lineRule="auto"/>
              <w:ind w:hanging="5"/>
              <w:jc w:val="both"/>
              <w:rPr>
                <w:rFonts w:ascii="Times New Roman" w:hAnsi="Times New Roman"/>
              </w:rPr>
            </w:pPr>
            <w:r w:rsidRPr="003038EB">
              <w:rPr>
                <w:rFonts w:ascii="Times New Roman" w:hAnsi="Times New Roman"/>
                <w:color w:val="000000"/>
                <w:sz w:val="24"/>
                <w:szCs w:val="24"/>
              </w:rPr>
              <w:t xml:space="preserve">Tesiste görevli tüm personelin acil durum, yanıcı, patlayıcı maddelerin özellikleri ile potansiyel tehlikeler, yangınla mücadele </w:t>
            </w:r>
            <w:r w:rsidRPr="003038EB">
              <w:rPr>
                <w:rFonts w:ascii="Times New Roman" w:hAnsi="Times New Roman"/>
                <w:color w:val="000000"/>
                <w:spacing w:val="-1"/>
                <w:sz w:val="24"/>
                <w:szCs w:val="24"/>
              </w:rPr>
              <w:t>ve ilk yardım konularında eğitildiğini gösteren belgeler sunulacak</w:t>
            </w:r>
          </w:p>
        </w:tc>
      </w:tr>
      <w:tr w:rsidR="003038EB" w:rsidRPr="003038EB" w:rsidTr="00044C5D">
        <w:trPr>
          <w:trHeight w:hRule="exact" w:val="583"/>
        </w:trPr>
        <w:tc>
          <w:tcPr>
            <w:tcW w:w="1795" w:type="dxa"/>
            <w:tcBorders>
              <w:top w:val="single" w:sz="6" w:space="0" w:color="auto"/>
              <w:left w:val="single" w:sz="6" w:space="0" w:color="auto"/>
              <w:bottom w:val="single" w:sz="6" w:space="0" w:color="auto"/>
              <w:right w:val="single" w:sz="6" w:space="0" w:color="auto"/>
            </w:tcBorders>
            <w:shd w:val="clear" w:color="auto" w:fill="FFFFFF"/>
          </w:tcPr>
          <w:p w:rsidR="003038EB" w:rsidRPr="003038EB" w:rsidRDefault="003038EB" w:rsidP="00044C5D">
            <w:pPr>
              <w:spacing w:after="0" w:line="240" w:lineRule="auto"/>
              <w:rPr>
                <w:rFonts w:ascii="Times New Roman" w:hAnsi="Times New Roman"/>
                <w:b/>
                <w:color w:val="000000" w:themeColor="text1"/>
                <w:sz w:val="24"/>
                <w:szCs w:val="24"/>
              </w:rPr>
            </w:pPr>
            <w:r w:rsidRPr="003038EB">
              <w:rPr>
                <w:rFonts w:ascii="Times New Roman" w:hAnsi="Times New Roman"/>
                <w:b/>
                <w:color w:val="000000" w:themeColor="text1"/>
                <w:sz w:val="24"/>
                <w:szCs w:val="24"/>
              </w:rPr>
              <w:t>BÖLÜM 4</w:t>
            </w:r>
          </w:p>
        </w:tc>
        <w:tc>
          <w:tcPr>
            <w:tcW w:w="6667" w:type="dxa"/>
            <w:tcBorders>
              <w:top w:val="single" w:sz="6" w:space="0" w:color="auto"/>
              <w:left w:val="single" w:sz="6" w:space="0" w:color="auto"/>
              <w:bottom w:val="single" w:sz="6" w:space="0" w:color="auto"/>
              <w:right w:val="single" w:sz="6" w:space="0" w:color="auto"/>
            </w:tcBorders>
            <w:shd w:val="clear" w:color="auto" w:fill="FFFFFF"/>
          </w:tcPr>
          <w:p w:rsidR="003038EB" w:rsidRPr="003038EB" w:rsidRDefault="00FC2025" w:rsidP="00E23013">
            <w:pPr>
              <w:spacing w:after="0" w:line="240" w:lineRule="auto"/>
              <w:jc w:val="both"/>
              <w:rPr>
                <w:rFonts w:ascii="Times New Roman" w:hAnsi="Times New Roman"/>
                <w:b/>
                <w:color w:val="000000" w:themeColor="text1"/>
                <w:sz w:val="24"/>
                <w:szCs w:val="24"/>
              </w:rPr>
            </w:pPr>
            <w:r>
              <w:rPr>
                <w:rFonts w:ascii="Times New Roman" w:hAnsi="Times New Roman"/>
                <w:b/>
                <w:bCs/>
                <w:color w:val="000000"/>
                <w:sz w:val="24"/>
                <w:szCs w:val="24"/>
              </w:rPr>
              <w:t xml:space="preserve">TRANSFER NOKTASINDA DEPOLANACAK </w:t>
            </w:r>
            <w:r w:rsidR="00E23013">
              <w:rPr>
                <w:rFonts w:ascii="Times New Roman" w:hAnsi="Times New Roman"/>
                <w:b/>
                <w:bCs/>
                <w:color w:val="000000"/>
                <w:sz w:val="24"/>
                <w:szCs w:val="24"/>
              </w:rPr>
              <w:t>AEEE’LERE</w:t>
            </w:r>
            <w:r w:rsidR="00420859" w:rsidRPr="003038EB">
              <w:rPr>
                <w:rFonts w:ascii="Times New Roman" w:hAnsi="Times New Roman"/>
                <w:b/>
                <w:bCs/>
                <w:color w:val="000000"/>
                <w:sz w:val="24"/>
                <w:szCs w:val="24"/>
              </w:rPr>
              <w:t xml:space="preserve"> İLİŞKİN BİLGİLER</w:t>
            </w:r>
          </w:p>
        </w:tc>
      </w:tr>
      <w:tr w:rsidR="003038EB" w:rsidRPr="003038EB" w:rsidTr="006E31F8">
        <w:trPr>
          <w:trHeight w:hRule="exact" w:val="832"/>
        </w:trPr>
        <w:tc>
          <w:tcPr>
            <w:tcW w:w="1795" w:type="dxa"/>
            <w:tcBorders>
              <w:top w:val="single" w:sz="6" w:space="0" w:color="auto"/>
              <w:left w:val="single" w:sz="6" w:space="0" w:color="auto"/>
              <w:bottom w:val="single" w:sz="6" w:space="0" w:color="auto"/>
              <w:right w:val="single" w:sz="6" w:space="0" w:color="auto"/>
            </w:tcBorders>
            <w:shd w:val="clear" w:color="auto" w:fill="FFFFFF"/>
          </w:tcPr>
          <w:p w:rsidR="003038EB" w:rsidRPr="003038EB" w:rsidRDefault="003038EB" w:rsidP="00044C5D">
            <w:pPr>
              <w:shd w:val="clear" w:color="auto" w:fill="FFFFFF"/>
              <w:spacing w:after="0" w:line="240" w:lineRule="auto"/>
              <w:jc w:val="center"/>
              <w:rPr>
                <w:rFonts w:ascii="Times New Roman" w:hAnsi="Times New Roman"/>
              </w:rPr>
            </w:pPr>
            <w:r w:rsidRPr="003038EB">
              <w:rPr>
                <w:rFonts w:ascii="Times New Roman" w:hAnsi="Times New Roman"/>
                <w:color w:val="000000"/>
                <w:sz w:val="24"/>
                <w:szCs w:val="24"/>
                <w:lang w:val="en-US"/>
              </w:rPr>
              <w:t>4.1</w:t>
            </w:r>
          </w:p>
        </w:tc>
        <w:tc>
          <w:tcPr>
            <w:tcW w:w="6667" w:type="dxa"/>
            <w:tcBorders>
              <w:top w:val="single" w:sz="6" w:space="0" w:color="auto"/>
              <w:left w:val="single" w:sz="6" w:space="0" w:color="auto"/>
              <w:bottom w:val="single" w:sz="6" w:space="0" w:color="auto"/>
              <w:right w:val="single" w:sz="6" w:space="0" w:color="auto"/>
            </w:tcBorders>
            <w:shd w:val="clear" w:color="auto" w:fill="FFFFFF"/>
          </w:tcPr>
          <w:p w:rsidR="00E23013" w:rsidRPr="00D85E49" w:rsidRDefault="001A199A" w:rsidP="00E23013">
            <w:pPr>
              <w:shd w:val="clear" w:color="auto" w:fill="FFFFFF"/>
              <w:spacing w:after="0" w:line="240" w:lineRule="auto"/>
              <w:ind w:hanging="5"/>
              <w:jc w:val="both"/>
              <w:rPr>
                <w:rFonts w:ascii="Times New Roman" w:hAnsi="Times New Roman"/>
                <w:b/>
                <w:color w:val="000000"/>
                <w:sz w:val="24"/>
                <w:szCs w:val="24"/>
              </w:rPr>
            </w:pPr>
            <w:r w:rsidRPr="00D85E49">
              <w:rPr>
                <w:rFonts w:ascii="Times New Roman" w:hAnsi="Times New Roman"/>
                <w:b/>
                <w:color w:val="000000"/>
                <w:sz w:val="24"/>
                <w:szCs w:val="24"/>
              </w:rPr>
              <w:t xml:space="preserve">Tesiste Kabul Edilecek </w:t>
            </w:r>
            <w:proofErr w:type="spellStart"/>
            <w:r w:rsidR="00E23013" w:rsidRPr="00D85E49">
              <w:rPr>
                <w:rFonts w:ascii="Times New Roman" w:hAnsi="Times New Roman"/>
                <w:b/>
                <w:color w:val="000000"/>
                <w:sz w:val="24"/>
                <w:szCs w:val="24"/>
              </w:rPr>
              <w:t>AEEE</w:t>
            </w:r>
            <w:r w:rsidR="00F1409B">
              <w:rPr>
                <w:rFonts w:ascii="Times New Roman" w:hAnsi="Times New Roman"/>
                <w:b/>
                <w:color w:val="000000"/>
                <w:sz w:val="24"/>
                <w:szCs w:val="24"/>
              </w:rPr>
              <w:t>’ler</w:t>
            </w:r>
            <w:proofErr w:type="spellEnd"/>
            <w:r w:rsidR="00C1021C">
              <w:rPr>
                <w:rFonts w:ascii="Times New Roman" w:hAnsi="Times New Roman"/>
                <w:b/>
                <w:color w:val="000000"/>
                <w:sz w:val="24"/>
                <w:szCs w:val="24"/>
              </w:rPr>
              <w:t>,</w:t>
            </w:r>
            <w:r w:rsidR="003038EB" w:rsidRPr="00D85E49">
              <w:rPr>
                <w:rFonts w:ascii="Times New Roman" w:hAnsi="Times New Roman"/>
                <w:b/>
                <w:color w:val="000000"/>
                <w:sz w:val="24"/>
                <w:szCs w:val="24"/>
              </w:rPr>
              <w:t xml:space="preserve"> </w:t>
            </w:r>
            <w:r w:rsidR="00E23013" w:rsidRPr="00D85E49">
              <w:rPr>
                <w:rFonts w:ascii="Times New Roman" w:hAnsi="Times New Roman"/>
                <w:b/>
                <w:color w:val="000000"/>
                <w:sz w:val="24"/>
                <w:szCs w:val="24"/>
              </w:rPr>
              <w:t>Atık Kodları</w:t>
            </w:r>
            <w:r w:rsidR="003038EB" w:rsidRPr="00D85E49">
              <w:rPr>
                <w:rFonts w:ascii="Times New Roman" w:hAnsi="Times New Roman"/>
                <w:b/>
                <w:color w:val="000000"/>
                <w:sz w:val="24"/>
                <w:szCs w:val="24"/>
              </w:rPr>
              <w:t xml:space="preserve"> </w:t>
            </w:r>
            <w:r w:rsidR="00C1021C">
              <w:rPr>
                <w:rFonts w:ascii="Times New Roman" w:hAnsi="Times New Roman"/>
                <w:b/>
                <w:color w:val="000000"/>
                <w:sz w:val="24"/>
                <w:szCs w:val="24"/>
              </w:rPr>
              <w:t xml:space="preserve">ve </w:t>
            </w:r>
            <w:r w:rsidR="00071F59">
              <w:rPr>
                <w:rFonts w:ascii="Times New Roman" w:hAnsi="Times New Roman"/>
                <w:b/>
                <w:color w:val="000000"/>
                <w:sz w:val="24"/>
                <w:szCs w:val="24"/>
              </w:rPr>
              <w:t xml:space="preserve">Atık Kodu </w:t>
            </w:r>
            <w:r w:rsidR="00C1021C">
              <w:rPr>
                <w:rFonts w:ascii="Times New Roman" w:hAnsi="Times New Roman"/>
                <w:b/>
                <w:color w:val="000000"/>
                <w:sz w:val="24"/>
                <w:szCs w:val="24"/>
              </w:rPr>
              <w:t>Tanımları</w:t>
            </w:r>
          </w:p>
          <w:p w:rsidR="003038EB" w:rsidRPr="003038EB" w:rsidRDefault="003038EB" w:rsidP="00E23013">
            <w:pPr>
              <w:shd w:val="clear" w:color="auto" w:fill="FFFFFF"/>
              <w:spacing w:after="0" w:line="240" w:lineRule="auto"/>
              <w:ind w:hanging="5"/>
              <w:jc w:val="both"/>
              <w:rPr>
                <w:rFonts w:ascii="Times New Roman" w:hAnsi="Times New Roman"/>
              </w:rPr>
            </w:pPr>
            <w:r w:rsidRPr="003038EB">
              <w:rPr>
                <w:rFonts w:ascii="Times New Roman" w:hAnsi="Times New Roman"/>
                <w:color w:val="000000"/>
                <w:sz w:val="24"/>
                <w:szCs w:val="24"/>
              </w:rPr>
              <w:t xml:space="preserve">Atık Yönetimi </w:t>
            </w:r>
            <w:r>
              <w:rPr>
                <w:rFonts w:ascii="Times New Roman" w:hAnsi="Times New Roman"/>
                <w:color w:val="000000"/>
                <w:sz w:val="24"/>
                <w:szCs w:val="24"/>
              </w:rPr>
              <w:t>Yönetmeliği</w:t>
            </w:r>
            <w:r w:rsidRPr="003038EB">
              <w:rPr>
                <w:rFonts w:ascii="Times New Roman" w:hAnsi="Times New Roman"/>
                <w:color w:val="000000"/>
                <w:sz w:val="24"/>
                <w:szCs w:val="24"/>
              </w:rPr>
              <w:t xml:space="preserve"> esas alınacaktır</w:t>
            </w:r>
          </w:p>
        </w:tc>
      </w:tr>
      <w:tr w:rsidR="003038EB" w:rsidRPr="003038EB" w:rsidTr="00200E35">
        <w:trPr>
          <w:trHeight w:hRule="exact" w:val="1425"/>
        </w:trPr>
        <w:tc>
          <w:tcPr>
            <w:tcW w:w="1795" w:type="dxa"/>
            <w:tcBorders>
              <w:top w:val="single" w:sz="6" w:space="0" w:color="auto"/>
              <w:left w:val="single" w:sz="6" w:space="0" w:color="auto"/>
              <w:bottom w:val="single" w:sz="6" w:space="0" w:color="auto"/>
              <w:right w:val="single" w:sz="6" w:space="0" w:color="auto"/>
            </w:tcBorders>
            <w:shd w:val="clear" w:color="auto" w:fill="FFFFFF"/>
          </w:tcPr>
          <w:p w:rsidR="003038EB" w:rsidRPr="003038EB" w:rsidRDefault="003038EB" w:rsidP="00044C5D">
            <w:pPr>
              <w:spacing w:after="0" w:line="240" w:lineRule="auto"/>
              <w:jc w:val="center"/>
              <w:rPr>
                <w:rFonts w:ascii="Times New Roman" w:hAnsi="Times New Roman"/>
                <w:color w:val="000000" w:themeColor="text1"/>
                <w:sz w:val="24"/>
                <w:szCs w:val="24"/>
              </w:rPr>
            </w:pPr>
            <w:r w:rsidRPr="003038EB">
              <w:rPr>
                <w:rFonts w:ascii="Times New Roman" w:hAnsi="Times New Roman"/>
                <w:color w:val="000000" w:themeColor="text1"/>
                <w:sz w:val="24"/>
                <w:szCs w:val="24"/>
              </w:rPr>
              <w:t>4.2</w:t>
            </w:r>
          </w:p>
        </w:tc>
        <w:tc>
          <w:tcPr>
            <w:tcW w:w="6667" w:type="dxa"/>
            <w:tcBorders>
              <w:top w:val="single" w:sz="6" w:space="0" w:color="auto"/>
              <w:left w:val="single" w:sz="6" w:space="0" w:color="auto"/>
              <w:bottom w:val="single" w:sz="6" w:space="0" w:color="auto"/>
              <w:right w:val="single" w:sz="6" w:space="0" w:color="auto"/>
            </w:tcBorders>
            <w:shd w:val="clear" w:color="auto" w:fill="FFFFFF"/>
          </w:tcPr>
          <w:p w:rsidR="00D85E49" w:rsidRPr="00D85E49" w:rsidRDefault="00D85E49" w:rsidP="00D85E49">
            <w:pPr>
              <w:spacing w:after="0" w:line="240" w:lineRule="auto"/>
              <w:jc w:val="both"/>
              <w:rPr>
                <w:rFonts w:ascii="Times New Roman" w:hAnsi="Times New Roman"/>
                <w:b/>
                <w:sz w:val="24"/>
                <w:szCs w:val="24"/>
              </w:rPr>
            </w:pPr>
            <w:r w:rsidRPr="00D85E49">
              <w:rPr>
                <w:rFonts w:ascii="Times New Roman" w:hAnsi="Times New Roman"/>
                <w:b/>
                <w:sz w:val="24"/>
                <w:szCs w:val="24"/>
              </w:rPr>
              <w:t>Tesis Faaliyetine İlişkin Bilgiler</w:t>
            </w:r>
          </w:p>
          <w:p w:rsidR="003038EB" w:rsidRPr="00E23013" w:rsidRDefault="00871827" w:rsidP="006E1C62">
            <w:pPr>
              <w:spacing w:after="0" w:line="240" w:lineRule="auto"/>
              <w:jc w:val="both"/>
              <w:rPr>
                <w:rFonts w:ascii="Times New Roman" w:hAnsi="Times New Roman"/>
                <w:sz w:val="24"/>
                <w:szCs w:val="24"/>
              </w:rPr>
            </w:pPr>
            <w:r w:rsidRPr="001A136E">
              <w:rPr>
                <w:rFonts w:ascii="Times New Roman" w:hAnsi="Times New Roman"/>
                <w:sz w:val="24"/>
                <w:szCs w:val="24"/>
              </w:rPr>
              <w:t xml:space="preserve">Geçici Faaliyet Belgesi </w:t>
            </w:r>
            <w:r w:rsidR="007E6668">
              <w:rPr>
                <w:rFonts w:ascii="Times New Roman" w:hAnsi="Times New Roman"/>
                <w:sz w:val="24"/>
                <w:szCs w:val="24"/>
              </w:rPr>
              <w:t xml:space="preserve">(GFB) </w:t>
            </w:r>
            <w:r w:rsidRPr="001A136E">
              <w:rPr>
                <w:rFonts w:ascii="Times New Roman" w:hAnsi="Times New Roman"/>
                <w:sz w:val="24"/>
                <w:szCs w:val="24"/>
              </w:rPr>
              <w:t>alınmasından sonra</w:t>
            </w:r>
            <w:r w:rsidR="00E23013">
              <w:rPr>
                <w:rFonts w:ascii="Times New Roman" w:hAnsi="Times New Roman"/>
                <w:sz w:val="24"/>
                <w:szCs w:val="24"/>
              </w:rPr>
              <w:t xml:space="preserve"> tesise kabul edilen</w:t>
            </w:r>
            <w:r w:rsidR="00565242">
              <w:rPr>
                <w:rFonts w:ascii="Times New Roman" w:hAnsi="Times New Roman"/>
                <w:sz w:val="24"/>
                <w:szCs w:val="24"/>
              </w:rPr>
              <w:t xml:space="preserve"> ve transfer edilen </w:t>
            </w:r>
            <w:proofErr w:type="spellStart"/>
            <w:r w:rsidR="006E1C62">
              <w:rPr>
                <w:rFonts w:ascii="Times New Roman" w:hAnsi="Times New Roman"/>
                <w:sz w:val="24"/>
                <w:szCs w:val="24"/>
              </w:rPr>
              <w:t>AEEE’lerin</w:t>
            </w:r>
            <w:proofErr w:type="spellEnd"/>
            <w:r w:rsidR="006E1C62">
              <w:rPr>
                <w:rFonts w:ascii="Times New Roman" w:hAnsi="Times New Roman"/>
                <w:sz w:val="24"/>
                <w:szCs w:val="24"/>
              </w:rPr>
              <w:t xml:space="preserve"> </w:t>
            </w:r>
            <w:r w:rsidR="00565242">
              <w:rPr>
                <w:rFonts w:ascii="Times New Roman" w:hAnsi="Times New Roman"/>
                <w:sz w:val="24"/>
                <w:szCs w:val="24"/>
              </w:rPr>
              <w:t>miktarlar</w:t>
            </w:r>
            <w:r w:rsidR="00D85E49">
              <w:rPr>
                <w:rFonts w:ascii="Times New Roman" w:hAnsi="Times New Roman"/>
                <w:sz w:val="24"/>
                <w:szCs w:val="24"/>
              </w:rPr>
              <w:t>ı</w:t>
            </w:r>
            <w:r w:rsidR="006E1C62">
              <w:rPr>
                <w:rFonts w:ascii="Times New Roman" w:hAnsi="Times New Roman"/>
                <w:sz w:val="24"/>
                <w:szCs w:val="24"/>
              </w:rPr>
              <w:t>,</w:t>
            </w:r>
            <w:r w:rsidR="00565242">
              <w:rPr>
                <w:rFonts w:ascii="Times New Roman" w:hAnsi="Times New Roman"/>
                <w:sz w:val="24"/>
                <w:szCs w:val="24"/>
              </w:rPr>
              <w:t xml:space="preserve"> </w:t>
            </w:r>
            <w:r w:rsidR="006E1C62">
              <w:rPr>
                <w:rFonts w:ascii="Times New Roman" w:hAnsi="Times New Roman"/>
                <w:sz w:val="24"/>
                <w:szCs w:val="24"/>
              </w:rPr>
              <w:t xml:space="preserve">(kg/yıl) atık kodu ve </w:t>
            </w:r>
            <w:r w:rsidR="004024EA">
              <w:rPr>
                <w:rFonts w:ascii="Times New Roman" w:hAnsi="Times New Roman"/>
                <w:sz w:val="24"/>
                <w:szCs w:val="24"/>
              </w:rPr>
              <w:t xml:space="preserve">atık kodu </w:t>
            </w:r>
            <w:r w:rsidR="006E1C62">
              <w:rPr>
                <w:rFonts w:ascii="Times New Roman" w:hAnsi="Times New Roman"/>
                <w:sz w:val="24"/>
                <w:szCs w:val="24"/>
              </w:rPr>
              <w:t xml:space="preserve">tanımları </w:t>
            </w:r>
            <w:r w:rsidR="00565242">
              <w:rPr>
                <w:rFonts w:ascii="Times New Roman" w:hAnsi="Times New Roman"/>
                <w:sz w:val="24"/>
                <w:szCs w:val="24"/>
              </w:rPr>
              <w:t xml:space="preserve">ile </w:t>
            </w:r>
            <w:r w:rsidR="00E23013">
              <w:rPr>
                <w:rFonts w:ascii="Times New Roman" w:hAnsi="Times New Roman"/>
                <w:sz w:val="24"/>
                <w:szCs w:val="24"/>
              </w:rPr>
              <w:t>gönderil</w:t>
            </w:r>
            <w:r w:rsidR="00D85E49">
              <w:rPr>
                <w:rFonts w:ascii="Times New Roman" w:hAnsi="Times New Roman"/>
                <w:sz w:val="24"/>
                <w:szCs w:val="24"/>
              </w:rPr>
              <w:t>diği</w:t>
            </w:r>
            <w:r w:rsidR="006E1C62">
              <w:rPr>
                <w:rFonts w:ascii="Times New Roman" w:hAnsi="Times New Roman"/>
                <w:sz w:val="24"/>
                <w:szCs w:val="24"/>
              </w:rPr>
              <w:t>/gönderileceği lisanslı</w:t>
            </w:r>
            <w:r w:rsidR="00D85E49">
              <w:rPr>
                <w:rFonts w:ascii="Times New Roman" w:hAnsi="Times New Roman"/>
                <w:sz w:val="24"/>
                <w:szCs w:val="24"/>
              </w:rPr>
              <w:t xml:space="preserve"> tesislere </w:t>
            </w:r>
            <w:r w:rsidR="00565242">
              <w:rPr>
                <w:rFonts w:ascii="Times New Roman" w:hAnsi="Times New Roman"/>
                <w:sz w:val="24"/>
                <w:szCs w:val="24"/>
              </w:rPr>
              <w:t xml:space="preserve">ilişkin bilgiler </w:t>
            </w:r>
          </w:p>
        </w:tc>
      </w:tr>
      <w:tr w:rsidR="00BE53FF" w:rsidRPr="003038EB" w:rsidTr="00BE53FF">
        <w:trPr>
          <w:trHeight w:hRule="exact" w:val="424"/>
        </w:trPr>
        <w:tc>
          <w:tcPr>
            <w:tcW w:w="1795" w:type="dxa"/>
            <w:tcBorders>
              <w:top w:val="single" w:sz="6" w:space="0" w:color="auto"/>
              <w:left w:val="single" w:sz="6" w:space="0" w:color="auto"/>
              <w:bottom w:val="single" w:sz="4" w:space="0" w:color="auto"/>
              <w:right w:val="single" w:sz="6" w:space="0" w:color="auto"/>
            </w:tcBorders>
            <w:shd w:val="clear" w:color="auto" w:fill="FFFFFF"/>
          </w:tcPr>
          <w:p w:rsidR="00BE53FF" w:rsidRPr="003038EB" w:rsidRDefault="00BE53FF" w:rsidP="00044C5D">
            <w:pPr>
              <w:spacing w:after="0" w:line="240" w:lineRule="auto"/>
              <w:jc w:val="center"/>
              <w:rPr>
                <w:rFonts w:ascii="Times New Roman" w:hAnsi="Times New Roman"/>
                <w:color w:val="000000" w:themeColor="text1"/>
                <w:sz w:val="24"/>
                <w:szCs w:val="24"/>
              </w:rPr>
            </w:pPr>
            <w:r w:rsidRPr="00BE53FF">
              <w:rPr>
                <w:rFonts w:ascii="Times New Roman" w:hAnsi="Times New Roman"/>
                <w:b/>
                <w:color w:val="000000" w:themeColor="text1"/>
                <w:sz w:val="24"/>
                <w:szCs w:val="24"/>
              </w:rPr>
              <w:t>BÖLÜM 5</w:t>
            </w:r>
          </w:p>
        </w:tc>
        <w:tc>
          <w:tcPr>
            <w:tcW w:w="6667" w:type="dxa"/>
            <w:tcBorders>
              <w:top w:val="single" w:sz="6" w:space="0" w:color="auto"/>
              <w:left w:val="single" w:sz="6" w:space="0" w:color="auto"/>
              <w:bottom w:val="single" w:sz="4" w:space="0" w:color="auto"/>
              <w:right w:val="single" w:sz="6" w:space="0" w:color="auto"/>
            </w:tcBorders>
            <w:shd w:val="clear" w:color="auto" w:fill="FFFFFF"/>
          </w:tcPr>
          <w:p w:rsidR="00BE53FF" w:rsidRDefault="00BE53FF" w:rsidP="00D85E49">
            <w:pPr>
              <w:spacing w:after="0" w:line="240" w:lineRule="auto"/>
              <w:jc w:val="both"/>
              <w:rPr>
                <w:rFonts w:ascii="Times New Roman" w:hAnsi="Times New Roman"/>
                <w:b/>
                <w:sz w:val="24"/>
                <w:szCs w:val="24"/>
              </w:rPr>
            </w:pPr>
            <w:r>
              <w:rPr>
                <w:rFonts w:ascii="Times New Roman" w:hAnsi="Times New Roman"/>
                <w:b/>
                <w:sz w:val="24"/>
                <w:szCs w:val="24"/>
              </w:rPr>
              <w:t>EKLER</w:t>
            </w:r>
          </w:p>
          <w:p w:rsidR="00BE53FF" w:rsidRDefault="00BE53FF" w:rsidP="00D85E49">
            <w:pPr>
              <w:spacing w:after="0" w:line="240" w:lineRule="auto"/>
              <w:jc w:val="both"/>
              <w:rPr>
                <w:rFonts w:ascii="Times New Roman" w:hAnsi="Times New Roman"/>
                <w:b/>
                <w:sz w:val="24"/>
                <w:szCs w:val="24"/>
              </w:rPr>
            </w:pPr>
          </w:p>
          <w:p w:rsidR="00BE53FF" w:rsidRPr="00D85E49" w:rsidRDefault="00BE53FF" w:rsidP="00D85E49">
            <w:pPr>
              <w:spacing w:after="0" w:line="240" w:lineRule="auto"/>
              <w:jc w:val="both"/>
              <w:rPr>
                <w:rFonts w:ascii="Times New Roman" w:hAnsi="Times New Roman"/>
                <w:b/>
                <w:sz w:val="24"/>
                <w:szCs w:val="24"/>
              </w:rPr>
            </w:pPr>
            <w:r>
              <w:rPr>
                <w:rFonts w:ascii="Times New Roman" w:hAnsi="Times New Roman"/>
              </w:rPr>
              <w:t>Tesis bölümlerinin gösterildiği vaziyet planı</w:t>
            </w:r>
          </w:p>
        </w:tc>
      </w:tr>
      <w:tr w:rsidR="00BE53FF" w:rsidRPr="003038EB" w:rsidTr="00BE53FF">
        <w:trPr>
          <w:trHeight w:hRule="exact" w:val="352"/>
        </w:trPr>
        <w:tc>
          <w:tcPr>
            <w:tcW w:w="1795" w:type="dxa"/>
            <w:tcBorders>
              <w:top w:val="single" w:sz="4" w:space="0" w:color="auto"/>
              <w:left w:val="single" w:sz="6" w:space="0" w:color="auto"/>
              <w:bottom w:val="single" w:sz="4" w:space="0" w:color="auto"/>
              <w:right w:val="single" w:sz="6" w:space="0" w:color="auto"/>
            </w:tcBorders>
            <w:shd w:val="clear" w:color="auto" w:fill="FFFFFF"/>
          </w:tcPr>
          <w:p w:rsidR="00BE53FF" w:rsidRPr="00BE53FF" w:rsidRDefault="00BE53FF" w:rsidP="00044C5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5.1</w:t>
            </w:r>
          </w:p>
        </w:tc>
        <w:tc>
          <w:tcPr>
            <w:tcW w:w="6667" w:type="dxa"/>
            <w:tcBorders>
              <w:top w:val="single" w:sz="4" w:space="0" w:color="auto"/>
              <w:left w:val="single" w:sz="6" w:space="0" w:color="auto"/>
              <w:bottom w:val="single" w:sz="4" w:space="0" w:color="auto"/>
              <w:right w:val="single" w:sz="6" w:space="0" w:color="auto"/>
            </w:tcBorders>
            <w:shd w:val="clear" w:color="auto" w:fill="FFFFFF"/>
          </w:tcPr>
          <w:p w:rsidR="00BE53FF" w:rsidRDefault="00BE53FF" w:rsidP="00D15CC2">
            <w:pPr>
              <w:spacing w:after="0" w:line="240" w:lineRule="auto"/>
              <w:jc w:val="both"/>
              <w:rPr>
                <w:rFonts w:ascii="Times New Roman" w:hAnsi="Times New Roman"/>
                <w:b/>
                <w:sz w:val="24"/>
                <w:szCs w:val="24"/>
              </w:rPr>
            </w:pPr>
            <w:r>
              <w:rPr>
                <w:rFonts w:ascii="Times New Roman" w:hAnsi="Times New Roman"/>
              </w:rPr>
              <w:t xml:space="preserve">Tesis </w:t>
            </w:r>
            <w:r w:rsidR="00D15CC2">
              <w:rPr>
                <w:rFonts w:ascii="Times New Roman" w:hAnsi="Times New Roman"/>
              </w:rPr>
              <w:t>B</w:t>
            </w:r>
            <w:r>
              <w:rPr>
                <w:rFonts w:ascii="Times New Roman" w:hAnsi="Times New Roman"/>
              </w:rPr>
              <w:t xml:space="preserve">ölümlerinin </w:t>
            </w:r>
            <w:r w:rsidR="00D15CC2">
              <w:rPr>
                <w:rFonts w:ascii="Times New Roman" w:hAnsi="Times New Roman"/>
              </w:rPr>
              <w:t>Gösterildiği V</w:t>
            </w:r>
            <w:r>
              <w:rPr>
                <w:rFonts w:ascii="Times New Roman" w:hAnsi="Times New Roman"/>
              </w:rPr>
              <w:t xml:space="preserve">aziyet </w:t>
            </w:r>
            <w:r w:rsidR="00D15CC2">
              <w:rPr>
                <w:rFonts w:ascii="Times New Roman" w:hAnsi="Times New Roman"/>
              </w:rPr>
              <w:t>P</w:t>
            </w:r>
            <w:r>
              <w:rPr>
                <w:rFonts w:ascii="Times New Roman" w:hAnsi="Times New Roman"/>
              </w:rPr>
              <w:t>lanı</w:t>
            </w:r>
          </w:p>
        </w:tc>
      </w:tr>
      <w:tr w:rsidR="00BE53FF" w:rsidRPr="003038EB" w:rsidTr="00BE53FF">
        <w:trPr>
          <w:trHeight w:hRule="exact" w:val="428"/>
        </w:trPr>
        <w:tc>
          <w:tcPr>
            <w:tcW w:w="1795" w:type="dxa"/>
            <w:tcBorders>
              <w:top w:val="single" w:sz="4" w:space="0" w:color="auto"/>
              <w:left w:val="single" w:sz="6" w:space="0" w:color="auto"/>
              <w:bottom w:val="single" w:sz="6" w:space="0" w:color="auto"/>
              <w:right w:val="single" w:sz="6" w:space="0" w:color="auto"/>
            </w:tcBorders>
            <w:shd w:val="clear" w:color="auto" w:fill="FFFFFF"/>
          </w:tcPr>
          <w:p w:rsidR="00BE53FF" w:rsidRDefault="00BE53FF" w:rsidP="00044C5D">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5.2</w:t>
            </w:r>
          </w:p>
        </w:tc>
        <w:tc>
          <w:tcPr>
            <w:tcW w:w="6667" w:type="dxa"/>
            <w:tcBorders>
              <w:top w:val="single" w:sz="4" w:space="0" w:color="auto"/>
              <w:left w:val="single" w:sz="6" w:space="0" w:color="auto"/>
              <w:bottom w:val="single" w:sz="6" w:space="0" w:color="auto"/>
              <w:right w:val="single" w:sz="6" w:space="0" w:color="auto"/>
            </w:tcBorders>
            <w:shd w:val="clear" w:color="auto" w:fill="FFFFFF"/>
          </w:tcPr>
          <w:p w:rsidR="00BE53FF" w:rsidRDefault="000B3DA6" w:rsidP="00D85E49">
            <w:pPr>
              <w:spacing w:after="0" w:line="240" w:lineRule="auto"/>
              <w:jc w:val="both"/>
              <w:rPr>
                <w:rFonts w:ascii="Times New Roman" w:hAnsi="Times New Roman"/>
              </w:rPr>
            </w:pPr>
            <w:r>
              <w:rPr>
                <w:rFonts w:ascii="Times New Roman" w:hAnsi="Times New Roman"/>
              </w:rPr>
              <w:t xml:space="preserve">Tesis Bölümlerini İçeren </w:t>
            </w:r>
            <w:r w:rsidR="00BE53FF">
              <w:rPr>
                <w:rFonts w:ascii="Times New Roman" w:hAnsi="Times New Roman"/>
              </w:rPr>
              <w:t>Fotoğraflar</w:t>
            </w:r>
          </w:p>
        </w:tc>
      </w:tr>
    </w:tbl>
    <w:p w:rsidR="00E3194A" w:rsidRDefault="00E3194A" w:rsidP="003038EB">
      <w:pPr>
        <w:spacing w:after="0" w:line="240" w:lineRule="auto"/>
        <w:rPr>
          <w:rFonts w:ascii="Times New Roman" w:hAnsi="Times New Roman"/>
          <w:b/>
          <w:color w:val="000000" w:themeColor="text1"/>
          <w:sz w:val="24"/>
          <w:szCs w:val="24"/>
        </w:rPr>
      </w:pPr>
    </w:p>
    <w:p w:rsidR="00A23EB7" w:rsidRPr="00E159E3" w:rsidRDefault="00A23EB7" w:rsidP="00A23EB7">
      <w:pPr>
        <w:rPr>
          <w:rFonts w:ascii="Times New Roman" w:hAnsi="Times New Roman"/>
          <w:sz w:val="20"/>
          <w:szCs w:val="20"/>
        </w:rPr>
      </w:pPr>
      <w:r w:rsidRPr="00E159E3">
        <w:rPr>
          <w:rFonts w:ascii="Times New Roman" w:hAnsi="Times New Roman"/>
          <w:sz w:val="20"/>
          <w:szCs w:val="20"/>
        </w:rPr>
        <w:t xml:space="preserve">Not: </w:t>
      </w:r>
      <w:r>
        <w:rPr>
          <w:rFonts w:ascii="Times New Roman" w:hAnsi="Times New Roman"/>
          <w:sz w:val="20"/>
          <w:szCs w:val="20"/>
        </w:rPr>
        <w:t xml:space="preserve">1) </w:t>
      </w:r>
      <w:r w:rsidRPr="00E159E3">
        <w:rPr>
          <w:rFonts w:ascii="Times New Roman" w:hAnsi="Times New Roman"/>
          <w:sz w:val="20"/>
          <w:szCs w:val="20"/>
        </w:rPr>
        <w:t>Teknik Uygunluk Raporu’nun her bir sayfasının işletme kaşesi ile birlikte hazırlayan kişi/kurum/ kuruluş tarafından paraflanması gerekmektedir.</w:t>
      </w:r>
    </w:p>
    <w:p w:rsidR="00A23EB7" w:rsidRPr="00A23EB7" w:rsidRDefault="00A23EB7" w:rsidP="00A23EB7">
      <w:pPr>
        <w:rPr>
          <w:rFonts w:ascii="Times New Roman" w:hAnsi="Times New Roman"/>
          <w:sz w:val="20"/>
          <w:szCs w:val="20"/>
        </w:rPr>
      </w:pPr>
      <w:r>
        <w:rPr>
          <w:rFonts w:ascii="Times New Roman" w:hAnsi="Times New Roman"/>
          <w:sz w:val="20"/>
          <w:szCs w:val="20"/>
        </w:rPr>
        <w:t xml:space="preserve">        2) </w:t>
      </w:r>
      <w:r w:rsidRPr="00A23EB7">
        <w:rPr>
          <w:rFonts w:ascii="Times New Roman" w:hAnsi="Times New Roman"/>
          <w:sz w:val="20"/>
          <w:szCs w:val="20"/>
        </w:rPr>
        <w:t>AEEE işleme tesisleri tarafından kurulan transfer noktası için çevre izin ve lisans belgesi, AEEE işleme tesisinin çevre izin ve lisans belgesi geçerlilik süresini aşmayacak şekilde ve AEEE işleme tesisinin çevre izin ve lis</w:t>
      </w:r>
      <w:bookmarkStart w:id="0" w:name="_GoBack"/>
      <w:bookmarkEnd w:id="0"/>
      <w:r w:rsidRPr="00A23EB7">
        <w:rPr>
          <w:rFonts w:ascii="Times New Roman" w:hAnsi="Times New Roman"/>
          <w:sz w:val="20"/>
          <w:szCs w:val="20"/>
        </w:rPr>
        <w:t>ans belgesi kapsamında yer alan EEE kategorilerinden verilir.</w:t>
      </w:r>
    </w:p>
    <w:sectPr w:rsidR="00A23EB7" w:rsidRPr="00A23EB7" w:rsidSect="00871FF3">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BAC"/>
    <w:multiLevelType w:val="hybridMultilevel"/>
    <w:tmpl w:val="E84E7C1A"/>
    <w:lvl w:ilvl="0" w:tplc="73866AB6">
      <w:start w:val="1"/>
      <w:numFmt w:val="bullet"/>
      <w:lvlText w:val="•"/>
      <w:lvlJc w:val="left"/>
      <w:pPr>
        <w:tabs>
          <w:tab w:val="num" w:pos="720"/>
        </w:tabs>
        <w:ind w:left="720" w:hanging="360"/>
      </w:pPr>
      <w:rPr>
        <w:rFonts w:ascii="Times New Roman" w:hAnsi="Times New Roman" w:hint="default"/>
      </w:rPr>
    </w:lvl>
    <w:lvl w:ilvl="1" w:tplc="3C329A44" w:tentative="1">
      <w:start w:val="1"/>
      <w:numFmt w:val="bullet"/>
      <w:lvlText w:val="•"/>
      <w:lvlJc w:val="left"/>
      <w:pPr>
        <w:tabs>
          <w:tab w:val="num" w:pos="1440"/>
        </w:tabs>
        <w:ind w:left="1440" w:hanging="360"/>
      </w:pPr>
      <w:rPr>
        <w:rFonts w:ascii="Times New Roman" w:hAnsi="Times New Roman" w:hint="default"/>
      </w:rPr>
    </w:lvl>
    <w:lvl w:ilvl="2" w:tplc="A23AF8B0" w:tentative="1">
      <w:start w:val="1"/>
      <w:numFmt w:val="bullet"/>
      <w:lvlText w:val="•"/>
      <w:lvlJc w:val="left"/>
      <w:pPr>
        <w:tabs>
          <w:tab w:val="num" w:pos="2160"/>
        </w:tabs>
        <w:ind w:left="2160" w:hanging="360"/>
      </w:pPr>
      <w:rPr>
        <w:rFonts w:ascii="Times New Roman" w:hAnsi="Times New Roman" w:hint="default"/>
      </w:rPr>
    </w:lvl>
    <w:lvl w:ilvl="3" w:tplc="1E0AD8C4" w:tentative="1">
      <w:start w:val="1"/>
      <w:numFmt w:val="bullet"/>
      <w:lvlText w:val="•"/>
      <w:lvlJc w:val="left"/>
      <w:pPr>
        <w:tabs>
          <w:tab w:val="num" w:pos="2880"/>
        </w:tabs>
        <w:ind w:left="2880" w:hanging="360"/>
      </w:pPr>
      <w:rPr>
        <w:rFonts w:ascii="Times New Roman" w:hAnsi="Times New Roman" w:hint="default"/>
      </w:rPr>
    </w:lvl>
    <w:lvl w:ilvl="4" w:tplc="6354E64E" w:tentative="1">
      <w:start w:val="1"/>
      <w:numFmt w:val="bullet"/>
      <w:lvlText w:val="•"/>
      <w:lvlJc w:val="left"/>
      <w:pPr>
        <w:tabs>
          <w:tab w:val="num" w:pos="3600"/>
        </w:tabs>
        <w:ind w:left="3600" w:hanging="360"/>
      </w:pPr>
      <w:rPr>
        <w:rFonts w:ascii="Times New Roman" w:hAnsi="Times New Roman" w:hint="default"/>
      </w:rPr>
    </w:lvl>
    <w:lvl w:ilvl="5" w:tplc="FC747B3A" w:tentative="1">
      <w:start w:val="1"/>
      <w:numFmt w:val="bullet"/>
      <w:lvlText w:val="•"/>
      <w:lvlJc w:val="left"/>
      <w:pPr>
        <w:tabs>
          <w:tab w:val="num" w:pos="4320"/>
        </w:tabs>
        <w:ind w:left="4320" w:hanging="360"/>
      </w:pPr>
      <w:rPr>
        <w:rFonts w:ascii="Times New Roman" w:hAnsi="Times New Roman" w:hint="default"/>
      </w:rPr>
    </w:lvl>
    <w:lvl w:ilvl="6" w:tplc="CC1C043A" w:tentative="1">
      <w:start w:val="1"/>
      <w:numFmt w:val="bullet"/>
      <w:lvlText w:val="•"/>
      <w:lvlJc w:val="left"/>
      <w:pPr>
        <w:tabs>
          <w:tab w:val="num" w:pos="5040"/>
        </w:tabs>
        <w:ind w:left="5040" w:hanging="360"/>
      </w:pPr>
      <w:rPr>
        <w:rFonts w:ascii="Times New Roman" w:hAnsi="Times New Roman" w:hint="default"/>
      </w:rPr>
    </w:lvl>
    <w:lvl w:ilvl="7" w:tplc="7EAC160C" w:tentative="1">
      <w:start w:val="1"/>
      <w:numFmt w:val="bullet"/>
      <w:lvlText w:val="•"/>
      <w:lvlJc w:val="left"/>
      <w:pPr>
        <w:tabs>
          <w:tab w:val="num" w:pos="5760"/>
        </w:tabs>
        <w:ind w:left="5760" w:hanging="360"/>
      </w:pPr>
      <w:rPr>
        <w:rFonts w:ascii="Times New Roman" w:hAnsi="Times New Roman" w:hint="default"/>
      </w:rPr>
    </w:lvl>
    <w:lvl w:ilvl="8" w:tplc="2BA0E62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F2"/>
    <w:rsid w:val="00011DA3"/>
    <w:rsid w:val="000237C0"/>
    <w:rsid w:val="000376AB"/>
    <w:rsid w:val="0004058F"/>
    <w:rsid w:val="00044C5D"/>
    <w:rsid w:val="000573CE"/>
    <w:rsid w:val="000632C7"/>
    <w:rsid w:val="00071F59"/>
    <w:rsid w:val="0007350F"/>
    <w:rsid w:val="000A4A93"/>
    <w:rsid w:val="000B3DA6"/>
    <w:rsid w:val="000B5A36"/>
    <w:rsid w:val="000F7208"/>
    <w:rsid w:val="00113B09"/>
    <w:rsid w:val="00150402"/>
    <w:rsid w:val="001804F8"/>
    <w:rsid w:val="001A1206"/>
    <w:rsid w:val="001A199A"/>
    <w:rsid w:val="001C2877"/>
    <w:rsid w:val="001C2E76"/>
    <w:rsid w:val="001D04EC"/>
    <w:rsid w:val="001F076E"/>
    <w:rsid w:val="00200E35"/>
    <w:rsid w:val="00232E9B"/>
    <w:rsid w:val="00241C9A"/>
    <w:rsid w:val="00245F97"/>
    <w:rsid w:val="00296A5F"/>
    <w:rsid w:val="003038EB"/>
    <w:rsid w:val="00330C04"/>
    <w:rsid w:val="00333119"/>
    <w:rsid w:val="003447B0"/>
    <w:rsid w:val="00344C4A"/>
    <w:rsid w:val="00352BB9"/>
    <w:rsid w:val="00354E7F"/>
    <w:rsid w:val="0037755A"/>
    <w:rsid w:val="00380403"/>
    <w:rsid w:val="00395483"/>
    <w:rsid w:val="00396C52"/>
    <w:rsid w:val="003D3F00"/>
    <w:rsid w:val="003E0C79"/>
    <w:rsid w:val="003F5452"/>
    <w:rsid w:val="004024EA"/>
    <w:rsid w:val="00420859"/>
    <w:rsid w:val="00434F3E"/>
    <w:rsid w:val="00447A01"/>
    <w:rsid w:val="0045014D"/>
    <w:rsid w:val="00452304"/>
    <w:rsid w:val="0046753C"/>
    <w:rsid w:val="004B3EB9"/>
    <w:rsid w:val="004D262F"/>
    <w:rsid w:val="004D5D2C"/>
    <w:rsid w:val="004F2063"/>
    <w:rsid w:val="004F64AC"/>
    <w:rsid w:val="005005D0"/>
    <w:rsid w:val="00553157"/>
    <w:rsid w:val="0056494F"/>
    <w:rsid w:val="00565242"/>
    <w:rsid w:val="00565929"/>
    <w:rsid w:val="00582806"/>
    <w:rsid w:val="0058352E"/>
    <w:rsid w:val="00585012"/>
    <w:rsid w:val="005D076B"/>
    <w:rsid w:val="005F5373"/>
    <w:rsid w:val="006164B2"/>
    <w:rsid w:val="00644EAA"/>
    <w:rsid w:val="00656E83"/>
    <w:rsid w:val="006B3D63"/>
    <w:rsid w:val="006D4D83"/>
    <w:rsid w:val="006E1C62"/>
    <w:rsid w:val="006E31F8"/>
    <w:rsid w:val="006E567A"/>
    <w:rsid w:val="00711B19"/>
    <w:rsid w:val="007345A4"/>
    <w:rsid w:val="00773D24"/>
    <w:rsid w:val="00773EB5"/>
    <w:rsid w:val="00782D3E"/>
    <w:rsid w:val="00794693"/>
    <w:rsid w:val="007C67D9"/>
    <w:rsid w:val="007D7CB6"/>
    <w:rsid w:val="007E6668"/>
    <w:rsid w:val="00807897"/>
    <w:rsid w:val="0081181A"/>
    <w:rsid w:val="00816019"/>
    <w:rsid w:val="00831C69"/>
    <w:rsid w:val="00845330"/>
    <w:rsid w:val="0085144D"/>
    <w:rsid w:val="00866F2F"/>
    <w:rsid w:val="00871827"/>
    <w:rsid w:val="00871FF3"/>
    <w:rsid w:val="008A3F45"/>
    <w:rsid w:val="008B2BA0"/>
    <w:rsid w:val="008C4DA9"/>
    <w:rsid w:val="008C7C61"/>
    <w:rsid w:val="008D6735"/>
    <w:rsid w:val="009268DC"/>
    <w:rsid w:val="00936E17"/>
    <w:rsid w:val="00960F1E"/>
    <w:rsid w:val="00976C31"/>
    <w:rsid w:val="009968A0"/>
    <w:rsid w:val="0099772C"/>
    <w:rsid w:val="009D248E"/>
    <w:rsid w:val="009E2337"/>
    <w:rsid w:val="009E4EAA"/>
    <w:rsid w:val="009F6D02"/>
    <w:rsid w:val="00A05596"/>
    <w:rsid w:val="00A0567C"/>
    <w:rsid w:val="00A11E36"/>
    <w:rsid w:val="00A15623"/>
    <w:rsid w:val="00A22DC5"/>
    <w:rsid w:val="00A23EB7"/>
    <w:rsid w:val="00A30F95"/>
    <w:rsid w:val="00A35E4B"/>
    <w:rsid w:val="00A37676"/>
    <w:rsid w:val="00A430D9"/>
    <w:rsid w:val="00A845D8"/>
    <w:rsid w:val="00AB1E05"/>
    <w:rsid w:val="00AC6636"/>
    <w:rsid w:val="00AE3C46"/>
    <w:rsid w:val="00AF242C"/>
    <w:rsid w:val="00AF3358"/>
    <w:rsid w:val="00B04F6A"/>
    <w:rsid w:val="00B30D7C"/>
    <w:rsid w:val="00B45D0E"/>
    <w:rsid w:val="00B55058"/>
    <w:rsid w:val="00B77681"/>
    <w:rsid w:val="00B87583"/>
    <w:rsid w:val="00B90B49"/>
    <w:rsid w:val="00BA35CD"/>
    <w:rsid w:val="00BB2D0B"/>
    <w:rsid w:val="00BB4D35"/>
    <w:rsid w:val="00BD17C6"/>
    <w:rsid w:val="00BD44A6"/>
    <w:rsid w:val="00BE53FF"/>
    <w:rsid w:val="00C05DD2"/>
    <w:rsid w:val="00C1021C"/>
    <w:rsid w:val="00C63042"/>
    <w:rsid w:val="00CA032A"/>
    <w:rsid w:val="00CB45AC"/>
    <w:rsid w:val="00CC035A"/>
    <w:rsid w:val="00CC3420"/>
    <w:rsid w:val="00CE0DE7"/>
    <w:rsid w:val="00CF3327"/>
    <w:rsid w:val="00D031B5"/>
    <w:rsid w:val="00D15CC2"/>
    <w:rsid w:val="00D169C9"/>
    <w:rsid w:val="00D250FA"/>
    <w:rsid w:val="00D27167"/>
    <w:rsid w:val="00D42C20"/>
    <w:rsid w:val="00D53D6A"/>
    <w:rsid w:val="00D645E9"/>
    <w:rsid w:val="00D85E49"/>
    <w:rsid w:val="00DC0685"/>
    <w:rsid w:val="00DF1777"/>
    <w:rsid w:val="00E23013"/>
    <w:rsid w:val="00E3194A"/>
    <w:rsid w:val="00E530FE"/>
    <w:rsid w:val="00E72B98"/>
    <w:rsid w:val="00ED635A"/>
    <w:rsid w:val="00F1409B"/>
    <w:rsid w:val="00F2585D"/>
    <w:rsid w:val="00F507BB"/>
    <w:rsid w:val="00F567B3"/>
    <w:rsid w:val="00F7359C"/>
    <w:rsid w:val="00FB33F2"/>
    <w:rsid w:val="00FC2025"/>
    <w:rsid w:val="00FC517F"/>
    <w:rsid w:val="00FD1E07"/>
    <w:rsid w:val="00FE42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B86ABB-8BF9-42F6-984D-B7CDCB84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2C7"/>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245F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AF242C"/>
    <w:rPr>
      <w:rFonts w:ascii="Tahoma" w:hAnsi="Tahoma" w:cs="Tahoma"/>
      <w:sz w:val="16"/>
      <w:szCs w:val="16"/>
    </w:rPr>
  </w:style>
  <w:style w:type="character" w:customStyle="1" w:styleId="BalonMetniChar">
    <w:name w:val="Balon Metni Char"/>
    <w:basedOn w:val="VarsaylanParagrafYazTipi"/>
    <w:link w:val="BalonMetni"/>
    <w:uiPriority w:val="99"/>
    <w:semiHidden/>
    <w:rsid w:val="006E502E"/>
    <w:rPr>
      <w:rFonts w:ascii="Times New Roman" w:hAnsi="Times New Roman"/>
      <w:sz w:val="0"/>
      <w:szCs w:val="0"/>
      <w:lang w:eastAsia="en-US"/>
    </w:rPr>
  </w:style>
  <w:style w:type="paragraph" w:styleId="ListeParagraf">
    <w:name w:val="List Paragraph"/>
    <w:basedOn w:val="Normal"/>
    <w:uiPriority w:val="34"/>
    <w:qFormat/>
    <w:rsid w:val="000376AB"/>
    <w:pPr>
      <w:spacing w:after="0" w:line="240" w:lineRule="auto"/>
      <w:ind w:left="720"/>
      <w:contextualSpacing/>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34559">
      <w:bodyDiv w:val="1"/>
      <w:marLeft w:val="0"/>
      <w:marRight w:val="0"/>
      <w:marTop w:val="0"/>
      <w:marBottom w:val="0"/>
      <w:divBdr>
        <w:top w:val="none" w:sz="0" w:space="0" w:color="auto"/>
        <w:left w:val="none" w:sz="0" w:space="0" w:color="auto"/>
        <w:bottom w:val="none" w:sz="0" w:space="0" w:color="auto"/>
        <w:right w:val="none" w:sz="0" w:space="0" w:color="auto"/>
      </w:divBdr>
      <w:divsChild>
        <w:div w:id="10318088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7D316-7DA0-4DD9-B95B-0B6B46F7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Cevre Orman Bakanlıgı</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ykaraca</dc:creator>
  <cp:keywords/>
  <dc:description/>
  <cp:lastModifiedBy>Hasan Seçgin</cp:lastModifiedBy>
  <cp:revision>3</cp:revision>
  <cp:lastPrinted>2011-09-13T12:38:00Z</cp:lastPrinted>
  <dcterms:created xsi:type="dcterms:W3CDTF">2023-02-15T13:20:00Z</dcterms:created>
  <dcterms:modified xsi:type="dcterms:W3CDTF">2023-02-15T13:21:00Z</dcterms:modified>
</cp:coreProperties>
</file>