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61388">
      <w:pPr>
        <w:rPr>
          <w:b/>
          <w:bCs/>
          <w:sz w:val="48"/>
          <w:szCs w:val="48"/>
        </w:rPr>
      </w:pPr>
    </w:p>
    <w:p w:rsidR="000B7D02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061388" w:rsidRPr="00061388" w:rsidRDefault="00061388" w:rsidP="00061388">
      <w:pPr>
        <w:ind w:left="-426" w:firstLine="426"/>
        <w:jc w:val="both"/>
        <w:rPr>
          <w:bCs/>
          <w:sz w:val="48"/>
          <w:szCs w:val="48"/>
        </w:rPr>
      </w:pPr>
      <w:r w:rsidRPr="00061388">
        <w:rPr>
          <w:bCs/>
          <w:sz w:val="48"/>
          <w:szCs w:val="48"/>
        </w:rPr>
        <w:t xml:space="preserve">Çankırı ili, Şabanözü ilçesi, Gürpınar Köyü, Tavşançukuru Mevkii, 892 ada 7 parsel ve 891 ada 37-38-44-45-46-47-48- 49 numaralı parseller üzerinde  “BEKMEZCİ ENERJİ A.Ş.” </w:t>
      </w:r>
      <w:r>
        <w:rPr>
          <w:bCs/>
          <w:sz w:val="48"/>
          <w:szCs w:val="48"/>
        </w:rPr>
        <w:t xml:space="preserve">tarafından faaliyet gösterilen “BÜYÜKBAŞ </w:t>
      </w:r>
      <w:r w:rsidRPr="00061388">
        <w:rPr>
          <w:bCs/>
          <w:sz w:val="48"/>
          <w:szCs w:val="48"/>
        </w:rPr>
        <w:t>BESİ YETİŞTİRME TESİSİ (4000 ADET) VE BİYOGAZ ENERJİ SANTRALİ (4,818 MWm - 4,680 MWe)” proj</w:t>
      </w:r>
      <w:r>
        <w:rPr>
          <w:bCs/>
          <w:sz w:val="48"/>
          <w:szCs w:val="48"/>
        </w:rPr>
        <w:t xml:space="preserve">esine 891 ada 52 ve 62 numaralı </w:t>
      </w:r>
      <w:r w:rsidRPr="00061388">
        <w:rPr>
          <w:bCs/>
          <w:sz w:val="48"/>
          <w:szCs w:val="48"/>
        </w:rPr>
        <w:t>parsellerin ilavesi projesine ait Müdürlüğümüze sunulan proje tanıtım dosyası incelenmiş ve değerlendirilmiştir.</w:t>
      </w:r>
    </w:p>
    <w:p w:rsidR="00061388" w:rsidRPr="00061388" w:rsidRDefault="00061388" w:rsidP="00061388">
      <w:pPr>
        <w:ind w:left="-426" w:firstLine="426"/>
        <w:jc w:val="both"/>
        <w:rPr>
          <w:bCs/>
          <w:sz w:val="48"/>
          <w:szCs w:val="48"/>
        </w:rPr>
      </w:pPr>
      <w:r w:rsidRPr="00061388">
        <w:rPr>
          <w:bCs/>
          <w:sz w:val="48"/>
          <w:szCs w:val="48"/>
        </w:rPr>
        <w:t xml:space="preserve">ÇED Yönetmeliği'nin 17. maddesi gereğince yapılması planlanan “BÜYÜKBAŞ BESİ YETİŞTİRME TESİSİ (4000 ADET) VE BİYOGAZ ENERJİ SANTRALİ ALAN İLAVESİ (4,818 MWm - 4,680 MWe)” projesine Müdürlüğümüzce </w:t>
      </w:r>
      <w:r>
        <w:rPr>
          <w:bCs/>
          <w:sz w:val="48"/>
          <w:szCs w:val="48"/>
        </w:rPr>
        <w:t xml:space="preserve">12.12.2023 </w:t>
      </w:r>
      <w:r w:rsidRPr="00061388">
        <w:rPr>
          <w:bCs/>
          <w:sz w:val="48"/>
          <w:szCs w:val="48"/>
        </w:rPr>
        <w:t>t</w:t>
      </w:r>
      <w:r>
        <w:rPr>
          <w:bCs/>
          <w:sz w:val="48"/>
          <w:szCs w:val="48"/>
        </w:rPr>
        <w:t>arih ve 31739538 220-02 E-2023116</w:t>
      </w:r>
      <w:r w:rsidRPr="00061388">
        <w:rPr>
          <w:bCs/>
          <w:sz w:val="48"/>
          <w:szCs w:val="48"/>
        </w:rPr>
        <w:t xml:space="preserve"> numaralı ''Çevresel Etki Değerlendirmesi Gerekli Değildir Kararı" verilmiştir.</w:t>
      </w:r>
    </w:p>
    <w:p w:rsidR="00061388" w:rsidRDefault="00061388" w:rsidP="00061388">
      <w:pPr>
        <w:ind w:left="-426" w:firstLine="426"/>
        <w:jc w:val="both"/>
        <w:rPr>
          <w:b/>
          <w:bCs/>
          <w:sz w:val="52"/>
          <w:szCs w:val="52"/>
        </w:rPr>
      </w:pPr>
    </w:p>
    <w:p w:rsidR="00061388" w:rsidRDefault="00061388" w:rsidP="00061388">
      <w:pPr>
        <w:ind w:left="-426" w:firstLine="426"/>
        <w:jc w:val="both"/>
        <w:rPr>
          <w:b/>
          <w:bCs/>
          <w:sz w:val="52"/>
          <w:szCs w:val="52"/>
        </w:rPr>
      </w:pPr>
    </w:p>
    <w:p w:rsidR="00061388" w:rsidRDefault="00061388" w:rsidP="00061388">
      <w:pPr>
        <w:ind w:left="-426" w:firstLine="426"/>
        <w:jc w:val="both"/>
        <w:rPr>
          <w:b/>
          <w:bCs/>
          <w:sz w:val="52"/>
          <w:szCs w:val="52"/>
        </w:rPr>
      </w:pPr>
      <w:bookmarkStart w:id="0" w:name="_GoBack"/>
      <w:bookmarkEnd w:id="0"/>
    </w:p>
    <w:sectPr w:rsidR="0006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1B91"/>
    <w:rsid w:val="0000643C"/>
    <w:rsid w:val="000562DF"/>
    <w:rsid w:val="00061388"/>
    <w:rsid w:val="00077A0B"/>
    <w:rsid w:val="000B7D02"/>
    <w:rsid w:val="0015271C"/>
    <w:rsid w:val="001F3CEE"/>
    <w:rsid w:val="002401C4"/>
    <w:rsid w:val="002B51BD"/>
    <w:rsid w:val="002D2697"/>
    <w:rsid w:val="00363382"/>
    <w:rsid w:val="00366F9E"/>
    <w:rsid w:val="003C3FE6"/>
    <w:rsid w:val="003D47E2"/>
    <w:rsid w:val="0043161F"/>
    <w:rsid w:val="004611AE"/>
    <w:rsid w:val="00466EFD"/>
    <w:rsid w:val="004A08F3"/>
    <w:rsid w:val="004C41E1"/>
    <w:rsid w:val="005044E3"/>
    <w:rsid w:val="00543644"/>
    <w:rsid w:val="005632C4"/>
    <w:rsid w:val="0058072A"/>
    <w:rsid w:val="00587EB5"/>
    <w:rsid w:val="005915F0"/>
    <w:rsid w:val="00593038"/>
    <w:rsid w:val="005B3F15"/>
    <w:rsid w:val="005F4450"/>
    <w:rsid w:val="006A36FA"/>
    <w:rsid w:val="006C472B"/>
    <w:rsid w:val="006D48BA"/>
    <w:rsid w:val="007113D0"/>
    <w:rsid w:val="007477B3"/>
    <w:rsid w:val="007803BC"/>
    <w:rsid w:val="0081099A"/>
    <w:rsid w:val="008648CB"/>
    <w:rsid w:val="00865670"/>
    <w:rsid w:val="008E4080"/>
    <w:rsid w:val="00967B41"/>
    <w:rsid w:val="00A25C87"/>
    <w:rsid w:val="00A25D79"/>
    <w:rsid w:val="00A67FF3"/>
    <w:rsid w:val="00A70CF8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D07586"/>
    <w:rsid w:val="00D64041"/>
    <w:rsid w:val="00D83096"/>
    <w:rsid w:val="00D83B01"/>
    <w:rsid w:val="00DB7EE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Gamze Kuzulu</cp:lastModifiedBy>
  <cp:revision>7</cp:revision>
  <cp:lastPrinted>2019-12-03T13:25:00Z</cp:lastPrinted>
  <dcterms:created xsi:type="dcterms:W3CDTF">2023-08-02T20:11:00Z</dcterms:created>
  <dcterms:modified xsi:type="dcterms:W3CDTF">2023-12-13T06:22:00Z</dcterms:modified>
</cp:coreProperties>
</file>