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D3" w:rsidRPr="002B51BD" w:rsidRDefault="00FF20D3" w:rsidP="00FF20D3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FF20D3" w:rsidRDefault="00FF20D3" w:rsidP="00FF20D3">
      <w:pPr>
        <w:jc w:val="both"/>
        <w:rPr>
          <w:b/>
          <w:bCs/>
          <w:sz w:val="48"/>
          <w:szCs w:val="48"/>
        </w:rPr>
      </w:pPr>
    </w:p>
    <w:p w:rsidR="00F32CFD" w:rsidRPr="00F32CFD" w:rsidRDefault="00FF20D3" w:rsidP="00F32CFD">
      <w:pPr>
        <w:pStyle w:val="NormalWeb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F32CFD" w:rsidRPr="00F32CFD">
        <w:rPr>
          <w:sz w:val="40"/>
          <w:szCs w:val="40"/>
        </w:rPr>
        <w:t xml:space="preserve">Çankırı ili, Eldivan ilçesi, </w:t>
      </w:r>
      <w:proofErr w:type="spellStart"/>
      <w:r w:rsidR="00F32CFD" w:rsidRPr="00F32CFD">
        <w:rPr>
          <w:sz w:val="40"/>
          <w:szCs w:val="40"/>
        </w:rPr>
        <w:t>Hisarcıkkayı</w:t>
      </w:r>
      <w:proofErr w:type="spellEnd"/>
      <w:r w:rsidR="00F32CFD" w:rsidRPr="00F32CFD">
        <w:rPr>
          <w:sz w:val="40"/>
          <w:szCs w:val="40"/>
        </w:rPr>
        <w:t xml:space="preserve"> köyü, </w:t>
      </w:r>
      <w:proofErr w:type="spellStart"/>
      <w:r w:rsidR="00F32CFD" w:rsidRPr="00F32CFD">
        <w:rPr>
          <w:sz w:val="40"/>
          <w:szCs w:val="40"/>
        </w:rPr>
        <w:t>Yakınkent</w:t>
      </w:r>
      <w:proofErr w:type="spellEnd"/>
      <w:r w:rsidR="00F32CFD" w:rsidRPr="00F32CFD">
        <w:rPr>
          <w:sz w:val="40"/>
          <w:szCs w:val="40"/>
        </w:rPr>
        <w:t xml:space="preserve"> OSB, 268 ada, 4-5-6 parsel adresinde, NORYA Kimya Mühendislik Yapım Sanayi ve Dış Ticaret Anonim Şirketi tarafından gerçekleştirilmesi planlanan “Sodyum </w:t>
      </w:r>
      <w:proofErr w:type="spellStart"/>
      <w:r w:rsidR="00F32CFD" w:rsidRPr="00F32CFD">
        <w:rPr>
          <w:sz w:val="40"/>
          <w:szCs w:val="40"/>
        </w:rPr>
        <w:t>Metabisülfit</w:t>
      </w:r>
      <w:proofErr w:type="spellEnd"/>
      <w:r w:rsidR="00F32CFD" w:rsidRPr="00F32CFD">
        <w:rPr>
          <w:sz w:val="40"/>
          <w:szCs w:val="40"/>
        </w:rPr>
        <w:t xml:space="preserve"> ve Çinko Oksit Üretim Tesisi” projesine ait Müdürlüğümüze sunulan Proje Tanıtım Dosyası incelenmiş ve değerlendirilmiştir.</w:t>
      </w:r>
    </w:p>
    <w:p w:rsidR="00C378FA" w:rsidRPr="00F32CFD" w:rsidRDefault="00F32CFD" w:rsidP="00F32CFD">
      <w:pPr>
        <w:spacing w:before="100" w:beforeAutospacing="1" w:after="100" w:afterAutospacing="1"/>
        <w:jc w:val="both"/>
        <w:rPr>
          <w:sz w:val="40"/>
          <w:szCs w:val="40"/>
        </w:rPr>
      </w:pPr>
      <w:r w:rsidRPr="00F32CFD">
        <w:rPr>
          <w:sz w:val="40"/>
          <w:szCs w:val="40"/>
        </w:rPr>
        <w:t xml:space="preserve">            ÇED Yönetmeliğinin 17. maddesi gereğince planlanan “Sodyum </w:t>
      </w:r>
      <w:proofErr w:type="spellStart"/>
      <w:r w:rsidRPr="00F32CFD">
        <w:rPr>
          <w:sz w:val="40"/>
          <w:szCs w:val="40"/>
        </w:rPr>
        <w:t>Metabisülfit</w:t>
      </w:r>
      <w:proofErr w:type="spellEnd"/>
      <w:r w:rsidRPr="00F32CFD">
        <w:rPr>
          <w:sz w:val="40"/>
          <w:szCs w:val="40"/>
        </w:rPr>
        <w:t xml:space="preserve"> ve Çinko Oksit Üretim Tesisi”  projesine Müdürlüğümüzce 13.02.2024 tarih ve 31739538 220-02 E-202433 numaralı </w:t>
      </w:r>
      <w:r w:rsidRPr="00F32CFD">
        <w:rPr>
          <w:b/>
          <w:bCs/>
          <w:sz w:val="40"/>
          <w:szCs w:val="40"/>
        </w:rPr>
        <w:t>“Çevresel Etki Değerlendirmesi Gerekli Değildir Kararı”</w:t>
      </w:r>
      <w:r w:rsidRPr="00F32CFD">
        <w:rPr>
          <w:sz w:val="40"/>
          <w:szCs w:val="40"/>
        </w:rPr>
        <w:t xml:space="preserve"> verilmiştir.</w:t>
      </w:r>
    </w:p>
    <w:p w:rsidR="00FF20D3" w:rsidRPr="00F32CFD" w:rsidRDefault="00FF20D3" w:rsidP="00C378FA">
      <w:pPr>
        <w:pStyle w:val="NormalWeb"/>
        <w:jc w:val="both"/>
        <w:rPr>
          <w:bCs/>
          <w:sz w:val="40"/>
          <w:szCs w:val="40"/>
        </w:rPr>
      </w:pPr>
      <w:r w:rsidRPr="00F32CFD">
        <w:rPr>
          <w:bCs/>
          <w:sz w:val="40"/>
          <w:szCs w:val="40"/>
        </w:rPr>
        <w:tab/>
        <w:t>İlanen duyurulur.</w:t>
      </w:r>
      <w:bookmarkStart w:id="0" w:name="_GoBack"/>
      <w:bookmarkEnd w:id="0"/>
    </w:p>
    <w:p w:rsidR="006D779C" w:rsidRDefault="006D779C"/>
    <w:sectPr w:rsidR="006D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C"/>
    <w:rsid w:val="006D779C"/>
    <w:rsid w:val="007034FC"/>
    <w:rsid w:val="00C01235"/>
    <w:rsid w:val="00C3213F"/>
    <w:rsid w:val="00C378FA"/>
    <w:rsid w:val="00D05F86"/>
    <w:rsid w:val="00F32CFD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90606"/>
  <w15:chartTrackingRefBased/>
  <w15:docId w15:val="{2E484661-7EC8-4FCD-A9B2-DEC1A25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0D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3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Ahmet Yalçın</cp:lastModifiedBy>
  <cp:revision>7</cp:revision>
  <dcterms:created xsi:type="dcterms:W3CDTF">2023-11-07T07:58:00Z</dcterms:created>
  <dcterms:modified xsi:type="dcterms:W3CDTF">2024-02-15T08:19:00Z</dcterms:modified>
</cp:coreProperties>
</file>