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Pr="009C1529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9C1529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9C1529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9C1529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9C1529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9C1529" w:rsidRDefault="000B7D02" w:rsidP="00A06E81">
      <w:pPr>
        <w:ind w:left="2832" w:firstLine="708"/>
        <w:jc w:val="both"/>
        <w:rPr>
          <w:b/>
          <w:bCs/>
          <w:sz w:val="28"/>
          <w:szCs w:val="28"/>
        </w:rPr>
      </w:pPr>
      <w:r w:rsidRPr="009C1529">
        <w:rPr>
          <w:b/>
          <w:bCs/>
          <w:sz w:val="28"/>
          <w:szCs w:val="28"/>
        </w:rPr>
        <w:t>DUYURU</w:t>
      </w:r>
    </w:p>
    <w:p w:rsidR="00366F9E" w:rsidRPr="009C1529" w:rsidRDefault="00366F9E" w:rsidP="00A06E81">
      <w:pPr>
        <w:jc w:val="both"/>
        <w:rPr>
          <w:b/>
          <w:bCs/>
          <w:sz w:val="28"/>
          <w:szCs w:val="28"/>
        </w:rPr>
      </w:pPr>
    </w:p>
    <w:p w:rsidR="002F394A" w:rsidRPr="009C1529" w:rsidRDefault="009C1529" w:rsidP="009C152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9C1529">
        <w:rPr>
          <w:b/>
          <w:sz w:val="28"/>
          <w:szCs w:val="28"/>
        </w:rPr>
        <w:t>Çankırı İli, Merkez</w:t>
      </w:r>
      <w:r w:rsidR="00D55CDD" w:rsidRPr="009C1529">
        <w:rPr>
          <w:b/>
          <w:sz w:val="28"/>
          <w:szCs w:val="28"/>
        </w:rPr>
        <w:t xml:space="preserve"> </w:t>
      </w:r>
      <w:r w:rsidR="00411AA6" w:rsidRPr="009C1529">
        <w:rPr>
          <w:b/>
          <w:sz w:val="28"/>
          <w:szCs w:val="28"/>
        </w:rPr>
        <w:t>İlçesi</w:t>
      </w:r>
      <w:r w:rsidR="004F46C1" w:rsidRPr="009C1529">
        <w:rPr>
          <w:b/>
          <w:sz w:val="28"/>
          <w:szCs w:val="28"/>
        </w:rPr>
        <w:t>,</w:t>
      </w:r>
      <w:r w:rsidR="00D23845" w:rsidRPr="009C1529">
        <w:rPr>
          <w:b/>
          <w:sz w:val="28"/>
          <w:szCs w:val="28"/>
        </w:rPr>
        <w:t xml:space="preserve"> </w:t>
      </w:r>
      <w:proofErr w:type="spellStart"/>
      <w:r w:rsidRPr="009C1529">
        <w:rPr>
          <w:rFonts w:eastAsiaTheme="minorHAnsi"/>
          <w:b/>
          <w:sz w:val="28"/>
          <w:szCs w:val="28"/>
          <w:lang w:eastAsia="en-US"/>
        </w:rPr>
        <w:t>Aşağıpelitözü</w:t>
      </w:r>
      <w:proofErr w:type="spellEnd"/>
      <w:r w:rsidRPr="009C1529">
        <w:rPr>
          <w:rFonts w:eastAsiaTheme="minorHAnsi"/>
          <w:b/>
          <w:sz w:val="28"/>
          <w:szCs w:val="28"/>
          <w:lang w:eastAsia="en-US"/>
        </w:rPr>
        <w:t xml:space="preserve"> Köyü, (333/1, 333/2, 335/1, 335/2, 335/3, 335/4, 335/5, 335/6, 335/7, 335/8, 335/9, 335/10, 336/1, 336/2, 336/3, 336/4, 336/5, 336/6, 336/7, 336/8, 336/9, 336/10, 336/11, 336/12, 337/1, 337/2, 337/3, 337/</w:t>
      </w:r>
      <w:r w:rsidR="00225DDE">
        <w:rPr>
          <w:rFonts w:eastAsiaTheme="minorHAnsi"/>
          <w:b/>
          <w:sz w:val="28"/>
          <w:szCs w:val="28"/>
          <w:lang w:eastAsia="en-US"/>
        </w:rPr>
        <w:t xml:space="preserve">4, 337/5, 337/6, 337/7, 337/8, </w:t>
      </w:r>
      <w:bookmarkStart w:id="0" w:name="_GoBack"/>
      <w:bookmarkEnd w:id="0"/>
      <w:r w:rsidRPr="009C1529">
        <w:rPr>
          <w:rFonts w:eastAsiaTheme="minorHAnsi"/>
          <w:b/>
          <w:sz w:val="28"/>
          <w:szCs w:val="28"/>
          <w:lang w:eastAsia="en-US"/>
        </w:rPr>
        <w:t xml:space="preserve">338/1 Ada/Parsel) </w:t>
      </w:r>
      <w:r w:rsidR="0090784F" w:rsidRPr="009C1529">
        <w:rPr>
          <w:b/>
          <w:sz w:val="28"/>
          <w:szCs w:val="28"/>
        </w:rPr>
        <w:t>üzerinde</w:t>
      </w:r>
      <w:r w:rsidR="00D55CDD" w:rsidRPr="009C1529">
        <w:rPr>
          <w:b/>
          <w:sz w:val="28"/>
          <w:szCs w:val="28"/>
        </w:rPr>
        <w:t xml:space="preserve"> </w:t>
      </w:r>
      <w:r w:rsidRPr="009C1529">
        <w:rPr>
          <w:rFonts w:eastAsiaTheme="minorHAnsi"/>
          <w:b/>
          <w:sz w:val="28"/>
          <w:szCs w:val="28"/>
          <w:lang w:eastAsia="en-US"/>
        </w:rPr>
        <w:t>Çevre, Şehircilik ve İklim Değişikli Bakanlığı, Toplu Konut İdaresi Başkanlığı t</w:t>
      </w:r>
      <w:r w:rsidR="005059C0" w:rsidRPr="009C1529">
        <w:rPr>
          <w:b/>
          <w:sz w:val="28"/>
          <w:szCs w:val="28"/>
        </w:rPr>
        <w:t xml:space="preserve">arafından </w:t>
      </w:r>
      <w:r w:rsidRPr="009C1529">
        <w:rPr>
          <w:rFonts w:eastAsiaTheme="minorHAnsi"/>
          <w:b/>
          <w:sz w:val="28"/>
          <w:szCs w:val="28"/>
          <w:lang w:eastAsia="en-US"/>
        </w:rPr>
        <w:t xml:space="preserve">2. Etap 1. Bölge 475 Adet Konut (+5 </w:t>
      </w:r>
      <w:proofErr w:type="spellStart"/>
      <w:r w:rsidRPr="009C1529">
        <w:rPr>
          <w:rFonts w:eastAsiaTheme="minorHAnsi"/>
          <w:b/>
          <w:sz w:val="28"/>
          <w:szCs w:val="28"/>
          <w:lang w:eastAsia="en-US"/>
        </w:rPr>
        <w:t>K.d</w:t>
      </w:r>
      <w:proofErr w:type="spellEnd"/>
      <w:r w:rsidRPr="009C1529">
        <w:rPr>
          <w:rFonts w:eastAsiaTheme="minorHAnsi"/>
          <w:b/>
          <w:sz w:val="28"/>
          <w:szCs w:val="28"/>
          <w:lang w:eastAsia="en-US"/>
        </w:rPr>
        <w:t xml:space="preserve">), 1 Adet 8 </w:t>
      </w:r>
      <w:proofErr w:type="gramStart"/>
      <w:r w:rsidRPr="009C1529">
        <w:rPr>
          <w:rFonts w:eastAsiaTheme="minorHAnsi"/>
          <w:b/>
          <w:sz w:val="28"/>
          <w:szCs w:val="28"/>
          <w:lang w:eastAsia="en-US"/>
        </w:rPr>
        <w:t>Dükkanlı</w:t>
      </w:r>
      <w:proofErr w:type="gramEnd"/>
      <w:r w:rsidRPr="009C1529">
        <w:rPr>
          <w:rFonts w:eastAsiaTheme="minorHAnsi"/>
          <w:b/>
          <w:sz w:val="28"/>
          <w:szCs w:val="28"/>
          <w:lang w:eastAsia="en-US"/>
        </w:rPr>
        <w:t xml:space="preserve"> Ticaret Merkezi ve 1 Adet Cami </w:t>
      </w:r>
      <w:proofErr w:type="spellStart"/>
      <w:r w:rsidRPr="009C1529">
        <w:rPr>
          <w:rFonts w:eastAsiaTheme="minorHAnsi"/>
          <w:b/>
          <w:sz w:val="28"/>
          <w:szCs w:val="28"/>
          <w:lang w:eastAsia="en-US"/>
        </w:rPr>
        <w:t>Insaatları</w:t>
      </w:r>
      <w:proofErr w:type="spellEnd"/>
      <w:r w:rsidRPr="009C1529">
        <w:rPr>
          <w:rFonts w:eastAsiaTheme="minorHAnsi"/>
          <w:b/>
          <w:sz w:val="28"/>
          <w:szCs w:val="28"/>
          <w:lang w:eastAsia="en-US"/>
        </w:rPr>
        <w:t xml:space="preserve"> ile Altyapı</w:t>
      </w:r>
      <w:r>
        <w:rPr>
          <w:rFonts w:eastAsiaTheme="minorHAnsi"/>
          <w:b/>
          <w:sz w:val="28"/>
          <w:szCs w:val="28"/>
          <w:lang w:eastAsia="en-US"/>
        </w:rPr>
        <w:t xml:space="preserve"> ve Çevre </w:t>
      </w:r>
      <w:r w:rsidRPr="009C1529">
        <w:rPr>
          <w:rFonts w:eastAsiaTheme="minorHAnsi"/>
          <w:b/>
          <w:sz w:val="28"/>
          <w:szCs w:val="28"/>
          <w:lang w:eastAsia="en-US"/>
        </w:rPr>
        <w:t xml:space="preserve">Düzenlemesi </w:t>
      </w:r>
      <w:r w:rsidR="00501707" w:rsidRPr="009C1529">
        <w:rPr>
          <w:b/>
          <w:sz w:val="28"/>
          <w:szCs w:val="28"/>
        </w:rPr>
        <w:t>projesi</w:t>
      </w:r>
      <w:r w:rsidR="005632C4" w:rsidRPr="009C1529">
        <w:rPr>
          <w:b/>
          <w:sz w:val="28"/>
          <w:szCs w:val="28"/>
        </w:rPr>
        <w:t xml:space="preserve"> </w:t>
      </w:r>
      <w:r w:rsidR="000B7D02" w:rsidRPr="009C1529">
        <w:rPr>
          <w:b/>
          <w:sz w:val="28"/>
          <w:szCs w:val="28"/>
        </w:rPr>
        <w:t>ile ilgili olarak ÇED Yönetmel</w:t>
      </w:r>
      <w:r w:rsidRPr="009C1529">
        <w:rPr>
          <w:b/>
          <w:sz w:val="28"/>
          <w:szCs w:val="28"/>
        </w:rPr>
        <w:t>iğinin 17. maddesi gereğince İl</w:t>
      </w:r>
      <w:r>
        <w:rPr>
          <w:b/>
          <w:sz w:val="28"/>
          <w:szCs w:val="28"/>
        </w:rPr>
        <w:t xml:space="preserve"> </w:t>
      </w:r>
      <w:r w:rsidR="000B7D02" w:rsidRPr="009C1529">
        <w:rPr>
          <w:b/>
          <w:sz w:val="28"/>
          <w:szCs w:val="28"/>
        </w:rPr>
        <w:t>Müdürlüğümüzce “Çevresel Etki Değerlendirmesi Gerekli Değildir” Kararı verilmiştir.</w:t>
      </w:r>
    </w:p>
    <w:p w:rsidR="000B7D02" w:rsidRPr="009C1529" w:rsidRDefault="000B7D02" w:rsidP="009C1529">
      <w:pPr>
        <w:ind w:firstLine="708"/>
        <w:jc w:val="both"/>
        <w:rPr>
          <w:b/>
          <w:bCs/>
          <w:sz w:val="28"/>
          <w:szCs w:val="28"/>
        </w:rPr>
      </w:pPr>
      <w:r w:rsidRPr="009C1529">
        <w:rPr>
          <w:b/>
          <w:bCs/>
          <w:sz w:val="28"/>
          <w:szCs w:val="28"/>
        </w:rPr>
        <w:t>İlanen duyurulur.</w:t>
      </w:r>
    </w:p>
    <w:p w:rsidR="006B37F2" w:rsidRPr="009C1529" w:rsidRDefault="00225DDE" w:rsidP="00A06E81">
      <w:pPr>
        <w:jc w:val="both"/>
        <w:rPr>
          <w:b/>
          <w:sz w:val="28"/>
          <w:szCs w:val="28"/>
        </w:rPr>
      </w:pPr>
    </w:p>
    <w:sectPr w:rsidR="006B37F2" w:rsidRPr="009C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77A0B"/>
    <w:rsid w:val="000B7D02"/>
    <w:rsid w:val="00225DDE"/>
    <w:rsid w:val="002D2697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501707"/>
    <w:rsid w:val="005059C0"/>
    <w:rsid w:val="00543644"/>
    <w:rsid w:val="005632C4"/>
    <w:rsid w:val="005915F0"/>
    <w:rsid w:val="005B013C"/>
    <w:rsid w:val="005B3F15"/>
    <w:rsid w:val="005F4450"/>
    <w:rsid w:val="007113D0"/>
    <w:rsid w:val="008648CB"/>
    <w:rsid w:val="0090784F"/>
    <w:rsid w:val="009C1529"/>
    <w:rsid w:val="00A06E81"/>
    <w:rsid w:val="00A25D79"/>
    <w:rsid w:val="00A70CF8"/>
    <w:rsid w:val="00AC33A0"/>
    <w:rsid w:val="00AE3B4E"/>
    <w:rsid w:val="00AF792D"/>
    <w:rsid w:val="00B357B5"/>
    <w:rsid w:val="00B45F33"/>
    <w:rsid w:val="00B91C58"/>
    <w:rsid w:val="00BA5ADD"/>
    <w:rsid w:val="00BD6A78"/>
    <w:rsid w:val="00C74575"/>
    <w:rsid w:val="00CE3A89"/>
    <w:rsid w:val="00D07586"/>
    <w:rsid w:val="00D23845"/>
    <w:rsid w:val="00D55CDD"/>
    <w:rsid w:val="00D64041"/>
    <w:rsid w:val="00D83096"/>
    <w:rsid w:val="00D83B01"/>
    <w:rsid w:val="00DB7EED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CC41D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Mumin Cetiner</cp:lastModifiedBy>
  <cp:revision>3</cp:revision>
  <cp:lastPrinted>2019-12-03T13:25:00Z</cp:lastPrinted>
  <dcterms:created xsi:type="dcterms:W3CDTF">2024-02-09T08:14:00Z</dcterms:created>
  <dcterms:modified xsi:type="dcterms:W3CDTF">2024-02-09T11:54:00Z</dcterms:modified>
</cp:coreProperties>
</file>