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011136752"/>
        <w:docPartObj>
          <w:docPartGallery w:val="Cover Pages"/>
          <w:docPartUnique/>
        </w:docPartObj>
      </w:sdtPr>
      <w:sdtEndPr>
        <w:rPr>
          <w:b/>
          <w:bCs/>
          <w:i/>
          <w:spacing w:val="5"/>
          <w:kern w:val="28"/>
        </w:rPr>
      </w:sdtEndPr>
      <w:sdtContent>
        <w:p w:rsidR="0020623E" w:rsidRPr="00596424" w:rsidRDefault="00BE17A8" w:rsidP="00A14AA8">
          <w:pPr>
            <w:spacing w:before="100" w:beforeAutospacing="1" w:line="300" w:lineRule="auto"/>
            <w:jc w:val="both"/>
            <w:rPr>
              <w:rFonts w:ascii="Arial" w:hAnsi="Arial" w:cs="Arial"/>
            </w:rPr>
          </w:pPr>
          <w:r>
            <w:rPr>
              <w:rFonts w:ascii="Arial" w:hAnsi="Arial" w:cs="Arial"/>
              <w:b/>
              <w:bCs/>
              <w:i/>
              <w:noProof/>
              <w:spacing w:val="5"/>
              <w:kern w:val="28"/>
            </w:rPr>
            <mc:AlternateContent>
              <mc:Choice Requires="wps">
                <w:drawing>
                  <wp:anchor distT="0" distB="0" distL="114300" distR="114300" simplePos="0" relativeHeight="251667456" behindDoc="0" locked="0" layoutInCell="1" allowOverlap="1">
                    <wp:simplePos x="0" y="0"/>
                    <wp:positionH relativeFrom="column">
                      <wp:posOffset>-757926</wp:posOffset>
                    </wp:positionH>
                    <wp:positionV relativeFrom="paragraph">
                      <wp:posOffset>-631058</wp:posOffset>
                    </wp:positionV>
                    <wp:extent cx="4360998" cy="2268187"/>
                    <wp:effectExtent l="0" t="0" r="1905"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998" cy="2268187"/>
                            </a:xfrm>
                            <a:prstGeom prst="rect">
                              <a:avLst/>
                            </a:prstGeom>
                            <a:solidFill>
                              <a:srgbClr val="FFFFFF"/>
                            </a:solidFill>
                            <a:ln w="9525">
                              <a:noFill/>
                              <a:miter lim="800000"/>
                              <a:headEnd/>
                              <a:tailEnd/>
                            </a:ln>
                          </wps:spPr>
                          <wps:txbx>
                            <w:txbxContent>
                              <w:p w:rsidR="00507A47" w:rsidRDefault="00507A47" w:rsidP="00C30BA6">
                                <w:pPr>
                                  <w:ind w:left="284" w:hanging="284"/>
                                  <w:rPr>
                                    <w:rFonts w:asciiTheme="minorHAnsi" w:eastAsiaTheme="minorEastAsia" w:hAnsiTheme="minorHAnsi" w:cstheme="minorBidi"/>
                                    <w:b/>
                                    <w:color w:val="548DD4" w:themeColor="text2" w:themeTint="99"/>
                                    <w:sz w:val="48"/>
                                    <w:szCs w:val="48"/>
                                  </w:rPr>
                                </w:pPr>
                              </w:p>
                              <w:p w:rsidR="004B7F89" w:rsidRPr="004B7F89" w:rsidRDefault="004B7F89" w:rsidP="004B7F89">
                                <w:pPr>
                                  <w:ind w:left="284" w:hanging="284"/>
                                  <w:jc w:val="center"/>
                                  <w:rPr>
                                    <w:rFonts w:asciiTheme="minorHAnsi" w:eastAsiaTheme="minorEastAsia" w:hAnsiTheme="minorHAnsi" w:cstheme="minorBidi"/>
                                    <w:b/>
                                    <w:color w:val="548DD4" w:themeColor="text2" w:themeTint="99"/>
                                    <w:sz w:val="44"/>
                                    <w:szCs w:val="44"/>
                                  </w:rPr>
                                </w:pPr>
                                <w:r w:rsidRPr="004B7F89">
                                  <w:rPr>
                                    <w:rFonts w:asciiTheme="minorHAnsi" w:eastAsiaTheme="minorEastAsia" w:hAnsiTheme="minorHAnsi" w:cstheme="minorBidi"/>
                                    <w:b/>
                                    <w:color w:val="548DD4" w:themeColor="text2" w:themeTint="99"/>
                                    <w:sz w:val="44"/>
                                    <w:szCs w:val="44"/>
                                  </w:rPr>
                                  <w:t>T.C.</w:t>
                                </w:r>
                              </w:p>
                              <w:p w:rsidR="004B7F89" w:rsidRPr="004B7F89" w:rsidRDefault="00F529AB" w:rsidP="004B7F89">
                                <w:pPr>
                                  <w:ind w:left="284" w:hanging="284"/>
                                  <w:jc w:val="center"/>
                                  <w:rPr>
                                    <w:rFonts w:asciiTheme="minorHAnsi" w:eastAsiaTheme="minorEastAsia" w:hAnsiTheme="minorHAnsi" w:cstheme="minorBidi"/>
                                    <w:b/>
                                    <w:color w:val="548DD4" w:themeColor="text2" w:themeTint="99"/>
                                    <w:sz w:val="44"/>
                                    <w:szCs w:val="44"/>
                                  </w:rPr>
                                </w:pPr>
                                <w:r>
                                  <w:rPr>
                                    <w:rFonts w:asciiTheme="minorHAnsi" w:eastAsiaTheme="minorEastAsia" w:hAnsiTheme="minorHAnsi" w:cstheme="minorBidi"/>
                                    <w:b/>
                                    <w:color w:val="548DD4" w:themeColor="text2" w:themeTint="99"/>
                                    <w:sz w:val="44"/>
                                    <w:szCs w:val="44"/>
                                  </w:rPr>
                                  <w:t>ÇEVRE VE ŞEHİRCİLİK BAKANLIĞI</w:t>
                                </w:r>
                              </w:p>
                              <w:p w:rsidR="00507A47" w:rsidRPr="00F529AB" w:rsidRDefault="004B7F89" w:rsidP="004B7F89">
                                <w:pPr>
                                  <w:ind w:left="284" w:hanging="284"/>
                                  <w:jc w:val="center"/>
                                  <w:rPr>
                                    <w:color w:val="548DD4" w:themeColor="text2" w:themeTint="99"/>
                                    <w:sz w:val="40"/>
                                    <w:szCs w:val="44"/>
                                  </w:rPr>
                                </w:pPr>
                                <w:r w:rsidRPr="00F529AB">
                                  <w:rPr>
                                    <w:rFonts w:asciiTheme="minorHAnsi" w:eastAsiaTheme="minorEastAsia" w:hAnsiTheme="minorHAnsi" w:cstheme="minorBidi"/>
                                    <w:b/>
                                    <w:color w:val="548DD4" w:themeColor="text2" w:themeTint="99"/>
                                    <w:sz w:val="40"/>
                                    <w:szCs w:val="44"/>
                                  </w:rPr>
                                  <w:t>TOPLU KONUT İDARESİ BAŞKANLIĞI</w:t>
                                </w:r>
                              </w:p>
                              <w:p w:rsidR="004B7F89" w:rsidRPr="00F529AB" w:rsidRDefault="00D373A6" w:rsidP="004B7F89">
                                <w:pPr>
                                  <w:ind w:left="284" w:hanging="284"/>
                                  <w:jc w:val="center"/>
                                  <w:rPr>
                                    <w:color w:val="548DD4" w:themeColor="text2" w:themeTint="99"/>
                                    <w:sz w:val="36"/>
                                    <w:szCs w:val="44"/>
                                  </w:rPr>
                                </w:pPr>
                                <w:r>
                                  <w:rPr>
                                    <w:color w:val="548DD4" w:themeColor="text2" w:themeTint="99"/>
                                    <w:sz w:val="36"/>
                                    <w:szCs w:val="44"/>
                                  </w:rPr>
                                  <w:t>İstanbul</w:t>
                                </w:r>
                                <w:r w:rsidR="004B7F89" w:rsidRPr="00F529AB">
                                  <w:rPr>
                                    <w:color w:val="548DD4" w:themeColor="text2" w:themeTint="99"/>
                                    <w:sz w:val="36"/>
                                    <w:szCs w:val="44"/>
                                  </w:rPr>
                                  <w:t xml:space="preserve"> Kentsel</w:t>
                                </w:r>
                              </w:p>
                              <w:p w:rsidR="004B7F89" w:rsidRPr="00F529AB" w:rsidRDefault="004B7F89" w:rsidP="004B7F89">
                                <w:pPr>
                                  <w:ind w:left="284" w:hanging="284"/>
                                  <w:jc w:val="center"/>
                                  <w:rPr>
                                    <w:color w:val="548DD4" w:themeColor="text2" w:themeTint="99"/>
                                    <w:sz w:val="36"/>
                                    <w:szCs w:val="44"/>
                                  </w:rPr>
                                </w:pPr>
                                <w:r w:rsidRPr="00F529AB">
                                  <w:rPr>
                                    <w:color w:val="548DD4" w:themeColor="text2" w:themeTint="99"/>
                                    <w:sz w:val="36"/>
                                    <w:szCs w:val="44"/>
                                  </w:rPr>
                                  <w:t>Yenileme Dairesi Başkanlığı</w:t>
                                </w:r>
                              </w:p>
                              <w:p w:rsidR="00507A47" w:rsidRPr="0074649D" w:rsidRDefault="00507A47">
                                <w:pP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59.7pt;margin-top:-49.7pt;width:343.4pt;height:17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" stroked="f">
                    <v:textbox>
                      <w:txbxContent>
                        <w:p w:rsidR="00507A47" w:rsidRDefault="00507A47" w:rsidP="00C30BA6">
                          <w:pPr>
                            <w:ind w:left="284" w:hanging="284"/>
                            <w:rPr>
                              <w:rFonts w:asciiTheme="minorHAnsi" w:eastAsiaTheme="minorEastAsia" w:hAnsiTheme="minorHAnsi" w:cstheme="minorBidi"/>
                              <w:b/>
                              <w:color w:val="548DD4" w:themeColor="text2" w:themeTint="99"/>
                              <w:sz w:val="48"/>
                              <w:szCs w:val="48"/>
                            </w:rPr>
                          </w:pPr>
                        </w:p>
                        <w:p w:rsidR="004B7F89" w:rsidRPr="004B7F89" w:rsidRDefault="004B7F89" w:rsidP="004B7F89">
                          <w:pPr>
                            <w:ind w:left="284" w:hanging="284"/>
                            <w:jc w:val="center"/>
                            <w:rPr>
                              <w:rFonts w:asciiTheme="minorHAnsi" w:eastAsiaTheme="minorEastAsia" w:hAnsiTheme="minorHAnsi" w:cstheme="minorBidi"/>
                              <w:b/>
                              <w:color w:val="548DD4" w:themeColor="text2" w:themeTint="99"/>
                              <w:sz w:val="44"/>
                              <w:szCs w:val="44"/>
                            </w:rPr>
                          </w:pPr>
                          <w:r w:rsidRPr="004B7F89">
                            <w:rPr>
                              <w:rFonts w:asciiTheme="minorHAnsi" w:eastAsiaTheme="minorEastAsia" w:hAnsiTheme="minorHAnsi" w:cstheme="minorBidi"/>
                              <w:b/>
                              <w:color w:val="548DD4" w:themeColor="text2" w:themeTint="99"/>
                              <w:sz w:val="44"/>
                              <w:szCs w:val="44"/>
                            </w:rPr>
                            <w:t>T.C.</w:t>
                          </w:r>
                        </w:p>
                        <w:p w:rsidR="004B7F89" w:rsidRPr="004B7F89" w:rsidRDefault="00F529AB" w:rsidP="004B7F89">
                          <w:pPr>
                            <w:ind w:left="284" w:hanging="284"/>
                            <w:jc w:val="center"/>
                            <w:rPr>
                              <w:rFonts w:asciiTheme="minorHAnsi" w:eastAsiaTheme="minorEastAsia" w:hAnsiTheme="minorHAnsi" w:cstheme="minorBidi"/>
                              <w:b/>
                              <w:color w:val="548DD4" w:themeColor="text2" w:themeTint="99"/>
                              <w:sz w:val="44"/>
                              <w:szCs w:val="44"/>
                            </w:rPr>
                          </w:pPr>
                          <w:r>
                            <w:rPr>
                              <w:rFonts w:asciiTheme="minorHAnsi" w:eastAsiaTheme="minorEastAsia" w:hAnsiTheme="minorHAnsi" w:cstheme="minorBidi"/>
                              <w:b/>
                              <w:color w:val="548DD4" w:themeColor="text2" w:themeTint="99"/>
                              <w:sz w:val="44"/>
                              <w:szCs w:val="44"/>
                            </w:rPr>
                            <w:t>ÇEVRE VE ŞEHİRCİLİK BAKANLIĞI</w:t>
                          </w:r>
                        </w:p>
                        <w:p w:rsidR="00507A47" w:rsidRPr="00F529AB" w:rsidRDefault="004B7F89" w:rsidP="004B7F89">
                          <w:pPr>
                            <w:ind w:left="284" w:hanging="284"/>
                            <w:jc w:val="center"/>
                            <w:rPr>
                              <w:color w:val="548DD4" w:themeColor="text2" w:themeTint="99"/>
                              <w:sz w:val="40"/>
                              <w:szCs w:val="44"/>
                            </w:rPr>
                          </w:pPr>
                          <w:r w:rsidRPr="00F529AB">
                            <w:rPr>
                              <w:rFonts w:asciiTheme="minorHAnsi" w:eastAsiaTheme="minorEastAsia" w:hAnsiTheme="minorHAnsi" w:cstheme="minorBidi"/>
                              <w:b/>
                              <w:color w:val="548DD4" w:themeColor="text2" w:themeTint="99"/>
                              <w:sz w:val="40"/>
                              <w:szCs w:val="44"/>
                            </w:rPr>
                            <w:t>TOPLU KONUT İDARESİ BAŞKANLIĞI</w:t>
                          </w:r>
                        </w:p>
                        <w:p w:rsidR="004B7F89" w:rsidRPr="00F529AB" w:rsidRDefault="00D373A6" w:rsidP="004B7F89">
                          <w:pPr>
                            <w:ind w:left="284" w:hanging="284"/>
                            <w:jc w:val="center"/>
                            <w:rPr>
                              <w:color w:val="548DD4" w:themeColor="text2" w:themeTint="99"/>
                              <w:sz w:val="36"/>
                              <w:szCs w:val="44"/>
                            </w:rPr>
                          </w:pPr>
                          <w:r>
                            <w:rPr>
                              <w:color w:val="548DD4" w:themeColor="text2" w:themeTint="99"/>
                              <w:sz w:val="36"/>
                              <w:szCs w:val="44"/>
                            </w:rPr>
                            <w:t>İstanbul</w:t>
                          </w:r>
                          <w:r w:rsidR="004B7F89" w:rsidRPr="00F529AB">
                            <w:rPr>
                              <w:color w:val="548DD4" w:themeColor="text2" w:themeTint="99"/>
                              <w:sz w:val="36"/>
                              <w:szCs w:val="44"/>
                            </w:rPr>
                            <w:t xml:space="preserve"> Kentsel</w:t>
                          </w:r>
                        </w:p>
                        <w:p w:rsidR="004B7F89" w:rsidRPr="00F529AB" w:rsidRDefault="004B7F89" w:rsidP="004B7F89">
                          <w:pPr>
                            <w:ind w:left="284" w:hanging="284"/>
                            <w:jc w:val="center"/>
                            <w:rPr>
                              <w:color w:val="548DD4" w:themeColor="text2" w:themeTint="99"/>
                              <w:sz w:val="36"/>
                              <w:szCs w:val="44"/>
                            </w:rPr>
                          </w:pPr>
                          <w:r w:rsidRPr="00F529AB">
                            <w:rPr>
                              <w:color w:val="548DD4" w:themeColor="text2" w:themeTint="99"/>
                              <w:sz w:val="36"/>
                              <w:szCs w:val="44"/>
                            </w:rPr>
                            <w:t>Yenileme Dairesi Başkanlığı</w:t>
                          </w:r>
                        </w:p>
                        <w:p w:rsidR="00507A47" w:rsidRPr="0074649D" w:rsidRDefault="00507A47">
                          <w:pPr>
                            <w:rPr>
                              <w:sz w:val="56"/>
                              <w:szCs w:val="56"/>
                            </w:rPr>
                          </w:pPr>
                        </w:p>
                      </w:txbxContent>
                    </v:textbox>
                  </v:shape>
                </w:pict>
              </mc:Fallback>
            </mc:AlternateContent>
          </w:r>
          <w:r>
            <w:rPr>
              <w:rFonts w:ascii="Arial" w:hAnsi="Arial" w:cs="Arial"/>
              <w:noProof/>
            </w:rPr>
            <mc:AlternateContent>
              <mc:Choice Requires="wpg">
                <w:drawing>
                  <wp:anchor distT="0" distB="0" distL="114300" distR="114300" simplePos="0" relativeHeight="251659264" behindDoc="0" locked="0" layoutInCell="0" allowOverlap="1">
                    <wp:simplePos x="0" y="0"/>
                    <wp:positionH relativeFrom="page">
                      <wp:posOffset>4445635</wp:posOffset>
                    </wp:positionH>
                    <wp:positionV relativeFrom="page">
                      <wp:posOffset>109855</wp:posOffset>
                    </wp:positionV>
                    <wp:extent cx="3108960" cy="10331450"/>
                    <wp:effectExtent l="0" t="38100" r="72390" b="0"/>
                    <wp:wrapNone/>
                    <wp:docPr id="11"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331450"/>
                              <a:chOff x="7329" y="0"/>
                              <a:chExt cx="4911" cy="16270"/>
                            </a:xfrm>
                          </wpg:grpSpPr>
                          <wpg:grpSp>
                            <wpg:cNvPr id="13" name="Group 364"/>
                            <wpg:cNvGrpSpPr>
                              <a:grpSpLocks/>
                            </wpg:cNvGrpSpPr>
                            <wpg:grpSpPr bwMode="auto">
                              <a:xfrm>
                                <a:off x="7344" y="0"/>
                                <a:ext cx="4896" cy="15840"/>
                                <a:chOff x="7560" y="0"/>
                                <a:chExt cx="4700" cy="15840"/>
                              </a:xfrm>
                            </wpg:grpSpPr>
                            <wps:wsp>
                              <wps:cNvPr id="14" name="Rectangle 365"/>
                              <wps:cNvSpPr>
                                <a:spLocks noChangeArrowheads="1"/>
                              </wps:cNvSpPr>
                              <wps:spPr bwMode="auto">
                                <a:xfrm>
                                  <a:off x="7755" y="0"/>
                                  <a:ext cx="4505" cy="15840"/>
                                </a:xfrm>
                                <a:prstGeom prst="rect">
                                  <a:avLst/>
                                </a:prstGeom>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15"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6" name="Rectangle 367"/>
                            <wps:cNvSpPr>
                              <a:spLocks noChangeArrowheads="1"/>
                            </wps:cNvSpPr>
                            <wps:spPr bwMode="auto">
                              <a:xfrm>
                                <a:off x="7344" y="0"/>
                                <a:ext cx="4896" cy="312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Yıl"/>
                                    <w:id w:val="103676087"/>
                                    <w:showingPlcHdr/>
                                    <w:dataBinding w:prefixMappings="xmlns:ns0='http://schemas.microsoft.com/office/2006/coverPageProps'" w:xpath="/ns0:CoverPageProperties[1]/ns0:PublishDate[1]" w:storeItemID="{55AF091B-3C7A-41E3-B477-F2FDAA23CFDA}"/>
                                    <w:date w:fullDate="2016-09-09T00:00:00Z">
                                      <w:dateFormat w:val="yyyy"/>
                                      <w:lid w:val="tr-TR"/>
                                      <w:storeMappedDataAs w:val="dateTime"/>
                                      <w:calendar w:val="gregorian"/>
                                    </w:date>
                                  </w:sdtPr>
                                  <w:sdtEndPr/>
                                  <w:sdtContent>
                                    <w:p w:rsidR="00507A47" w:rsidRPr="0079023D" w:rsidRDefault="00507A47">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     </w:t>
                                      </w:r>
                                    </w:p>
                                  </w:sdtContent>
                                </w:sdt>
                              </w:txbxContent>
                            </wps:txbx>
                            <wps:bodyPr rot="0" vert="horz" wrap="square" lIns="365760" tIns="182880" rIns="182880" bIns="182880" anchor="b" anchorCtr="0" upright="1">
                              <a:noAutofit/>
                            </wps:bodyPr>
                          </wps:wsp>
                          <wps:wsp>
                            <wps:cNvPr id="17" name="Rectangle 9"/>
                            <wps:cNvSpPr>
                              <a:spLocks noChangeArrowheads="1"/>
                            </wps:cNvSpPr>
                            <wps:spPr bwMode="auto">
                              <a:xfrm>
                                <a:off x="7329" y="11330"/>
                                <a:ext cx="4889" cy="494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07A47" w:rsidRPr="006C374C" w:rsidRDefault="00507A47">
                                  <w:pPr>
                                    <w:pStyle w:val="AralkYok"/>
                                    <w:spacing w:line="360" w:lineRule="auto"/>
                                    <w:rPr>
                                      <w:color w:val="4F81BD" w:themeColor="accent1"/>
                                      <w:sz w:val="28"/>
                                      <w:szCs w:val="2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14" o:spid="_x0000_s1027" style="position:absolute;left:0;text-align:left;margin-left:350.05pt;margin-top:8.65pt;width:244.8pt;height:813.5pt;z-index:251659264;mso-position-horizontal-relative:page;mso-position-vertical-relative:page" coordorigin="7329" coordsize="4911,1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eB8IA&#10;AADbAAAADwAAAGRycy9kb3ducmV2LnhtbERPS2vCQBC+C/0PyxS81Y1FbZu6ig0IInrQPo9DdswG&#10;s7Mhu5r4712h4G0+vudM552txJkaXzpWMBwkIIhzp0suFHx9Lp9eQfiArLFyTAou5GE+e+hNMdWu&#10;5R2d96EQMYR9igpMCHUqpc8NWfQDVxNH7uAaiyHCppC6wTaG20o+J8lEWiw5NhisKTOUH/cnq+Cj&#10;+Nva5WY8+Xlpw2X99p2tzG+mVP+xW7yDCNSFu/jfvdJx/ghuv8Q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B4H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rect>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k7cIA&#10;AADbAAAADwAAAGRycy9kb3ducmV2LnhtbERPTUsDMRC9C/0PYQrebLZKF9k2LUUqKr20VTwPm+lm&#10;6WayJGO7+uuNIPQ2j/c5i9XgO3WmmNrABqaTAhRxHWzLjYGP9+e7R1BJkC12gcnANyVYLUc3C6xs&#10;uPCezgdpVA7hVKEBJ9JXWqfakcc0CT1x5o4hepQMY6NtxEsO952+L4pSe2w5Nzjs6clRfTp8eQOf&#10;sn2b7U7bIpYvPw87J5s9lhtjbsfDeg5KaJCr+N/9avP8Gfz9k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2TtwgAAANsAAAAPAAAAAAAAAAAAAAAAAJgCAABkcnMvZG93&#10;bnJldi54bWxQSwUGAAAAAAQABAD1AAAAhwM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12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a8IA&#10;AADbAAAADwAAAGRycy9kb3ducmV2LnhtbERPTWsCMRC9C/0PYQq9SE2qIO3WKKVU0IvithSPs5vp&#10;ZnEzWTaprv/eCIK3ebzPmS1614gjdaH2rOFlpEAQl97UXGn4+V4+v4IIEdlg45k0nCnAYv4wmGFm&#10;/Il3dMxjJVIIhww12BjbTMpQWnIYRr4lTtyf7xzGBLtKmg5PKdw1cqzUVDqsOTVYbOnTUnnI/52G&#10;Lf3ayfqtKL7U5lDs9yoODRmtnx77j3cQkfp4F9/cK5PmT+H6Szp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ERrwgAAANsAAAAPAAAAAAAAAAAAAAAAAJgCAABkcnMvZG93&#10;bnJldi54bWxQSwUGAAAAAAQABAD1AAAAhwM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Yıl"/>
                              <w:id w:val="103676087"/>
                              <w:showingPlcHdr/>
                              <w:dataBinding w:prefixMappings="xmlns:ns0='http://schemas.microsoft.com/office/2006/coverPageProps'" w:xpath="/ns0:CoverPageProperties[1]/ns0:PublishDate[1]" w:storeItemID="{55AF091B-3C7A-41E3-B477-F2FDAA23CFDA}"/>
                              <w:date w:fullDate="2016-09-09T00:00:00Z">
                                <w:dateFormat w:val="yyyy"/>
                                <w:lid w:val="tr-TR"/>
                                <w:storeMappedDataAs w:val="dateTime"/>
                                <w:calendar w:val="gregorian"/>
                              </w:date>
                            </w:sdtPr>
                            <w:sdtEndPr/>
                            <w:sdtContent>
                              <w:p w:rsidR="00507A47" w:rsidRPr="0079023D" w:rsidRDefault="00507A47">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 xml:space="preserve">     </w:t>
                                </w:r>
                              </w:p>
                            </w:sdtContent>
                          </w:sdt>
                        </w:txbxContent>
                      </v:textbox>
                    </v:rect>
                    <v:rect id="Rectangle 9" o:spid="_x0000_s1032" style="position:absolute;left:7329;top:11330;width:4889;height:494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p w:rsidR="00507A47" w:rsidRPr="006C374C" w:rsidRDefault="00507A47">
                            <w:pPr>
                              <w:pStyle w:val="AralkYok"/>
                              <w:spacing w:line="360" w:lineRule="auto"/>
                              <w:rPr>
                                <w:color w:val="4F81BD" w:themeColor="accent1"/>
                                <w:sz w:val="28"/>
                                <w:szCs w:val="28"/>
                              </w:rPr>
                            </w:pPr>
                          </w:p>
                        </w:txbxContent>
                      </v:textbox>
                    </v:rect>
                    <w10:wrap anchorx="page" anchory="page"/>
                  </v:group>
                </w:pict>
              </mc:Fallback>
            </mc:AlternateContent>
          </w:r>
        </w:p>
        <w:p w:rsidR="00F13753" w:rsidRPr="00746EF6" w:rsidRDefault="00BE17A8" w:rsidP="00A14AA8">
          <w:pPr>
            <w:spacing w:before="100" w:beforeAutospacing="1" w:line="300" w:lineRule="auto"/>
            <w:jc w:val="both"/>
            <w:rPr>
              <w:rFonts w:ascii="Arial" w:hAnsi="Arial" w:cs="Arial"/>
              <w:i/>
              <w:spacing w:val="5"/>
              <w:kern w:val="28"/>
            </w:rPr>
          </w:pPr>
          <w:r>
            <w:rPr>
              <w:rFonts w:ascii="Arial" w:hAnsi="Arial" w:cs="Arial"/>
              <w:noProof/>
            </w:rPr>
            <mc:AlternateContent>
              <mc:Choice Requires="wps">
                <w:drawing>
                  <wp:anchor distT="0" distB="0" distL="114300" distR="114300" simplePos="0" relativeHeight="251661312" behindDoc="0" locked="0" layoutInCell="0" allowOverlap="1" wp14:anchorId="64DC1CCF" wp14:editId="6B4A0F75">
                    <wp:simplePos x="0" y="0"/>
                    <wp:positionH relativeFrom="page">
                      <wp:posOffset>-60325</wp:posOffset>
                    </wp:positionH>
                    <wp:positionV relativeFrom="page">
                      <wp:posOffset>4665081</wp:posOffset>
                    </wp:positionV>
                    <wp:extent cx="6116128" cy="2294627"/>
                    <wp:effectExtent l="0" t="0" r="18415" b="10795"/>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128" cy="2294627"/>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48"/>
                                    <w:szCs w:val="48"/>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770858" w:rsidRPr="00770858" w:rsidRDefault="00255D15" w:rsidP="00770858">
                                    <w:pPr>
                                      <w:pStyle w:val="AralkYok"/>
                                      <w:jc w:val="center"/>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ÇANAKKALE</w:t>
                                    </w:r>
                                    <w:r w:rsidRPr="00770858">
                                      <w:rPr>
                                        <w:rFonts w:asciiTheme="majorHAnsi" w:eastAsiaTheme="majorEastAsia" w:hAnsiTheme="majorHAnsi" w:cstheme="majorBidi"/>
                                        <w:color w:val="FFFFFF" w:themeColor="background1"/>
                                        <w:sz w:val="48"/>
                                        <w:szCs w:val="48"/>
                                      </w:rPr>
                                      <w:t xml:space="preserve"> İLİ, MERKEZ İLÇESİ, </w:t>
                                    </w:r>
                                    <w:r>
                                      <w:rPr>
                                        <w:rFonts w:asciiTheme="majorHAnsi" w:eastAsiaTheme="majorEastAsia" w:hAnsiTheme="majorHAnsi" w:cstheme="majorBidi"/>
                                        <w:color w:val="FFFFFF" w:themeColor="background1"/>
                                        <w:sz w:val="48"/>
                                        <w:szCs w:val="48"/>
                                      </w:rPr>
                                      <w:t xml:space="preserve">İNTEPE </w:t>
                                    </w:r>
                                    <w:r w:rsidRPr="00770858">
                                      <w:rPr>
                                        <w:rFonts w:asciiTheme="majorHAnsi" w:eastAsiaTheme="majorEastAsia" w:hAnsiTheme="majorHAnsi" w:cstheme="majorBidi"/>
                                        <w:color w:val="FFFFFF" w:themeColor="background1"/>
                                        <w:sz w:val="48"/>
                                        <w:szCs w:val="48"/>
                                      </w:rPr>
                                      <w:t xml:space="preserve">MAHALLESİ, </w:t>
                                    </w:r>
                                    <w:r>
                                      <w:rPr>
                                        <w:rFonts w:asciiTheme="majorHAnsi" w:eastAsiaTheme="majorEastAsia" w:hAnsiTheme="majorHAnsi" w:cstheme="majorBidi"/>
                                        <w:color w:val="FFFFFF" w:themeColor="background1"/>
                                        <w:sz w:val="48"/>
                                        <w:szCs w:val="48"/>
                                      </w:rPr>
                                      <w:t>259 ADA 8</w:t>
                                    </w:r>
                                    <w:r w:rsidRPr="00770858">
                                      <w:rPr>
                                        <w:rFonts w:asciiTheme="majorHAnsi" w:eastAsiaTheme="majorEastAsia" w:hAnsiTheme="majorHAnsi" w:cstheme="majorBidi"/>
                                        <w:color w:val="FFFFFF" w:themeColor="background1"/>
                                        <w:sz w:val="48"/>
                                        <w:szCs w:val="48"/>
                                      </w:rPr>
                                      <w:t xml:space="preserve"> </w:t>
                                    </w:r>
                                    <w:r>
                                      <w:rPr>
                                        <w:rFonts w:asciiTheme="majorHAnsi" w:eastAsiaTheme="majorEastAsia" w:hAnsiTheme="majorHAnsi" w:cstheme="majorBidi"/>
                                        <w:color w:val="FFFFFF" w:themeColor="background1"/>
                                        <w:sz w:val="48"/>
                                        <w:szCs w:val="48"/>
                                      </w:rPr>
                                      <w:t>PARSELE</w:t>
                                    </w:r>
                                    <w:r w:rsidRPr="00770858">
                                      <w:rPr>
                                        <w:rFonts w:asciiTheme="majorHAnsi" w:eastAsiaTheme="majorEastAsia" w:hAnsiTheme="majorHAnsi" w:cstheme="majorBidi"/>
                                        <w:color w:val="FFFFFF" w:themeColor="background1"/>
                                        <w:sz w:val="48"/>
                                        <w:szCs w:val="48"/>
                                      </w:rPr>
                                      <w:t xml:space="preserve"> </w:t>
                                    </w:r>
                                    <w:proofErr w:type="gramStart"/>
                                    <w:r w:rsidRPr="00770858">
                                      <w:rPr>
                                        <w:rFonts w:asciiTheme="majorHAnsi" w:eastAsiaTheme="majorEastAsia" w:hAnsiTheme="majorHAnsi" w:cstheme="majorBidi"/>
                                        <w:color w:val="FFFFFF" w:themeColor="background1"/>
                                        <w:sz w:val="48"/>
                                        <w:szCs w:val="48"/>
                                      </w:rPr>
                                      <w:t>YÖNELİK  1</w:t>
                                    </w:r>
                                    <w:proofErr w:type="gramEnd"/>
                                    <w:r w:rsidRPr="00770858">
                                      <w:rPr>
                                        <w:rFonts w:asciiTheme="majorHAnsi" w:eastAsiaTheme="majorEastAsia" w:hAnsiTheme="majorHAnsi" w:cstheme="majorBidi"/>
                                        <w:color w:val="FFFFFF" w:themeColor="background1"/>
                                        <w:sz w:val="48"/>
                                        <w:szCs w:val="48"/>
                                      </w:rPr>
                                      <w:t>/1</w:t>
                                    </w:r>
                                    <w:r>
                                      <w:rPr>
                                        <w:rFonts w:asciiTheme="majorHAnsi" w:eastAsiaTheme="majorEastAsia" w:hAnsiTheme="majorHAnsi" w:cstheme="majorBidi"/>
                                        <w:color w:val="FFFFFF" w:themeColor="background1"/>
                                        <w:sz w:val="48"/>
                                        <w:szCs w:val="48"/>
                                      </w:rPr>
                                      <w:t>000 ÖLÇEKLİ UYGULAMA İMAR PLANI DEĞİŞİKLİĞİ</w:t>
                                    </w:r>
                                    <w:r w:rsidR="00052E0C">
                                      <w:rPr>
                                        <w:rFonts w:asciiTheme="majorHAnsi" w:eastAsiaTheme="majorEastAsia" w:hAnsiTheme="majorHAnsi" w:cstheme="majorBidi"/>
                                        <w:color w:val="FFFFFF" w:themeColor="background1"/>
                                        <w:sz w:val="48"/>
                                        <w:szCs w:val="48"/>
                                      </w:rPr>
                                      <w:t xml:space="preserve"> </w:t>
                                    </w:r>
                                    <w:r w:rsidR="00D67D7A">
                                      <w:rPr>
                                        <w:rFonts w:asciiTheme="majorHAnsi" w:eastAsiaTheme="majorEastAsia" w:hAnsiTheme="majorHAnsi" w:cstheme="majorBidi"/>
                                        <w:color w:val="FFFFFF" w:themeColor="background1"/>
                                        <w:sz w:val="48"/>
                                        <w:szCs w:val="48"/>
                                      </w:rPr>
                                      <w:t>AÇIKLAMA RAPORU</w:t>
                                    </w:r>
                                  </w:p>
                                </w:sdtContent>
                              </w:sdt>
                              <w:p w:rsidR="00507A47" w:rsidRPr="0079023D" w:rsidRDefault="00507A47" w:rsidP="00ED40A5">
                                <w:pPr>
                                  <w:pStyle w:val="AralkYok"/>
                                  <w:jc w:val="center"/>
                                  <w:rPr>
                                    <w:rFonts w:asciiTheme="majorHAnsi" w:eastAsiaTheme="majorEastAsia" w:hAnsiTheme="majorHAnsi" w:cstheme="majorBidi"/>
                                    <w:color w:val="FFFFFF" w:themeColor="background1"/>
                                    <w:sz w:val="56"/>
                                    <w:szCs w:val="56"/>
                                  </w:rPr>
                                </w:pPr>
                              </w:p>
                              <w:p w:rsidR="00770858" w:rsidRDefault="00770858"/>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3" style="position:absolute;left:0;text-align:left;margin-left:-4.75pt;margin-top:367.35pt;width:481.6pt;height:180.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48"/>
                              <w:szCs w:val="48"/>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770858" w:rsidRPr="00770858" w:rsidRDefault="00255D15" w:rsidP="00770858">
                              <w:pPr>
                                <w:pStyle w:val="AralkYok"/>
                                <w:jc w:val="center"/>
                                <w:rPr>
                                  <w:rFonts w:asciiTheme="majorHAnsi" w:eastAsiaTheme="majorEastAsia" w:hAnsiTheme="majorHAnsi" w:cstheme="majorBidi"/>
                                  <w:color w:val="FFFFFF" w:themeColor="background1"/>
                                  <w:sz w:val="48"/>
                                  <w:szCs w:val="48"/>
                                </w:rPr>
                              </w:pPr>
                              <w:r>
                                <w:rPr>
                                  <w:rFonts w:asciiTheme="majorHAnsi" w:eastAsiaTheme="majorEastAsia" w:hAnsiTheme="majorHAnsi" w:cstheme="majorBidi"/>
                                  <w:color w:val="FFFFFF" w:themeColor="background1"/>
                                  <w:sz w:val="48"/>
                                  <w:szCs w:val="48"/>
                                </w:rPr>
                                <w:t>ÇANAKKALE</w:t>
                              </w:r>
                              <w:r w:rsidRPr="00770858">
                                <w:rPr>
                                  <w:rFonts w:asciiTheme="majorHAnsi" w:eastAsiaTheme="majorEastAsia" w:hAnsiTheme="majorHAnsi" w:cstheme="majorBidi"/>
                                  <w:color w:val="FFFFFF" w:themeColor="background1"/>
                                  <w:sz w:val="48"/>
                                  <w:szCs w:val="48"/>
                                </w:rPr>
                                <w:t xml:space="preserve"> İLİ, MERKEZ İLÇESİ, </w:t>
                              </w:r>
                              <w:r>
                                <w:rPr>
                                  <w:rFonts w:asciiTheme="majorHAnsi" w:eastAsiaTheme="majorEastAsia" w:hAnsiTheme="majorHAnsi" w:cstheme="majorBidi"/>
                                  <w:color w:val="FFFFFF" w:themeColor="background1"/>
                                  <w:sz w:val="48"/>
                                  <w:szCs w:val="48"/>
                                </w:rPr>
                                <w:t xml:space="preserve">İNTEPE </w:t>
                              </w:r>
                              <w:r w:rsidRPr="00770858">
                                <w:rPr>
                                  <w:rFonts w:asciiTheme="majorHAnsi" w:eastAsiaTheme="majorEastAsia" w:hAnsiTheme="majorHAnsi" w:cstheme="majorBidi"/>
                                  <w:color w:val="FFFFFF" w:themeColor="background1"/>
                                  <w:sz w:val="48"/>
                                  <w:szCs w:val="48"/>
                                </w:rPr>
                                <w:t xml:space="preserve">MAHALLESİ, </w:t>
                              </w:r>
                              <w:r>
                                <w:rPr>
                                  <w:rFonts w:asciiTheme="majorHAnsi" w:eastAsiaTheme="majorEastAsia" w:hAnsiTheme="majorHAnsi" w:cstheme="majorBidi"/>
                                  <w:color w:val="FFFFFF" w:themeColor="background1"/>
                                  <w:sz w:val="48"/>
                                  <w:szCs w:val="48"/>
                                </w:rPr>
                                <w:t>259 ADA 8</w:t>
                              </w:r>
                              <w:r w:rsidRPr="00770858">
                                <w:rPr>
                                  <w:rFonts w:asciiTheme="majorHAnsi" w:eastAsiaTheme="majorEastAsia" w:hAnsiTheme="majorHAnsi" w:cstheme="majorBidi"/>
                                  <w:color w:val="FFFFFF" w:themeColor="background1"/>
                                  <w:sz w:val="48"/>
                                  <w:szCs w:val="48"/>
                                </w:rPr>
                                <w:t xml:space="preserve"> </w:t>
                              </w:r>
                              <w:r>
                                <w:rPr>
                                  <w:rFonts w:asciiTheme="majorHAnsi" w:eastAsiaTheme="majorEastAsia" w:hAnsiTheme="majorHAnsi" w:cstheme="majorBidi"/>
                                  <w:color w:val="FFFFFF" w:themeColor="background1"/>
                                  <w:sz w:val="48"/>
                                  <w:szCs w:val="48"/>
                                </w:rPr>
                                <w:t>PARSELE</w:t>
                              </w:r>
                              <w:r w:rsidRPr="00770858">
                                <w:rPr>
                                  <w:rFonts w:asciiTheme="majorHAnsi" w:eastAsiaTheme="majorEastAsia" w:hAnsiTheme="majorHAnsi" w:cstheme="majorBidi"/>
                                  <w:color w:val="FFFFFF" w:themeColor="background1"/>
                                  <w:sz w:val="48"/>
                                  <w:szCs w:val="48"/>
                                </w:rPr>
                                <w:t xml:space="preserve"> </w:t>
                              </w:r>
                              <w:proofErr w:type="gramStart"/>
                              <w:r w:rsidRPr="00770858">
                                <w:rPr>
                                  <w:rFonts w:asciiTheme="majorHAnsi" w:eastAsiaTheme="majorEastAsia" w:hAnsiTheme="majorHAnsi" w:cstheme="majorBidi"/>
                                  <w:color w:val="FFFFFF" w:themeColor="background1"/>
                                  <w:sz w:val="48"/>
                                  <w:szCs w:val="48"/>
                                </w:rPr>
                                <w:t>YÖNELİK  1</w:t>
                              </w:r>
                              <w:proofErr w:type="gramEnd"/>
                              <w:r w:rsidRPr="00770858">
                                <w:rPr>
                                  <w:rFonts w:asciiTheme="majorHAnsi" w:eastAsiaTheme="majorEastAsia" w:hAnsiTheme="majorHAnsi" w:cstheme="majorBidi"/>
                                  <w:color w:val="FFFFFF" w:themeColor="background1"/>
                                  <w:sz w:val="48"/>
                                  <w:szCs w:val="48"/>
                                </w:rPr>
                                <w:t>/1</w:t>
                              </w:r>
                              <w:r>
                                <w:rPr>
                                  <w:rFonts w:asciiTheme="majorHAnsi" w:eastAsiaTheme="majorEastAsia" w:hAnsiTheme="majorHAnsi" w:cstheme="majorBidi"/>
                                  <w:color w:val="FFFFFF" w:themeColor="background1"/>
                                  <w:sz w:val="48"/>
                                  <w:szCs w:val="48"/>
                                </w:rPr>
                                <w:t>000 ÖLÇEKLİ UYGULAMA İMAR PLANI DEĞİŞİKLİĞİ</w:t>
                              </w:r>
                              <w:r w:rsidR="00052E0C">
                                <w:rPr>
                                  <w:rFonts w:asciiTheme="majorHAnsi" w:eastAsiaTheme="majorEastAsia" w:hAnsiTheme="majorHAnsi" w:cstheme="majorBidi"/>
                                  <w:color w:val="FFFFFF" w:themeColor="background1"/>
                                  <w:sz w:val="48"/>
                                  <w:szCs w:val="48"/>
                                </w:rPr>
                                <w:t xml:space="preserve"> </w:t>
                              </w:r>
                              <w:r w:rsidR="00D67D7A">
                                <w:rPr>
                                  <w:rFonts w:asciiTheme="majorHAnsi" w:eastAsiaTheme="majorEastAsia" w:hAnsiTheme="majorHAnsi" w:cstheme="majorBidi"/>
                                  <w:color w:val="FFFFFF" w:themeColor="background1"/>
                                  <w:sz w:val="48"/>
                                  <w:szCs w:val="48"/>
                                </w:rPr>
                                <w:t>AÇIKLAMA RAPORU</w:t>
                              </w:r>
                            </w:p>
                          </w:sdtContent>
                        </w:sdt>
                        <w:p w:rsidR="00507A47" w:rsidRPr="0079023D" w:rsidRDefault="00507A47" w:rsidP="00ED40A5">
                          <w:pPr>
                            <w:pStyle w:val="AralkYok"/>
                            <w:jc w:val="center"/>
                            <w:rPr>
                              <w:rFonts w:asciiTheme="majorHAnsi" w:eastAsiaTheme="majorEastAsia" w:hAnsiTheme="majorHAnsi" w:cstheme="majorBidi"/>
                              <w:color w:val="FFFFFF" w:themeColor="background1"/>
                              <w:sz w:val="56"/>
                              <w:szCs w:val="56"/>
                            </w:rPr>
                          </w:pPr>
                        </w:p>
                        <w:p w:rsidR="00770858" w:rsidRDefault="00770858"/>
                      </w:txbxContent>
                    </v:textbox>
                    <w10:wrap anchorx="page" anchory="page"/>
                  </v:rect>
                </w:pict>
              </mc:Fallback>
            </mc:AlternateContent>
          </w:r>
          <w:r w:rsidR="0020623E" w:rsidRPr="00596424">
            <w:rPr>
              <w:rFonts w:ascii="Arial" w:hAnsi="Arial" w:cs="Arial"/>
              <w:b/>
              <w:bCs/>
              <w:i/>
              <w:spacing w:val="5"/>
              <w:kern w:val="28"/>
            </w:rPr>
            <w:br w:type="page"/>
          </w:r>
        </w:p>
      </w:sdtContent>
    </w:sdt>
    <w:p w:rsidR="00F13753" w:rsidRPr="00C97BD1" w:rsidRDefault="00F13753" w:rsidP="007E463D">
      <w:pPr>
        <w:pStyle w:val="Balk1"/>
      </w:pPr>
      <w:bookmarkStart w:id="0" w:name="_Toc461180216"/>
      <w:r w:rsidRPr="00C97BD1">
        <w:lastRenderedPageBreak/>
        <w:t>PLANLAMA ALANINA İLİŞKİN VERİLER</w:t>
      </w:r>
      <w:bookmarkEnd w:id="0"/>
    </w:p>
    <w:p w:rsidR="00F13753" w:rsidRPr="00596424" w:rsidRDefault="00F13753" w:rsidP="007E463D">
      <w:pPr>
        <w:pStyle w:val="Balk2"/>
        <w:numPr>
          <w:ilvl w:val="1"/>
          <w:numId w:val="7"/>
        </w:numPr>
      </w:pPr>
      <w:bookmarkStart w:id="1" w:name="_Toc461180217"/>
      <w:r w:rsidRPr="00596424">
        <w:t xml:space="preserve">Planlama Alanının </w:t>
      </w:r>
      <w:bookmarkEnd w:id="1"/>
      <w:r w:rsidR="004B7F89">
        <w:t>Konumu</w:t>
      </w:r>
    </w:p>
    <w:p w:rsidR="00AD0ACB" w:rsidRPr="00596424" w:rsidRDefault="004B7F89" w:rsidP="00F50822">
      <w:pPr>
        <w:autoSpaceDE w:val="0"/>
        <w:autoSpaceDN w:val="0"/>
        <w:adjustRightInd w:val="0"/>
        <w:spacing w:before="100" w:beforeAutospacing="1" w:line="300" w:lineRule="auto"/>
        <w:ind w:firstLine="709"/>
        <w:jc w:val="both"/>
        <w:rPr>
          <w:rFonts w:ascii="Arial" w:hAnsi="Arial" w:cs="Arial"/>
          <w:lang w:eastAsia="en-US"/>
        </w:rPr>
      </w:pPr>
      <w:r>
        <w:rPr>
          <w:rFonts w:ascii="Arial" w:hAnsi="Arial" w:cs="Arial"/>
          <w:lang w:eastAsia="en-US"/>
        </w:rPr>
        <w:t>Planlama alanı</w:t>
      </w:r>
      <w:r w:rsidR="00AD0ACB">
        <w:rPr>
          <w:rFonts w:ascii="Arial" w:hAnsi="Arial" w:cs="Arial"/>
          <w:lang w:eastAsia="en-US"/>
        </w:rPr>
        <w:t xml:space="preserve">, </w:t>
      </w:r>
      <w:r w:rsidR="00052E0C">
        <w:rPr>
          <w:rFonts w:ascii="Arial" w:hAnsi="Arial" w:cs="Arial"/>
          <w:lang w:eastAsia="en-US"/>
        </w:rPr>
        <w:t>Çanakkale</w:t>
      </w:r>
      <w:r w:rsidR="00AD0ACB">
        <w:rPr>
          <w:rFonts w:ascii="Arial" w:hAnsi="Arial" w:cs="Arial"/>
          <w:lang w:eastAsia="en-US"/>
        </w:rPr>
        <w:t xml:space="preserve"> ili, Merkez ilçesi, </w:t>
      </w:r>
      <w:proofErr w:type="spellStart"/>
      <w:r w:rsidR="00052E0C">
        <w:rPr>
          <w:rFonts w:ascii="Arial" w:hAnsi="Arial" w:cs="Arial"/>
          <w:lang w:eastAsia="en-US"/>
        </w:rPr>
        <w:t>İntepe</w:t>
      </w:r>
      <w:proofErr w:type="spellEnd"/>
      <w:r w:rsidR="00AD0ACB">
        <w:rPr>
          <w:rFonts w:ascii="Arial" w:hAnsi="Arial" w:cs="Arial"/>
          <w:lang w:eastAsia="en-US"/>
        </w:rPr>
        <w:t xml:space="preserve"> </w:t>
      </w:r>
      <w:r w:rsidR="00052E0C">
        <w:rPr>
          <w:rFonts w:ascii="Arial" w:hAnsi="Arial" w:cs="Arial"/>
          <w:lang w:eastAsia="en-US"/>
        </w:rPr>
        <w:t>mahallesinde</w:t>
      </w:r>
      <w:r w:rsidR="00AD0ACB">
        <w:rPr>
          <w:rFonts w:ascii="Arial" w:hAnsi="Arial" w:cs="Arial"/>
          <w:lang w:eastAsia="en-US"/>
        </w:rPr>
        <w:t xml:space="preserve"> bulunan </w:t>
      </w:r>
      <w:r w:rsidR="00E82042">
        <w:rPr>
          <w:rFonts w:ascii="Arial" w:hAnsi="Arial" w:cs="Arial"/>
          <w:lang w:eastAsia="en-US"/>
        </w:rPr>
        <w:t>259 ada 8 parsel</w:t>
      </w:r>
      <w:r w:rsidR="00AD0ACB">
        <w:rPr>
          <w:rFonts w:ascii="Arial" w:hAnsi="Arial" w:cs="Arial"/>
          <w:lang w:eastAsia="en-US"/>
        </w:rPr>
        <w:t xml:space="preserve"> numaralı </w:t>
      </w:r>
      <w:r w:rsidR="00052E0C">
        <w:rPr>
          <w:rFonts w:ascii="Arial" w:hAnsi="Arial" w:cs="Arial"/>
          <w:lang w:eastAsia="en-US"/>
        </w:rPr>
        <w:t>23,3</w:t>
      </w:r>
      <w:r w:rsidR="00E82042">
        <w:rPr>
          <w:rFonts w:ascii="Arial" w:hAnsi="Arial" w:cs="Arial"/>
          <w:lang w:eastAsia="en-US"/>
        </w:rPr>
        <w:t>16</w:t>
      </w:r>
      <w:r>
        <w:rPr>
          <w:rFonts w:ascii="Arial" w:hAnsi="Arial" w:cs="Arial"/>
          <w:lang w:eastAsia="en-US"/>
        </w:rPr>
        <w:t xml:space="preserve"> m</w:t>
      </w:r>
      <w:r w:rsidRPr="00AD0ACB">
        <w:rPr>
          <w:rFonts w:ascii="Arial" w:hAnsi="Arial" w:cs="Arial"/>
          <w:vertAlign w:val="superscript"/>
          <w:lang w:eastAsia="en-US"/>
        </w:rPr>
        <w:t>2</w:t>
      </w:r>
      <w:r>
        <w:rPr>
          <w:rFonts w:ascii="Arial" w:hAnsi="Arial" w:cs="Arial"/>
          <w:lang w:eastAsia="en-US"/>
        </w:rPr>
        <w:t xml:space="preserve"> yüz ölçümlü taşınmaz parselin </w:t>
      </w:r>
      <w:r w:rsidR="00052E0C">
        <w:rPr>
          <w:rFonts w:ascii="Arial" w:hAnsi="Arial" w:cs="Arial"/>
          <w:lang w:eastAsia="en-US"/>
        </w:rPr>
        <w:t>tamamıdır</w:t>
      </w:r>
      <w:r w:rsidR="00AD0ACB">
        <w:rPr>
          <w:rFonts w:ascii="Arial" w:hAnsi="Arial" w:cs="Arial"/>
          <w:lang w:eastAsia="en-US"/>
        </w:rPr>
        <w:t xml:space="preserve">. Kentin </w:t>
      </w:r>
      <w:r w:rsidR="00052E0C">
        <w:rPr>
          <w:rFonts w:ascii="Arial" w:hAnsi="Arial" w:cs="Arial"/>
          <w:lang w:eastAsia="en-US"/>
        </w:rPr>
        <w:t>güney</w:t>
      </w:r>
      <w:r w:rsidR="00AD0ACB">
        <w:rPr>
          <w:rFonts w:ascii="Arial" w:hAnsi="Arial" w:cs="Arial"/>
          <w:lang w:eastAsia="en-US"/>
        </w:rPr>
        <w:t xml:space="preserve"> kısmında, </w:t>
      </w:r>
      <w:r w:rsidR="00052E0C">
        <w:rPr>
          <w:rFonts w:ascii="Arial" w:hAnsi="Arial" w:cs="Arial"/>
          <w:lang w:eastAsia="en-US"/>
        </w:rPr>
        <w:t>merkeze 17 kilometre mesafede bulunmaktadır</w:t>
      </w:r>
      <w:r w:rsidR="00AD0ACB">
        <w:rPr>
          <w:rFonts w:ascii="Arial" w:hAnsi="Arial" w:cs="Arial"/>
          <w:lang w:eastAsia="en-US"/>
        </w:rPr>
        <w:t>. Alan</w:t>
      </w:r>
      <w:r w:rsidR="00052E0C">
        <w:rPr>
          <w:rFonts w:ascii="Arial" w:hAnsi="Arial" w:cs="Arial"/>
          <w:lang w:eastAsia="en-US"/>
        </w:rPr>
        <w:t>da</w:t>
      </w:r>
      <w:r w:rsidR="00AD0ACB">
        <w:rPr>
          <w:rFonts w:ascii="Arial" w:hAnsi="Arial" w:cs="Arial"/>
          <w:lang w:eastAsia="en-US"/>
        </w:rPr>
        <w:t xml:space="preserve"> mevcut durumda fiili olarak </w:t>
      </w:r>
      <w:r w:rsidR="00052E0C">
        <w:rPr>
          <w:rFonts w:ascii="Arial" w:hAnsi="Arial" w:cs="Arial"/>
          <w:lang w:eastAsia="en-US"/>
        </w:rPr>
        <w:t>eski lojman yapıları bulunmaktadır.</w:t>
      </w:r>
    </w:p>
    <w:tbl>
      <w:tblPr>
        <w:tblW w:w="0" w:type="auto"/>
        <w:tblLook w:val="00A0" w:firstRow="1" w:lastRow="0" w:firstColumn="1" w:lastColumn="0" w:noHBand="0" w:noVBand="0"/>
      </w:tblPr>
      <w:tblGrid>
        <w:gridCol w:w="9286"/>
      </w:tblGrid>
      <w:tr w:rsidR="00F13753" w:rsidRPr="00596424" w:rsidTr="00D34534">
        <w:tc>
          <w:tcPr>
            <w:tcW w:w="9286" w:type="dxa"/>
          </w:tcPr>
          <w:p w:rsidR="00F13753" w:rsidRPr="00596424" w:rsidRDefault="00737234" w:rsidP="00AD0ACB">
            <w:pPr>
              <w:keepNext/>
              <w:autoSpaceDE w:val="0"/>
              <w:autoSpaceDN w:val="0"/>
              <w:adjustRightInd w:val="0"/>
              <w:spacing w:before="100" w:beforeAutospacing="1" w:line="300" w:lineRule="auto"/>
              <w:jc w:val="center"/>
              <w:rPr>
                <w:rFonts w:ascii="Arial" w:hAnsi="Arial" w:cs="Arial"/>
              </w:rPr>
            </w:pPr>
            <w:r w:rsidRPr="00596424">
              <w:rPr>
                <w:rFonts w:ascii="Arial" w:hAnsi="Arial" w:cs="Arial"/>
                <w:noProof/>
              </w:rPr>
              <w:drawing>
                <wp:inline distT="0" distB="0" distL="0" distR="0" wp14:anchorId="709A6B06" wp14:editId="6F08B32C">
                  <wp:extent cx="5029200" cy="302927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5027370" cy="3028174"/>
                          </a:xfrm>
                          <a:prstGeom prst="rect">
                            <a:avLst/>
                          </a:prstGeom>
                          <a:noFill/>
                          <a:ln>
                            <a:noFill/>
                          </a:ln>
                        </pic:spPr>
                      </pic:pic>
                    </a:graphicData>
                  </a:graphic>
                </wp:inline>
              </w:drawing>
            </w:r>
          </w:p>
        </w:tc>
      </w:tr>
      <w:tr w:rsidR="00F13753" w:rsidRPr="00596424" w:rsidTr="00D34534">
        <w:tc>
          <w:tcPr>
            <w:tcW w:w="9286" w:type="dxa"/>
          </w:tcPr>
          <w:p w:rsidR="00F13753" w:rsidRPr="009F7FB8" w:rsidRDefault="009F7FB8" w:rsidP="009F7FB8">
            <w:pPr>
              <w:autoSpaceDE w:val="0"/>
              <w:autoSpaceDN w:val="0"/>
              <w:adjustRightInd w:val="0"/>
              <w:spacing w:before="100" w:beforeAutospacing="1" w:line="300" w:lineRule="auto"/>
              <w:jc w:val="center"/>
              <w:rPr>
                <w:rFonts w:ascii="Arial" w:hAnsi="Arial" w:cs="Arial"/>
                <w:i/>
              </w:rPr>
            </w:pPr>
            <w:r w:rsidRPr="009F7FB8">
              <w:rPr>
                <w:rFonts w:ascii="Arial" w:hAnsi="Arial" w:cs="Arial"/>
                <w:i/>
                <w:sz w:val="22"/>
              </w:rPr>
              <w:t>Resim 1: Planlama Alanının Konumu</w:t>
            </w:r>
          </w:p>
        </w:tc>
      </w:tr>
    </w:tbl>
    <w:p w:rsidR="00F13753" w:rsidRPr="00596424" w:rsidRDefault="00F13753" w:rsidP="00A14AA8">
      <w:pPr>
        <w:spacing w:before="100" w:beforeAutospacing="1" w:line="300" w:lineRule="auto"/>
        <w:ind w:firstLine="708"/>
        <w:jc w:val="both"/>
        <w:rPr>
          <w:rFonts w:ascii="Arial" w:hAnsi="Arial" w:cs="Arial"/>
        </w:rPr>
      </w:pPr>
      <w:r w:rsidRPr="00596424">
        <w:rPr>
          <w:rFonts w:ascii="Arial" w:hAnsi="Arial" w:cs="Arial"/>
        </w:rPr>
        <w:t xml:space="preserve"> </w:t>
      </w:r>
      <w:r w:rsidR="004B7F89">
        <w:rPr>
          <w:rFonts w:ascii="Arial" w:hAnsi="Arial" w:cs="Arial"/>
        </w:rPr>
        <w:t>Planlama a</w:t>
      </w:r>
      <w:r w:rsidR="007357BD">
        <w:rPr>
          <w:rFonts w:ascii="Arial" w:hAnsi="Arial" w:cs="Arial"/>
          <w:lang w:eastAsia="en-US"/>
        </w:rPr>
        <w:t>lan</w:t>
      </w:r>
      <w:r w:rsidR="004B7F89">
        <w:rPr>
          <w:rFonts w:ascii="Arial" w:hAnsi="Arial" w:cs="Arial"/>
          <w:lang w:eastAsia="en-US"/>
        </w:rPr>
        <w:t>ın</w:t>
      </w:r>
      <w:r w:rsidR="007357BD">
        <w:rPr>
          <w:rFonts w:ascii="Arial" w:hAnsi="Arial" w:cs="Arial"/>
          <w:lang w:eastAsia="en-US"/>
        </w:rPr>
        <w:t xml:space="preserve">a ulaşım </w:t>
      </w:r>
      <w:r w:rsidR="00052E0C">
        <w:rPr>
          <w:rFonts w:ascii="Arial" w:hAnsi="Arial" w:cs="Arial"/>
          <w:lang w:eastAsia="en-US"/>
        </w:rPr>
        <w:t xml:space="preserve">Çanakkale-İzmir otoyolu üzerinden sağlanmaktadır. Merkez yerleşim başlangıcına 10 kilometre </w:t>
      </w:r>
      <w:r w:rsidR="00CF29ED">
        <w:rPr>
          <w:rFonts w:ascii="Arial" w:hAnsi="Arial" w:cs="Arial"/>
          <w:lang w:eastAsia="en-US"/>
        </w:rPr>
        <w:t xml:space="preserve">olan </w:t>
      </w:r>
      <w:r w:rsidR="00052E0C">
        <w:rPr>
          <w:rFonts w:ascii="Arial" w:hAnsi="Arial" w:cs="Arial"/>
          <w:lang w:eastAsia="en-US"/>
        </w:rPr>
        <w:t xml:space="preserve">mesafe </w:t>
      </w:r>
      <w:r w:rsidR="00CF29ED">
        <w:rPr>
          <w:rFonts w:ascii="Arial" w:hAnsi="Arial" w:cs="Arial"/>
          <w:lang w:eastAsia="en-US"/>
        </w:rPr>
        <w:t>merkez içine</w:t>
      </w:r>
      <w:r w:rsidR="00052E0C">
        <w:rPr>
          <w:rFonts w:ascii="Arial" w:hAnsi="Arial" w:cs="Arial"/>
          <w:lang w:eastAsia="en-US"/>
        </w:rPr>
        <w:t xml:space="preserve"> 17 kilometre</w:t>
      </w:r>
      <w:r w:rsidR="007357BD">
        <w:rPr>
          <w:rFonts w:ascii="Arial" w:hAnsi="Arial" w:cs="Arial"/>
          <w:lang w:eastAsia="en-US"/>
        </w:rPr>
        <w:t xml:space="preserve"> </w:t>
      </w:r>
      <w:r w:rsidR="00052E0C">
        <w:rPr>
          <w:rFonts w:ascii="Arial" w:hAnsi="Arial" w:cs="Arial"/>
          <w:lang w:eastAsia="en-US"/>
        </w:rPr>
        <w:t>olarak ölçülmektedir. Parsel konum olarak yerleşimin içindedir ve çevresi yapılaşmıştır.</w:t>
      </w:r>
    </w:p>
    <w:p w:rsidR="00550CE6" w:rsidRDefault="00737234" w:rsidP="009F7FB8">
      <w:pPr>
        <w:spacing w:line="300" w:lineRule="auto"/>
        <w:jc w:val="center"/>
        <w:rPr>
          <w:rFonts w:ascii="Arial" w:hAnsi="Arial" w:cs="Arial"/>
        </w:rPr>
      </w:pPr>
      <w:r w:rsidRPr="00596424">
        <w:rPr>
          <w:rFonts w:ascii="Arial" w:hAnsi="Arial" w:cs="Arial"/>
          <w:noProof/>
        </w:rPr>
        <w:drawing>
          <wp:inline distT="0" distB="0" distL="0" distR="0" wp14:anchorId="163DCA8F" wp14:editId="5B909063">
            <wp:extent cx="5348176" cy="3221885"/>
            <wp:effectExtent l="19050" t="19050" r="24130" b="17145"/>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2008" cy="3230218"/>
                    </a:xfrm>
                    <a:prstGeom prst="rect">
                      <a:avLst/>
                    </a:prstGeom>
                    <a:noFill/>
                    <a:ln w="9525" cmpd="sng">
                      <a:solidFill>
                        <a:srgbClr val="000000"/>
                      </a:solidFill>
                      <a:miter lim="800000"/>
                      <a:headEnd/>
                      <a:tailEnd/>
                    </a:ln>
                    <a:effectLst/>
                  </pic:spPr>
                </pic:pic>
              </a:graphicData>
            </a:graphic>
          </wp:inline>
        </w:drawing>
      </w:r>
      <w:r w:rsidR="009F7FB8" w:rsidRPr="009F7FB8">
        <w:rPr>
          <w:rFonts w:ascii="Arial" w:hAnsi="Arial" w:cs="Arial"/>
          <w:i/>
          <w:sz w:val="22"/>
        </w:rPr>
        <w:t>Resim 2: Mülkiyet Durumu</w:t>
      </w:r>
    </w:p>
    <w:p w:rsidR="00ED76BB" w:rsidRDefault="00ED76BB" w:rsidP="00ED76BB">
      <w:pPr>
        <w:spacing w:line="300" w:lineRule="auto"/>
        <w:jc w:val="both"/>
        <w:rPr>
          <w:rFonts w:ascii="Arial" w:hAnsi="Arial" w:cs="Arial"/>
        </w:rPr>
      </w:pPr>
    </w:p>
    <w:p w:rsidR="009F7FB8" w:rsidRPr="009F7FB8" w:rsidRDefault="009F7FB8" w:rsidP="009F7FB8">
      <w:pPr>
        <w:pStyle w:val="Balk2"/>
        <w:numPr>
          <w:ilvl w:val="1"/>
          <w:numId w:val="7"/>
        </w:numPr>
      </w:pPr>
      <w:r>
        <w:t>Planlama Alanının Mülkiyet Durumu</w:t>
      </w:r>
    </w:p>
    <w:p w:rsidR="00F43B32" w:rsidRDefault="00ED76BB" w:rsidP="00741F86">
      <w:pPr>
        <w:spacing w:line="300" w:lineRule="auto"/>
        <w:ind w:firstLine="708"/>
        <w:jc w:val="both"/>
        <w:rPr>
          <w:rFonts w:ascii="Arial" w:hAnsi="Arial" w:cs="Arial"/>
          <w:lang w:eastAsia="en-US"/>
        </w:rPr>
      </w:pPr>
      <w:r>
        <w:rPr>
          <w:rFonts w:ascii="Arial" w:hAnsi="Arial" w:cs="Arial"/>
          <w:lang w:eastAsia="en-US"/>
        </w:rPr>
        <w:t xml:space="preserve">Kültür ve Turizm Bakanlığı Çanakkale Kültür Varlıklarını Koruma Bölge Kurulu’nun 29.12.2015 tarih ve 2775 sayılı kararı gereği 946 parselde yapılan altyapı çalışmaları sırasında açığa çıkan tarihi çeşmenin bulunduğu alan ifraz edilerek 5151 numaralı parsel numarası ile Toplu Konut İdaresi adına </w:t>
      </w:r>
      <w:r w:rsidR="009F7FB8">
        <w:rPr>
          <w:rFonts w:ascii="Arial" w:hAnsi="Arial" w:cs="Arial"/>
          <w:lang w:eastAsia="en-US"/>
        </w:rPr>
        <w:t>devri</w:t>
      </w:r>
      <w:r>
        <w:rPr>
          <w:rFonts w:ascii="Arial" w:hAnsi="Arial" w:cs="Arial"/>
          <w:lang w:eastAsia="en-US"/>
        </w:rPr>
        <w:t xml:space="preserve"> uygun görülmüştür.</w:t>
      </w:r>
      <w:r w:rsidR="00E82042">
        <w:rPr>
          <w:rFonts w:ascii="Arial" w:hAnsi="Arial" w:cs="Arial"/>
          <w:lang w:eastAsia="en-US"/>
        </w:rPr>
        <w:t xml:space="preserve"> Daha sonraki kadastro çalışmalarında parselin kesin sınırları belirlenmiş ve numara değişikliğine gidilmiştir.</w:t>
      </w:r>
    </w:p>
    <w:p w:rsidR="00731E56" w:rsidRDefault="00731E56" w:rsidP="00731E56">
      <w:pPr>
        <w:pStyle w:val="Balk2"/>
        <w:numPr>
          <w:ilvl w:val="1"/>
          <w:numId w:val="7"/>
        </w:numPr>
      </w:pPr>
      <w:proofErr w:type="gramStart"/>
      <w:r>
        <w:t>Halihazır</w:t>
      </w:r>
      <w:proofErr w:type="gramEnd"/>
      <w:r>
        <w:t xml:space="preserve"> Haritalar ve Yerleşime Uygunluk</w:t>
      </w:r>
    </w:p>
    <w:p w:rsidR="002B4CAC" w:rsidRDefault="00731E56" w:rsidP="00731E56">
      <w:pPr>
        <w:spacing w:line="300" w:lineRule="auto"/>
        <w:ind w:firstLine="708"/>
        <w:jc w:val="both"/>
        <w:rPr>
          <w:rFonts w:ascii="Arial" w:hAnsi="Arial" w:cs="Arial"/>
          <w:lang w:eastAsia="en-US"/>
        </w:rPr>
      </w:pPr>
      <w:r>
        <w:rPr>
          <w:rFonts w:ascii="Arial" w:hAnsi="Arial" w:cs="Arial"/>
          <w:lang w:eastAsia="en-US"/>
        </w:rPr>
        <w:t xml:space="preserve">Planlama alanı H16C22C1C paftasında kalmaktadır. </w:t>
      </w:r>
      <w:proofErr w:type="gramStart"/>
      <w:r>
        <w:rPr>
          <w:rFonts w:ascii="Arial" w:hAnsi="Arial" w:cs="Arial"/>
          <w:lang w:eastAsia="en-US"/>
        </w:rPr>
        <w:t>Halihazır</w:t>
      </w:r>
      <w:proofErr w:type="gramEnd"/>
      <w:r>
        <w:rPr>
          <w:rFonts w:ascii="Arial" w:hAnsi="Arial" w:cs="Arial"/>
          <w:lang w:eastAsia="en-US"/>
        </w:rPr>
        <w:t xml:space="preserve"> paftalar 1993 onay tarihli olmakla beraber</w:t>
      </w:r>
      <w:r w:rsidR="00874F69">
        <w:rPr>
          <w:rFonts w:ascii="Arial" w:hAnsi="Arial" w:cs="Arial"/>
          <w:lang w:eastAsia="en-US"/>
        </w:rPr>
        <w:t xml:space="preserve"> yapılan çalışmanın</w:t>
      </w:r>
      <w:r>
        <w:rPr>
          <w:rFonts w:ascii="Arial" w:hAnsi="Arial" w:cs="Arial"/>
          <w:lang w:eastAsia="en-US"/>
        </w:rPr>
        <w:t xml:space="preserve"> plan değişikliği olması hasebiyle çizimler onaylı imar paftası üzerine yapılmıştır. </w:t>
      </w:r>
    </w:p>
    <w:p w:rsidR="00731E56" w:rsidRDefault="00C51973" w:rsidP="00731E56">
      <w:pPr>
        <w:spacing w:line="300" w:lineRule="auto"/>
        <w:ind w:firstLine="708"/>
        <w:jc w:val="both"/>
        <w:rPr>
          <w:noProof/>
        </w:rPr>
      </w:pPr>
      <w:r>
        <w:rPr>
          <w:rFonts w:ascii="Arial" w:hAnsi="Arial" w:cs="Arial"/>
          <w:lang w:eastAsia="en-US"/>
        </w:rPr>
        <w:t>16.12.2020 Çevre ve Şehircilik Bakanlığı onaylı İmara Esas Zemin Etüdü raporları bulunmaktadır.</w:t>
      </w:r>
      <w:r w:rsidR="0063772F" w:rsidRPr="0063772F">
        <w:rPr>
          <w:noProof/>
        </w:rPr>
        <w:t xml:space="preserve"> </w:t>
      </w:r>
    </w:p>
    <w:p w:rsidR="0063772F" w:rsidRPr="00247996" w:rsidRDefault="0063772F" w:rsidP="0063772F">
      <w:pPr>
        <w:spacing w:line="300" w:lineRule="auto"/>
        <w:ind w:firstLine="708"/>
        <w:jc w:val="center"/>
        <w:rPr>
          <w:rFonts w:ascii="Arial" w:hAnsi="Arial" w:cs="Arial"/>
          <w:i/>
          <w:sz w:val="22"/>
          <w:lang w:eastAsia="en-US"/>
        </w:rPr>
      </w:pPr>
      <w:r>
        <w:rPr>
          <w:noProof/>
        </w:rPr>
        <w:drawing>
          <wp:inline distT="0" distB="0" distL="0" distR="0" wp14:anchorId="3932085B" wp14:editId="4F774CD9">
            <wp:extent cx="3870251" cy="274503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694" t="18695" r="19557" b="8489"/>
                    <a:stretch/>
                  </pic:blipFill>
                  <pic:spPr bwMode="auto">
                    <a:xfrm>
                      <a:off x="0" y="0"/>
                      <a:ext cx="3867970" cy="2743417"/>
                    </a:xfrm>
                    <a:prstGeom prst="rect">
                      <a:avLst/>
                    </a:prstGeom>
                    <a:ln>
                      <a:noFill/>
                    </a:ln>
                    <a:extLst>
                      <a:ext uri="{53640926-AAD7-44D8-BBD7-CCE9431645EC}">
                        <a14:shadowObscured xmlns:a14="http://schemas.microsoft.com/office/drawing/2010/main"/>
                      </a:ext>
                    </a:extLst>
                  </pic:spPr>
                </pic:pic>
              </a:graphicData>
            </a:graphic>
          </wp:inline>
        </w:drawing>
      </w:r>
      <w:r w:rsidR="00247996">
        <w:rPr>
          <w:rFonts w:ascii="Arial" w:hAnsi="Arial" w:cs="Arial"/>
          <w:lang w:eastAsia="en-US"/>
        </w:rPr>
        <w:br/>
      </w:r>
      <w:r w:rsidR="00247996" w:rsidRPr="00247996">
        <w:rPr>
          <w:rFonts w:ascii="Arial" w:hAnsi="Arial" w:cs="Arial"/>
          <w:i/>
          <w:sz w:val="22"/>
          <w:lang w:eastAsia="en-US"/>
        </w:rPr>
        <w:t>16.12.2020 Onay Tarihli Yerleşime Uygunluk Haritası</w:t>
      </w:r>
    </w:p>
    <w:p w:rsidR="00731E56" w:rsidRPr="00731E56" w:rsidRDefault="00731E56" w:rsidP="00247996">
      <w:pPr>
        <w:spacing w:line="300" w:lineRule="auto"/>
        <w:jc w:val="both"/>
        <w:rPr>
          <w:rFonts w:ascii="Arial" w:hAnsi="Arial" w:cs="Arial"/>
          <w:lang w:eastAsia="en-US"/>
        </w:rPr>
      </w:pPr>
    </w:p>
    <w:p w:rsidR="00741F86" w:rsidRDefault="00512756" w:rsidP="007E463D">
      <w:pPr>
        <w:pStyle w:val="Balk1"/>
      </w:pPr>
      <w:bookmarkStart w:id="2" w:name="_Toc461180219"/>
      <w:r>
        <w:t xml:space="preserve">MERİ PLAN DURUMU VE </w:t>
      </w:r>
      <w:r w:rsidR="009F7FB8">
        <w:t>PLAN DEĞİŞİKLİĞİ</w:t>
      </w:r>
      <w:r>
        <w:t xml:space="preserve"> GEREKÇESİ</w:t>
      </w:r>
    </w:p>
    <w:p w:rsidR="009D4BAB" w:rsidRDefault="009D4BAB" w:rsidP="009D4BAB"/>
    <w:p w:rsidR="007E463D" w:rsidRDefault="009D4BAB" w:rsidP="007E463D">
      <w:pPr>
        <w:spacing w:line="300" w:lineRule="auto"/>
        <w:ind w:firstLine="708"/>
        <w:jc w:val="both"/>
        <w:rPr>
          <w:rFonts w:ascii="Arial" w:hAnsi="Arial" w:cs="Arial"/>
          <w:lang w:eastAsia="en-US"/>
        </w:rPr>
      </w:pPr>
      <w:r w:rsidRPr="009D4BAB">
        <w:rPr>
          <w:rFonts w:ascii="Arial" w:hAnsi="Arial" w:cs="Arial"/>
          <w:lang w:eastAsia="en-US"/>
        </w:rPr>
        <w:t xml:space="preserve">Planlama alanı Toplu Konut İdaresi ile Milli Savunma Bakanlığı arasındaki protokol kapsamında Toplu Konut İdaresine devir olunduktan sonra 2019 yılı 50.000 konut projesi kapsamında Çanakkale Merkez ilçesi için yapılması planlanan konutlar için uygun yer olarak belirlenmiştir. Meri plan şartlarına göre askeri alan içerisinde kaldığı için konut yapımına uyun değildir. </w:t>
      </w:r>
      <w:proofErr w:type="gramStart"/>
      <w:r w:rsidRPr="009D4BAB">
        <w:rPr>
          <w:rFonts w:ascii="Arial" w:hAnsi="Arial" w:cs="Arial"/>
          <w:lang w:eastAsia="en-US"/>
        </w:rPr>
        <w:t xml:space="preserve">Bu kapsamda çevre yerleşim koşulları ve yatay şehircilik anlayışı dikkate alınarak, hem yeni gelen nüfus hem de çevre donatı ihtiyaçlarını da karşılayacak şekilde 05.08.2018 tarihinde İl Özel İdaresi Meclis kararı ile teklif plan onaylatılmış ancak değişen </w:t>
      </w:r>
      <w:r w:rsidR="009F7FB8">
        <w:rPr>
          <w:rFonts w:ascii="Arial" w:hAnsi="Arial" w:cs="Arial"/>
          <w:lang w:eastAsia="en-US"/>
        </w:rPr>
        <w:t>(25.07.2019)</w:t>
      </w:r>
      <w:r w:rsidRPr="009D4BAB">
        <w:rPr>
          <w:rFonts w:ascii="Arial" w:hAnsi="Arial" w:cs="Arial"/>
          <w:lang w:eastAsia="en-US"/>
        </w:rPr>
        <w:t>Planlı</w:t>
      </w:r>
      <w:r w:rsidR="00A3563B">
        <w:rPr>
          <w:rFonts w:ascii="Arial" w:hAnsi="Arial" w:cs="Arial"/>
          <w:lang w:eastAsia="en-US"/>
        </w:rPr>
        <w:t xml:space="preserve"> Alanlar İmar Yönetmeliği neticesinde emsal değerlerindeki artış sebebiyle 2019 sosyal konut hedeflerine </w:t>
      </w:r>
      <w:r w:rsidR="00A3563B">
        <w:rPr>
          <w:rFonts w:ascii="Arial" w:hAnsi="Arial" w:cs="Arial"/>
          <w:lang w:eastAsia="en-US"/>
        </w:rPr>
        <w:lastRenderedPageBreak/>
        <w:t xml:space="preserve">ulaşılması zorlaşmıştır. </w:t>
      </w:r>
      <w:proofErr w:type="gramEnd"/>
      <w:r w:rsidR="00A3563B">
        <w:rPr>
          <w:rFonts w:ascii="Arial" w:hAnsi="Arial" w:cs="Arial"/>
          <w:lang w:eastAsia="en-US"/>
        </w:rPr>
        <w:t>Ayrıca</w:t>
      </w:r>
      <w:r w:rsidRPr="009D4BAB">
        <w:rPr>
          <w:rFonts w:ascii="Arial" w:hAnsi="Arial" w:cs="Arial"/>
          <w:lang w:eastAsia="en-US"/>
        </w:rPr>
        <w:t xml:space="preserve"> yapılan kadastro yenileme çalışmaları sebebiyle tekrar plan değişikliği ihtiyacı hâsıl olmuştur.</w:t>
      </w:r>
    </w:p>
    <w:p w:rsidR="007120CF" w:rsidRPr="00736530" w:rsidRDefault="007120CF" w:rsidP="007E463D">
      <w:pPr>
        <w:spacing w:line="300" w:lineRule="auto"/>
        <w:ind w:firstLine="708"/>
        <w:jc w:val="both"/>
        <w:rPr>
          <w:rFonts w:ascii="Arial" w:hAnsi="Arial" w:cs="Arial"/>
          <w:lang w:eastAsia="en-US"/>
        </w:rPr>
      </w:pPr>
      <w:proofErr w:type="gramStart"/>
      <w:r w:rsidRPr="00736530">
        <w:rPr>
          <w:rFonts w:ascii="Arial" w:hAnsi="Arial" w:cs="Arial"/>
          <w:lang w:eastAsia="en-US"/>
        </w:rPr>
        <w:t>Kat artışı İmar Kanunun</w:t>
      </w:r>
      <w:r w:rsidR="00736530" w:rsidRPr="00736530">
        <w:rPr>
          <w:rFonts w:ascii="Arial" w:hAnsi="Arial" w:cs="Arial"/>
          <w:lang w:eastAsia="en-US"/>
        </w:rPr>
        <w:t xml:space="preserve"> Ek Madde 8’de belirtilen “</w:t>
      </w:r>
      <w:r w:rsidR="00736530" w:rsidRPr="00736530">
        <w:rPr>
          <w:rFonts w:ascii="Arial" w:hAnsi="Arial" w:cs="Arial"/>
          <w:i/>
          <w:sz w:val="22"/>
          <w:lang w:eastAsia="en-US"/>
        </w:rPr>
        <w:t xml:space="preserve">…kamu yatırımları ile kamu mülkiyetindeki alanlarda, mazbut ve mülhak vakıflara ait alanlarda yapılacak plan veya plan değişiklikleri ile imar planlarında </w:t>
      </w:r>
      <w:proofErr w:type="spellStart"/>
      <w:r w:rsidR="00736530" w:rsidRPr="00736530">
        <w:rPr>
          <w:rFonts w:ascii="Arial" w:hAnsi="Arial" w:cs="Arial"/>
          <w:i/>
          <w:sz w:val="22"/>
          <w:lang w:eastAsia="en-US"/>
        </w:rPr>
        <w:t>yençok</w:t>
      </w:r>
      <w:proofErr w:type="spellEnd"/>
      <w:r w:rsidR="00736530" w:rsidRPr="00736530">
        <w:rPr>
          <w:rFonts w:ascii="Arial" w:hAnsi="Arial" w:cs="Arial"/>
          <w:i/>
          <w:sz w:val="22"/>
          <w:lang w:eastAsia="en-US"/>
        </w:rPr>
        <w:t xml:space="preserve">: serbest olarak belirlenmiş yüksekliklerin 8 inci maddenin birinci fıkrasının (b) bendinde belirtilen usullere göre yapılacak plan değişikliklerinde bu madde hükümleri uygulanmaz.” </w:t>
      </w:r>
      <w:proofErr w:type="gramEnd"/>
      <w:r w:rsidR="00736530" w:rsidRPr="00736530">
        <w:rPr>
          <w:rFonts w:ascii="Arial" w:hAnsi="Arial" w:cs="Arial"/>
          <w:sz w:val="22"/>
          <w:lang w:eastAsia="en-US"/>
        </w:rPr>
        <w:t>İbaresi kapsamında</w:t>
      </w:r>
      <w:r w:rsidR="00736530">
        <w:rPr>
          <w:rFonts w:ascii="Arial" w:hAnsi="Arial" w:cs="Arial"/>
          <w:sz w:val="22"/>
          <w:lang w:eastAsia="en-US"/>
        </w:rPr>
        <w:t xml:space="preserve"> önerilmektedir.</w:t>
      </w:r>
    </w:p>
    <w:p w:rsidR="007E463D" w:rsidRPr="007E463D" w:rsidRDefault="00E81F8D" w:rsidP="007E463D">
      <w:pPr>
        <w:pStyle w:val="Balk2"/>
        <w:numPr>
          <w:ilvl w:val="1"/>
          <w:numId w:val="28"/>
        </w:numPr>
        <w:rPr>
          <w:lang w:eastAsia="en-US"/>
        </w:rPr>
      </w:pPr>
      <w:r>
        <w:rPr>
          <w:lang w:eastAsia="en-US"/>
        </w:rPr>
        <w:t>1/</w:t>
      </w:r>
      <w:r w:rsidR="007E463D">
        <w:rPr>
          <w:lang w:eastAsia="en-US"/>
        </w:rPr>
        <w:t>100.000</w:t>
      </w:r>
      <w:r>
        <w:rPr>
          <w:lang w:eastAsia="en-US"/>
        </w:rPr>
        <w:t xml:space="preserve"> Ölçekli</w:t>
      </w:r>
      <w:r w:rsidR="007E463D">
        <w:rPr>
          <w:lang w:eastAsia="en-US"/>
        </w:rPr>
        <w:t xml:space="preserve"> Çevre Düzeni Planı</w:t>
      </w:r>
    </w:p>
    <w:p w:rsidR="00E81F8D" w:rsidRDefault="00512756" w:rsidP="009F7FB8">
      <w:pPr>
        <w:spacing w:line="300" w:lineRule="auto"/>
        <w:ind w:firstLine="708"/>
        <w:jc w:val="center"/>
        <w:rPr>
          <w:rFonts w:ascii="Arial" w:hAnsi="Arial" w:cs="Arial"/>
          <w:lang w:eastAsia="en-US"/>
        </w:rPr>
      </w:pPr>
      <w:r>
        <w:rPr>
          <w:rFonts w:ascii="Arial" w:hAnsi="Arial" w:cs="Arial"/>
          <w:noProof/>
        </w:rPr>
        <mc:AlternateContent>
          <mc:Choice Requires="wps">
            <w:drawing>
              <wp:anchor distT="0" distB="0" distL="114300" distR="114300" simplePos="0" relativeHeight="251668480" behindDoc="0" locked="0" layoutInCell="1" allowOverlap="1" wp14:anchorId="6B4CAA15" wp14:editId="7725C61D">
                <wp:simplePos x="0" y="0"/>
                <wp:positionH relativeFrom="column">
                  <wp:posOffset>2195830</wp:posOffset>
                </wp:positionH>
                <wp:positionV relativeFrom="paragraph">
                  <wp:posOffset>2320290</wp:posOffset>
                </wp:positionV>
                <wp:extent cx="534670" cy="629285"/>
                <wp:effectExtent l="19050" t="19050" r="17780" b="18415"/>
                <wp:wrapNone/>
                <wp:docPr id="7" name="Oval 7"/>
                <wp:cNvGraphicFramePr/>
                <a:graphic xmlns:a="http://schemas.openxmlformats.org/drawingml/2006/main">
                  <a:graphicData uri="http://schemas.microsoft.com/office/word/2010/wordprocessingShape">
                    <wps:wsp>
                      <wps:cNvSpPr/>
                      <wps:spPr>
                        <a:xfrm>
                          <a:off x="0" y="0"/>
                          <a:ext cx="534670" cy="629285"/>
                        </a:xfrm>
                        <a:prstGeom prst="ellipse">
                          <a:avLst/>
                        </a:prstGeom>
                        <a:noFill/>
                        <a:ln w="3810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72.9pt;margin-top:182.7pt;width:42.1pt;height:49.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" filled="f" strokecolor="red" strokeweight="3pt"/>
            </w:pict>
          </mc:Fallback>
        </mc:AlternateContent>
      </w:r>
      <w:r w:rsidR="00741F86">
        <w:rPr>
          <w:rFonts w:ascii="Arial" w:hAnsi="Arial" w:cs="Arial"/>
          <w:noProof/>
        </w:rPr>
        <w:drawing>
          <wp:inline distT="0" distB="0" distL="0" distR="0" wp14:anchorId="7F2E2DDC" wp14:editId="29A23D58">
            <wp:extent cx="4787659" cy="3157268"/>
            <wp:effectExtent l="0" t="0" r="0" b="5080"/>
            <wp:docPr id="3" name="Resim 3" descr="D:\_AppData_\Desktop\doc030946201803140709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AppData_\Desktop\doc03094620180314070924 copy.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787591" cy="3157223"/>
                    </a:xfrm>
                    <a:prstGeom prst="rect">
                      <a:avLst/>
                    </a:prstGeom>
                    <a:noFill/>
                    <a:ln>
                      <a:noFill/>
                    </a:ln>
                    <a:extLst>
                      <a:ext uri="{53640926-AAD7-44D8-BBD7-CCE9431645EC}">
                        <a14:shadowObscured xmlns:a14="http://schemas.microsoft.com/office/drawing/2010/main"/>
                      </a:ext>
                    </a:extLst>
                  </pic:spPr>
                </pic:pic>
              </a:graphicData>
            </a:graphic>
          </wp:inline>
        </w:drawing>
      </w:r>
      <w:r w:rsidR="009F7FB8">
        <w:rPr>
          <w:rFonts w:ascii="Arial" w:hAnsi="Arial" w:cs="Arial"/>
          <w:lang w:eastAsia="en-US"/>
        </w:rPr>
        <w:br/>
      </w:r>
      <w:r w:rsidR="009F7FB8" w:rsidRPr="009F7FB8">
        <w:rPr>
          <w:rFonts w:ascii="Arial" w:hAnsi="Arial" w:cs="Arial"/>
          <w:i/>
          <w:sz w:val="22"/>
        </w:rPr>
        <w:t xml:space="preserve">Resim </w:t>
      </w:r>
      <w:r w:rsidR="009F7FB8">
        <w:rPr>
          <w:rFonts w:ascii="Arial" w:hAnsi="Arial" w:cs="Arial"/>
          <w:i/>
          <w:sz w:val="22"/>
        </w:rPr>
        <w:t>3</w:t>
      </w:r>
      <w:r w:rsidR="009F7FB8" w:rsidRPr="009F7FB8">
        <w:rPr>
          <w:rFonts w:ascii="Arial" w:hAnsi="Arial" w:cs="Arial"/>
          <w:i/>
          <w:sz w:val="22"/>
        </w:rPr>
        <w:t xml:space="preserve">: </w:t>
      </w:r>
      <w:r w:rsidR="009F7FB8">
        <w:rPr>
          <w:rFonts w:ascii="Arial" w:hAnsi="Arial" w:cs="Arial"/>
          <w:i/>
          <w:sz w:val="22"/>
        </w:rPr>
        <w:t>Çevre Düzeni Planındaki</w:t>
      </w:r>
      <w:r w:rsidR="009F7FB8" w:rsidRPr="009F7FB8">
        <w:rPr>
          <w:rFonts w:ascii="Arial" w:hAnsi="Arial" w:cs="Arial"/>
          <w:i/>
          <w:sz w:val="22"/>
        </w:rPr>
        <w:t xml:space="preserve"> Durumu</w:t>
      </w:r>
      <w:r w:rsidR="009F7FB8">
        <w:rPr>
          <w:rFonts w:ascii="Arial" w:hAnsi="Arial" w:cs="Arial"/>
          <w:lang w:eastAsia="en-US"/>
        </w:rPr>
        <w:br/>
      </w:r>
    </w:p>
    <w:p w:rsidR="003E4234" w:rsidRDefault="003E4234" w:rsidP="003E4234">
      <w:pPr>
        <w:spacing w:line="300" w:lineRule="auto"/>
        <w:ind w:firstLine="708"/>
        <w:jc w:val="both"/>
        <w:rPr>
          <w:rFonts w:ascii="Arial" w:hAnsi="Arial" w:cs="Arial"/>
          <w:lang w:eastAsia="en-US"/>
        </w:rPr>
      </w:pPr>
      <w:r>
        <w:rPr>
          <w:rFonts w:ascii="Arial" w:hAnsi="Arial" w:cs="Arial"/>
          <w:lang w:eastAsia="en-US"/>
        </w:rPr>
        <w:t xml:space="preserve">Planlama alanı Balıkesir- Çanakkale Planlama alanı 1/100.000 ölçekli çevre düzeni planı H16 numaralı paftada </w:t>
      </w:r>
      <w:proofErr w:type="gramStart"/>
      <w:r>
        <w:rPr>
          <w:rFonts w:ascii="Arial" w:hAnsi="Arial" w:cs="Arial"/>
          <w:lang w:eastAsia="en-US"/>
        </w:rPr>
        <w:t>meskun</w:t>
      </w:r>
      <w:proofErr w:type="gramEnd"/>
      <w:r>
        <w:rPr>
          <w:rFonts w:ascii="Arial" w:hAnsi="Arial" w:cs="Arial"/>
          <w:lang w:eastAsia="en-US"/>
        </w:rPr>
        <w:t xml:space="preserve"> alan sınırları içerisinde kalmaktadır.</w:t>
      </w:r>
    </w:p>
    <w:p w:rsidR="00A4689F" w:rsidRDefault="00731E56" w:rsidP="003E4234">
      <w:pPr>
        <w:spacing w:line="300" w:lineRule="auto"/>
        <w:ind w:firstLine="708"/>
        <w:jc w:val="both"/>
        <w:rPr>
          <w:rFonts w:ascii="Arial" w:hAnsi="Arial" w:cs="Arial"/>
          <w:lang w:eastAsia="en-US"/>
        </w:rPr>
      </w:pPr>
      <w:r>
        <w:rPr>
          <w:rFonts w:ascii="Arial" w:hAnsi="Arial" w:cs="Arial"/>
          <w:lang w:eastAsia="en-US"/>
        </w:rPr>
        <w:t xml:space="preserve">100.000 ölçekli Çevre Düzeni Planı hükümleri içerisinde </w:t>
      </w:r>
      <w:r w:rsidR="003253A0">
        <w:rPr>
          <w:rFonts w:ascii="Arial" w:hAnsi="Arial" w:cs="Arial"/>
          <w:lang w:eastAsia="en-US"/>
        </w:rPr>
        <w:t>Kentsel yerleşme alanları</w:t>
      </w:r>
      <w:r w:rsidR="00AF208C">
        <w:rPr>
          <w:rFonts w:ascii="Arial" w:hAnsi="Arial" w:cs="Arial"/>
          <w:lang w:eastAsia="en-US"/>
        </w:rPr>
        <w:t xml:space="preserve"> için </w:t>
      </w:r>
      <w:proofErr w:type="gramStart"/>
      <w:r w:rsidR="00AF208C">
        <w:rPr>
          <w:rFonts w:ascii="Arial" w:hAnsi="Arial" w:cs="Arial"/>
          <w:lang w:eastAsia="en-US"/>
        </w:rPr>
        <w:t>8.1</w:t>
      </w:r>
      <w:proofErr w:type="gramEnd"/>
      <w:r w:rsidR="00AF208C">
        <w:rPr>
          <w:rFonts w:ascii="Arial" w:hAnsi="Arial" w:cs="Arial"/>
          <w:lang w:eastAsia="en-US"/>
        </w:rPr>
        <w:t xml:space="preserve">. </w:t>
      </w:r>
      <w:r w:rsidR="003253A0">
        <w:rPr>
          <w:rFonts w:ascii="Arial" w:hAnsi="Arial" w:cs="Arial"/>
          <w:lang w:eastAsia="en-US"/>
        </w:rPr>
        <w:t>numaralı maddede belirtilen</w:t>
      </w:r>
      <w:r w:rsidR="003253A0" w:rsidRPr="003253A0">
        <w:rPr>
          <w:rFonts w:ascii="Arial" w:hAnsi="Arial" w:cs="Arial"/>
          <w:lang w:eastAsia="en-US"/>
        </w:rPr>
        <w:t xml:space="preserve"> </w:t>
      </w:r>
      <w:r w:rsidR="003253A0">
        <w:rPr>
          <w:rFonts w:ascii="Arial" w:hAnsi="Arial" w:cs="Arial"/>
          <w:lang w:eastAsia="en-US"/>
        </w:rPr>
        <w:t>“</w:t>
      </w:r>
      <w:r w:rsidR="003253A0" w:rsidRPr="003253A0">
        <w:rPr>
          <w:rFonts w:ascii="Arial" w:hAnsi="Arial" w:cs="Arial"/>
          <w:lang w:eastAsia="en-US"/>
        </w:rPr>
        <w:t>kentsel yerleşimler için atanmış nüfus kabulü esas alınarak, planlama ilkeleri çerçevesinde alt ölçekli planlarında yapılacaktır.</w:t>
      </w:r>
      <w:r w:rsidR="00AF208C">
        <w:rPr>
          <w:rFonts w:ascii="Arial" w:hAnsi="Arial" w:cs="Arial"/>
          <w:lang w:eastAsia="en-US"/>
        </w:rPr>
        <w:t>” Maddesine uygun olacak şekilde alt ölçekli plan hazırlanmıştır.</w:t>
      </w:r>
    </w:p>
    <w:p w:rsidR="00E81F8D" w:rsidRDefault="00E81F8D" w:rsidP="00E81F8D">
      <w:pPr>
        <w:pStyle w:val="Balk2"/>
        <w:numPr>
          <w:ilvl w:val="1"/>
          <w:numId w:val="28"/>
        </w:numPr>
        <w:rPr>
          <w:lang w:eastAsia="en-US"/>
        </w:rPr>
      </w:pPr>
      <w:r>
        <w:rPr>
          <w:lang w:eastAsia="en-US"/>
        </w:rPr>
        <w:t>1/5000 Ölçekli Nazım İmar Planı</w:t>
      </w:r>
    </w:p>
    <w:p w:rsidR="003E4234" w:rsidRPr="003E4234" w:rsidRDefault="003E4234" w:rsidP="003E4234">
      <w:pPr>
        <w:ind w:left="578"/>
        <w:rPr>
          <w:lang w:eastAsia="en-US"/>
        </w:rPr>
      </w:pPr>
      <w:r w:rsidRPr="009F7FB8">
        <w:rPr>
          <w:rFonts w:ascii="Arial" w:hAnsi="Arial" w:cs="Arial"/>
          <w:lang w:eastAsia="en-US"/>
        </w:rPr>
        <w:t>Alana ilişkin 1/5000 ölçekli Nazım İmar Planı Bulunmamaktadır</w:t>
      </w:r>
      <w:r>
        <w:rPr>
          <w:lang w:eastAsia="en-US"/>
        </w:rPr>
        <w:t>.</w:t>
      </w:r>
    </w:p>
    <w:p w:rsidR="00E81F8D" w:rsidRDefault="00E81F8D" w:rsidP="00E81F8D">
      <w:pPr>
        <w:pStyle w:val="Balk2"/>
        <w:numPr>
          <w:ilvl w:val="1"/>
          <w:numId w:val="28"/>
        </w:numPr>
        <w:rPr>
          <w:lang w:eastAsia="en-US"/>
        </w:rPr>
      </w:pPr>
      <w:r>
        <w:rPr>
          <w:lang w:eastAsia="en-US"/>
        </w:rPr>
        <w:t xml:space="preserve">1/1000 Ölçekli </w:t>
      </w:r>
      <w:r w:rsidR="006867C1">
        <w:rPr>
          <w:lang w:eastAsia="en-US"/>
        </w:rPr>
        <w:t>Uygulama</w:t>
      </w:r>
      <w:r>
        <w:rPr>
          <w:lang w:eastAsia="en-US"/>
        </w:rPr>
        <w:t xml:space="preserve"> </w:t>
      </w:r>
      <w:r w:rsidR="006867C1">
        <w:rPr>
          <w:lang w:eastAsia="en-US"/>
        </w:rPr>
        <w:t>İmar</w:t>
      </w:r>
      <w:r>
        <w:rPr>
          <w:lang w:eastAsia="en-US"/>
        </w:rPr>
        <w:t xml:space="preserve"> Planı</w:t>
      </w:r>
    </w:p>
    <w:p w:rsidR="003E4234" w:rsidRDefault="003E4234" w:rsidP="009F7FB8">
      <w:pPr>
        <w:ind w:firstLine="578"/>
        <w:jc w:val="both"/>
        <w:rPr>
          <w:rFonts w:ascii="Arial" w:hAnsi="Arial" w:cs="Arial"/>
          <w:lang w:eastAsia="en-US"/>
        </w:rPr>
      </w:pPr>
      <w:r w:rsidRPr="003E4234">
        <w:rPr>
          <w:rFonts w:ascii="Arial" w:hAnsi="Arial" w:cs="Arial"/>
          <w:lang w:eastAsia="en-US"/>
        </w:rPr>
        <w:t>Planlama Alanı Toplu Konut İdaresi ile Savunma Bakanlığı ile yapılan protokol neticesinde TOKİ mülkiyet</w:t>
      </w:r>
      <w:r w:rsidR="009F7FB8">
        <w:rPr>
          <w:rFonts w:ascii="Arial" w:hAnsi="Arial" w:cs="Arial"/>
          <w:lang w:eastAsia="en-US"/>
        </w:rPr>
        <w:t xml:space="preserve">ine geçtiğinde Askeri Alan gösteriminde bulunurken </w:t>
      </w:r>
      <w:r w:rsidRPr="003E4234">
        <w:rPr>
          <w:rFonts w:ascii="Arial" w:hAnsi="Arial" w:cs="Arial"/>
          <w:lang w:eastAsia="en-US"/>
        </w:rPr>
        <w:t>TOKİ tarafından hazırlanan ve İl Özel İdaresi Meclisi tarafından onaylanan 05.08.2016 tarihli pla</w:t>
      </w:r>
      <w:r w:rsidR="009F7FB8">
        <w:rPr>
          <w:rFonts w:ascii="Arial" w:hAnsi="Arial" w:cs="Arial"/>
          <w:lang w:eastAsia="en-US"/>
        </w:rPr>
        <w:t>n tadilatına</w:t>
      </w:r>
      <w:r w:rsidRPr="003E4234">
        <w:rPr>
          <w:rFonts w:ascii="Arial" w:hAnsi="Arial" w:cs="Arial"/>
          <w:lang w:eastAsia="en-US"/>
        </w:rPr>
        <w:t xml:space="preserve"> göre E:1.00 </w:t>
      </w:r>
      <w:proofErr w:type="spellStart"/>
      <w:r w:rsidRPr="003E4234">
        <w:rPr>
          <w:rFonts w:ascii="Arial" w:hAnsi="Arial" w:cs="Arial"/>
          <w:lang w:eastAsia="en-US"/>
        </w:rPr>
        <w:t>Yençok</w:t>
      </w:r>
      <w:proofErr w:type="spellEnd"/>
      <w:r w:rsidRPr="003E4234">
        <w:rPr>
          <w:rFonts w:ascii="Arial" w:hAnsi="Arial" w:cs="Arial"/>
          <w:lang w:eastAsia="en-US"/>
        </w:rPr>
        <w:t>: 4 kat Konut Alanı kullanımında kalmaktadır. Ayrıca söz konusu parsel içerisinde İlköğretim, cami ve park alanları da ayrılmıştır.</w:t>
      </w:r>
    </w:p>
    <w:p w:rsidR="005A6542" w:rsidRDefault="005A6542" w:rsidP="003E4234">
      <w:pPr>
        <w:ind w:left="578"/>
        <w:jc w:val="both"/>
        <w:rPr>
          <w:rFonts w:ascii="Arial" w:hAnsi="Arial" w:cs="Arial"/>
          <w:lang w:eastAsia="en-US"/>
        </w:rPr>
      </w:pPr>
    </w:p>
    <w:p w:rsidR="005A6542" w:rsidRDefault="005A6542" w:rsidP="003E4234">
      <w:pPr>
        <w:ind w:left="578"/>
        <w:jc w:val="both"/>
        <w:rPr>
          <w:rFonts w:ascii="Arial" w:hAnsi="Arial" w:cs="Arial"/>
          <w:lang w:eastAsia="en-US"/>
        </w:rPr>
      </w:pPr>
    </w:p>
    <w:p w:rsidR="005A6542" w:rsidRPr="003E4234" w:rsidRDefault="005A6542" w:rsidP="003E4234">
      <w:pPr>
        <w:ind w:left="578"/>
        <w:jc w:val="both"/>
        <w:rPr>
          <w:rFonts w:ascii="Arial" w:hAnsi="Arial" w:cs="Arial"/>
          <w:lang w:eastAsia="en-US"/>
        </w:rPr>
      </w:pPr>
    </w:p>
    <w:p w:rsidR="003E4234" w:rsidRDefault="003E4234" w:rsidP="001D337A">
      <w:pPr>
        <w:ind w:left="578"/>
        <w:jc w:val="center"/>
        <w:rPr>
          <w:lang w:eastAsia="en-US"/>
        </w:rPr>
      </w:pPr>
      <w:r>
        <w:rPr>
          <w:noProof/>
        </w:rPr>
        <w:lastRenderedPageBreak/>
        <w:drawing>
          <wp:inline distT="0" distB="0" distL="0" distR="0" wp14:anchorId="50182C83" wp14:editId="4A708BBC">
            <wp:extent cx="4157431" cy="3561907"/>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7582" t="15392" b="18840"/>
                    <a:stretch/>
                  </pic:blipFill>
                  <pic:spPr bwMode="auto">
                    <a:xfrm>
                      <a:off x="0" y="0"/>
                      <a:ext cx="4161940" cy="3565770"/>
                    </a:xfrm>
                    <a:prstGeom prst="rect">
                      <a:avLst/>
                    </a:prstGeom>
                    <a:ln>
                      <a:noFill/>
                    </a:ln>
                    <a:extLst>
                      <a:ext uri="{53640926-AAD7-44D8-BBD7-CCE9431645EC}">
                        <a14:shadowObscured xmlns:a14="http://schemas.microsoft.com/office/drawing/2010/main"/>
                      </a:ext>
                    </a:extLst>
                  </pic:spPr>
                </pic:pic>
              </a:graphicData>
            </a:graphic>
          </wp:inline>
        </w:drawing>
      </w:r>
      <w:r w:rsidR="009F7FB8">
        <w:rPr>
          <w:lang w:eastAsia="en-US"/>
        </w:rPr>
        <w:br/>
      </w:r>
      <w:r w:rsidR="009F7FB8" w:rsidRPr="009F7FB8">
        <w:rPr>
          <w:rFonts w:ascii="Arial" w:hAnsi="Arial" w:cs="Arial"/>
          <w:i/>
          <w:sz w:val="22"/>
        </w:rPr>
        <w:t xml:space="preserve">Resim </w:t>
      </w:r>
      <w:r w:rsidR="009F7FB8">
        <w:rPr>
          <w:rFonts w:ascii="Arial" w:hAnsi="Arial" w:cs="Arial"/>
          <w:i/>
          <w:sz w:val="22"/>
        </w:rPr>
        <w:t>4</w:t>
      </w:r>
      <w:r w:rsidR="009F7FB8" w:rsidRPr="009F7FB8">
        <w:rPr>
          <w:rFonts w:ascii="Arial" w:hAnsi="Arial" w:cs="Arial"/>
          <w:i/>
          <w:sz w:val="22"/>
        </w:rPr>
        <w:t xml:space="preserve">: </w:t>
      </w:r>
      <w:r w:rsidR="002510C3">
        <w:rPr>
          <w:rFonts w:ascii="Arial" w:hAnsi="Arial" w:cs="Arial"/>
          <w:i/>
          <w:sz w:val="22"/>
        </w:rPr>
        <w:t xml:space="preserve">1/1000 Ölçekli </w:t>
      </w:r>
      <w:r w:rsidR="009F7FB8">
        <w:rPr>
          <w:rFonts w:ascii="Arial" w:hAnsi="Arial" w:cs="Arial"/>
          <w:i/>
          <w:sz w:val="22"/>
        </w:rPr>
        <w:t>Meri Plan</w:t>
      </w:r>
    </w:p>
    <w:p w:rsidR="001D337A" w:rsidRDefault="001D337A" w:rsidP="009F7FB8">
      <w:pPr>
        <w:spacing w:before="100" w:beforeAutospacing="1" w:line="300" w:lineRule="auto"/>
        <w:ind w:firstLine="708"/>
        <w:jc w:val="center"/>
        <w:rPr>
          <w:rFonts w:ascii="Arial" w:hAnsi="Arial" w:cs="Arial"/>
        </w:rPr>
      </w:pPr>
      <w:r>
        <w:rPr>
          <w:rFonts w:ascii="Arial" w:hAnsi="Arial" w:cs="Arial"/>
          <w:noProof/>
        </w:rPr>
        <w:drawing>
          <wp:inline distT="0" distB="0" distL="0" distR="0" wp14:anchorId="5AAD8596" wp14:editId="4DEAA09C">
            <wp:extent cx="4143759" cy="3774558"/>
            <wp:effectExtent l="0" t="0" r="9525" b="0"/>
            <wp:docPr id="2" name="Resim 2" descr="D:\_AppData_\Desktop\Netcad hncetin IKD-HNCETIN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AppData_\Desktop\Netcad hncetin IKD-HNCETIN 21.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926" b="2660"/>
                    <a:stretch/>
                  </pic:blipFill>
                  <pic:spPr bwMode="auto">
                    <a:xfrm>
                      <a:off x="0" y="0"/>
                      <a:ext cx="4153832" cy="3783734"/>
                    </a:xfrm>
                    <a:prstGeom prst="rect">
                      <a:avLst/>
                    </a:prstGeom>
                    <a:noFill/>
                    <a:ln>
                      <a:noFill/>
                    </a:ln>
                    <a:extLst>
                      <a:ext uri="{53640926-AAD7-44D8-BBD7-CCE9431645EC}">
                        <a14:shadowObscured xmlns:a14="http://schemas.microsoft.com/office/drawing/2010/main"/>
                      </a:ext>
                    </a:extLst>
                  </pic:spPr>
                </pic:pic>
              </a:graphicData>
            </a:graphic>
          </wp:inline>
        </w:drawing>
      </w:r>
      <w:r w:rsidR="009F7FB8">
        <w:rPr>
          <w:rFonts w:ascii="Arial" w:hAnsi="Arial" w:cs="Arial"/>
        </w:rPr>
        <w:br/>
      </w:r>
      <w:r w:rsidR="009F7FB8" w:rsidRPr="009F7FB8">
        <w:rPr>
          <w:rFonts w:ascii="Arial" w:hAnsi="Arial" w:cs="Arial"/>
          <w:i/>
          <w:sz w:val="22"/>
        </w:rPr>
        <w:t xml:space="preserve">Resim </w:t>
      </w:r>
      <w:r w:rsidR="009F7FB8">
        <w:rPr>
          <w:rFonts w:ascii="Arial" w:hAnsi="Arial" w:cs="Arial"/>
          <w:i/>
          <w:sz w:val="22"/>
        </w:rPr>
        <w:t>5</w:t>
      </w:r>
      <w:r w:rsidR="009F7FB8" w:rsidRPr="009F7FB8">
        <w:rPr>
          <w:rFonts w:ascii="Arial" w:hAnsi="Arial" w:cs="Arial"/>
          <w:i/>
          <w:sz w:val="22"/>
        </w:rPr>
        <w:t xml:space="preserve">: </w:t>
      </w:r>
      <w:r w:rsidR="002510C3">
        <w:rPr>
          <w:rFonts w:ascii="Arial" w:hAnsi="Arial" w:cs="Arial"/>
          <w:i/>
          <w:sz w:val="22"/>
        </w:rPr>
        <w:t xml:space="preserve">1/1000 Ölçekli </w:t>
      </w:r>
      <w:r w:rsidR="009F7FB8">
        <w:rPr>
          <w:rFonts w:ascii="Arial" w:hAnsi="Arial" w:cs="Arial"/>
          <w:i/>
          <w:sz w:val="22"/>
        </w:rPr>
        <w:t>Teklif Plan</w:t>
      </w:r>
    </w:p>
    <w:p w:rsidR="001D337A" w:rsidRPr="002376EB" w:rsidRDefault="001D337A" w:rsidP="005A6542">
      <w:pPr>
        <w:spacing w:before="100" w:beforeAutospacing="1" w:line="300" w:lineRule="auto"/>
        <w:ind w:firstLine="708"/>
        <w:jc w:val="center"/>
        <w:rPr>
          <w:rFonts w:ascii="Arial" w:hAnsi="Arial" w:cs="Arial"/>
        </w:rPr>
      </w:pPr>
    </w:p>
    <w:p w:rsidR="005A6542" w:rsidRDefault="005A6542" w:rsidP="003E4234">
      <w:pPr>
        <w:ind w:left="578"/>
        <w:rPr>
          <w:lang w:eastAsia="en-US"/>
        </w:rPr>
      </w:pPr>
    </w:p>
    <w:p w:rsidR="00F43B32" w:rsidRPr="00746EF6" w:rsidRDefault="00F43B32" w:rsidP="00746EF6">
      <w:bookmarkStart w:id="3" w:name="_Toc461180237"/>
      <w:bookmarkEnd w:id="2"/>
    </w:p>
    <w:bookmarkEnd w:id="3"/>
    <w:p w:rsidR="003952FE" w:rsidRDefault="003D3AA8" w:rsidP="007E463D">
      <w:pPr>
        <w:pStyle w:val="Balk1"/>
        <w:numPr>
          <w:ilvl w:val="0"/>
          <w:numId w:val="7"/>
        </w:numPr>
      </w:pPr>
      <w:r>
        <w:lastRenderedPageBreak/>
        <w:t>ARAZİ KULLANIM KARARLARI</w:t>
      </w:r>
    </w:p>
    <w:p w:rsidR="00773D1A" w:rsidRPr="00773D1A" w:rsidRDefault="00684A2E" w:rsidP="00773D1A">
      <w:pPr>
        <w:jc w:val="center"/>
      </w:pPr>
      <w:r>
        <w:rPr>
          <w:noProof/>
        </w:rPr>
        <w:drawing>
          <wp:inline distT="0" distB="0" distL="0" distR="0" wp14:anchorId="63245C27" wp14:editId="04F02175">
            <wp:extent cx="4912242" cy="4906498"/>
            <wp:effectExtent l="0" t="0" r="3175"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12670" cy="4906925"/>
                    </a:xfrm>
                    <a:prstGeom prst="rect">
                      <a:avLst/>
                    </a:prstGeom>
                  </pic:spPr>
                </pic:pic>
              </a:graphicData>
            </a:graphic>
          </wp:inline>
        </w:drawing>
      </w:r>
    </w:p>
    <w:p w:rsidR="00505A66" w:rsidRPr="002376EB" w:rsidRDefault="00D06F5A" w:rsidP="002376EB">
      <w:pPr>
        <w:spacing w:before="100" w:beforeAutospacing="1" w:line="300" w:lineRule="auto"/>
        <w:ind w:firstLine="708"/>
        <w:jc w:val="center"/>
        <w:rPr>
          <w:rFonts w:ascii="Arial" w:hAnsi="Arial" w:cs="Arial"/>
        </w:rPr>
      </w:pPr>
      <w:r>
        <w:rPr>
          <w:rFonts w:ascii="Arial" w:hAnsi="Arial" w:cs="Arial"/>
        </w:rPr>
        <w:t>Öneri 1/1000 Uygulama İmar Planı</w:t>
      </w:r>
    </w:p>
    <w:p w:rsidR="001A081F" w:rsidRPr="006F029D" w:rsidRDefault="001A081F" w:rsidP="00B86B8B">
      <w:pPr>
        <w:spacing w:line="300" w:lineRule="auto"/>
        <w:jc w:val="both"/>
        <w:rPr>
          <w:rFonts w:ascii="Arial" w:hAnsi="Arial" w:cs="Arial"/>
          <w:color w:val="FF0000"/>
        </w:rPr>
      </w:pPr>
    </w:p>
    <w:p w:rsidR="00F13753" w:rsidRPr="00B86B8B" w:rsidRDefault="00F13753" w:rsidP="007E463D">
      <w:pPr>
        <w:pStyle w:val="Balk2"/>
      </w:pPr>
      <w:bookmarkStart w:id="4" w:name="_Toc461180242"/>
      <w:r w:rsidRPr="00F43B32">
        <w:t>Konut Alanları</w:t>
      </w:r>
      <w:bookmarkEnd w:id="4"/>
    </w:p>
    <w:p w:rsidR="0087488C" w:rsidRPr="00B86B8B" w:rsidRDefault="002376EB" w:rsidP="002376EB">
      <w:pPr>
        <w:spacing w:before="100" w:beforeAutospacing="1" w:line="300" w:lineRule="auto"/>
        <w:ind w:firstLine="708"/>
        <w:jc w:val="both"/>
        <w:rPr>
          <w:rFonts w:ascii="Arial" w:hAnsi="Arial" w:cs="Arial"/>
        </w:rPr>
      </w:pPr>
      <w:r>
        <w:rPr>
          <w:rFonts w:ascii="Arial" w:hAnsi="Arial" w:cs="Arial"/>
        </w:rPr>
        <w:t xml:space="preserve">Konut alanları toplamda </w:t>
      </w:r>
      <w:r w:rsidR="00D950CB">
        <w:rPr>
          <w:rFonts w:ascii="Arial" w:hAnsi="Arial" w:cs="Arial"/>
        </w:rPr>
        <w:t>15.</w:t>
      </w:r>
      <w:r w:rsidR="007306CB">
        <w:rPr>
          <w:rFonts w:ascii="Arial" w:hAnsi="Arial" w:cs="Arial"/>
        </w:rPr>
        <w:t>861</w:t>
      </w:r>
      <w:r>
        <w:rPr>
          <w:rFonts w:ascii="Arial" w:hAnsi="Arial" w:cs="Arial"/>
        </w:rPr>
        <w:t xml:space="preserve"> m</w:t>
      </w:r>
      <w:r w:rsidRPr="004243A3">
        <w:rPr>
          <w:rFonts w:ascii="Arial" w:hAnsi="Arial" w:cs="Arial"/>
          <w:vertAlign w:val="superscript"/>
        </w:rPr>
        <w:t>2</w:t>
      </w:r>
      <w:r>
        <w:rPr>
          <w:rFonts w:ascii="Arial" w:hAnsi="Arial" w:cs="Arial"/>
        </w:rPr>
        <w:t xml:space="preserve"> alana sahip</w:t>
      </w:r>
      <w:r w:rsidR="00684A2E">
        <w:rPr>
          <w:rFonts w:ascii="Arial" w:hAnsi="Arial" w:cs="Arial"/>
        </w:rPr>
        <w:t xml:space="preserve">tir. </w:t>
      </w:r>
      <w:r w:rsidR="00773D1A">
        <w:rPr>
          <w:rFonts w:ascii="Arial" w:hAnsi="Arial" w:cs="Arial"/>
        </w:rPr>
        <w:t>K</w:t>
      </w:r>
      <w:r>
        <w:rPr>
          <w:rFonts w:ascii="Arial" w:hAnsi="Arial" w:cs="Arial"/>
        </w:rPr>
        <w:t>onut alanlarında yapılaşma koşulları Emsal: 1.</w:t>
      </w:r>
      <w:r w:rsidR="00E82042">
        <w:rPr>
          <w:rFonts w:ascii="Arial" w:hAnsi="Arial" w:cs="Arial"/>
        </w:rPr>
        <w:t>40</w:t>
      </w:r>
      <w:r>
        <w:rPr>
          <w:rFonts w:ascii="Arial" w:hAnsi="Arial" w:cs="Arial"/>
        </w:rPr>
        <w:t xml:space="preserve"> ve </w:t>
      </w:r>
      <w:proofErr w:type="spellStart"/>
      <w:r>
        <w:rPr>
          <w:rFonts w:ascii="Arial" w:hAnsi="Arial" w:cs="Arial"/>
        </w:rPr>
        <w:t>Yençok</w:t>
      </w:r>
      <w:proofErr w:type="spellEnd"/>
      <w:r>
        <w:rPr>
          <w:rFonts w:ascii="Arial" w:hAnsi="Arial" w:cs="Arial"/>
        </w:rPr>
        <w:t xml:space="preserve"> </w:t>
      </w:r>
      <w:r w:rsidR="00E82042">
        <w:rPr>
          <w:rFonts w:ascii="Arial" w:hAnsi="Arial" w:cs="Arial"/>
        </w:rPr>
        <w:t>5</w:t>
      </w:r>
      <w:r>
        <w:rPr>
          <w:rFonts w:ascii="Arial" w:hAnsi="Arial" w:cs="Arial"/>
        </w:rPr>
        <w:t xml:space="preserve"> kat olacak şekilde planlanmıştır.</w:t>
      </w:r>
    </w:p>
    <w:p w:rsidR="00263329" w:rsidRPr="006F029D" w:rsidRDefault="00263329" w:rsidP="00982883">
      <w:pPr>
        <w:spacing w:before="100" w:beforeAutospacing="1" w:line="300" w:lineRule="auto"/>
        <w:ind w:firstLine="708"/>
        <w:jc w:val="both"/>
        <w:rPr>
          <w:rFonts w:ascii="Arial" w:hAnsi="Arial" w:cs="Arial"/>
          <w:color w:val="FF0000"/>
          <w:sz w:val="2"/>
          <w:szCs w:val="2"/>
        </w:rPr>
      </w:pPr>
    </w:p>
    <w:p w:rsidR="003745D3" w:rsidRPr="005544D4" w:rsidRDefault="003D3AA8" w:rsidP="007E463D">
      <w:pPr>
        <w:pStyle w:val="Balk2"/>
      </w:pPr>
      <w:r>
        <w:t>Dini Tesis Alanı</w:t>
      </w:r>
    </w:p>
    <w:p w:rsidR="003745D3" w:rsidRPr="005544D4" w:rsidRDefault="00B86B8B" w:rsidP="00FC15F2">
      <w:pPr>
        <w:spacing w:before="100" w:beforeAutospacing="1" w:line="300" w:lineRule="auto"/>
        <w:ind w:firstLine="273"/>
        <w:jc w:val="both"/>
        <w:rPr>
          <w:rFonts w:ascii="Arial" w:hAnsi="Arial" w:cs="Arial"/>
        </w:rPr>
      </w:pPr>
      <w:r w:rsidRPr="005544D4">
        <w:rPr>
          <w:rFonts w:ascii="Arial" w:hAnsi="Arial" w:cs="Arial"/>
        </w:rPr>
        <w:t>Planlama alanın</w:t>
      </w:r>
      <w:r w:rsidR="004243A3">
        <w:rPr>
          <w:rFonts w:ascii="Arial" w:hAnsi="Arial" w:cs="Arial"/>
        </w:rPr>
        <w:t>ın</w:t>
      </w:r>
      <w:r w:rsidRPr="005544D4">
        <w:rPr>
          <w:rFonts w:ascii="Arial" w:hAnsi="Arial" w:cs="Arial"/>
        </w:rPr>
        <w:t xml:space="preserve"> </w:t>
      </w:r>
      <w:r w:rsidR="002376EB">
        <w:rPr>
          <w:rFonts w:ascii="Arial" w:hAnsi="Arial" w:cs="Arial"/>
        </w:rPr>
        <w:t>çevresinde donatı standartları gereği yü</w:t>
      </w:r>
      <w:r w:rsidR="004243A3">
        <w:rPr>
          <w:rFonts w:ascii="Arial" w:hAnsi="Arial" w:cs="Arial"/>
        </w:rPr>
        <w:t>r</w:t>
      </w:r>
      <w:r w:rsidR="002376EB">
        <w:rPr>
          <w:rFonts w:ascii="Arial" w:hAnsi="Arial" w:cs="Arial"/>
        </w:rPr>
        <w:t>üme mesa</w:t>
      </w:r>
      <w:r w:rsidR="002510C3">
        <w:rPr>
          <w:rFonts w:ascii="Arial" w:hAnsi="Arial" w:cs="Arial"/>
        </w:rPr>
        <w:t xml:space="preserve">fesinde herhangi bir dini tesis bulunmaması </w:t>
      </w:r>
      <w:r w:rsidR="002376EB">
        <w:rPr>
          <w:rFonts w:ascii="Arial" w:hAnsi="Arial" w:cs="Arial"/>
        </w:rPr>
        <w:t>sebebiyle yeni planlanan ve mevcut yerleşimlerin ihtiyacını karşıla</w:t>
      </w:r>
      <w:r w:rsidR="007306CB">
        <w:rPr>
          <w:rFonts w:ascii="Arial" w:hAnsi="Arial" w:cs="Arial"/>
        </w:rPr>
        <w:t xml:space="preserve">mak amacıyla </w:t>
      </w:r>
      <w:r w:rsidR="002510C3">
        <w:rPr>
          <w:rFonts w:ascii="Arial" w:hAnsi="Arial" w:cs="Arial"/>
        </w:rPr>
        <w:t>önceki planda ayrılan</w:t>
      </w:r>
      <w:r w:rsidR="007306CB">
        <w:rPr>
          <w:rFonts w:ascii="Arial" w:hAnsi="Arial" w:cs="Arial"/>
        </w:rPr>
        <w:t xml:space="preserve"> Dini Tesis Alanı</w:t>
      </w:r>
      <w:r w:rsidR="00D67D7A">
        <w:rPr>
          <w:rFonts w:ascii="Arial" w:hAnsi="Arial" w:cs="Arial"/>
        </w:rPr>
        <w:t>, kadastro yol düzeltmesinden eksilen alan hariç</w:t>
      </w:r>
      <w:r w:rsidR="007306CB">
        <w:rPr>
          <w:rFonts w:ascii="Arial" w:hAnsi="Arial" w:cs="Arial"/>
        </w:rPr>
        <w:t xml:space="preserve"> korunmuştur.</w:t>
      </w:r>
    </w:p>
    <w:p w:rsidR="00123DFB" w:rsidRPr="00B86B8B" w:rsidRDefault="003D3AA8" w:rsidP="007E463D">
      <w:pPr>
        <w:pStyle w:val="Balk2"/>
      </w:pPr>
      <w:bookmarkStart w:id="5" w:name="_Toc461180244"/>
      <w:r>
        <w:t>İlkokul Alanı</w:t>
      </w:r>
    </w:p>
    <w:p w:rsidR="00123DFB" w:rsidRPr="004243A3" w:rsidRDefault="004243A3" w:rsidP="00123DFB">
      <w:pPr>
        <w:spacing w:before="100" w:beforeAutospacing="1" w:line="300" w:lineRule="auto"/>
        <w:ind w:firstLine="578"/>
        <w:jc w:val="both"/>
        <w:rPr>
          <w:rFonts w:ascii="Arial" w:hAnsi="Arial" w:cs="Arial"/>
        </w:rPr>
      </w:pPr>
      <w:r>
        <w:rPr>
          <w:rFonts w:ascii="Arial" w:hAnsi="Arial" w:cs="Arial"/>
        </w:rPr>
        <w:t xml:space="preserve">Aynı şekilde, </w:t>
      </w:r>
      <w:r w:rsidRPr="005544D4">
        <w:rPr>
          <w:rFonts w:ascii="Arial" w:hAnsi="Arial" w:cs="Arial"/>
        </w:rPr>
        <w:t>Planlama alanın</w:t>
      </w:r>
      <w:r>
        <w:rPr>
          <w:rFonts w:ascii="Arial" w:hAnsi="Arial" w:cs="Arial"/>
        </w:rPr>
        <w:t>ın</w:t>
      </w:r>
      <w:r w:rsidRPr="005544D4">
        <w:rPr>
          <w:rFonts w:ascii="Arial" w:hAnsi="Arial" w:cs="Arial"/>
        </w:rPr>
        <w:t xml:space="preserve"> </w:t>
      </w:r>
      <w:r>
        <w:rPr>
          <w:rFonts w:ascii="Arial" w:hAnsi="Arial" w:cs="Arial"/>
        </w:rPr>
        <w:t>çevresinde donatı standartları gereği yürüme mesafesinde ilkokul alanı bulunmadığı için ihtiyaçları karşılama amacıyla</w:t>
      </w:r>
      <w:r w:rsidR="007306CB">
        <w:rPr>
          <w:rFonts w:ascii="Arial" w:hAnsi="Arial" w:cs="Arial"/>
        </w:rPr>
        <w:t xml:space="preserve"> planlanmış olan</w:t>
      </w:r>
      <w:r>
        <w:rPr>
          <w:rFonts w:ascii="Arial" w:hAnsi="Arial" w:cs="Arial"/>
        </w:rPr>
        <w:t xml:space="preserve"> İlköğretim alanı</w:t>
      </w:r>
      <w:r w:rsidR="00D67D7A">
        <w:rPr>
          <w:rFonts w:ascii="Arial" w:hAnsi="Arial" w:cs="Arial"/>
        </w:rPr>
        <w:t>, kadastro yol düzeltmesinden eksilen alan hariç</w:t>
      </w:r>
      <w:r>
        <w:rPr>
          <w:rFonts w:ascii="Arial" w:hAnsi="Arial" w:cs="Arial"/>
        </w:rPr>
        <w:t xml:space="preserve"> </w:t>
      </w:r>
      <w:r w:rsidR="003E4234">
        <w:rPr>
          <w:rFonts w:ascii="Arial" w:hAnsi="Arial" w:cs="Arial"/>
        </w:rPr>
        <w:t>korunmuştur.</w:t>
      </w:r>
    </w:p>
    <w:p w:rsidR="003D3AA8" w:rsidRPr="00B86B8B" w:rsidRDefault="003D3AA8" w:rsidP="007E463D">
      <w:pPr>
        <w:pStyle w:val="Balk2"/>
      </w:pPr>
      <w:r>
        <w:lastRenderedPageBreak/>
        <w:t>Park Alanı</w:t>
      </w:r>
    </w:p>
    <w:p w:rsidR="00873160" w:rsidRDefault="002510C3" w:rsidP="00873160">
      <w:pPr>
        <w:spacing w:before="100" w:beforeAutospacing="1" w:line="300" w:lineRule="auto"/>
        <w:ind w:firstLine="578"/>
        <w:jc w:val="both"/>
        <w:rPr>
          <w:rFonts w:ascii="Arial" w:hAnsi="Arial" w:cs="Arial"/>
        </w:rPr>
      </w:pPr>
      <w:r>
        <w:rPr>
          <w:rFonts w:ascii="Arial" w:hAnsi="Arial" w:cs="Arial"/>
        </w:rPr>
        <w:t xml:space="preserve">Meri planda ayrılan park alanlarının formlarında değişikliğe gidilmekle birlikte teklif planda </w:t>
      </w:r>
      <w:r w:rsidR="00D67D7A">
        <w:rPr>
          <w:rFonts w:ascii="Arial" w:hAnsi="Arial" w:cs="Arial"/>
        </w:rPr>
        <w:t>meri plana göre yaklaşık 1000m² azalma meydana gelmiştir.</w:t>
      </w:r>
    </w:p>
    <w:p w:rsidR="00873160" w:rsidRDefault="00873160" w:rsidP="007E463D">
      <w:pPr>
        <w:pStyle w:val="Balk2"/>
      </w:pPr>
      <w:r>
        <w:t>Alan Dağılımları</w:t>
      </w:r>
    </w:p>
    <w:p w:rsidR="00873160" w:rsidRDefault="007306CB" w:rsidP="00873160">
      <w:pPr>
        <w:jc w:val="center"/>
      </w:pPr>
      <w:r>
        <w:rPr>
          <w:noProof/>
        </w:rPr>
        <w:drawing>
          <wp:inline distT="0" distB="0" distL="0" distR="0" wp14:anchorId="6B31ED18" wp14:editId="3D081E1B">
            <wp:extent cx="3238095" cy="1180952"/>
            <wp:effectExtent l="0" t="0" r="635"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8095" cy="1180952"/>
                    </a:xfrm>
                    <a:prstGeom prst="rect">
                      <a:avLst/>
                    </a:prstGeom>
                  </pic:spPr>
                </pic:pic>
              </a:graphicData>
            </a:graphic>
          </wp:inline>
        </w:drawing>
      </w:r>
    </w:p>
    <w:p w:rsidR="00873160" w:rsidRDefault="00873160" w:rsidP="00873160">
      <w:pPr>
        <w:jc w:val="center"/>
      </w:pPr>
    </w:p>
    <w:p w:rsidR="009E1232" w:rsidRDefault="00873160" w:rsidP="007306CB">
      <w:pPr>
        <w:spacing w:before="100" w:beforeAutospacing="1" w:line="300" w:lineRule="auto"/>
        <w:ind w:firstLine="578"/>
        <w:jc w:val="both"/>
        <w:rPr>
          <w:rFonts w:ascii="Arial" w:hAnsi="Arial" w:cs="Arial"/>
        </w:rPr>
      </w:pPr>
      <w:r w:rsidRPr="00D950CB">
        <w:rPr>
          <w:rFonts w:ascii="Arial" w:hAnsi="Arial" w:cs="Arial"/>
        </w:rPr>
        <w:t>Planlama alanında nüfus hesabı</w:t>
      </w:r>
      <w:r w:rsidR="00F6348B" w:rsidRPr="00D950CB">
        <w:rPr>
          <w:rFonts w:ascii="Arial" w:hAnsi="Arial" w:cs="Arial"/>
        </w:rPr>
        <w:t>;</w:t>
      </w:r>
      <w:r w:rsidRPr="00D950CB">
        <w:rPr>
          <w:rFonts w:ascii="Arial" w:hAnsi="Arial" w:cs="Arial"/>
        </w:rPr>
        <w:t xml:space="preserve"> </w:t>
      </w:r>
      <w:r w:rsidR="00D950CB" w:rsidRPr="00D950CB">
        <w:rPr>
          <w:rFonts w:ascii="Arial" w:hAnsi="Arial" w:cs="Arial"/>
        </w:rPr>
        <w:t>kişi başı inşaat alanı</w:t>
      </w:r>
      <w:r w:rsidRPr="00D950CB">
        <w:rPr>
          <w:rFonts w:ascii="Arial" w:hAnsi="Arial" w:cs="Arial"/>
        </w:rPr>
        <w:t xml:space="preserve"> </w:t>
      </w:r>
      <w:r w:rsidR="00D950CB" w:rsidRPr="00D950CB">
        <w:rPr>
          <w:rFonts w:ascii="Arial" w:hAnsi="Arial" w:cs="Arial"/>
        </w:rPr>
        <w:t>45</w:t>
      </w:r>
      <w:r w:rsidRPr="00D950CB">
        <w:rPr>
          <w:rFonts w:ascii="Arial" w:hAnsi="Arial" w:cs="Arial"/>
        </w:rPr>
        <w:t xml:space="preserve"> </w:t>
      </w:r>
      <w:r w:rsidR="002510C3">
        <w:rPr>
          <w:rFonts w:ascii="Arial" w:hAnsi="Arial" w:cs="Arial"/>
        </w:rPr>
        <w:t>m</w:t>
      </w:r>
      <w:r w:rsidR="002510C3" w:rsidRPr="004243A3">
        <w:rPr>
          <w:rFonts w:ascii="Arial" w:hAnsi="Arial" w:cs="Arial"/>
          <w:vertAlign w:val="superscript"/>
        </w:rPr>
        <w:t>2</w:t>
      </w:r>
      <w:r w:rsidRPr="00D950CB">
        <w:rPr>
          <w:rFonts w:ascii="Arial" w:hAnsi="Arial" w:cs="Arial"/>
        </w:rPr>
        <w:t xml:space="preserve"> varsayımı üzerinden yapılmıştır.</w:t>
      </w:r>
      <w:r w:rsidR="00D950CB" w:rsidRPr="00D950CB">
        <w:rPr>
          <w:rFonts w:ascii="Arial" w:hAnsi="Arial" w:cs="Arial"/>
        </w:rPr>
        <w:t xml:space="preserve"> Toplam </w:t>
      </w:r>
      <w:r w:rsidR="00684A2E">
        <w:rPr>
          <w:rFonts w:ascii="Arial" w:hAnsi="Arial" w:cs="Arial"/>
        </w:rPr>
        <w:t>22.</w:t>
      </w:r>
      <w:r w:rsidR="007306CB">
        <w:rPr>
          <w:rFonts w:ascii="Arial" w:hAnsi="Arial" w:cs="Arial"/>
        </w:rPr>
        <w:t>205 (15.861</w:t>
      </w:r>
      <w:r w:rsidR="002510C3">
        <w:rPr>
          <w:rFonts w:ascii="Arial" w:hAnsi="Arial" w:cs="Arial"/>
        </w:rPr>
        <w:t>m</w:t>
      </w:r>
      <w:r w:rsidR="002510C3" w:rsidRPr="004243A3">
        <w:rPr>
          <w:rFonts w:ascii="Arial" w:hAnsi="Arial" w:cs="Arial"/>
          <w:vertAlign w:val="superscript"/>
        </w:rPr>
        <w:t>2</w:t>
      </w:r>
      <w:r w:rsidR="002510C3">
        <w:rPr>
          <w:rFonts w:ascii="Arial" w:hAnsi="Arial" w:cs="Arial"/>
        </w:rPr>
        <w:t>x</w:t>
      </w:r>
      <w:r w:rsidR="007306CB">
        <w:rPr>
          <w:rFonts w:ascii="Arial" w:hAnsi="Arial" w:cs="Arial"/>
        </w:rPr>
        <w:t>1.4)</w:t>
      </w:r>
      <w:r w:rsidR="00D950CB" w:rsidRPr="00D950CB">
        <w:rPr>
          <w:rFonts w:ascii="Arial" w:hAnsi="Arial" w:cs="Arial"/>
        </w:rPr>
        <w:t xml:space="preserve"> </w:t>
      </w:r>
      <w:r w:rsidR="002510C3">
        <w:rPr>
          <w:rFonts w:ascii="Arial" w:hAnsi="Arial" w:cs="Arial"/>
        </w:rPr>
        <w:t>m</w:t>
      </w:r>
      <w:r w:rsidR="002510C3" w:rsidRPr="004243A3">
        <w:rPr>
          <w:rFonts w:ascii="Arial" w:hAnsi="Arial" w:cs="Arial"/>
          <w:vertAlign w:val="superscript"/>
        </w:rPr>
        <w:t>2</w:t>
      </w:r>
      <w:r w:rsidR="00D950CB" w:rsidRPr="00D950CB">
        <w:rPr>
          <w:rFonts w:ascii="Arial" w:hAnsi="Arial" w:cs="Arial"/>
        </w:rPr>
        <w:t xml:space="preserve"> inşaat alanı üzerinden düşünüldüğü zaman </w:t>
      </w:r>
      <w:r w:rsidRPr="00D950CB">
        <w:rPr>
          <w:rFonts w:ascii="Arial" w:hAnsi="Arial" w:cs="Arial"/>
        </w:rPr>
        <w:t xml:space="preserve">yeni oluşturulan konut alanlarının getireceği nüfus yaklaşık </w:t>
      </w:r>
      <w:r w:rsidR="009E1232">
        <w:rPr>
          <w:rFonts w:ascii="Arial" w:hAnsi="Arial" w:cs="Arial"/>
        </w:rPr>
        <w:t>4</w:t>
      </w:r>
      <w:r w:rsidR="00684A2E">
        <w:rPr>
          <w:rFonts w:ascii="Arial" w:hAnsi="Arial" w:cs="Arial"/>
        </w:rPr>
        <w:t>90</w:t>
      </w:r>
      <w:r w:rsidR="00D950CB" w:rsidRPr="00D950CB">
        <w:rPr>
          <w:rFonts w:ascii="Arial" w:hAnsi="Arial" w:cs="Arial"/>
        </w:rPr>
        <w:t xml:space="preserve"> kişi olarak </w:t>
      </w:r>
      <w:r w:rsidRPr="00D950CB">
        <w:rPr>
          <w:rFonts w:ascii="Arial" w:hAnsi="Arial" w:cs="Arial"/>
        </w:rPr>
        <w:t xml:space="preserve">hesaplanmaktadır. </w:t>
      </w:r>
    </w:p>
    <w:p w:rsidR="006472BD" w:rsidRDefault="00684A2E" w:rsidP="00787ED3">
      <w:pPr>
        <w:spacing w:before="100" w:beforeAutospacing="1" w:line="300" w:lineRule="auto"/>
        <w:ind w:firstLine="578"/>
        <w:jc w:val="both"/>
        <w:rPr>
          <w:rFonts w:ascii="Arial" w:hAnsi="Arial" w:cs="Arial"/>
        </w:rPr>
      </w:pPr>
      <w:r>
        <w:rPr>
          <w:rFonts w:ascii="Arial" w:hAnsi="Arial" w:cs="Arial"/>
        </w:rPr>
        <w:t>Plan yapılan alanın ölçek ola</w:t>
      </w:r>
      <w:r w:rsidR="009E1232">
        <w:rPr>
          <w:rFonts w:ascii="Arial" w:hAnsi="Arial" w:cs="Arial"/>
        </w:rPr>
        <w:t>rak küçük olmasından dolayı donatı standartları sağlanması meselesine daha bölgesel olarak bak</w:t>
      </w:r>
      <w:r w:rsidR="007306CB">
        <w:rPr>
          <w:rFonts w:ascii="Arial" w:hAnsi="Arial" w:cs="Arial"/>
        </w:rPr>
        <w:t>ılmaktadır.</w:t>
      </w:r>
      <w:r w:rsidR="002510C3">
        <w:rPr>
          <w:rFonts w:ascii="Arial" w:hAnsi="Arial" w:cs="Arial"/>
        </w:rPr>
        <w:t xml:space="preserve"> </w:t>
      </w:r>
      <w:r w:rsidR="009E1232">
        <w:rPr>
          <w:rFonts w:ascii="Arial" w:hAnsi="Arial" w:cs="Arial"/>
        </w:rPr>
        <w:t>Bu sebeple Donatı alanları toplamı 7</w:t>
      </w:r>
      <w:r w:rsidR="00806FCC">
        <w:rPr>
          <w:rFonts w:ascii="Arial" w:hAnsi="Arial" w:cs="Arial"/>
        </w:rPr>
        <w:t>576</w:t>
      </w:r>
      <w:r w:rsidR="009E1232">
        <w:rPr>
          <w:rFonts w:ascii="Arial" w:hAnsi="Arial" w:cs="Arial"/>
        </w:rPr>
        <w:t xml:space="preserve"> </w:t>
      </w:r>
      <w:r w:rsidR="002510C3">
        <w:rPr>
          <w:rFonts w:ascii="Arial" w:hAnsi="Arial" w:cs="Arial"/>
        </w:rPr>
        <w:t>m</w:t>
      </w:r>
      <w:r w:rsidR="002510C3" w:rsidRPr="004243A3">
        <w:rPr>
          <w:rFonts w:ascii="Arial" w:hAnsi="Arial" w:cs="Arial"/>
          <w:vertAlign w:val="superscript"/>
        </w:rPr>
        <w:t>2</w:t>
      </w:r>
      <w:r w:rsidR="009E1232">
        <w:rPr>
          <w:rFonts w:ascii="Arial" w:hAnsi="Arial" w:cs="Arial"/>
        </w:rPr>
        <w:t>’lik alan 4</w:t>
      </w:r>
      <w:r>
        <w:rPr>
          <w:rFonts w:ascii="Arial" w:hAnsi="Arial" w:cs="Arial"/>
        </w:rPr>
        <w:t>90 kişilik ek nüfus için kişi başı standartların</w:t>
      </w:r>
      <w:r w:rsidR="009E1232">
        <w:rPr>
          <w:rFonts w:ascii="Arial" w:hAnsi="Arial" w:cs="Arial"/>
        </w:rPr>
        <w:t xml:space="preserve"> üstü</w:t>
      </w:r>
      <w:r>
        <w:rPr>
          <w:rFonts w:ascii="Arial" w:hAnsi="Arial" w:cs="Arial"/>
        </w:rPr>
        <w:t>ndedir</w:t>
      </w:r>
      <w:r w:rsidR="009E1232">
        <w:rPr>
          <w:rFonts w:ascii="Arial" w:hAnsi="Arial" w:cs="Arial"/>
        </w:rPr>
        <w:t>. Alan içerisinde ayrılan İlkokul alanı yeni gelen nüfusa değil tüm mahalleye hitap edecektir.</w:t>
      </w:r>
      <w:r w:rsidR="00787ED3">
        <w:rPr>
          <w:rFonts w:ascii="Arial" w:hAnsi="Arial" w:cs="Arial"/>
        </w:rPr>
        <w:t xml:space="preserve"> </w:t>
      </w:r>
      <w:r w:rsidR="006472BD">
        <w:rPr>
          <w:rFonts w:ascii="Arial" w:hAnsi="Arial" w:cs="Arial"/>
        </w:rPr>
        <w:t>Parsel bazın</w:t>
      </w:r>
      <w:r w:rsidR="00787ED3">
        <w:rPr>
          <w:rFonts w:ascii="Arial" w:hAnsi="Arial" w:cs="Arial"/>
        </w:rPr>
        <w:t>da bakıldığı zaman kişi başı 15,</w:t>
      </w:r>
      <w:r w:rsidR="006472BD">
        <w:rPr>
          <w:rFonts w:ascii="Arial" w:hAnsi="Arial" w:cs="Arial"/>
        </w:rPr>
        <w:t xml:space="preserve">4 </w:t>
      </w:r>
      <w:r w:rsidR="002510C3">
        <w:rPr>
          <w:rFonts w:ascii="Arial" w:hAnsi="Arial" w:cs="Arial"/>
        </w:rPr>
        <w:t>m2</w:t>
      </w:r>
      <w:r w:rsidR="006472BD">
        <w:rPr>
          <w:rFonts w:ascii="Arial" w:hAnsi="Arial" w:cs="Arial"/>
        </w:rPr>
        <w:t xml:space="preserve"> </w:t>
      </w:r>
      <w:r w:rsidR="006472BD" w:rsidRPr="00787ED3">
        <w:rPr>
          <w:rFonts w:ascii="Arial" w:hAnsi="Arial" w:cs="Arial"/>
        </w:rPr>
        <w:t>(7576/490</w:t>
      </w:r>
      <w:r w:rsidR="006472BD">
        <w:rPr>
          <w:rFonts w:ascii="Arial" w:hAnsi="Arial" w:cs="Arial"/>
        </w:rPr>
        <w:t>) donatı alanı ayrılmıştır.</w:t>
      </w:r>
    </w:p>
    <w:p w:rsidR="009E1232" w:rsidRPr="00D950CB" w:rsidRDefault="009E1232" w:rsidP="00A931EA">
      <w:pPr>
        <w:ind w:firstLine="360"/>
        <w:rPr>
          <w:rFonts w:ascii="Arial" w:hAnsi="Arial" w:cs="Arial"/>
        </w:rPr>
      </w:pPr>
    </w:p>
    <w:p w:rsidR="007C0FF8" w:rsidRPr="00280A9B" w:rsidRDefault="007C0FF8" w:rsidP="00280A9B">
      <w:pPr>
        <w:rPr>
          <w:rFonts w:eastAsia="Calibri"/>
        </w:rPr>
      </w:pPr>
      <w:bookmarkStart w:id="6" w:name="_GoBack"/>
      <w:bookmarkEnd w:id="5"/>
      <w:bookmarkEnd w:id="6"/>
    </w:p>
    <w:sectPr w:rsidR="007C0FF8" w:rsidRPr="00280A9B" w:rsidSect="003E4234">
      <w:footerReference w:type="default" r:id="rId19"/>
      <w:pgSz w:w="11906" w:h="16838"/>
      <w:pgMar w:top="1106" w:right="1418" w:bottom="567" w:left="1418" w:header="39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09B" w:rsidRDefault="0002309B" w:rsidP="00EC7151">
      <w:r>
        <w:separator/>
      </w:r>
    </w:p>
  </w:endnote>
  <w:endnote w:type="continuationSeparator" w:id="0">
    <w:p w:rsidR="0002309B" w:rsidRDefault="0002309B" w:rsidP="00EC7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Garamond">
    <w:panose1 w:val="02020404030301010803"/>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A47" w:rsidRPr="0012718C" w:rsidRDefault="00507A47">
    <w:pPr>
      <w:pStyle w:val="Altbilgi"/>
      <w:jc w:val="center"/>
      <w:rPr>
        <w:rFonts w:ascii="Garamond" w:hAnsi="Garamond"/>
        <w:sz w:val="22"/>
      </w:rPr>
    </w:pPr>
    <w:r w:rsidRPr="0012718C">
      <w:rPr>
        <w:rFonts w:ascii="Garamond" w:hAnsi="Garamond"/>
        <w:sz w:val="22"/>
      </w:rPr>
      <w:fldChar w:fldCharType="begin"/>
    </w:r>
    <w:r w:rsidRPr="0012718C">
      <w:rPr>
        <w:rFonts w:ascii="Garamond" w:hAnsi="Garamond"/>
        <w:sz w:val="22"/>
      </w:rPr>
      <w:instrText>PAGE   \* MERGEFORMAT</w:instrText>
    </w:r>
    <w:r w:rsidRPr="0012718C">
      <w:rPr>
        <w:rFonts w:ascii="Garamond" w:hAnsi="Garamond"/>
        <w:sz w:val="22"/>
      </w:rPr>
      <w:fldChar w:fldCharType="separate"/>
    </w:r>
    <w:r w:rsidR="000525E3">
      <w:rPr>
        <w:rFonts w:ascii="Garamond" w:hAnsi="Garamond"/>
        <w:noProof/>
        <w:sz w:val="22"/>
      </w:rPr>
      <w:t>7</w:t>
    </w:r>
    <w:r w:rsidRPr="0012718C">
      <w:rPr>
        <w:rFonts w:ascii="Garamond" w:hAnsi="Garamond"/>
        <w:sz w:val="22"/>
      </w:rPr>
      <w:fldChar w:fldCharType="end"/>
    </w:r>
  </w:p>
  <w:p w:rsidR="00507A47" w:rsidRDefault="00507A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09B" w:rsidRDefault="0002309B" w:rsidP="00EC7151">
      <w:r>
        <w:separator/>
      </w:r>
    </w:p>
  </w:footnote>
  <w:footnote w:type="continuationSeparator" w:id="0">
    <w:p w:rsidR="0002309B" w:rsidRDefault="0002309B" w:rsidP="00EC7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866"/>
    <w:multiLevelType w:val="hybridMultilevel"/>
    <w:tmpl w:val="5412A6A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090D6866"/>
    <w:multiLevelType w:val="multilevel"/>
    <w:tmpl w:val="D96EF3B2"/>
    <w:lvl w:ilvl="0">
      <w:start w:val="1"/>
      <w:numFmt w:val="decimal"/>
      <w:pStyle w:val="Stilb2"/>
      <w:lvlText w:val="%1."/>
      <w:lvlJc w:val="left"/>
      <w:pPr>
        <w:ind w:left="360" w:hanging="360"/>
      </w:pPr>
      <w:rPr>
        <w:rFonts w:cs="Times New Roman" w:hint="default"/>
        <w:b/>
        <w:i w:val="0"/>
        <w:sz w:val="28"/>
      </w:rPr>
    </w:lvl>
    <w:lvl w:ilvl="1">
      <w:start w:val="1"/>
      <w:numFmt w:val="decimal"/>
      <w:pStyle w:val="Stilb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BDF0B5A"/>
    <w:multiLevelType w:val="multilevel"/>
    <w:tmpl w:val="04E407A4"/>
    <w:lvl w:ilvl="0">
      <w:start w:val="1"/>
      <w:numFmt w:val="decimal"/>
      <w:pStyle w:val="Balk1"/>
      <w:lvlText w:val="%1."/>
      <w:lvlJc w:val="left"/>
      <w:pPr>
        <w:ind w:left="720" w:hanging="360"/>
      </w:pPr>
      <w:rPr>
        <w:rFonts w:hint="default"/>
        <w:color w:val="000000" w:themeColor="text1"/>
      </w:rPr>
    </w:lvl>
    <w:lvl w:ilvl="1">
      <w:start w:val="2"/>
      <w:numFmt w:val="decimal"/>
      <w:pStyle w:val="Balk2"/>
      <w:isLgl/>
      <w:lvlText w:val="%1.%2."/>
      <w:lvlJc w:val="left"/>
      <w:pPr>
        <w:ind w:left="1298" w:hanging="720"/>
      </w:pPr>
      <w:rPr>
        <w:rFonts w:hint="default"/>
      </w:rPr>
    </w:lvl>
    <w:lvl w:ilvl="2">
      <w:start w:val="1"/>
      <w:numFmt w:val="decimal"/>
      <w:pStyle w:val="Balk3"/>
      <w:isLgl/>
      <w:lvlText w:val="%1.%2.%3."/>
      <w:lvlJc w:val="left"/>
      <w:pPr>
        <w:ind w:left="1876" w:hanging="1080"/>
      </w:pPr>
      <w:rPr>
        <w:rFonts w:hint="default"/>
      </w:rPr>
    </w:lvl>
    <w:lvl w:ilvl="3">
      <w:start w:val="1"/>
      <w:numFmt w:val="decimal"/>
      <w:isLgl/>
      <w:lvlText w:val="%1.%2.%3.%4."/>
      <w:lvlJc w:val="left"/>
      <w:pPr>
        <w:ind w:left="2094" w:hanging="1080"/>
      </w:pPr>
      <w:rPr>
        <w:rFonts w:hint="default"/>
      </w:rPr>
    </w:lvl>
    <w:lvl w:ilvl="4">
      <w:start w:val="1"/>
      <w:numFmt w:val="decimal"/>
      <w:isLgl/>
      <w:lvlText w:val="%1.%2.%3.%4.%5."/>
      <w:lvlJc w:val="left"/>
      <w:pPr>
        <w:ind w:left="2672" w:hanging="1440"/>
      </w:pPr>
      <w:rPr>
        <w:rFonts w:hint="default"/>
      </w:rPr>
    </w:lvl>
    <w:lvl w:ilvl="5">
      <w:start w:val="1"/>
      <w:numFmt w:val="decimal"/>
      <w:isLgl/>
      <w:lvlText w:val="%1.%2.%3.%4.%5.%6."/>
      <w:lvlJc w:val="left"/>
      <w:pPr>
        <w:ind w:left="3250" w:hanging="1800"/>
      </w:pPr>
      <w:rPr>
        <w:rFonts w:hint="default"/>
      </w:rPr>
    </w:lvl>
    <w:lvl w:ilvl="6">
      <w:start w:val="1"/>
      <w:numFmt w:val="decimal"/>
      <w:isLgl/>
      <w:lvlText w:val="%1.%2.%3.%4.%5.%6.%7."/>
      <w:lvlJc w:val="left"/>
      <w:pPr>
        <w:ind w:left="3828" w:hanging="2160"/>
      </w:pPr>
      <w:rPr>
        <w:rFonts w:hint="default"/>
      </w:rPr>
    </w:lvl>
    <w:lvl w:ilvl="7">
      <w:start w:val="1"/>
      <w:numFmt w:val="decimal"/>
      <w:isLgl/>
      <w:lvlText w:val="%1.%2.%3.%4.%5.%6.%7.%8."/>
      <w:lvlJc w:val="left"/>
      <w:pPr>
        <w:ind w:left="4046" w:hanging="2160"/>
      </w:pPr>
      <w:rPr>
        <w:rFonts w:hint="default"/>
      </w:rPr>
    </w:lvl>
    <w:lvl w:ilvl="8">
      <w:start w:val="1"/>
      <w:numFmt w:val="decimal"/>
      <w:isLgl/>
      <w:lvlText w:val="%1.%2.%3.%4.%5.%6.%7.%8.%9."/>
      <w:lvlJc w:val="left"/>
      <w:pPr>
        <w:ind w:left="4624" w:hanging="2520"/>
      </w:pPr>
      <w:rPr>
        <w:rFonts w:hint="default"/>
      </w:rPr>
    </w:lvl>
  </w:abstractNum>
  <w:abstractNum w:abstractNumId="3">
    <w:nsid w:val="12F68932"/>
    <w:multiLevelType w:val="hybridMultilevel"/>
    <w:tmpl w:val="FFFFFFFF"/>
    <w:lvl w:ilvl="0" w:tplc="0DB3510A">
      <w:start w:val="1"/>
      <w:numFmt w:val="decimal"/>
      <w:lvlText w:val="%1."/>
      <w:lvlJc w:val="left"/>
      <w:pPr>
        <w:ind w:left="720" w:hanging="360"/>
      </w:pPr>
      <w:rPr>
        <w:color w:val="000000"/>
      </w:rPr>
    </w:lvl>
    <w:lvl w:ilvl="1" w:tplc="0DB3510A">
      <w:start w:val="1"/>
      <w:numFmt w:val="decimal"/>
      <w:lvlText w:val="%2."/>
      <w:lvlJc w:val="left"/>
      <w:pPr>
        <w:ind w:left="1440" w:hanging="360"/>
      </w:pPr>
      <w:rPr>
        <w:color w:val="000000"/>
      </w:rPr>
    </w:lvl>
    <w:lvl w:ilvl="2" w:tplc="0DB3510A">
      <w:start w:val="1"/>
      <w:numFmt w:val="decimal"/>
      <w:lvlText w:val="%3."/>
      <w:lvlJc w:val="left"/>
      <w:pPr>
        <w:ind w:left="2160" w:hanging="360"/>
      </w:pPr>
      <w:rPr>
        <w:color w:val="000000"/>
      </w:rPr>
    </w:lvl>
    <w:lvl w:ilvl="3" w:tplc="0DB3510A">
      <w:start w:val="1"/>
      <w:numFmt w:val="decimal"/>
      <w:lvlText w:val="%4."/>
      <w:lvlJc w:val="left"/>
      <w:pPr>
        <w:ind w:left="2880" w:hanging="360"/>
      </w:pPr>
      <w:rPr>
        <w:color w:val="000000"/>
      </w:rPr>
    </w:lvl>
    <w:lvl w:ilvl="4" w:tplc="0DB3510A">
      <w:start w:val="1"/>
      <w:numFmt w:val="decimal"/>
      <w:lvlText w:val="%5."/>
      <w:lvlJc w:val="left"/>
      <w:pPr>
        <w:ind w:left="3600" w:hanging="360"/>
      </w:pPr>
      <w:rPr>
        <w:color w:val="000000"/>
      </w:rPr>
    </w:lvl>
    <w:lvl w:ilvl="5" w:tplc="0DB3510A">
      <w:start w:val="1"/>
      <w:numFmt w:val="decimal"/>
      <w:lvlText w:val="%6."/>
      <w:lvlJc w:val="left"/>
      <w:pPr>
        <w:ind w:left="4320" w:hanging="360"/>
      </w:pPr>
      <w:rPr>
        <w:color w:val="000000"/>
      </w:rPr>
    </w:lvl>
    <w:lvl w:ilvl="6" w:tplc="0DB3510A">
      <w:start w:val="1"/>
      <w:numFmt w:val="decimal"/>
      <w:lvlText w:val="%7."/>
      <w:lvlJc w:val="left"/>
      <w:pPr>
        <w:ind w:left="5040" w:hanging="360"/>
      </w:pPr>
      <w:rPr>
        <w:color w:val="000000"/>
      </w:rPr>
    </w:lvl>
    <w:lvl w:ilvl="7" w:tplc="0DB3510A">
      <w:start w:val="1"/>
      <w:numFmt w:val="decimal"/>
      <w:lvlText w:val="%8."/>
      <w:lvlJc w:val="left"/>
      <w:pPr>
        <w:ind w:left="5760" w:hanging="360"/>
      </w:pPr>
      <w:rPr>
        <w:color w:val="000000"/>
      </w:rPr>
    </w:lvl>
    <w:lvl w:ilvl="8" w:tplc="0DB3510A">
      <w:start w:val="1"/>
      <w:numFmt w:val="decimal"/>
      <w:lvlText w:val="%9."/>
      <w:lvlJc w:val="left"/>
      <w:pPr>
        <w:ind w:left="6480" w:hanging="360"/>
      </w:pPr>
      <w:rPr>
        <w:color w:val="000000"/>
      </w:rPr>
    </w:lvl>
  </w:abstractNum>
  <w:abstractNum w:abstractNumId="4">
    <w:nsid w:val="2AA2446B"/>
    <w:multiLevelType w:val="multilevel"/>
    <w:tmpl w:val="8428827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b/>
      </w:rPr>
    </w:lvl>
    <w:lvl w:ilvl="3">
      <w:start w:val="1"/>
      <w:numFmt w:val="decimal"/>
      <w:pStyle w:val="Balk4"/>
      <w:lvlText w:val="%1.%2.%3.%4"/>
      <w:lvlJc w:val="left"/>
      <w:pPr>
        <w:ind w:left="864" w:hanging="864"/>
      </w:pPr>
      <w:rPr>
        <w:rFonts w:cs="Times New Roman"/>
      </w:rPr>
    </w:lvl>
    <w:lvl w:ilvl="4">
      <w:start w:val="1"/>
      <w:numFmt w:val="decimal"/>
      <w:pStyle w:val="Balk5"/>
      <w:lvlText w:val="%1.%2.%3.%4.%5"/>
      <w:lvlJc w:val="left"/>
      <w:pPr>
        <w:ind w:left="1008" w:hanging="1008"/>
      </w:pPr>
      <w:rPr>
        <w:rFonts w:cs="Times New Roman"/>
      </w:rPr>
    </w:lvl>
    <w:lvl w:ilvl="5">
      <w:start w:val="1"/>
      <w:numFmt w:val="decimal"/>
      <w:pStyle w:val="Balk6"/>
      <w:lvlText w:val="%1.%2.%3.%4.%5.%6"/>
      <w:lvlJc w:val="left"/>
      <w:pPr>
        <w:ind w:left="1152" w:hanging="1152"/>
      </w:pPr>
      <w:rPr>
        <w:rFonts w:cs="Times New Roman"/>
      </w:rPr>
    </w:lvl>
    <w:lvl w:ilvl="6">
      <w:start w:val="1"/>
      <w:numFmt w:val="decimal"/>
      <w:pStyle w:val="Balk7"/>
      <w:lvlText w:val="%1.%2.%3.%4.%5.%6.%7"/>
      <w:lvlJc w:val="left"/>
      <w:pPr>
        <w:ind w:left="1296" w:hanging="1296"/>
      </w:pPr>
      <w:rPr>
        <w:rFonts w:cs="Times New Roman"/>
      </w:rPr>
    </w:lvl>
    <w:lvl w:ilvl="7">
      <w:start w:val="1"/>
      <w:numFmt w:val="decimal"/>
      <w:pStyle w:val="Balk8"/>
      <w:lvlText w:val="%1.%2.%3.%4.%5.%6.%7.%8"/>
      <w:lvlJc w:val="left"/>
      <w:pPr>
        <w:ind w:left="1440" w:hanging="1440"/>
      </w:pPr>
      <w:rPr>
        <w:rFonts w:cs="Times New Roman"/>
      </w:rPr>
    </w:lvl>
    <w:lvl w:ilvl="8">
      <w:start w:val="1"/>
      <w:numFmt w:val="decimal"/>
      <w:pStyle w:val="Balk9"/>
      <w:lvlText w:val="%1.%2.%3.%4.%5.%6.%7.%8.%9"/>
      <w:lvlJc w:val="left"/>
      <w:pPr>
        <w:ind w:left="1584" w:hanging="1584"/>
      </w:pPr>
      <w:rPr>
        <w:rFonts w:cs="Times New Roman"/>
      </w:rPr>
    </w:lvl>
  </w:abstractNum>
  <w:abstractNum w:abstractNumId="5">
    <w:nsid w:val="2E0C4389"/>
    <w:multiLevelType w:val="hybridMultilevel"/>
    <w:tmpl w:val="B50C0DCA"/>
    <w:lvl w:ilvl="0" w:tplc="7D9C3BC8">
      <w:start w:val="3"/>
      <w:numFmt w:val="bullet"/>
      <w:lvlText w:val="-"/>
      <w:lvlJc w:val="left"/>
      <w:pPr>
        <w:ind w:left="720" w:hanging="360"/>
      </w:pPr>
      <w:rPr>
        <w:rFonts w:ascii="Garamond" w:eastAsia="Times New Roman" w:hAnsi="Garamond"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553742"/>
    <w:multiLevelType w:val="multilevel"/>
    <w:tmpl w:val="30BAC64E"/>
    <w:lvl w:ilvl="0">
      <w:start w:val="3"/>
      <w:numFmt w:val="decimal"/>
      <w:lvlText w:val="%1"/>
      <w:lvlJc w:val="left"/>
      <w:pPr>
        <w:ind w:left="720" w:hanging="720"/>
      </w:pPr>
      <w:rPr>
        <w:rFonts w:hint="default"/>
      </w:rPr>
    </w:lvl>
    <w:lvl w:ilvl="1">
      <w:start w:val="1"/>
      <w:numFmt w:val="decimal"/>
      <w:lvlText w:val="%1.%2"/>
      <w:lvlJc w:val="left"/>
      <w:pPr>
        <w:ind w:left="1058" w:hanging="720"/>
      </w:pPr>
      <w:rPr>
        <w:rFonts w:hint="default"/>
      </w:rPr>
    </w:lvl>
    <w:lvl w:ilvl="2">
      <w:start w:val="3"/>
      <w:numFmt w:val="decimal"/>
      <w:lvlText w:val="%1.%2.%3"/>
      <w:lvlJc w:val="left"/>
      <w:pPr>
        <w:ind w:left="1396" w:hanging="720"/>
      </w:pPr>
      <w:rPr>
        <w:rFonts w:hint="default"/>
      </w:rPr>
    </w:lvl>
    <w:lvl w:ilvl="3">
      <w:start w:val="5"/>
      <w:numFmt w:val="decimal"/>
      <w:lvlText w:val="%1.%2.%3.%4"/>
      <w:lvlJc w:val="left"/>
      <w:pPr>
        <w:ind w:left="2094" w:hanging="1080"/>
      </w:pPr>
      <w:rPr>
        <w:rFonts w:hint="default"/>
      </w:rPr>
    </w:lvl>
    <w:lvl w:ilvl="4">
      <w:start w:val="1"/>
      <w:numFmt w:val="decimal"/>
      <w:lvlText w:val="%1.%2.%3.%4.%5"/>
      <w:lvlJc w:val="left"/>
      <w:pPr>
        <w:ind w:left="2432" w:hanging="1080"/>
      </w:pPr>
      <w:rPr>
        <w:rFonts w:hint="default"/>
      </w:rPr>
    </w:lvl>
    <w:lvl w:ilvl="5">
      <w:start w:val="1"/>
      <w:numFmt w:val="decimal"/>
      <w:lvlText w:val="%1.%2.%3.%4.%5.%6"/>
      <w:lvlJc w:val="left"/>
      <w:pPr>
        <w:ind w:left="3130" w:hanging="1440"/>
      </w:pPr>
      <w:rPr>
        <w:rFonts w:hint="default"/>
      </w:rPr>
    </w:lvl>
    <w:lvl w:ilvl="6">
      <w:start w:val="1"/>
      <w:numFmt w:val="decimal"/>
      <w:lvlText w:val="%1.%2.%3.%4.%5.%6.%7"/>
      <w:lvlJc w:val="left"/>
      <w:pPr>
        <w:ind w:left="3468" w:hanging="1440"/>
      </w:pPr>
      <w:rPr>
        <w:rFonts w:hint="default"/>
      </w:rPr>
    </w:lvl>
    <w:lvl w:ilvl="7">
      <w:start w:val="1"/>
      <w:numFmt w:val="decimal"/>
      <w:lvlText w:val="%1.%2.%3.%4.%5.%6.%7.%8"/>
      <w:lvlJc w:val="left"/>
      <w:pPr>
        <w:ind w:left="4166" w:hanging="1800"/>
      </w:pPr>
      <w:rPr>
        <w:rFonts w:hint="default"/>
      </w:rPr>
    </w:lvl>
    <w:lvl w:ilvl="8">
      <w:start w:val="1"/>
      <w:numFmt w:val="decimal"/>
      <w:lvlText w:val="%1.%2.%3.%4.%5.%6.%7.%8.%9"/>
      <w:lvlJc w:val="left"/>
      <w:pPr>
        <w:ind w:left="4504" w:hanging="1800"/>
      </w:pPr>
      <w:rPr>
        <w:rFonts w:hint="default"/>
      </w:rPr>
    </w:lvl>
  </w:abstractNum>
  <w:abstractNum w:abstractNumId="7">
    <w:nsid w:val="33450EBD"/>
    <w:multiLevelType w:val="hybridMultilevel"/>
    <w:tmpl w:val="FFFFFFFF"/>
    <w:lvl w:ilvl="0" w:tplc="0DB3510A">
      <w:start w:val="1"/>
      <w:numFmt w:val="decimal"/>
      <w:lvlText w:val="%1."/>
      <w:lvlJc w:val="left"/>
      <w:pPr>
        <w:ind w:left="720" w:hanging="360"/>
      </w:pPr>
      <w:rPr>
        <w:color w:val="000000"/>
      </w:rPr>
    </w:lvl>
    <w:lvl w:ilvl="1" w:tplc="0DB3510A">
      <w:start w:val="1"/>
      <w:numFmt w:val="decimal"/>
      <w:lvlText w:val="%2."/>
      <w:lvlJc w:val="left"/>
      <w:pPr>
        <w:ind w:left="1440" w:hanging="360"/>
      </w:pPr>
      <w:rPr>
        <w:color w:val="000000"/>
      </w:rPr>
    </w:lvl>
    <w:lvl w:ilvl="2" w:tplc="0DB3510A">
      <w:start w:val="1"/>
      <w:numFmt w:val="decimal"/>
      <w:lvlText w:val="%3."/>
      <w:lvlJc w:val="left"/>
      <w:pPr>
        <w:ind w:left="2160" w:hanging="360"/>
      </w:pPr>
      <w:rPr>
        <w:color w:val="000000"/>
      </w:rPr>
    </w:lvl>
    <w:lvl w:ilvl="3" w:tplc="0DB3510A">
      <w:start w:val="1"/>
      <w:numFmt w:val="decimal"/>
      <w:lvlText w:val="%4."/>
      <w:lvlJc w:val="left"/>
      <w:pPr>
        <w:ind w:left="2880" w:hanging="360"/>
      </w:pPr>
      <w:rPr>
        <w:color w:val="000000"/>
      </w:rPr>
    </w:lvl>
    <w:lvl w:ilvl="4" w:tplc="0DB3510A">
      <w:start w:val="1"/>
      <w:numFmt w:val="decimal"/>
      <w:lvlText w:val="%5."/>
      <w:lvlJc w:val="left"/>
      <w:pPr>
        <w:ind w:left="3600" w:hanging="360"/>
      </w:pPr>
      <w:rPr>
        <w:color w:val="000000"/>
      </w:rPr>
    </w:lvl>
    <w:lvl w:ilvl="5" w:tplc="0DB3510A">
      <w:start w:val="1"/>
      <w:numFmt w:val="decimal"/>
      <w:lvlText w:val="%6."/>
      <w:lvlJc w:val="left"/>
      <w:pPr>
        <w:ind w:left="4320" w:hanging="360"/>
      </w:pPr>
      <w:rPr>
        <w:color w:val="000000"/>
      </w:rPr>
    </w:lvl>
    <w:lvl w:ilvl="6" w:tplc="0DB3510A">
      <w:start w:val="1"/>
      <w:numFmt w:val="decimal"/>
      <w:lvlText w:val="%7."/>
      <w:lvlJc w:val="left"/>
      <w:pPr>
        <w:ind w:left="5040" w:hanging="360"/>
      </w:pPr>
      <w:rPr>
        <w:color w:val="000000"/>
      </w:rPr>
    </w:lvl>
    <w:lvl w:ilvl="7" w:tplc="0DB3510A">
      <w:start w:val="1"/>
      <w:numFmt w:val="decimal"/>
      <w:lvlText w:val="%8."/>
      <w:lvlJc w:val="left"/>
      <w:pPr>
        <w:ind w:left="5760" w:hanging="360"/>
      </w:pPr>
      <w:rPr>
        <w:color w:val="000000"/>
      </w:rPr>
    </w:lvl>
    <w:lvl w:ilvl="8" w:tplc="0DB3510A">
      <w:start w:val="1"/>
      <w:numFmt w:val="decimal"/>
      <w:lvlText w:val="%9."/>
      <w:lvlJc w:val="left"/>
      <w:pPr>
        <w:ind w:left="6480" w:hanging="360"/>
      </w:pPr>
      <w:rPr>
        <w:color w:val="000000"/>
      </w:rPr>
    </w:lvl>
  </w:abstractNum>
  <w:abstractNum w:abstractNumId="8">
    <w:nsid w:val="40611505"/>
    <w:multiLevelType w:val="multilevel"/>
    <w:tmpl w:val="205CE520"/>
    <w:lvl w:ilvl="0">
      <w:start w:val="3"/>
      <w:numFmt w:val="decimal"/>
      <w:lvlText w:val="%1"/>
      <w:lvlJc w:val="left"/>
      <w:pPr>
        <w:ind w:left="525" w:hanging="525"/>
      </w:pPr>
      <w:rPr>
        <w:rFonts w:hint="default"/>
      </w:rPr>
    </w:lvl>
    <w:lvl w:ilvl="1">
      <w:start w:val="1"/>
      <w:numFmt w:val="decimal"/>
      <w:lvlText w:val="%1.%2"/>
      <w:lvlJc w:val="left"/>
      <w:pPr>
        <w:ind w:left="923" w:hanging="525"/>
      </w:pPr>
      <w:rPr>
        <w:rFonts w:hint="default"/>
      </w:rPr>
    </w:lvl>
    <w:lvl w:ilvl="2">
      <w:start w:val="5"/>
      <w:numFmt w:val="decimal"/>
      <w:lvlText w:val="%1.%2.%3"/>
      <w:lvlJc w:val="left"/>
      <w:pPr>
        <w:ind w:left="1516" w:hanging="720"/>
      </w:pPr>
      <w:rPr>
        <w:rFonts w:hint="default"/>
      </w:rPr>
    </w:lvl>
    <w:lvl w:ilvl="3">
      <w:start w:val="1"/>
      <w:numFmt w:val="decimal"/>
      <w:lvlText w:val="%1.%2.%3.%4"/>
      <w:lvlJc w:val="left"/>
      <w:pPr>
        <w:ind w:left="2274" w:hanging="108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430" w:hanging="144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586" w:hanging="1800"/>
      </w:pPr>
      <w:rPr>
        <w:rFonts w:hint="default"/>
      </w:rPr>
    </w:lvl>
    <w:lvl w:ilvl="8">
      <w:start w:val="1"/>
      <w:numFmt w:val="decimal"/>
      <w:lvlText w:val="%1.%2.%3.%4.%5.%6.%7.%8.%9"/>
      <w:lvlJc w:val="left"/>
      <w:pPr>
        <w:ind w:left="4984" w:hanging="1800"/>
      </w:pPr>
      <w:rPr>
        <w:rFonts w:hint="default"/>
      </w:rPr>
    </w:lvl>
  </w:abstractNum>
  <w:abstractNum w:abstractNumId="9">
    <w:nsid w:val="452269B4"/>
    <w:multiLevelType w:val="hybridMultilevel"/>
    <w:tmpl w:val="C5ACE1A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467A743E"/>
    <w:multiLevelType w:val="hybridMultilevel"/>
    <w:tmpl w:val="5F9E9AD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nsid w:val="48DF528D"/>
    <w:multiLevelType w:val="hybridMultilevel"/>
    <w:tmpl w:val="7324B166"/>
    <w:lvl w:ilvl="0" w:tplc="041F0001">
      <w:start w:val="1"/>
      <w:numFmt w:val="bullet"/>
      <w:lvlText w:val=""/>
      <w:lvlJc w:val="left"/>
      <w:pPr>
        <w:ind w:left="1995" w:hanging="360"/>
      </w:pPr>
      <w:rPr>
        <w:rFonts w:ascii="Symbol" w:hAnsi="Symbol" w:hint="default"/>
      </w:rPr>
    </w:lvl>
    <w:lvl w:ilvl="1" w:tplc="041F0003" w:tentative="1">
      <w:start w:val="1"/>
      <w:numFmt w:val="bullet"/>
      <w:lvlText w:val="o"/>
      <w:lvlJc w:val="left"/>
      <w:pPr>
        <w:ind w:left="2715" w:hanging="360"/>
      </w:pPr>
      <w:rPr>
        <w:rFonts w:ascii="Courier New" w:hAnsi="Courier New" w:cs="Courier New" w:hint="default"/>
      </w:rPr>
    </w:lvl>
    <w:lvl w:ilvl="2" w:tplc="041F0005" w:tentative="1">
      <w:start w:val="1"/>
      <w:numFmt w:val="bullet"/>
      <w:lvlText w:val=""/>
      <w:lvlJc w:val="left"/>
      <w:pPr>
        <w:ind w:left="3435" w:hanging="360"/>
      </w:pPr>
      <w:rPr>
        <w:rFonts w:ascii="Wingdings" w:hAnsi="Wingdings" w:hint="default"/>
      </w:rPr>
    </w:lvl>
    <w:lvl w:ilvl="3" w:tplc="041F0001" w:tentative="1">
      <w:start w:val="1"/>
      <w:numFmt w:val="bullet"/>
      <w:lvlText w:val=""/>
      <w:lvlJc w:val="left"/>
      <w:pPr>
        <w:ind w:left="4155" w:hanging="360"/>
      </w:pPr>
      <w:rPr>
        <w:rFonts w:ascii="Symbol" w:hAnsi="Symbol" w:hint="default"/>
      </w:rPr>
    </w:lvl>
    <w:lvl w:ilvl="4" w:tplc="041F0003" w:tentative="1">
      <w:start w:val="1"/>
      <w:numFmt w:val="bullet"/>
      <w:lvlText w:val="o"/>
      <w:lvlJc w:val="left"/>
      <w:pPr>
        <w:ind w:left="4875" w:hanging="360"/>
      </w:pPr>
      <w:rPr>
        <w:rFonts w:ascii="Courier New" w:hAnsi="Courier New" w:cs="Courier New" w:hint="default"/>
      </w:rPr>
    </w:lvl>
    <w:lvl w:ilvl="5" w:tplc="041F0005" w:tentative="1">
      <w:start w:val="1"/>
      <w:numFmt w:val="bullet"/>
      <w:lvlText w:val=""/>
      <w:lvlJc w:val="left"/>
      <w:pPr>
        <w:ind w:left="5595" w:hanging="360"/>
      </w:pPr>
      <w:rPr>
        <w:rFonts w:ascii="Wingdings" w:hAnsi="Wingdings" w:hint="default"/>
      </w:rPr>
    </w:lvl>
    <w:lvl w:ilvl="6" w:tplc="041F0001" w:tentative="1">
      <w:start w:val="1"/>
      <w:numFmt w:val="bullet"/>
      <w:lvlText w:val=""/>
      <w:lvlJc w:val="left"/>
      <w:pPr>
        <w:ind w:left="6315" w:hanging="360"/>
      </w:pPr>
      <w:rPr>
        <w:rFonts w:ascii="Symbol" w:hAnsi="Symbol" w:hint="default"/>
      </w:rPr>
    </w:lvl>
    <w:lvl w:ilvl="7" w:tplc="041F0003" w:tentative="1">
      <w:start w:val="1"/>
      <w:numFmt w:val="bullet"/>
      <w:lvlText w:val="o"/>
      <w:lvlJc w:val="left"/>
      <w:pPr>
        <w:ind w:left="7035" w:hanging="360"/>
      </w:pPr>
      <w:rPr>
        <w:rFonts w:ascii="Courier New" w:hAnsi="Courier New" w:cs="Courier New" w:hint="default"/>
      </w:rPr>
    </w:lvl>
    <w:lvl w:ilvl="8" w:tplc="041F0005" w:tentative="1">
      <w:start w:val="1"/>
      <w:numFmt w:val="bullet"/>
      <w:lvlText w:val=""/>
      <w:lvlJc w:val="left"/>
      <w:pPr>
        <w:ind w:left="7755" w:hanging="360"/>
      </w:pPr>
      <w:rPr>
        <w:rFonts w:ascii="Wingdings" w:hAnsi="Wingdings" w:hint="default"/>
      </w:rPr>
    </w:lvl>
  </w:abstractNum>
  <w:abstractNum w:abstractNumId="12">
    <w:nsid w:val="59FB3FFA"/>
    <w:multiLevelType w:val="multilevel"/>
    <w:tmpl w:val="48A8E6EA"/>
    <w:lvl w:ilvl="0">
      <w:start w:val="1"/>
      <w:numFmt w:val="decimal"/>
      <w:lvlText w:val="%1."/>
      <w:lvlJc w:val="left"/>
      <w:pPr>
        <w:ind w:left="390" w:hanging="390"/>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2236" w:hanging="108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752" w:hanging="1440"/>
      </w:pPr>
      <w:rPr>
        <w:rFonts w:hint="default"/>
      </w:rPr>
    </w:lvl>
    <w:lvl w:ilvl="5">
      <w:start w:val="1"/>
      <w:numFmt w:val="decimal"/>
      <w:lvlText w:val="%1.%2.%3.%4.%5.%6."/>
      <w:lvlJc w:val="left"/>
      <w:pPr>
        <w:ind w:left="4690" w:hanging="1800"/>
      </w:pPr>
      <w:rPr>
        <w:rFonts w:hint="default"/>
      </w:rPr>
    </w:lvl>
    <w:lvl w:ilvl="6">
      <w:start w:val="1"/>
      <w:numFmt w:val="decimal"/>
      <w:lvlText w:val="%1.%2.%3.%4.%5.%6.%7."/>
      <w:lvlJc w:val="left"/>
      <w:pPr>
        <w:ind w:left="5628" w:hanging="2160"/>
      </w:pPr>
      <w:rPr>
        <w:rFonts w:hint="default"/>
      </w:rPr>
    </w:lvl>
    <w:lvl w:ilvl="7">
      <w:start w:val="1"/>
      <w:numFmt w:val="decimal"/>
      <w:lvlText w:val="%1.%2.%3.%4.%5.%6.%7.%8."/>
      <w:lvlJc w:val="left"/>
      <w:pPr>
        <w:ind w:left="6206" w:hanging="2160"/>
      </w:pPr>
      <w:rPr>
        <w:rFonts w:hint="default"/>
      </w:rPr>
    </w:lvl>
    <w:lvl w:ilvl="8">
      <w:start w:val="1"/>
      <w:numFmt w:val="decimal"/>
      <w:lvlText w:val="%1.%2.%3.%4.%5.%6.%7.%8.%9."/>
      <w:lvlJc w:val="left"/>
      <w:pPr>
        <w:ind w:left="7144" w:hanging="2520"/>
      </w:pPr>
      <w:rPr>
        <w:rFonts w:hint="default"/>
      </w:rPr>
    </w:lvl>
  </w:abstractNum>
  <w:abstractNum w:abstractNumId="13">
    <w:nsid w:val="777924D1"/>
    <w:multiLevelType w:val="hybridMultilevel"/>
    <w:tmpl w:val="5738696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1"/>
  </w:num>
  <w:num w:numId="2">
    <w:abstractNumId w:val="4"/>
  </w:num>
  <w:num w:numId="3">
    <w:abstractNumId w:val="9"/>
  </w:num>
  <w:num w:numId="4">
    <w:abstractNumId w:val="5"/>
  </w:num>
  <w:num w:numId="5">
    <w:abstractNumId w:val="2"/>
  </w:num>
  <w:num w:numId="6">
    <w:abstractNumId w:val="12"/>
  </w:num>
  <w:num w:numId="7">
    <w:abstractNumId w:val="2"/>
    <w:lvlOverride w:ilvl="0">
      <w:startOverride w:val="2"/>
    </w:lvlOverride>
    <w:lvlOverride w:ilvl="1">
      <w:startOverride w:val="1"/>
    </w:lvlOverride>
  </w:num>
  <w:num w:numId="8">
    <w:abstractNumId w:val="4"/>
  </w:num>
  <w:num w:numId="9">
    <w:abstractNumId w:val="2"/>
    <w:lvlOverride w:ilvl="0">
      <w:startOverride w:val="3"/>
    </w:lvlOverride>
    <w:lvlOverride w:ilvl="1">
      <w:startOverride w:val="1"/>
    </w:lvlOverride>
    <w:lvlOverride w:ilvl="2">
      <w:startOverride w:val="3"/>
    </w:lvlOverride>
    <w:lvlOverride w:ilvl="3">
      <w:startOverride w:val="4"/>
    </w:lvlOverride>
  </w:num>
  <w:num w:numId="10">
    <w:abstractNumId w:val="2"/>
    <w:lvlOverride w:ilvl="0">
      <w:startOverride w:val="3"/>
    </w:lvlOverride>
    <w:lvlOverride w:ilvl="1">
      <w:startOverride w:val="1"/>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11"/>
  </w:num>
  <w:num w:numId="14">
    <w:abstractNumId w:val="2"/>
  </w:num>
  <w:num w:numId="15">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num>
  <w:num w:numId="18">
    <w:abstractNumId w:val="2"/>
  </w:num>
  <w:num w:numId="19">
    <w:abstractNumId w:val="2"/>
  </w:num>
  <w:num w:numId="20">
    <w:abstractNumId w:val="2"/>
  </w:num>
  <w:num w:numId="21">
    <w:abstractNumId w:val="2"/>
  </w:num>
  <w:num w:numId="22">
    <w:abstractNumId w:val="3"/>
  </w:num>
  <w:num w:numId="2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3"/>
  </w:num>
  <w:num w:numId="27">
    <w:abstractNumId w:val="10"/>
  </w:num>
  <w:num w:numId="2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DCB"/>
    <w:rsid w:val="0000120C"/>
    <w:rsid w:val="00002825"/>
    <w:rsid w:val="00002936"/>
    <w:rsid w:val="0000397A"/>
    <w:rsid w:val="00003D40"/>
    <w:rsid w:val="00003E29"/>
    <w:rsid w:val="000063E2"/>
    <w:rsid w:val="0000739B"/>
    <w:rsid w:val="00007FD6"/>
    <w:rsid w:val="00010A59"/>
    <w:rsid w:val="000116C4"/>
    <w:rsid w:val="0001208B"/>
    <w:rsid w:val="0001209A"/>
    <w:rsid w:val="00012250"/>
    <w:rsid w:val="00012C4C"/>
    <w:rsid w:val="00014337"/>
    <w:rsid w:val="000166A7"/>
    <w:rsid w:val="000175B6"/>
    <w:rsid w:val="000178A4"/>
    <w:rsid w:val="00017D12"/>
    <w:rsid w:val="00017EDE"/>
    <w:rsid w:val="000206EE"/>
    <w:rsid w:val="00020A37"/>
    <w:rsid w:val="000212ED"/>
    <w:rsid w:val="00021864"/>
    <w:rsid w:val="00021979"/>
    <w:rsid w:val="00021BD2"/>
    <w:rsid w:val="00022783"/>
    <w:rsid w:val="0002309B"/>
    <w:rsid w:val="00023460"/>
    <w:rsid w:val="00023C56"/>
    <w:rsid w:val="00025641"/>
    <w:rsid w:val="00025B2A"/>
    <w:rsid w:val="00025BA4"/>
    <w:rsid w:val="00025CED"/>
    <w:rsid w:val="00025E65"/>
    <w:rsid w:val="00030BBB"/>
    <w:rsid w:val="00032315"/>
    <w:rsid w:val="00032402"/>
    <w:rsid w:val="00032A20"/>
    <w:rsid w:val="00032BEE"/>
    <w:rsid w:val="0003304B"/>
    <w:rsid w:val="00034AC0"/>
    <w:rsid w:val="000359A2"/>
    <w:rsid w:val="000368E5"/>
    <w:rsid w:val="0004081D"/>
    <w:rsid w:val="00040995"/>
    <w:rsid w:val="00040FF6"/>
    <w:rsid w:val="00041966"/>
    <w:rsid w:val="00041A37"/>
    <w:rsid w:val="00041A72"/>
    <w:rsid w:val="000421B8"/>
    <w:rsid w:val="00043BC7"/>
    <w:rsid w:val="00043CAD"/>
    <w:rsid w:val="0004561F"/>
    <w:rsid w:val="00045A6D"/>
    <w:rsid w:val="000462FC"/>
    <w:rsid w:val="000465DD"/>
    <w:rsid w:val="000476C0"/>
    <w:rsid w:val="000479E6"/>
    <w:rsid w:val="00050143"/>
    <w:rsid w:val="000516D8"/>
    <w:rsid w:val="00051CFA"/>
    <w:rsid w:val="00052489"/>
    <w:rsid w:val="000525E3"/>
    <w:rsid w:val="00052998"/>
    <w:rsid w:val="00052E0C"/>
    <w:rsid w:val="00054A2C"/>
    <w:rsid w:val="00054E37"/>
    <w:rsid w:val="00055E35"/>
    <w:rsid w:val="00055F32"/>
    <w:rsid w:val="00057C31"/>
    <w:rsid w:val="00060EE7"/>
    <w:rsid w:val="0006106C"/>
    <w:rsid w:val="000610F9"/>
    <w:rsid w:val="00061238"/>
    <w:rsid w:val="00061A4A"/>
    <w:rsid w:val="00062573"/>
    <w:rsid w:val="00062711"/>
    <w:rsid w:val="00063A16"/>
    <w:rsid w:val="00063B6F"/>
    <w:rsid w:val="00063E51"/>
    <w:rsid w:val="0006462F"/>
    <w:rsid w:val="00064F37"/>
    <w:rsid w:val="00065834"/>
    <w:rsid w:val="00066A63"/>
    <w:rsid w:val="000704FD"/>
    <w:rsid w:val="00071FAD"/>
    <w:rsid w:val="00072327"/>
    <w:rsid w:val="00072FB0"/>
    <w:rsid w:val="00073240"/>
    <w:rsid w:val="0007377B"/>
    <w:rsid w:val="00073BF7"/>
    <w:rsid w:val="000740FD"/>
    <w:rsid w:val="000741C4"/>
    <w:rsid w:val="00074862"/>
    <w:rsid w:val="00075887"/>
    <w:rsid w:val="00076150"/>
    <w:rsid w:val="000805D1"/>
    <w:rsid w:val="000819DF"/>
    <w:rsid w:val="00082EED"/>
    <w:rsid w:val="00083063"/>
    <w:rsid w:val="00084782"/>
    <w:rsid w:val="000858F4"/>
    <w:rsid w:val="000861CE"/>
    <w:rsid w:val="00087F35"/>
    <w:rsid w:val="00090162"/>
    <w:rsid w:val="00090D53"/>
    <w:rsid w:val="00092454"/>
    <w:rsid w:val="00092590"/>
    <w:rsid w:val="00093306"/>
    <w:rsid w:val="00093F98"/>
    <w:rsid w:val="000962F5"/>
    <w:rsid w:val="00097DD2"/>
    <w:rsid w:val="000A0571"/>
    <w:rsid w:val="000A0A0C"/>
    <w:rsid w:val="000A0F5E"/>
    <w:rsid w:val="000A15C3"/>
    <w:rsid w:val="000A27FF"/>
    <w:rsid w:val="000A4876"/>
    <w:rsid w:val="000A564E"/>
    <w:rsid w:val="000A61EF"/>
    <w:rsid w:val="000B1672"/>
    <w:rsid w:val="000B1B53"/>
    <w:rsid w:val="000B1F37"/>
    <w:rsid w:val="000B2C35"/>
    <w:rsid w:val="000B2EBA"/>
    <w:rsid w:val="000B327D"/>
    <w:rsid w:val="000B337C"/>
    <w:rsid w:val="000B39C2"/>
    <w:rsid w:val="000B3B15"/>
    <w:rsid w:val="000B3D6C"/>
    <w:rsid w:val="000B4303"/>
    <w:rsid w:val="000B6273"/>
    <w:rsid w:val="000B67F8"/>
    <w:rsid w:val="000B6EE8"/>
    <w:rsid w:val="000B703C"/>
    <w:rsid w:val="000B7A6C"/>
    <w:rsid w:val="000C0762"/>
    <w:rsid w:val="000C12EA"/>
    <w:rsid w:val="000C19D8"/>
    <w:rsid w:val="000C2345"/>
    <w:rsid w:val="000C28DB"/>
    <w:rsid w:val="000C2AE2"/>
    <w:rsid w:val="000C2E6D"/>
    <w:rsid w:val="000C464A"/>
    <w:rsid w:val="000C47E8"/>
    <w:rsid w:val="000C4A61"/>
    <w:rsid w:val="000C4D6E"/>
    <w:rsid w:val="000C5B15"/>
    <w:rsid w:val="000C691C"/>
    <w:rsid w:val="000C78E5"/>
    <w:rsid w:val="000D06B6"/>
    <w:rsid w:val="000D1042"/>
    <w:rsid w:val="000D14C9"/>
    <w:rsid w:val="000D1B3A"/>
    <w:rsid w:val="000D38ED"/>
    <w:rsid w:val="000D3D57"/>
    <w:rsid w:val="000D4126"/>
    <w:rsid w:val="000D4A36"/>
    <w:rsid w:val="000D506B"/>
    <w:rsid w:val="000E139A"/>
    <w:rsid w:val="000E2C4E"/>
    <w:rsid w:val="000E46E0"/>
    <w:rsid w:val="000E4D6E"/>
    <w:rsid w:val="000E502D"/>
    <w:rsid w:val="000E5A72"/>
    <w:rsid w:val="000E7F2A"/>
    <w:rsid w:val="000F119D"/>
    <w:rsid w:val="000F1A04"/>
    <w:rsid w:val="000F3170"/>
    <w:rsid w:val="000F320F"/>
    <w:rsid w:val="000F34DD"/>
    <w:rsid w:val="000F3E1B"/>
    <w:rsid w:val="000F3FD3"/>
    <w:rsid w:val="000F4C58"/>
    <w:rsid w:val="000F57F9"/>
    <w:rsid w:val="000F5DC4"/>
    <w:rsid w:val="000F6DE7"/>
    <w:rsid w:val="000F76D1"/>
    <w:rsid w:val="000F7ADC"/>
    <w:rsid w:val="00100D23"/>
    <w:rsid w:val="001015D8"/>
    <w:rsid w:val="00101B88"/>
    <w:rsid w:val="001022F4"/>
    <w:rsid w:val="00102498"/>
    <w:rsid w:val="001040FC"/>
    <w:rsid w:val="001114F5"/>
    <w:rsid w:val="0011286E"/>
    <w:rsid w:val="001155A3"/>
    <w:rsid w:val="00115802"/>
    <w:rsid w:val="00115C4B"/>
    <w:rsid w:val="00116634"/>
    <w:rsid w:val="00117272"/>
    <w:rsid w:val="001172C0"/>
    <w:rsid w:val="00117E4E"/>
    <w:rsid w:val="00121640"/>
    <w:rsid w:val="00122052"/>
    <w:rsid w:val="00123745"/>
    <w:rsid w:val="00123DFB"/>
    <w:rsid w:val="00124D5F"/>
    <w:rsid w:val="001254AD"/>
    <w:rsid w:val="00126950"/>
    <w:rsid w:val="00127090"/>
    <w:rsid w:val="0012718C"/>
    <w:rsid w:val="00127443"/>
    <w:rsid w:val="00127CB0"/>
    <w:rsid w:val="0013018B"/>
    <w:rsid w:val="00130277"/>
    <w:rsid w:val="00130AD7"/>
    <w:rsid w:val="00130E1F"/>
    <w:rsid w:val="001316B3"/>
    <w:rsid w:val="001317A1"/>
    <w:rsid w:val="0013210B"/>
    <w:rsid w:val="001322B4"/>
    <w:rsid w:val="0013253A"/>
    <w:rsid w:val="0013268C"/>
    <w:rsid w:val="00133340"/>
    <w:rsid w:val="00133775"/>
    <w:rsid w:val="00134800"/>
    <w:rsid w:val="0013573A"/>
    <w:rsid w:val="001357C4"/>
    <w:rsid w:val="001364F9"/>
    <w:rsid w:val="00136D1D"/>
    <w:rsid w:val="00137195"/>
    <w:rsid w:val="001403E1"/>
    <w:rsid w:val="00141285"/>
    <w:rsid w:val="001414F5"/>
    <w:rsid w:val="001418D0"/>
    <w:rsid w:val="001421A6"/>
    <w:rsid w:val="001421B4"/>
    <w:rsid w:val="00142E68"/>
    <w:rsid w:val="001434BA"/>
    <w:rsid w:val="001435F8"/>
    <w:rsid w:val="00144162"/>
    <w:rsid w:val="0014630A"/>
    <w:rsid w:val="00146A32"/>
    <w:rsid w:val="00146C7E"/>
    <w:rsid w:val="00146D67"/>
    <w:rsid w:val="00147F89"/>
    <w:rsid w:val="00150D4F"/>
    <w:rsid w:val="00151404"/>
    <w:rsid w:val="00152689"/>
    <w:rsid w:val="00152A11"/>
    <w:rsid w:val="00153C00"/>
    <w:rsid w:val="00153D7B"/>
    <w:rsid w:val="00154417"/>
    <w:rsid w:val="0015494F"/>
    <w:rsid w:val="00154B2D"/>
    <w:rsid w:val="00155040"/>
    <w:rsid w:val="00155253"/>
    <w:rsid w:val="00155DBA"/>
    <w:rsid w:val="001563EF"/>
    <w:rsid w:val="00156808"/>
    <w:rsid w:val="001577EC"/>
    <w:rsid w:val="00160AB8"/>
    <w:rsid w:val="00161B8C"/>
    <w:rsid w:val="0016258F"/>
    <w:rsid w:val="00162A53"/>
    <w:rsid w:val="00162FC8"/>
    <w:rsid w:val="00163C25"/>
    <w:rsid w:val="001642DD"/>
    <w:rsid w:val="00164E9D"/>
    <w:rsid w:val="001658F4"/>
    <w:rsid w:val="00166E22"/>
    <w:rsid w:val="00166E49"/>
    <w:rsid w:val="00167584"/>
    <w:rsid w:val="00171B50"/>
    <w:rsid w:val="00171F36"/>
    <w:rsid w:val="00172838"/>
    <w:rsid w:val="001732AC"/>
    <w:rsid w:val="00173951"/>
    <w:rsid w:val="00173D7B"/>
    <w:rsid w:val="00176DD9"/>
    <w:rsid w:val="00176EDF"/>
    <w:rsid w:val="0018132B"/>
    <w:rsid w:val="00181AE3"/>
    <w:rsid w:val="001836CE"/>
    <w:rsid w:val="00183C86"/>
    <w:rsid w:val="00183FAF"/>
    <w:rsid w:val="0018422A"/>
    <w:rsid w:val="00184705"/>
    <w:rsid w:val="0018492C"/>
    <w:rsid w:val="00184D62"/>
    <w:rsid w:val="0018623D"/>
    <w:rsid w:val="00191736"/>
    <w:rsid w:val="00191B16"/>
    <w:rsid w:val="00191DE2"/>
    <w:rsid w:val="00192F2D"/>
    <w:rsid w:val="00192FA5"/>
    <w:rsid w:val="001934C4"/>
    <w:rsid w:val="00193A28"/>
    <w:rsid w:val="00193BED"/>
    <w:rsid w:val="0019415C"/>
    <w:rsid w:val="0019446B"/>
    <w:rsid w:val="00194DC8"/>
    <w:rsid w:val="00194FE7"/>
    <w:rsid w:val="001962DC"/>
    <w:rsid w:val="00196838"/>
    <w:rsid w:val="001A022B"/>
    <w:rsid w:val="001A081B"/>
    <w:rsid w:val="001A081F"/>
    <w:rsid w:val="001A095C"/>
    <w:rsid w:val="001A0970"/>
    <w:rsid w:val="001A13F6"/>
    <w:rsid w:val="001A1F3F"/>
    <w:rsid w:val="001A29CC"/>
    <w:rsid w:val="001A45B0"/>
    <w:rsid w:val="001A4AF9"/>
    <w:rsid w:val="001A5843"/>
    <w:rsid w:val="001A59CD"/>
    <w:rsid w:val="001A61CA"/>
    <w:rsid w:val="001A7837"/>
    <w:rsid w:val="001B0B4C"/>
    <w:rsid w:val="001B14A8"/>
    <w:rsid w:val="001B1C0C"/>
    <w:rsid w:val="001B2CC4"/>
    <w:rsid w:val="001B3107"/>
    <w:rsid w:val="001B3D08"/>
    <w:rsid w:val="001B5703"/>
    <w:rsid w:val="001B73B5"/>
    <w:rsid w:val="001B7401"/>
    <w:rsid w:val="001C1ADA"/>
    <w:rsid w:val="001C1FD4"/>
    <w:rsid w:val="001C21F1"/>
    <w:rsid w:val="001C4434"/>
    <w:rsid w:val="001C53B0"/>
    <w:rsid w:val="001C7513"/>
    <w:rsid w:val="001C7911"/>
    <w:rsid w:val="001C7C61"/>
    <w:rsid w:val="001D0974"/>
    <w:rsid w:val="001D0C06"/>
    <w:rsid w:val="001D0D18"/>
    <w:rsid w:val="001D0DCC"/>
    <w:rsid w:val="001D1F48"/>
    <w:rsid w:val="001D337A"/>
    <w:rsid w:val="001D585A"/>
    <w:rsid w:val="001D58EC"/>
    <w:rsid w:val="001D6845"/>
    <w:rsid w:val="001D6B47"/>
    <w:rsid w:val="001D6B7B"/>
    <w:rsid w:val="001D75F7"/>
    <w:rsid w:val="001E08B1"/>
    <w:rsid w:val="001E26C7"/>
    <w:rsid w:val="001E2D29"/>
    <w:rsid w:val="001E2F2A"/>
    <w:rsid w:val="001E3166"/>
    <w:rsid w:val="001E4916"/>
    <w:rsid w:val="001E4E1B"/>
    <w:rsid w:val="001E5066"/>
    <w:rsid w:val="001E571C"/>
    <w:rsid w:val="001E5ECC"/>
    <w:rsid w:val="001E5FB6"/>
    <w:rsid w:val="001E6F12"/>
    <w:rsid w:val="001F30BE"/>
    <w:rsid w:val="001F4270"/>
    <w:rsid w:val="001F5F20"/>
    <w:rsid w:val="001F772D"/>
    <w:rsid w:val="001F7A20"/>
    <w:rsid w:val="00200398"/>
    <w:rsid w:val="0020071C"/>
    <w:rsid w:val="00200800"/>
    <w:rsid w:val="002011AC"/>
    <w:rsid w:val="002019B4"/>
    <w:rsid w:val="002028CE"/>
    <w:rsid w:val="00202949"/>
    <w:rsid w:val="0020404F"/>
    <w:rsid w:val="002041BF"/>
    <w:rsid w:val="00204298"/>
    <w:rsid w:val="00204F3B"/>
    <w:rsid w:val="002052D5"/>
    <w:rsid w:val="0020562A"/>
    <w:rsid w:val="00206112"/>
    <w:rsid w:val="0020623E"/>
    <w:rsid w:val="00206900"/>
    <w:rsid w:val="002070A9"/>
    <w:rsid w:val="002103B1"/>
    <w:rsid w:val="002112DB"/>
    <w:rsid w:val="00212A94"/>
    <w:rsid w:val="00212F1C"/>
    <w:rsid w:val="002136EC"/>
    <w:rsid w:val="0021399E"/>
    <w:rsid w:val="00214250"/>
    <w:rsid w:val="0021427F"/>
    <w:rsid w:val="00214420"/>
    <w:rsid w:val="00216E5A"/>
    <w:rsid w:val="0021766A"/>
    <w:rsid w:val="0021768E"/>
    <w:rsid w:val="002177CE"/>
    <w:rsid w:val="00217CBE"/>
    <w:rsid w:val="00220186"/>
    <w:rsid w:val="0022045D"/>
    <w:rsid w:val="002205EE"/>
    <w:rsid w:val="002207AF"/>
    <w:rsid w:val="00220A47"/>
    <w:rsid w:val="002214E3"/>
    <w:rsid w:val="0022264F"/>
    <w:rsid w:val="002226E7"/>
    <w:rsid w:val="00222F31"/>
    <w:rsid w:val="00224F01"/>
    <w:rsid w:val="00226B52"/>
    <w:rsid w:val="00227B9B"/>
    <w:rsid w:val="002342E8"/>
    <w:rsid w:val="00236363"/>
    <w:rsid w:val="002364FC"/>
    <w:rsid w:val="00236964"/>
    <w:rsid w:val="00236C7E"/>
    <w:rsid w:val="00236E97"/>
    <w:rsid w:val="00236F81"/>
    <w:rsid w:val="002376EB"/>
    <w:rsid w:val="00237F16"/>
    <w:rsid w:val="002408EB"/>
    <w:rsid w:val="00241C4E"/>
    <w:rsid w:val="00242DCA"/>
    <w:rsid w:val="00242FF5"/>
    <w:rsid w:val="00243FBA"/>
    <w:rsid w:val="00244035"/>
    <w:rsid w:val="002441B7"/>
    <w:rsid w:val="00245C48"/>
    <w:rsid w:val="002467B2"/>
    <w:rsid w:val="002467DA"/>
    <w:rsid w:val="002475B9"/>
    <w:rsid w:val="002477A0"/>
    <w:rsid w:val="00247907"/>
    <w:rsid w:val="00247996"/>
    <w:rsid w:val="0025040F"/>
    <w:rsid w:val="002504AF"/>
    <w:rsid w:val="002510C3"/>
    <w:rsid w:val="002528F8"/>
    <w:rsid w:val="002531CF"/>
    <w:rsid w:val="0025323D"/>
    <w:rsid w:val="0025381B"/>
    <w:rsid w:val="00254989"/>
    <w:rsid w:val="00254E44"/>
    <w:rsid w:val="00254FA6"/>
    <w:rsid w:val="00255613"/>
    <w:rsid w:val="002559E1"/>
    <w:rsid w:val="00255D15"/>
    <w:rsid w:val="00255E16"/>
    <w:rsid w:val="002560DC"/>
    <w:rsid w:val="002571F1"/>
    <w:rsid w:val="00257CD8"/>
    <w:rsid w:val="00260B54"/>
    <w:rsid w:val="00260C6E"/>
    <w:rsid w:val="00260DC8"/>
    <w:rsid w:val="00260F2B"/>
    <w:rsid w:val="002625F5"/>
    <w:rsid w:val="00262B91"/>
    <w:rsid w:val="00262C48"/>
    <w:rsid w:val="00263329"/>
    <w:rsid w:val="00263CC0"/>
    <w:rsid w:val="00264433"/>
    <w:rsid w:val="00264897"/>
    <w:rsid w:val="00265036"/>
    <w:rsid w:val="00265662"/>
    <w:rsid w:val="00266350"/>
    <w:rsid w:val="002663EC"/>
    <w:rsid w:val="0027114F"/>
    <w:rsid w:val="00271B1F"/>
    <w:rsid w:val="00271F29"/>
    <w:rsid w:val="00271F67"/>
    <w:rsid w:val="00272328"/>
    <w:rsid w:val="00272F31"/>
    <w:rsid w:val="0027377B"/>
    <w:rsid w:val="00274763"/>
    <w:rsid w:val="00274A3D"/>
    <w:rsid w:val="00274E5A"/>
    <w:rsid w:val="00275511"/>
    <w:rsid w:val="00276034"/>
    <w:rsid w:val="00276E4B"/>
    <w:rsid w:val="002770AD"/>
    <w:rsid w:val="002776C7"/>
    <w:rsid w:val="00280000"/>
    <w:rsid w:val="00280A9B"/>
    <w:rsid w:val="00280BEE"/>
    <w:rsid w:val="00280E7E"/>
    <w:rsid w:val="002813DC"/>
    <w:rsid w:val="00281737"/>
    <w:rsid w:val="0028198D"/>
    <w:rsid w:val="00282A3A"/>
    <w:rsid w:val="00282DD4"/>
    <w:rsid w:val="00282E5D"/>
    <w:rsid w:val="002830B0"/>
    <w:rsid w:val="00284935"/>
    <w:rsid w:val="00284E7E"/>
    <w:rsid w:val="00284E86"/>
    <w:rsid w:val="00285651"/>
    <w:rsid w:val="002857CD"/>
    <w:rsid w:val="00287999"/>
    <w:rsid w:val="002903C0"/>
    <w:rsid w:val="002905D1"/>
    <w:rsid w:val="00292618"/>
    <w:rsid w:val="00293B87"/>
    <w:rsid w:val="0029584D"/>
    <w:rsid w:val="00296EB2"/>
    <w:rsid w:val="0029705D"/>
    <w:rsid w:val="002974A4"/>
    <w:rsid w:val="00297F22"/>
    <w:rsid w:val="002A0C76"/>
    <w:rsid w:val="002A272D"/>
    <w:rsid w:val="002A28D3"/>
    <w:rsid w:val="002A30DD"/>
    <w:rsid w:val="002A3921"/>
    <w:rsid w:val="002A3A71"/>
    <w:rsid w:val="002A5047"/>
    <w:rsid w:val="002A51F2"/>
    <w:rsid w:val="002A54CD"/>
    <w:rsid w:val="002A5BE1"/>
    <w:rsid w:val="002A7C92"/>
    <w:rsid w:val="002A7F5C"/>
    <w:rsid w:val="002B0786"/>
    <w:rsid w:val="002B0B7A"/>
    <w:rsid w:val="002B1CC6"/>
    <w:rsid w:val="002B4CAC"/>
    <w:rsid w:val="002B4CEE"/>
    <w:rsid w:val="002B5038"/>
    <w:rsid w:val="002B58C5"/>
    <w:rsid w:val="002B7461"/>
    <w:rsid w:val="002B7518"/>
    <w:rsid w:val="002B7992"/>
    <w:rsid w:val="002B7FC7"/>
    <w:rsid w:val="002C0094"/>
    <w:rsid w:val="002C04B6"/>
    <w:rsid w:val="002C18F0"/>
    <w:rsid w:val="002C27A7"/>
    <w:rsid w:val="002C2DAD"/>
    <w:rsid w:val="002C34CA"/>
    <w:rsid w:val="002C3611"/>
    <w:rsid w:val="002C393D"/>
    <w:rsid w:val="002C55DE"/>
    <w:rsid w:val="002C579E"/>
    <w:rsid w:val="002C6281"/>
    <w:rsid w:val="002C6E07"/>
    <w:rsid w:val="002C70E0"/>
    <w:rsid w:val="002C7E10"/>
    <w:rsid w:val="002D052B"/>
    <w:rsid w:val="002D098A"/>
    <w:rsid w:val="002D1250"/>
    <w:rsid w:val="002D1D69"/>
    <w:rsid w:val="002D38AF"/>
    <w:rsid w:val="002D4048"/>
    <w:rsid w:val="002D53F2"/>
    <w:rsid w:val="002D55B2"/>
    <w:rsid w:val="002D603A"/>
    <w:rsid w:val="002E12AB"/>
    <w:rsid w:val="002E2A6B"/>
    <w:rsid w:val="002E2E6A"/>
    <w:rsid w:val="002E3116"/>
    <w:rsid w:val="002E36EB"/>
    <w:rsid w:val="002E4162"/>
    <w:rsid w:val="002E4EFD"/>
    <w:rsid w:val="002E5867"/>
    <w:rsid w:val="002E5B45"/>
    <w:rsid w:val="002F0622"/>
    <w:rsid w:val="002F0DA0"/>
    <w:rsid w:val="002F1F9D"/>
    <w:rsid w:val="002F25CA"/>
    <w:rsid w:val="002F3EBE"/>
    <w:rsid w:val="002F4C0B"/>
    <w:rsid w:val="002F4EF3"/>
    <w:rsid w:val="002F7388"/>
    <w:rsid w:val="002F73C3"/>
    <w:rsid w:val="002F7C9C"/>
    <w:rsid w:val="003001B4"/>
    <w:rsid w:val="0030022E"/>
    <w:rsid w:val="00300A96"/>
    <w:rsid w:val="0030149B"/>
    <w:rsid w:val="00302654"/>
    <w:rsid w:val="003029C0"/>
    <w:rsid w:val="00302A25"/>
    <w:rsid w:val="00302DBE"/>
    <w:rsid w:val="003039F2"/>
    <w:rsid w:val="003041B2"/>
    <w:rsid w:val="0030442F"/>
    <w:rsid w:val="003057F8"/>
    <w:rsid w:val="00307215"/>
    <w:rsid w:val="0031104E"/>
    <w:rsid w:val="0031265D"/>
    <w:rsid w:val="003127C8"/>
    <w:rsid w:val="00312CA3"/>
    <w:rsid w:val="00314612"/>
    <w:rsid w:val="00315619"/>
    <w:rsid w:val="0031745C"/>
    <w:rsid w:val="003176AA"/>
    <w:rsid w:val="00317D3D"/>
    <w:rsid w:val="00317D4F"/>
    <w:rsid w:val="00320D66"/>
    <w:rsid w:val="00322BB9"/>
    <w:rsid w:val="00323CDB"/>
    <w:rsid w:val="00324B4B"/>
    <w:rsid w:val="003253A0"/>
    <w:rsid w:val="0032573F"/>
    <w:rsid w:val="00330A9F"/>
    <w:rsid w:val="00330CF6"/>
    <w:rsid w:val="00331AC8"/>
    <w:rsid w:val="00331EDD"/>
    <w:rsid w:val="003320C8"/>
    <w:rsid w:val="00332C24"/>
    <w:rsid w:val="0033317E"/>
    <w:rsid w:val="00333A3C"/>
    <w:rsid w:val="0033466F"/>
    <w:rsid w:val="0033559D"/>
    <w:rsid w:val="00336E46"/>
    <w:rsid w:val="003375DC"/>
    <w:rsid w:val="00337629"/>
    <w:rsid w:val="00337F5C"/>
    <w:rsid w:val="00341318"/>
    <w:rsid w:val="00341AC8"/>
    <w:rsid w:val="00341B8C"/>
    <w:rsid w:val="003423DA"/>
    <w:rsid w:val="003427B3"/>
    <w:rsid w:val="00342B79"/>
    <w:rsid w:val="00344E0A"/>
    <w:rsid w:val="00344FF0"/>
    <w:rsid w:val="0034587C"/>
    <w:rsid w:val="00345A8B"/>
    <w:rsid w:val="00345BA1"/>
    <w:rsid w:val="00347376"/>
    <w:rsid w:val="00347486"/>
    <w:rsid w:val="003476F7"/>
    <w:rsid w:val="0035073B"/>
    <w:rsid w:val="003507DF"/>
    <w:rsid w:val="0035106F"/>
    <w:rsid w:val="00354A8F"/>
    <w:rsid w:val="00354F03"/>
    <w:rsid w:val="003554C6"/>
    <w:rsid w:val="00355E31"/>
    <w:rsid w:val="00356BB5"/>
    <w:rsid w:val="00357A69"/>
    <w:rsid w:val="00357ACF"/>
    <w:rsid w:val="0036080A"/>
    <w:rsid w:val="00361440"/>
    <w:rsid w:val="00361C34"/>
    <w:rsid w:val="0036246F"/>
    <w:rsid w:val="0036295F"/>
    <w:rsid w:val="00363118"/>
    <w:rsid w:val="00363F01"/>
    <w:rsid w:val="00364CF1"/>
    <w:rsid w:val="003663C5"/>
    <w:rsid w:val="00366EF3"/>
    <w:rsid w:val="00367721"/>
    <w:rsid w:val="00370627"/>
    <w:rsid w:val="003706AB"/>
    <w:rsid w:val="00370AAD"/>
    <w:rsid w:val="003710F5"/>
    <w:rsid w:val="00372401"/>
    <w:rsid w:val="0037380E"/>
    <w:rsid w:val="00373E14"/>
    <w:rsid w:val="00374023"/>
    <w:rsid w:val="003745D3"/>
    <w:rsid w:val="00374A2D"/>
    <w:rsid w:val="003758BC"/>
    <w:rsid w:val="00375DDE"/>
    <w:rsid w:val="00376CC7"/>
    <w:rsid w:val="00376EBE"/>
    <w:rsid w:val="00377861"/>
    <w:rsid w:val="003805AB"/>
    <w:rsid w:val="0038097D"/>
    <w:rsid w:val="00380A89"/>
    <w:rsid w:val="00380BB7"/>
    <w:rsid w:val="00381EE1"/>
    <w:rsid w:val="00382B16"/>
    <w:rsid w:val="00384091"/>
    <w:rsid w:val="003841ED"/>
    <w:rsid w:val="00387A56"/>
    <w:rsid w:val="00390711"/>
    <w:rsid w:val="0039117D"/>
    <w:rsid w:val="003913A9"/>
    <w:rsid w:val="00391674"/>
    <w:rsid w:val="00391CA5"/>
    <w:rsid w:val="00391F8C"/>
    <w:rsid w:val="00392D30"/>
    <w:rsid w:val="00393236"/>
    <w:rsid w:val="00393641"/>
    <w:rsid w:val="003936AC"/>
    <w:rsid w:val="00393EC8"/>
    <w:rsid w:val="003942FB"/>
    <w:rsid w:val="003952FE"/>
    <w:rsid w:val="00397F80"/>
    <w:rsid w:val="003A0A4D"/>
    <w:rsid w:val="003A0D01"/>
    <w:rsid w:val="003A2A0E"/>
    <w:rsid w:val="003A408C"/>
    <w:rsid w:val="003B0443"/>
    <w:rsid w:val="003B045E"/>
    <w:rsid w:val="003B0487"/>
    <w:rsid w:val="003B0892"/>
    <w:rsid w:val="003B1A87"/>
    <w:rsid w:val="003B1AD0"/>
    <w:rsid w:val="003B33B1"/>
    <w:rsid w:val="003B46C7"/>
    <w:rsid w:val="003B4C1F"/>
    <w:rsid w:val="003B4C26"/>
    <w:rsid w:val="003B64EF"/>
    <w:rsid w:val="003B6D0A"/>
    <w:rsid w:val="003B7C3D"/>
    <w:rsid w:val="003B7EE8"/>
    <w:rsid w:val="003C0E56"/>
    <w:rsid w:val="003C11E5"/>
    <w:rsid w:val="003C1501"/>
    <w:rsid w:val="003C1927"/>
    <w:rsid w:val="003C54E0"/>
    <w:rsid w:val="003C648D"/>
    <w:rsid w:val="003C6648"/>
    <w:rsid w:val="003C674F"/>
    <w:rsid w:val="003C740F"/>
    <w:rsid w:val="003C7B0E"/>
    <w:rsid w:val="003D0449"/>
    <w:rsid w:val="003D0536"/>
    <w:rsid w:val="003D0A13"/>
    <w:rsid w:val="003D1012"/>
    <w:rsid w:val="003D1BED"/>
    <w:rsid w:val="003D2279"/>
    <w:rsid w:val="003D3456"/>
    <w:rsid w:val="003D36D2"/>
    <w:rsid w:val="003D3AA8"/>
    <w:rsid w:val="003D5464"/>
    <w:rsid w:val="003D5755"/>
    <w:rsid w:val="003D6B8E"/>
    <w:rsid w:val="003D7456"/>
    <w:rsid w:val="003D79BD"/>
    <w:rsid w:val="003D7B7A"/>
    <w:rsid w:val="003E2F5D"/>
    <w:rsid w:val="003E34E6"/>
    <w:rsid w:val="003E4234"/>
    <w:rsid w:val="003E4882"/>
    <w:rsid w:val="003E4C43"/>
    <w:rsid w:val="003E56D1"/>
    <w:rsid w:val="003E59E5"/>
    <w:rsid w:val="003E7090"/>
    <w:rsid w:val="003E7FF4"/>
    <w:rsid w:val="003F0403"/>
    <w:rsid w:val="003F080B"/>
    <w:rsid w:val="003F1EAE"/>
    <w:rsid w:val="003F2104"/>
    <w:rsid w:val="003F2C48"/>
    <w:rsid w:val="003F42CA"/>
    <w:rsid w:val="003F53AC"/>
    <w:rsid w:val="003F59F6"/>
    <w:rsid w:val="003F5EF4"/>
    <w:rsid w:val="003F693A"/>
    <w:rsid w:val="003F6DD5"/>
    <w:rsid w:val="003F7784"/>
    <w:rsid w:val="003F7DE8"/>
    <w:rsid w:val="00401038"/>
    <w:rsid w:val="00402BBE"/>
    <w:rsid w:val="00402BEC"/>
    <w:rsid w:val="0040373F"/>
    <w:rsid w:val="00403C64"/>
    <w:rsid w:val="004048C3"/>
    <w:rsid w:val="00406403"/>
    <w:rsid w:val="004071FD"/>
    <w:rsid w:val="00407353"/>
    <w:rsid w:val="004115C5"/>
    <w:rsid w:val="00412033"/>
    <w:rsid w:val="0041449B"/>
    <w:rsid w:val="004146EF"/>
    <w:rsid w:val="00414987"/>
    <w:rsid w:val="00415DA2"/>
    <w:rsid w:val="004170B1"/>
    <w:rsid w:val="004171F9"/>
    <w:rsid w:val="00420108"/>
    <w:rsid w:val="004206FF"/>
    <w:rsid w:val="00421078"/>
    <w:rsid w:val="004212CB"/>
    <w:rsid w:val="0042267A"/>
    <w:rsid w:val="004235F9"/>
    <w:rsid w:val="00423EA7"/>
    <w:rsid w:val="004243A3"/>
    <w:rsid w:val="00424FF2"/>
    <w:rsid w:val="004250DA"/>
    <w:rsid w:val="00427429"/>
    <w:rsid w:val="0042750B"/>
    <w:rsid w:val="004278A0"/>
    <w:rsid w:val="00430207"/>
    <w:rsid w:val="004308B5"/>
    <w:rsid w:val="00430C5C"/>
    <w:rsid w:val="00430C91"/>
    <w:rsid w:val="00432753"/>
    <w:rsid w:val="004328D0"/>
    <w:rsid w:val="00432922"/>
    <w:rsid w:val="004330D7"/>
    <w:rsid w:val="004336AC"/>
    <w:rsid w:val="00434B1F"/>
    <w:rsid w:val="00434B35"/>
    <w:rsid w:val="00435D26"/>
    <w:rsid w:val="00435F27"/>
    <w:rsid w:val="00436160"/>
    <w:rsid w:val="00436B14"/>
    <w:rsid w:val="0043768A"/>
    <w:rsid w:val="00437EB8"/>
    <w:rsid w:val="00440CD5"/>
    <w:rsid w:val="00441FB4"/>
    <w:rsid w:val="00442245"/>
    <w:rsid w:val="004449C3"/>
    <w:rsid w:val="004468AA"/>
    <w:rsid w:val="004500C0"/>
    <w:rsid w:val="004505C4"/>
    <w:rsid w:val="00451743"/>
    <w:rsid w:val="00452021"/>
    <w:rsid w:val="00452E9A"/>
    <w:rsid w:val="00453C60"/>
    <w:rsid w:val="00453D2D"/>
    <w:rsid w:val="00453EC4"/>
    <w:rsid w:val="00453EEE"/>
    <w:rsid w:val="004552F0"/>
    <w:rsid w:val="00455829"/>
    <w:rsid w:val="00457B6C"/>
    <w:rsid w:val="004607A4"/>
    <w:rsid w:val="00461403"/>
    <w:rsid w:val="00461DCD"/>
    <w:rsid w:val="00462254"/>
    <w:rsid w:val="00463283"/>
    <w:rsid w:val="0046358C"/>
    <w:rsid w:val="00463648"/>
    <w:rsid w:val="00463729"/>
    <w:rsid w:val="004637BA"/>
    <w:rsid w:val="00464117"/>
    <w:rsid w:val="004644B8"/>
    <w:rsid w:val="004649A0"/>
    <w:rsid w:val="004651C4"/>
    <w:rsid w:val="00466502"/>
    <w:rsid w:val="00467038"/>
    <w:rsid w:val="004710BA"/>
    <w:rsid w:val="00471565"/>
    <w:rsid w:val="00471ABA"/>
    <w:rsid w:val="00472333"/>
    <w:rsid w:val="004723FC"/>
    <w:rsid w:val="00473E3F"/>
    <w:rsid w:val="00474F86"/>
    <w:rsid w:val="00475978"/>
    <w:rsid w:val="00475E5F"/>
    <w:rsid w:val="0047701C"/>
    <w:rsid w:val="0047735F"/>
    <w:rsid w:val="0047738B"/>
    <w:rsid w:val="00477392"/>
    <w:rsid w:val="004775AD"/>
    <w:rsid w:val="0048087F"/>
    <w:rsid w:val="00480970"/>
    <w:rsid w:val="0048117F"/>
    <w:rsid w:val="004820BA"/>
    <w:rsid w:val="00482F2A"/>
    <w:rsid w:val="00483B4F"/>
    <w:rsid w:val="00483FE8"/>
    <w:rsid w:val="004847D6"/>
    <w:rsid w:val="00485169"/>
    <w:rsid w:val="0048530F"/>
    <w:rsid w:val="00485B45"/>
    <w:rsid w:val="00487F9F"/>
    <w:rsid w:val="00490E00"/>
    <w:rsid w:val="00491B14"/>
    <w:rsid w:val="00491CC3"/>
    <w:rsid w:val="0049291F"/>
    <w:rsid w:val="0049349B"/>
    <w:rsid w:val="00493D65"/>
    <w:rsid w:val="0049406D"/>
    <w:rsid w:val="00494E8C"/>
    <w:rsid w:val="004951D7"/>
    <w:rsid w:val="0049563E"/>
    <w:rsid w:val="004956EB"/>
    <w:rsid w:val="00495E96"/>
    <w:rsid w:val="004961A1"/>
    <w:rsid w:val="0049638A"/>
    <w:rsid w:val="00496B5E"/>
    <w:rsid w:val="00497582"/>
    <w:rsid w:val="00497717"/>
    <w:rsid w:val="00497F24"/>
    <w:rsid w:val="004A00B1"/>
    <w:rsid w:val="004A0354"/>
    <w:rsid w:val="004A0DC4"/>
    <w:rsid w:val="004A1971"/>
    <w:rsid w:val="004A1B27"/>
    <w:rsid w:val="004A58D6"/>
    <w:rsid w:val="004A64A4"/>
    <w:rsid w:val="004A6DC5"/>
    <w:rsid w:val="004A79F5"/>
    <w:rsid w:val="004B09B8"/>
    <w:rsid w:val="004B122F"/>
    <w:rsid w:val="004B1646"/>
    <w:rsid w:val="004B1982"/>
    <w:rsid w:val="004B27B8"/>
    <w:rsid w:val="004B2CA9"/>
    <w:rsid w:val="004B3F68"/>
    <w:rsid w:val="004B6BCB"/>
    <w:rsid w:val="004B730B"/>
    <w:rsid w:val="004B7F89"/>
    <w:rsid w:val="004C1236"/>
    <w:rsid w:val="004C125E"/>
    <w:rsid w:val="004C1294"/>
    <w:rsid w:val="004C243C"/>
    <w:rsid w:val="004C30B5"/>
    <w:rsid w:val="004C467C"/>
    <w:rsid w:val="004C4BA5"/>
    <w:rsid w:val="004C5D11"/>
    <w:rsid w:val="004C6FB7"/>
    <w:rsid w:val="004C7296"/>
    <w:rsid w:val="004C7364"/>
    <w:rsid w:val="004D0F0D"/>
    <w:rsid w:val="004D1B4E"/>
    <w:rsid w:val="004D2AE7"/>
    <w:rsid w:val="004D2B6E"/>
    <w:rsid w:val="004D2EA4"/>
    <w:rsid w:val="004D32C8"/>
    <w:rsid w:val="004D3551"/>
    <w:rsid w:val="004D3EEA"/>
    <w:rsid w:val="004D4677"/>
    <w:rsid w:val="004D4BD8"/>
    <w:rsid w:val="004D5F40"/>
    <w:rsid w:val="004D64A3"/>
    <w:rsid w:val="004D64FE"/>
    <w:rsid w:val="004D6D7C"/>
    <w:rsid w:val="004D7578"/>
    <w:rsid w:val="004D769B"/>
    <w:rsid w:val="004D7876"/>
    <w:rsid w:val="004D7A74"/>
    <w:rsid w:val="004E15BF"/>
    <w:rsid w:val="004E1A5D"/>
    <w:rsid w:val="004E1B94"/>
    <w:rsid w:val="004E295F"/>
    <w:rsid w:val="004E3D79"/>
    <w:rsid w:val="004E3DC5"/>
    <w:rsid w:val="004E416C"/>
    <w:rsid w:val="004E439C"/>
    <w:rsid w:val="004E4BF2"/>
    <w:rsid w:val="004E636B"/>
    <w:rsid w:val="004E6A30"/>
    <w:rsid w:val="004E7430"/>
    <w:rsid w:val="004F014D"/>
    <w:rsid w:val="004F04D5"/>
    <w:rsid w:val="004F0556"/>
    <w:rsid w:val="004F164D"/>
    <w:rsid w:val="004F49CC"/>
    <w:rsid w:val="004F4AB3"/>
    <w:rsid w:val="004F56FB"/>
    <w:rsid w:val="004F5C96"/>
    <w:rsid w:val="004F79D5"/>
    <w:rsid w:val="00500052"/>
    <w:rsid w:val="005015DA"/>
    <w:rsid w:val="00501C78"/>
    <w:rsid w:val="0050263E"/>
    <w:rsid w:val="00503F0F"/>
    <w:rsid w:val="00505A66"/>
    <w:rsid w:val="00505DB9"/>
    <w:rsid w:val="005063F7"/>
    <w:rsid w:val="00506896"/>
    <w:rsid w:val="005070C8"/>
    <w:rsid w:val="0050771D"/>
    <w:rsid w:val="00507A47"/>
    <w:rsid w:val="005104EF"/>
    <w:rsid w:val="0051088C"/>
    <w:rsid w:val="005111F5"/>
    <w:rsid w:val="00511745"/>
    <w:rsid w:val="00511B22"/>
    <w:rsid w:val="00512756"/>
    <w:rsid w:val="0051408A"/>
    <w:rsid w:val="00514376"/>
    <w:rsid w:val="005143DD"/>
    <w:rsid w:val="00514D5F"/>
    <w:rsid w:val="00516471"/>
    <w:rsid w:val="00516632"/>
    <w:rsid w:val="00516D23"/>
    <w:rsid w:val="00520758"/>
    <w:rsid w:val="00520AFD"/>
    <w:rsid w:val="00520B81"/>
    <w:rsid w:val="00520CAE"/>
    <w:rsid w:val="00520CDC"/>
    <w:rsid w:val="00521931"/>
    <w:rsid w:val="00522286"/>
    <w:rsid w:val="00522BAA"/>
    <w:rsid w:val="00522F9E"/>
    <w:rsid w:val="005232C8"/>
    <w:rsid w:val="00523472"/>
    <w:rsid w:val="00524903"/>
    <w:rsid w:val="00525A68"/>
    <w:rsid w:val="0052614D"/>
    <w:rsid w:val="005263AC"/>
    <w:rsid w:val="00527C2C"/>
    <w:rsid w:val="00527EC2"/>
    <w:rsid w:val="005302DC"/>
    <w:rsid w:val="005312A8"/>
    <w:rsid w:val="00531320"/>
    <w:rsid w:val="00531D94"/>
    <w:rsid w:val="0053353B"/>
    <w:rsid w:val="005339DF"/>
    <w:rsid w:val="00533EB0"/>
    <w:rsid w:val="005343D1"/>
    <w:rsid w:val="005369C0"/>
    <w:rsid w:val="00537BD6"/>
    <w:rsid w:val="00537F9B"/>
    <w:rsid w:val="00540D0D"/>
    <w:rsid w:val="005414FA"/>
    <w:rsid w:val="00541956"/>
    <w:rsid w:val="00541990"/>
    <w:rsid w:val="00541997"/>
    <w:rsid w:val="00542D97"/>
    <w:rsid w:val="00543310"/>
    <w:rsid w:val="005444BA"/>
    <w:rsid w:val="00544FEE"/>
    <w:rsid w:val="0054506F"/>
    <w:rsid w:val="00546544"/>
    <w:rsid w:val="0054678B"/>
    <w:rsid w:val="0054689B"/>
    <w:rsid w:val="0054732E"/>
    <w:rsid w:val="00547792"/>
    <w:rsid w:val="00550CE6"/>
    <w:rsid w:val="00550E0E"/>
    <w:rsid w:val="00551609"/>
    <w:rsid w:val="0055163F"/>
    <w:rsid w:val="00552C98"/>
    <w:rsid w:val="00553E1D"/>
    <w:rsid w:val="00553EC4"/>
    <w:rsid w:val="00553EC6"/>
    <w:rsid w:val="005544D4"/>
    <w:rsid w:val="00554BB4"/>
    <w:rsid w:val="00555A39"/>
    <w:rsid w:val="00556509"/>
    <w:rsid w:val="00556A0C"/>
    <w:rsid w:val="00556B1C"/>
    <w:rsid w:val="0055741F"/>
    <w:rsid w:val="00557F9F"/>
    <w:rsid w:val="0056099A"/>
    <w:rsid w:val="00561A73"/>
    <w:rsid w:val="00562000"/>
    <w:rsid w:val="0056220C"/>
    <w:rsid w:val="00562616"/>
    <w:rsid w:val="00564123"/>
    <w:rsid w:val="0056513D"/>
    <w:rsid w:val="00566183"/>
    <w:rsid w:val="0056622D"/>
    <w:rsid w:val="005662AB"/>
    <w:rsid w:val="00567718"/>
    <w:rsid w:val="00567DF6"/>
    <w:rsid w:val="005700C8"/>
    <w:rsid w:val="0057062E"/>
    <w:rsid w:val="0057138F"/>
    <w:rsid w:val="005713A6"/>
    <w:rsid w:val="00572509"/>
    <w:rsid w:val="0057351F"/>
    <w:rsid w:val="0057365A"/>
    <w:rsid w:val="0057442A"/>
    <w:rsid w:val="005746BE"/>
    <w:rsid w:val="005747CE"/>
    <w:rsid w:val="00574893"/>
    <w:rsid w:val="00575E70"/>
    <w:rsid w:val="00576067"/>
    <w:rsid w:val="005771E0"/>
    <w:rsid w:val="00577B3F"/>
    <w:rsid w:val="00580458"/>
    <w:rsid w:val="005804A6"/>
    <w:rsid w:val="005809D2"/>
    <w:rsid w:val="005810DF"/>
    <w:rsid w:val="005828DD"/>
    <w:rsid w:val="00583E30"/>
    <w:rsid w:val="00584254"/>
    <w:rsid w:val="005842E1"/>
    <w:rsid w:val="00584D1C"/>
    <w:rsid w:val="0058555E"/>
    <w:rsid w:val="0058594C"/>
    <w:rsid w:val="00586B01"/>
    <w:rsid w:val="0058721A"/>
    <w:rsid w:val="00587358"/>
    <w:rsid w:val="00590001"/>
    <w:rsid w:val="00590526"/>
    <w:rsid w:val="00591A24"/>
    <w:rsid w:val="00595028"/>
    <w:rsid w:val="00595395"/>
    <w:rsid w:val="00596424"/>
    <w:rsid w:val="00596F12"/>
    <w:rsid w:val="005A1D77"/>
    <w:rsid w:val="005A2C91"/>
    <w:rsid w:val="005A5A7E"/>
    <w:rsid w:val="005A5DD4"/>
    <w:rsid w:val="005A5F87"/>
    <w:rsid w:val="005A64D4"/>
    <w:rsid w:val="005A6542"/>
    <w:rsid w:val="005A682D"/>
    <w:rsid w:val="005A6E24"/>
    <w:rsid w:val="005B07E4"/>
    <w:rsid w:val="005B0BC0"/>
    <w:rsid w:val="005B24B7"/>
    <w:rsid w:val="005B3B3F"/>
    <w:rsid w:val="005B51D9"/>
    <w:rsid w:val="005B52D6"/>
    <w:rsid w:val="005B56C2"/>
    <w:rsid w:val="005B64DD"/>
    <w:rsid w:val="005B6AA4"/>
    <w:rsid w:val="005B6EE9"/>
    <w:rsid w:val="005B752C"/>
    <w:rsid w:val="005B782C"/>
    <w:rsid w:val="005C06AC"/>
    <w:rsid w:val="005C06C2"/>
    <w:rsid w:val="005C082A"/>
    <w:rsid w:val="005C0DE0"/>
    <w:rsid w:val="005C123C"/>
    <w:rsid w:val="005C1BF0"/>
    <w:rsid w:val="005C2A7B"/>
    <w:rsid w:val="005C2AAD"/>
    <w:rsid w:val="005C3495"/>
    <w:rsid w:val="005C34A2"/>
    <w:rsid w:val="005C392D"/>
    <w:rsid w:val="005C41EA"/>
    <w:rsid w:val="005C4C73"/>
    <w:rsid w:val="005C5C60"/>
    <w:rsid w:val="005C6A85"/>
    <w:rsid w:val="005C778A"/>
    <w:rsid w:val="005C7892"/>
    <w:rsid w:val="005C78B4"/>
    <w:rsid w:val="005C7B65"/>
    <w:rsid w:val="005D03EA"/>
    <w:rsid w:val="005D1663"/>
    <w:rsid w:val="005D199D"/>
    <w:rsid w:val="005D1AD0"/>
    <w:rsid w:val="005D1EF1"/>
    <w:rsid w:val="005D20D5"/>
    <w:rsid w:val="005D22AD"/>
    <w:rsid w:val="005D2671"/>
    <w:rsid w:val="005D3322"/>
    <w:rsid w:val="005D4370"/>
    <w:rsid w:val="005D4FE2"/>
    <w:rsid w:val="005D52F6"/>
    <w:rsid w:val="005D7280"/>
    <w:rsid w:val="005E0DC0"/>
    <w:rsid w:val="005E125A"/>
    <w:rsid w:val="005E22A6"/>
    <w:rsid w:val="005E3655"/>
    <w:rsid w:val="005E36C9"/>
    <w:rsid w:val="005E4115"/>
    <w:rsid w:val="005E5476"/>
    <w:rsid w:val="005E5AEC"/>
    <w:rsid w:val="005E608B"/>
    <w:rsid w:val="005F0049"/>
    <w:rsid w:val="005F0D06"/>
    <w:rsid w:val="005F27E9"/>
    <w:rsid w:val="005F36F0"/>
    <w:rsid w:val="005F44BA"/>
    <w:rsid w:val="005F49D9"/>
    <w:rsid w:val="005F4C88"/>
    <w:rsid w:val="005F5E76"/>
    <w:rsid w:val="005F64F0"/>
    <w:rsid w:val="00600BCF"/>
    <w:rsid w:val="00601479"/>
    <w:rsid w:val="0060173D"/>
    <w:rsid w:val="00601E39"/>
    <w:rsid w:val="00602560"/>
    <w:rsid w:val="006028E8"/>
    <w:rsid w:val="00602EDE"/>
    <w:rsid w:val="006047AD"/>
    <w:rsid w:val="00605342"/>
    <w:rsid w:val="00605704"/>
    <w:rsid w:val="00605793"/>
    <w:rsid w:val="00605C1A"/>
    <w:rsid w:val="00606B8C"/>
    <w:rsid w:val="006070B1"/>
    <w:rsid w:val="0060769B"/>
    <w:rsid w:val="006078A7"/>
    <w:rsid w:val="00607B54"/>
    <w:rsid w:val="00610E0E"/>
    <w:rsid w:val="0061103C"/>
    <w:rsid w:val="0061197C"/>
    <w:rsid w:val="00611CBA"/>
    <w:rsid w:val="0061229A"/>
    <w:rsid w:val="00612DD0"/>
    <w:rsid w:val="00613586"/>
    <w:rsid w:val="00617BD8"/>
    <w:rsid w:val="00617D52"/>
    <w:rsid w:val="00620F96"/>
    <w:rsid w:val="006211A2"/>
    <w:rsid w:val="00621F11"/>
    <w:rsid w:val="006224E4"/>
    <w:rsid w:val="00622604"/>
    <w:rsid w:val="00624EE1"/>
    <w:rsid w:val="006264BD"/>
    <w:rsid w:val="0062662B"/>
    <w:rsid w:val="006276BB"/>
    <w:rsid w:val="006304C1"/>
    <w:rsid w:val="006306EF"/>
    <w:rsid w:val="006308F5"/>
    <w:rsid w:val="00630F88"/>
    <w:rsid w:val="00630FC6"/>
    <w:rsid w:val="006315AF"/>
    <w:rsid w:val="00632FD7"/>
    <w:rsid w:val="00633A7A"/>
    <w:rsid w:val="00633F83"/>
    <w:rsid w:val="00635E94"/>
    <w:rsid w:val="00636425"/>
    <w:rsid w:val="0063642B"/>
    <w:rsid w:val="0063772F"/>
    <w:rsid w:val="006402FA"/>
    <w:rsid w:val="00641F95"/>
    <w:rsid w:val="00642C52"/>
    <w:rsid w:val="0064324F"/>
    <w:rsid w:val="00643376"/>
    <w:rsid w:val="00643973"/>
    <w:rsid w:val="006442A8"/>
    <w:rsid w:val="00644D6B"/>
    <w:rsid w:val="006457C1"/>
    <w:rsid w:val="006464C5"/>
    <w:rsid w:val="006472BD"/>
    <w:rsid w:val="00647309"/>
    <w:rsid w:val="00647A43"/>
    <w:rsid w:val="00650056"/>
    <w:rsid w:val="00651894"/>
    <w:rsid w:val="006519D3"/>
    <w:rsid w:val="0065452F"/>
    <w:rsid w:val="0065658A"/>
    <w:rsid w:val="006578E8"/>
    <w:rsid w:val="006604E9"/>
    <w:rsid w:val="0066076B"/>
    <w:rsid w:val="0066110E"/>
    <w:rsid w:val="00661430"/>
    <w:rsid w:val="00661C72"/>
    <w:rsid w:val="00663198"/>
    <w:rsid w:val="0066417B"/>
    <w:rsid w:val="006642DF"/>
    <w:rsid w:val="00665C81"/>
    <w:rsid w:val="00665D2F"/>
    <w:rsid w:val="006705A8"/>
    <w:rsid w:val="0067112D"/>
    <w:rsid w:val="0067167B"/>
    <w:rsid w:val="00671757"/>
    <w:rsid w:val="00673801"/>
    <w:rsid w:val="006741B4"/>
    <w:rsid w:val="00674ADF"/>
    <w:rsid w:val="00675154"/>
    <w:rsid w:val="00675874"/>
    <w:rsid w:val="00675BC8"/>
    <w:rsid w:val="00676D51"/>
    <w:rsid w:val="00676DF5"/>
    <w:rsid w:val="00677293"/>
    <w:rsid w:val="00680223"/>
    <w:rsid w:val="00680B6D"/>
    <w:rsid w:val="0068139C"/>
    <w:rsid w:val="00681B72"/>
    <w:rsid w:val="006820F3"/>
    <w:rsid w:val="00682C25"/>
    <w:rsid w:val="00682D9D"/>
    <w:rsid w:val="006830F6"/>
    <w:rsid w:val="00683317"/>
    <w:rsid w:val="00684044"/>
    <w:rsid w:val="00684A2E"/>
    <w:rsid w:val="0068558A"/>
    <w:rsid w:val="00686060"/>
    <w:rsid w:val="00686215"/>
    <w:rsid w:val="006867C1"/>
    <w:rsid w:val="00686B4E"/>
    <w:rsid w:val="00687B6F"/>
    <w:rsid w:val="0069095C"/>
    <w:rsid w:val="0069105C"/>
    <w:rsid w:val="006912BB"/>
    <w:rsid w:val="0069179E"/>
    <w:rsid w:val="00691A93"/>
    <w:rsid w:val="00691CD5"/>
    <w:rsid w:val="006926DF"/>
    <w:rsid w:val="00692819"/>
    <w:rsid w:val="00693A8D"/>
    <w:rsid w:val="0069439E"/>
    <w:rsid w:val="00694838"/>
    <w:rsid w:val="00694D48"/>
    <w:rsid w:val="00694D76"/>
    <w:rsid w:val="00694E30"/>
    <w:rsid w:val="00694EA7"/>
    <w:rsid w:val="0069624D"/>
    <w:rsid w:val="006970A2"/>
    <w:rsid w:val="006A035F"/>
    <w:rsid w:val="006A14D7"/>
    <w:rsid w:val="006A2821"/>
    <w:rsid w:val="006A29E5"/>
    <w:rsid w:val="006A3754"/>
    <w:rsid w:val="006A3D0B"/>
    <w:rsid w:val="006A44B9"/>
    <w:rsid w:val="006A478A"/>
    <w:rsid w:val="006A4C8A"/>
    <w:rsid w:val="006A59BC"/>
    <w:rsid w:val="006A5AB4"/>
    <w:rsid w:val="006A5CA3"/>
    <w:rsid w:val="006B06CC"/>
    <w:rsid w:val="006B1E19"/>
    <w:rsid w:val="006B25D3"/>
    <w:rsid w:val="006B3071"/>
    <w:rsid w:val="006B35E3"/>
    <w:rsid w:val="006B4256"/>
    <w:rsid w:val="006B460B"/>
    <w:rsid w:val="006B47E0"/>
    <w:rsid w:val="006B5124"/>
    <w:rsid w:val="006B54EF"/>
    <w:rsid w:val="006B5657"/>
    <w:rsid w:val="006B5A05"/>
    <w:rsid w:val="006B6F23"/>
    <w:rsid w:val="006C003D"/>
    <w:rsid w:val="006C0216"/>
    <w:rsid w:val="006C04A0"/>
    <w:rsid w:val="006C279E"/>
    <w:rsid w:val="006C36AE"/>
    <w:rsid w:val="006C374C"/>
    <w:rsid w:val="006C55F8"/>
    <w:rsid w:val="006C5EB4"/>
    <w:rsid w:val="006C5EC4"/>
    <w:rsid w:val="006C6682"/>
    <w:rsid w:val="006C6F02"/>
    <w:rsid w:val="006C75DA"/>
    <w:rsid w:val="006C7D5A"/>
    <w:rsid w:val="006D177C"/>
    <w:rsid w:val="006D1946"/>
    <w:rsid w:val="006D1BB7"/>
    <w:rsid w:val="006D33F5"/>
    <w:rsid w:val="006D3A6E"/>
    <w:rsid w:val="006D3AA4"/>
    <w:rsid w:val="006D427A"/>
    <w:rsid w:val="006D44DD"/>
    <w:rsid w:val="006D5086"/>
    <w:rsid w:val="006D51DC"/>
    <w:rsid w:val="006D559D"/>
    <w:rsid w:val="006D5700"/>
    <w:rsid w:val="006D6945"/>
    <w:rsid w:val="006D6CDE"/>
    <w:rsid w:val="006D73B0"/>
    <w:rsid w:val="006D7664"/>
    <w:rsid w:val="006E05BB"/>
    <w:rsid w:val="006E1E0A"/>
    <w:rsid w:val="006E24BB"/>
    <w:rsid w:val="006E2949"/>
    <w:rsid w:val="006E461F"/>
    <w:rsid w:val="006E7E29"/>
    <w:rsid w:val="006F029D"/>
    <w:rsid w:val="006F0BA6"/>
    <w:rsid w:val="006F2436"/>
    <w:rsid w:val="006F2BC8"/>
    <w:rsid w:val="006F2F18"/>
    <w:rsid w:val="006F3238"/>
    <w:rsid w:val="006F3A23"/>
    <w:rsid w:val="006F40D9"/>
    <w:rsid w:val="006F4182"/>
    <w:rsid w:val="006F5177"/>
    <w:rsid w:val="006F578B"/>
    <w:rsid w:val="006F5C3E"/>
    <w:rsid w:val="006F5D23"/>
    <w:rsid w:val="006F5DA3"/>
    <w:rsid w:val="006F62F7"/>
    <w:rsid w:val="006F63DD"/>
    <w:rsid w:val="006F684C"/>
    <w:rsid w:val="006F6DBB"/>
    <w:rsid w:val="00700250"/>
    <w:rsid w:val="00700DC7"/>
    <w:rsid w:val="00701721"/>
    <w:rsid w:val="00701A94"/>
    <w:rsid w:val="00702A37"/>
    <w:rsid w:val="00702AA8"/>
    <w:rsid w:val="00702C0C"/>
    <w:rsid w:val="007030FF"/>
    <w:rsid w:val="00703282"/>
    <w:rsid w:val="007041C6"/>
    <w:rsid w:val="00704EFB"/>
    <w:rsid w:val="0070506F"/>
    <w:rsid w:val="00706512"/>
    <w:rsid w:val="00706D38"/>
    <w:rsid w:val="00706EF5"/>
    <w:rsid w:val="00706F56"/>
    <w:rsid w:val="00706FAB"/>
    <w:rsid w:val="00710F17"/>
    <w:rsid w:val="007116B3"/>
    <w:rsid w:val="007117AB"/>
    <w:rsid w:val="007117CD"/>
    <w:rsid w:val="007120CF"/>
    <w:rsid w:val="0071283A"/>
    <w:rsid w:val="00712B32"/>
    <w:rsid w:val="007131DE"/>
    <w:rsid w:val="00713629"/>
    <w:rsid w:val="00714D78"/>
    <w:rsid w:val="00715A06"/>
    <w:rsid w:val="00716C71"/>
    <w:rsid w:val="00720040"/>
    <w:rsid w:val="00720501"/>
    <w:rsid w:val="0072288D"/>
    <w:rsid w:val="0072308C"/>
    <w:rsid w:val="00723116"/>
    <w:rsid w:val="00723DDF"/>
    <w:rsid w:val="007240D2"/>
    <w:rsid w:val="00724D86"/>
    <w:rsid w:val="00725376"/>
    <w:rsid w:val="00725993"/>
    <w:rsid w:val="00725D7E"/>
    <w:rsid w:val="0072773F"/>
    <w:rsid w:val="00727768"/>
    <w:rsid w:val="007306CB"/>
    <w:rsid w:val="00731A22"/>
    <w:rsid w:val="00731E54"/>
    <w:rsid w:val="00731E56"/>
    <w:rsid w:val="0073347A"/>
    <w:rsid w:val="00733E33"/>
    <w:rsid w:val="00734959"/>
    <w:rsid w:val="007357BD"/>
    <w:rsid w:val="007360E8"/>
    <w:rsid w:val="0073637A"/>
    <w:rsid w:val="00736530"/>
    <w:rsid w:val="00737234"/>
    <w:rsid w:val="00737978"/>
    <w:rsid w:val="00741042"/>
    <w:rsid w:val="007416B7"/>
    <w:rsid w:val="007418DC"/>
    <w:rsid w:val="00741F86"/>
    <w:rsid w:val="00742544"/>
    <w:rsid w:val="00743780"/>
    <w:rsid w:val="00744D4E"/>
    <w:rsid w:val="00745177"/>
    <w:rsid w:val="007451C6"/>
    <w:rsid w:val="007454A2"/>
    <w:rsid w:val="00745DD0"/>
    <w:rsid w:val="0074649D"/>
    <w:rsid w:val="00746EF6"/>
    <w:rsid w:val="00746F2D"/>
    <w:rsid w:val="00746F64"/>
    <w:rsid w:val="00747BE8"/>
    <w:rsid w:val="00750210"/>
    <w:rsid w:val="00750927"/>
    <w:rsid w:val="00750D0F"/>
    <w:rsid w:val="0075104F"/>
    <w:rsid w:val="0075158B"/>
    <w:rsid w:val="007517FE"/>
    <w:rsid w:val="00751899"/>
    <w:rsid w:val="00751D2C"/>
    <w:rsid w:val="00753992"/>
    <w:rsid w:val="00753FAF"/>
    <w:rsid w:val="00754656"/>
    <w:rsid w:val="007548A6"/>
    <w:rsid w:val="00754B02"/>
    <w:rsid w:val="00755C07"/>
    <w:rsid w:val="00756AD2"/>
    <w:rsid w:val="0075788F"/>
    <w:rsid w:val="00760872"/>
    <w:rsid w:val="00760904"/>
    <w:rsid w:val="00762CE6"/>
    <w:rsid w:val="00762F0B"/>
    <w:rsid w:val="00762F60"/>
    <w:rsid w:val="00763217"/>
    <w:rsid w:val="00763270"/>
    <w:rsid w:val="007642D6"/>
    <w:rsid w:val="007644CE"/>
    <w:rsid w:val="00764957"/>
    <w:rsid w:val="007660A2"/>
    <w:rsid w:val="007668D7"/>
    <w:rsid w:val="0077052C"/>
    <w:rsid w:val="00770858"/>
    <w:rsid w:val="00771212"/>
    <w:rsid w:val="007718C8"/>
    <w:rsid w:val="00773D1A"/>
    <w:rsid w:val="007750F5"/>
    <w:rsid w:val="00775C22"/>
    <w:rsid w:val="0077684A"/>
    <w:rsid w:val="00776B35"/>
    <w:rsid w:val="007773F8"/>
    <w:rsid w:val="00781D87"/>
    <w:rsid w:val="00782D90"/>
    <w:rsid w:val="00783607"/>
    <w:rsid w:val="00784298"/>
    <w:rsid w:val="007853D1"/>
    <w:rsid w:val="00787ED3"/>
    <w:rsid w:val="007900C1"/>
    <w:rsid w:val="0079023D"/>
    <w:rsid w:val="0079123C"/>
    <w:rsid w:val="0079201F"/>
    <w:rsid w:val="007927B2"/>
    <w:rsid w:val="00792938"/>
    <w:rsid w:val="00792A3F"/>
    <w:rsid w:val="007945DD"/>
    <w:rsid w:val="00794745"/>
    <w:rsid w:val="00795057"/>
    <w:rsid w:val="00796B63"/>
    <w:rsid w:val="007A0FFB"/>
    <w:rsid w:val="007A204E"/>
    <w:rsid w:val="007A2FEC"/>
    <w:rsid w:val="007A34A7"/>
    <w:rsid w:val="007A3C4B"/>
    <w:rsid w:val="007A4F31"/>
    <w:rsid w:val="007A550D"/>
    <w:rsid w:val="007A5BB9"/>
    <w:rsid w:val="007A63AC"/>
    <w:rsid w:val="007A6EB3"/>
    <w:rsid w:val="007A6F18"/>
    <w:rsid w:val="007A7693"/>
    <w:rsid w:val="007B074D"/>
    <w:rsid w:val="007B0CFF"/>
    <w:rsid w:val="007B1E2A"/>
    <w:rsid w:val="007B365C"/>
    <w:rsid w:val="007B7098"/>
    <w:rsid w:val="007C0F33"/>
    <w:rsid w:val="007C0FF8"/>
    <w:rsid w:val="007C1959"/>
    <w:rsid w:val="007C1B34"/>
    <w:rsid w:val="007C2AA8"/>
    <w:rsid w:val="007C38D8"/>
    <w:rsid w:val="007C416F"/>
    <w:rsid w:val="007C46CD"/>
    <w:rsid w:val="007C5268"/>
    <w:rsid w:val="007C6960"/>
    <w:rsid w:val="007C7477"/>
    <w:rsid w:val="007C76B0"/>
    <w:rsid w:val="007D047F"/>
    <w:rsid w:val="007D0745"/>
    <w:rsid w:val="007D077F"/>
    <w:rsid w:val="007D08B7"/>
    <w:rsid w:val="007D098F"/>
    <w:rsid w:val="007D1287"/>
    <w:rsid w:val="007D2024"/>
    <w:rsid w:val="007D217E"/>
    <w:rsid w:val="007D2996"/>
    <w:rsid w:val="007D2E72"/>
    <w:rsid w:val="007D2EE2"/>
    <w:rsid w:val="007D4446"/>
    <w:rsid w:val="007D4E79"/>
    <w:rsid w:val="007D57DC"/>
    <w:rsid w:val="007D59DE"/>
    <w:rsid w:val="007D6050"/>
    <w:rsid w:val="007D610F"/>
    <w:rsid w:val="007D6A27"/>
    <w:rsid w:val="007D7AB6"/>
    <w:rsid w:val="007D7F7F"/>
    <w:rsid w:val="007E0629"/>
    <w:rsid w:val="007E0EC1"/>
    <w:rsid w:val="007E13A6"/>
    <w:rsid w:val="007E245E"/>
    <w:rsid w:val="007E3A5A"/>
    <w:rsid w:val="007E463D"/>
    <w:rsid w:val="007E5AA2"/>
    <w:rsid w:val="007E6298"/>
    <w:rsid w:val="007E6475"/>
    <w:rsid w:val="007E6476"/>
    <w:rsid w:val="007E6786"/>
    <w:rsid w:val="007E6A87"/>
    <w:rsid w:val="007E7512"/>
    <w:rsid w:val="007F0959"/>
    <w:rsid w:val="007F0AD7"/>
    <w:rsid w:val="007F0C10"/>
    <w:rsid w:val="007F2D5A"/>
    <w:rsid w:val="007F32E1"/>
    <w:rsid w:val="007F40A7"/>
    <w:rsid w:val="007F4801"/>
    <w:rsid w:val="007F4AA4"/>
    <w:rsid w:val="007F4B77"/>
    <w:rsid w:val="007F6383"/>
    <w:rsid w:val="008006DE"/>
    <w:rsid w:val="00800AF2"/>
    <w:rsid w:val="00800E42"/>
    <w:rsid w:val="00802FAC"/>
    <w:rsid w:val="008050E2"/>
    <w:rsid w:val="00805946"/>
    <w:rsid w:val="008059EA"/>
    <w:rsid w:val="00805D2B"/>
    <w:rsid w:val="00805D9D"/>
    <w:rsid w:val="00806B61"/>
    <w:rsid w:val="00806DD6"/>
    <w:rsid w:val="00806FCC"/>
    <w:rsid w:val="00807711"/>
    <w:rsid w:val="00810B65"/>
    <w:rsid w:val="00810D5A"/>
    <w:rsid w:val="00811219"/>
    <w:rsid w:val="0081173E"/>
    <w:rsid w:val="00811A46"/>
    <w:rsid w:val="00812DD0"/>
    <w:rsid w:val="008132F6"/>
    <w:rsid w:val="0081394A"/>
    <w:rsid w:val="008145DC"/>
    <w:rsid w:val="00814742"/>
    <w:rsid w:val="0081525F"/>
    <w:rsid w:val="0081553B"/>
    <w:rsid w:val="00815FAD"/>
    <w:rsid w:val="008163AF"/>
    <w:rsid w:val="008169A2"/>
    <w:rsid w:val="00816AB6"/>
    <w:rsid w:val="00817BD0"/>
    <w:rsid w:val="00820050"/>
    <w:rsid w:val="008209BD"/>
    <w:rsid w:val="00822BDD"/>
    <w:rsid w:val="00822CF2"/>
    <w:rsid w:val="00823B3B"/>
    <w:rsid w:val="00823CB7"/>
    <w:rsid w:val="00823D5A"/>
    <w:rsid w:val="008243F0"/>
    <w:rsid w:val="008263D9"/>
    <w:rsid w:val="00826A87"/>
    <w:rsid w:val="00827D00"/>
    <w:rsid w:val="00830010"/>
    <w:rsid w:val="008300F9"/>
    <w:rsid w:val="00830ADB"/>
    <w:rsid w:val="00830B32"/>
    <w:rsid w:val="00831181"/>
    <w:rsid w:val="00831240"/>
    <w:rsid w:val="00831AE0"/>
    <w:rsid w:val="00831E24"/>
    <w:rsid w:val="008321B0"/>
    <w:rsid w:val="00832D96"/>
    <w:rsid w:val="00834A36"/>
    <w:rsid w:val="00835D91"/>
    <w:rsid w:val="00836804"/>
    <w:rsid w:val="00836C75"/>
    <w:rsid w:val="00841245"/>
    <w:rsid w:val="00843B8E"/>
    <w:rsid w:val="0084680E"/>
    <w:rsid w:val="00846E85"/>
    <w:rsid w:val="00847652"/>
    <w:rsid w:val="0084781A"/>
    <w:rsid w:val="00847BF9"/>
    <w:rsid w:val="0085000D"/>
    <w:rsid w:val="00851044"/>
    <w:rsid w:val="00853427"/>
    <w:rsid w:val="0085385E"/>
    <w:rsid w:val="008543E1"/>
    <w:rsid w:val="00855978"/>
    <w:rsid w:val="00855DB6"/>
    <w:rsid w:val="00856C3D"/>
    <w:rsid w:val="00856F6A"/>
    <w:rsid w:val="00857361"/>
    <w:rsid w:val="00857919"/>
    <w:rsid w:val="00860763"/>
    <w:rsid w:val="00861782"/>
    <w:rsid w:val="00861D48"/>
    <w:rsid w:val="00862DB7"/>
    <w:rsid w:val="008630C0"/>
    <w:rsid w:val="00864645"/>
    <w:rsid w:val="00864F67"/>
    <w:rsid w:val="008652DB"/>
    <w:rsid w:val="00865DE3"/>
    <w:rsid w:val="008661CF"/>
    <w:rsid w:val="00866A3C"/>
    <w:rsid w:val="00867337"/>
    <w:rsid w:val="008676A6"/>
    <w:rsid w:val="00870AF6"/>
    <w:rsid w:val="00871B12"/>
    <w:rsid w:val="00873160"/>
    <w:rsid w:val="0087488C"/>
    <w:rsid w:val="00874D82"/>
    <w:rsid w:val="00874F69"/>
    <w:rsid w:val="00875B5C"/>
    <w:rsid w:val="00875E95"/>
    <w:rsid w:val="00877587"/>
    <w:rsid w:val="008776A2"/>
    <w:rsid w:val="0088080C"/>
    <w:rsid w:val="00880E07"/>
    <w:rsid w:val="00881C0B"/>
    <w:rsid w:val="00881C1B"/>
    <w:rsid w:val="008832D0"/>
    <w:rsid w:val="008846FA"/>
    <w:rsid w:val="00884882"/>
    <w:rsid w:val="00884DAB"/>
    <w:rsid w:val="008903B4"/>
    <w:rsid w:val="00890A90"/>
    <w:rsid w:val="008912A9"/>
    <w:rsid w:val="00892CDF"/>
    <w:rsid w:val="00892CFD"/>
    <w:rsid w:val="008951FC"/>
    <w:rsid w:val="00895AFB"/>
    <w:rsid w:val="00897558"/>
    <w:rsid w:val="00897783"/>
    <w:rsid w:val="00897D1A"/>
    <w:rsid w:val="008A163A"/>
    <w:rsid w:val="008A2E2A"/>
    <w:rsid w:val="008A38D3"/>
    <w:rsid w:val="008A48D7"/>
    <w:rsid w:val="008A588B"/>
    <w:rsid w:val="008A5E9C"/>
    <w:rsid w:val="008A71C0"/>
    <w:rsid w:val="008B0214"/>
    <w:rsid w:val="008B026D"/>
    <w:rsid w:val="008B085D"/>
    <w:rsid w:val="008B0F90"/>
    <w:rsid w:val="008B1B2E"/>
    <w:rsid w:val="008B219C"/>
    <w:rsid w:val="008B241A"/>
    <w:rsid w:val="008B28E0"/>
    <w:rsid w:val="008B2A17"/>
    <w:rsid w:val="008B2C51"/>
    <w:rsid w:val="008B3FB0"/>
    <w:rsid w:val="008B4203"/>
    <w:rsid w:val="008B45E5"/>
    <w:rsid w:val="008B4807"/>
    <w:rsid w:val="008B5B96"/>
    <w:rsid w:val="008B674E"/>
    <w:rsid w:val="008B67A6"/>
    <w:rsid w:val="008B691D"/>
    <w:rsid w:val="008B6AA5"/>
    <w:rsid w:val="008C02A5"/>
    <w:rsid w:val="008C0369"/>
    <w:rsid w:val="008C1045"/>
    <w:rsid w:val="008C120E"/>
    <w:rsid w:val="008C1554"/>
    <w:rsid w:val="008C1A57"/>
    <w:rsid w:val="008C3AA9"/>
    <w:rsid w:val="008C3C24"/>
    <w:rsid w:val="008C50DD"/>
    <w:rsid w:val="008C6C79"/>
    <w:rsid w:val="008C708F"/>
    <w:rsid w:val="008C7244"/>
    <w:rsid w:val="008D20E1"/>
    <w:rsid w:val="008D3AB5"/>
    <w:rsid w:val="008D3D9C"/>
    <w:rsid w:val="008D582A"/>
    <w:rsid w:val="008D60B2"/>
    <w:rsid w:val="008D6223"/>
    <w:rsid w:val="008D6A76"/>
    <w:rsid w:val="008D6CB8"/>
    <w:rsid w:val="008D7C3C"/>
    <w:rsid w:val="008D7F24"/>
    <w:rsid w:val="008E0420"/>
    <w:rsid w:val="008E05E0"/>
    <w:rsid w:val="008E0D2D"/>
    <w:rsid w:val="008E24B7"/>
    <w:rsid w:val="008E257E"/>
    <w:rsid w:val="008E5075"/>
    <w:rsid w:val="008E586F"/>
    <w:rsid w:val="008E7607"/>
    <w:rsid w:val="008E7DC6"/>
    <w:rsid w:val="008F07B3"/>
    <w:rsid w:val="008F0A38"/>
    <w:rsid w:val="008F19D7"/>
    <w:rsid w:val="008F3287"/>
    <w:rsid w:val="008F35CE"/>
    <w:rsid w:val="008F3C97"/>
    <w:rsid w:val="008F5678"/>
    <w:rsid w:val="008F62C2"/>
    <w:rsid w:val="00901073"/>
    <w:rsid w:val="00903988"/>
    <w:rsid w:val="00904297"/>
    <w:rsid w:val="00905328"/>
    <w:rsid w:val="00905FD9"/>
    <w:rsid w:val="00906B19"/>
    <w:rsid w:val="00907127"/>
    <w:rsid w:val="00907206"/>
    <w:rsid w:val="0090731C"/>
    <w:rsid w:val="00910720"/>
    <w:rsid w:val="00911163"/>
    <w:rsid w:val="009124FC"/>
    <w:rsid w:val="009136E9"/>
    <w:rsid w:val="00913D84"/>
    <w:rsid w:val="0091544C"/>
    <w:rsid w:val="00915681"/>
    <w:rsid w:val="00916401"/>
    <w:rsid w:val="0091774D"/>
    <w:rsid w:val="009219A2"/>
    <w:rsid w:val="00922B0D"/>
    <w:rsid w:val="009238EF"/>
    <w:rsid w:val="00923AD5"/>
    <w:rsid w:val="00923F7F"/>
    <w:rsid w:val="00924CB0"/>
    <w:rsid w:val="00924EF2"/>
    <w:rsid w:val="00925DE2"/>
    <w:rsid w:val="00926ABB"/>
    <w:rsid w:val="009272E3"/>
    <w:rsid w:val="009300C2"/>
    <w:rsid w:val="00932687"/>
    <w:rsid w:val="00932A38"/>
    <w:rsid w:val="00932BC6"/>
    <w:rsid w:val="00932F54"/>
    <w:rsid w:val="00933CA8"/>
    <w:rsid w:val="009346DA"/>
    <w:rsid w:val="00934C0D"/>
    <w:rsid w:val="0093588C"/>
    <w:rsid w:val="00935BB4"/>
    <w:rsid w:val="00936317"/>
    <w:rsid w:val="00936E70"/>
    <w:rsid w:val="00941EA6"/>
    <w:rsid w:val="00941F3B"/>
    <w:rsid w:val="0094220E"/>
    <w:rsid w:val="00942B84"/>
    <w:rsid w:val="0094408F"/>
    <w:rsid w:val="00944EC6"/>
    <w:rsid w:val="00945E3B"/>
    <w:rsid w:val="00946DCF"/>
    <w:rsid w:val="0094706D"/>
    <w:rsid w:val="0094731F"/>
    <w:rsid w:val="0094732D"/>
    <w:rsid w:val="00950B57"/>
    <w:rsid w:val="00950F2A"/>
    <w:rsid w:val="00951AAB"/>
    <w:rsid w:val="00951F7D"/>
    <w:rsid w:val="00952ACB"/>
    <w:rsid w:val="00952BE9"/>
    <w:rsid w:val="0095306F"/>
    <w:rsid w:val="00953451"/>
    <w:rsid w:val="009537EE"/>
    <w:rsid w:val="009540F2"/>
    <w:rsid w:val="0095422F"/>
    <w:rsid w:val="00954551"/>
    <w:rsid w:val="009546A3"/>
    <w:rsid w:val="00955A47"/>
    <w:rsid w:val="009574C7"/>
    <w:rsid w:val="0096091C"/>
    <w:rsid w:val="00960E20"/>
    <w:rsid w:val="00961FF4"/>
    <w:rsid w:val="0096263A"/>
    <w:rsid w:val="0096631F"/>
    <w:rsid w:val="009668AF"/>
    <w:rsid w:val="00966C21"/>
    <w:rsid w:val="00966DA8"/>
    <w:rsid w:val="0097027F"/>
    <w:rsid w:val="009712D6"/>
    <w:rsid w:val="009719DD"/>
    <w:rsid w:val="00971C3A"/>
    <w:rsid w:val="00971DAF"/>
    <w:rsid w:val="009730C4"/>
    <w:rsid w:val="00973B8F"/>
    <w:rsid w:val="0097428D"/>
    <w:rsid w:val="009755EA"/>
    <w:rsid w:val="00976778"/>
    <w:rsid w:val="00977DEA"/>
    <w:rsid w:val="00980ADE"/>
    <w:rsid w:val="00980CF2"/>
    <w:rsid w:val="00980D28"/>
    <w:rsid w:val="00982883"/>
    <w:rsid w:val="00982D9C"/>
    <w:rsid w:val="00983604"/>
    <w:rsid w:val="00984C2B"/>
    <w:rsid w:val="009857A7"/>
    <w:rsid w:val="00985DE3"/>
    <w:rsid w:val="00985DE8"/>
    <w:rsid w:val="00985EE2"/>
    <w:rsid w:val="00990209"/>
    <w:rsid w:val="00990895"/>
    <w:rsid w:val="009909B2"/>
    <w:rsid w:val="009941FF"/>
    <w:rsid w:val="00994BA0"/>
    <w:rsid w:val="00995452"/>
    <w:rsid w:val="009955A9"/>
    <w:rsid w:val="009957A9"/>
    <w:rsid w:val="00995BC5"/>
    <w:rsid w:val="009A0C5B"/>
    <w:rsid w:val="009A0F36"/>
    <w:rsid w:val="009A29E6"/>
    <w:rsid w:val="009A3B65"/>
    <w:rsid w:val="009A40EF"/>
    <w:rsid w:val="009A48A7"/>
    <w:rsid w:val="009A5641"/>
    <w:rsid w:val="009A60C9"/>
    <w:rsid w:val="009A60E1"/>
    <w:rsid w:val="009A6369"/>
    <w:rsid w:val="009A6597"/>
    <w:rsid w:val="009A74E1"/>
    <w:rsid w:val="009A78D5"/>
    <w:rsid w:val="009A7BBD"/>
    <w:rsid w:val="009B0DD8"/>
    <w:rsid w:val="009B1459"/>
    <w:rsid w:val="009B21FD"/>
    <w:rsid w:val="009B2B84"/>
    <w:rsid w:val="009B5251"/>
    <w:rsid w:val="009B735A"/>
    <w:rsid w:val="009B77AF"/>
    <w:rsid w:val="009B78CF"/>
    <w:rsid w:val="009B7A3B"/>
    <w:rsid w:val="009B7BC7"/>
    <w:rsid w:val="009C00E0"/>
    <w:rsid w:val="009C2189"/>
    <w:rsid w:val="009C22DF"/>
    <w:rsid w:val="009C2A5D"/>
    <w:rsid w:val="009C2A73"/>
    <w:rsid w:val="009C2C27"/>
    <w:rsid w:val="009C3B75"/>
    <w:rsid w:val="009C42E3"/>
    <w:rsid w:val="009C43B9"/>
    <w:rsid w:val="009C45E1"/>
    <w:rsid w:val="009C47E4"/>
    <w:rsid w:val="009C525C"/>
    <w:rsid w:val="009C55F0"/>
    <w:rsid w:val="009C5957"/>
    <w:rsid w:val="009C62AA"/>
    <w:rsid w:val="009C7310"/>
    <w:rsid w:val="009C73C6"/>
    <w:rsid w:val="009C7C05"/>
    <w:rsid w:val="009D012E"/>
    <w:rsid w:val="009D1555"/>
    <w:rsid w:val="009D2775"/>
    <w:rsid w:val="009D3592"/>
    <w:rsid w:val="009D3F97"/>
    <w:rsid w:val="009D41B5"/>
    <w:rsid w:val="009D4BAB"/>
    <w:rsid w:val="009D501E"/>
    <w:rsid w:val="009D5966"/>
    <w:rsid w:val="009D598C"/>
    <w:rsid w:val="009D625D"/>
    <w:rsid w:val="009D789F"/>
    <w:rsid w:val="009D7DD2"/>
    <w:rsid w:val="009E0389"/>
    <w:rsid w:val="009E07A7"/>
    <w:rsid w:val="009E082B"/>
    <w:rsid w:val="009E1232"/>
    <w:rsid w:val="009E325C"/>
    <w:rsid w:val="009E5CC8"/>
    <w:rsid w:val="009E5F94"/>
    <w:rsid w:val="009E6215"/>
    <w:rsid w:val="009E6A20"/>
    <w:rsid w:val="009E6EA3"/>
    <w:rsid w:val="009E7412"/>
    <w:rsid w:val="009E771D"/>
    <w:rsid w:val="009F00E1"/>
    <w:rsid w:val="009F0497"/>
    <w:rsid w:val="009F10A7"/>
    <w:rsid w:val="009F10CF"/>
    <w:rsid w:val="009F13B1"/>
    <w:rsid w:val="009F222B"/>
    <w:rsid w:val="009F24EB"/>
    <w:rsid w:val="009F428C"/>
    <w:rsid w:val="009F509B"/>
    <w:rsid w:val="009F63AA"/>
    <w:rsid w:val="009F6676"/>
    <w:rsid w:val="009F692E"/>
    <w:rsid w:val="009F7DEF"/>
    <w:rsid w:val="009F7E6D"/>
    <w:rsid w:val="009F7FB8"/>
    <w:rsid w:val="00A007BE"/>
    <w:rsid w:val="00A00A38"/>
    <w:rsid w:val="00A00DA2"/>
    <w:rsid w:val="00A01ABA"/>
    <w:rsid w:val="00A01B11"/>
    <w:rsid w:val="00A01CCF"/>
    <w:rsid w:val="00A039DE"/>
    <w:rsid w:val="00A03F18"/>
    <w:rsid w:val="00A040B7"/>
    <w:rsid w:val="00A046CB"/>
    <w:rsid w:val="00A04B2F"/>
    <w:rsid w:val="00A04CBF"/>
    <w:rsid w:val="00A04ED7"/>
    <w:rsid w:val="00A0705A"/>
    <w:rsid w:val="00A07675"/>
    <w:rsid w:val="00A07D60"/>
    <w:rsid w:val="00A113E8"/>
    <w:rsid w:val="00A11C86"/>
    <w:rsid w:val="00A12950"/>
    <w:rsid w:val="00A129DB"/>
    <w:rsid w:val="00A14341"/>
    <w:rsid w:val="00A14A05"/>
    <w:rsid w:val="00A14AA8"/>
    <w:rsid w:val="00A16B9A"/>
    <w:rsid w:val="00A1733A"/>
    <w:rsid w:val="00A1774B"/>
    <w:rsid w:val="00A20113"/>
    <w:rsid w:val="00A20F47"/>
    <w:rsid w:val="00A21330"/>
    <w:rsid w:val="00A2136C"/>
    <w:rsid w:val="00A236B7"/>
    <w:rsid w:val="00A23B6B"/>
    <w:rsid w:val="00A23EFE"/>
    <w:rsid w:val="00A24F6E"/>
    <w:rsid w:val="00A265BA"/>
    <w:rsid w:val="00A266D0"/>
    <w:rsid w:val="00A26CCE"/>
    <w:rsid w:val="00A27015"/>
    <w:rsid w:val="00A30181"/>
    <w:rsid w:val="00A3028D"/>
    <w:rsid w:val="00A311FA"/>
    <w:rsid w:val="00A312C3"/>
    <w:rsid w:val="00A31813"/>
    <w:rsid w:val="00A330FF"/>
    <w:rsid w:val="00A33728"/>
    <w:rsid w:val="00A3563B"/>
    <w:rsid w:val="00A3629F"/>
    <w:rsid w:val="00A36CB0"/>
    <w:rsid w:val="00A40256"/>
    <w:rsid w:val="00A40F1B"/>
    <w:rsid w:val="00A411F1"/>
    <w:rsid w:val="00A41356"/>
    <w:rsid w:val="00A416A6"/>
    <w:rsid w:val="00A4188C"/>
    <w:rsid w:val="00A44834"/>
    <w:rsid w:val="00A4491A"/>
    <w:rsid w:val="00A45060"/>
    <w:rsid w:val="00A4689F"/>
    <w:rsid w:val="00A46BC7"/>
    <w:rsid w:val="00A5059C"/>
    <w:rsid w:val="00A506E2"/>
    <w:rsid w:val="00A507AD"/>
    <w:rsid w:val="00A508ED"/>
    <w:rsid w:val="00A5101D"/>
    <w:rsid w:val="00A522BC"/>
    <w:rsid w:val="00A52823"/>
    <w:rsid w:val="00A5485A"/>
    <w:rsid w:val="00A57F1E"/>
    <w:rsid w:val="00A61C46"/>
    <w:rsid w:val="00A62A53"/>
    <w:rsid w:val="00A6334A"/>
    <w:rsid w:val="00A63DD1"/>
    <w:rsid w:val="00A64100"/>
    <w:rsid w:val="00A64203"/>
    <w:rsid w:val="00A64204"/>
    <w:rsid w:val="00A64891"/>
    <w:rsid w:val="00A65CF7"/>
    <w:rsid w:val="00A7019E"/>
    <w:rsid w:val="00A707FF"/>
    <w:rsid w:val="00A712C5"/>
    <w:rsid w:val="00A73C14"/>
    <w:rsid w:val="00A7401D"/>
    <w:rsid w:val="00A74320"/>
    <w:rsid w:val="00A74D9A"/>
    <w:rsid w:val="00A74EAB"/>
    <w:rsid w:val="00A750EC"/>
    <w:rsid w:val="00A757F9"/>
    <w:rsid w:val="00A75FA3"/>
    <w:rsid w:val="00A75FBD"/>
    <w:rsid w:val="00A7631C"/>
    <w:rsid w:val="00A76553"/>
    <w:rsid w:val="00A7777A"/>
    <w:rsid w:val="00A80333"/>
    <w:rsid w:val="00A80D01"/>
    <w:rsid w:val="00A821D7"/>
    <w:rsid w:val="00A82631"/>
    <w:rsid w:val="00A83337"/>
    <w:rsid w:val="00A843F2"/>
    <w:rsid w:val="00A84701"/>
    <w:rsid w:val="00A902CA"/>
    <w:rsid w:val="00A90EB6"/>
    <w:rsid w:val="00A931EA"/>
    <w:rsid w:val="00A9436F"/>
    <w:rsid w:val="00A95261"/>
    <w:rsid w:val="00A966E1"/>
    <w:rsid w:val="00A96798"/>
    <w:rsid w:val="00A96A63"/>
    <w:rsid w:val="00A97C82"/>
    <w:rsid w:val="00A97DE8"/>
    <w:rsid w:val="00AA0755"/>
    <w:rsid w:val="00AA164F"/>
    <w:rsid w:val="00AA2809"/>
    <w:rsid w:val="00AA2AB1"/>
    <w:rsid w:val="00AA2ACD"/>
    <w:rsid w:val="00AA33AE"/>
    <w:rsid w:val="00AA4698"/>
    <w:rsid w:val="00AA4738"/>
    <w:rsid w:val="00AA49B4"/>
    <w:rsid w:val="00AB0670"/>
    <w:rsid w:val="00AB1644"/>
    <w:rsid w:val="00AB2104"/>
    <w:rsid w:val="00AB44DD"/>
    <w:rsid w:val="00AB47C2"/>
    <w:rsid w:val="00AB59E0"/>
    <w:rsid w:val="00AB6250"/>
    <w:rsid w:val="00AB6890"/>
    <w:rsid w:val="00AB6E65"/>
    <w:rsid w:val="00AB71FA"/>
    <w:rsid w:val="00AB72E4"/>
    <w:rsid w:val="00AB74C2"/>
    <w:rsid w:val="00AC127C"/>
    <w:rsid w:val="00AC1646"/>
    <w:rsid w:val="00AC31D5"/>
    <w:rsid w:val="00AC3345"/>
    <w:rsid w:val="00AC33EE"/>
    <w:rsid w:val="00AC34A5"/>
    <w:rsid w:val="00AC44B8"/>
    <w:rsid w:val="00AC4BA7"/>
    <w:rsid w:val="00AC4CE5"/>
    <w:rsid w:val="00AC6EEB"/>
    <w:rsid w:val="00AC71FB"/>
    <w:rsid w:val="00AC7DCE"/>
    <w:rsid w:val="00AD0655"/>
    <w:rsid w:val="00AD0ACB"/>
    <w:rsid w:val="00AD150A"/>
    <w:rsid w:val="00AD2119"/>
    <w:rsid w:val="00AD22B7"/>
    <w:rsid w:val="00AD4024"/>
    <w:rsid w:val="00AD4203"/>
    <w:rsid w:val="00AD4656"/>
    <w:rsid w:val="00AD4C78"/>
    <w:rsid w:val="00AD52CE"/>
    <w:rsid w:val="00AD73F5"/>
    <w:rsid w:val="00AE0106"/>
    <w:rsid w:val="00AE034A"/>
    <w:rsid w:val="00AE0D20"/>
    <w:rsid w:val="00AE1505"/>
    <w:rsid w:val="00AE159C"/>
    <w:rsid w:val="00AE2F43"/>
    <w:rsid w:val="00AE384B"/>
    <w:rsid w:val="00AE411D"/>
    <w:rsid w:val="00AE4A32"/>
    <w:rsid w:val="00AE7436"/>
    <w:rsid w:val="00AE7899"/>
    <w:rsid w:val="00AF12B6"/>
    <w:rsid w:val="00AF208C"/>
    <w:rsid w:val="00AF268A"/>
    <w:rsid w:val="00AF27B8"/>
    <w:rsid w:val="00AF2DF0"/>
    <w:rsid w:val="00AF2E84"/>
    <w:rsid w:val="00AF6AA9"/>
    <w:rsid w:val="00AF6B9E"/>
    <w:rsid w:val="00AF6EC4"/>
    <w:rsid w:val="00AF6EDD"/>
    <w:rsid w:val="00AF755E"/>
    <w:rsid w:val="00AF7877"/>
    <w:rsid w:val="00AF7A5B"/>
    <w:rsid w:val="00AF7B62"/>
    <w:rsid w:val="00AF7EA8"/>
    <w:rsid w:val="00B00323"/>
    <w:rsid w:val="00B00C55"/>
    <w:rsid w:val="00B0126F"/>
    <w:rsid w:val="00B01578"/>
    <w:rsid w:val="00B01DA2"/>
    <w:rsid w:val="00B01EA9"/>
    <w:rsid w:val="00B01EC1"/>
    <w:rsid w:val="00B03C07"/>
    <w:rsid w:val="00B053D8"/>
    <w:rsid w:val="00B05E53"/>
    <w:rsid w:val="00B06114"/>
    <w:rsid w:val="00B06DAC"/>
    <w:rsid w:val="00B07227"/>
    <w:rsid w:val="00B10178"/>
    <w:rsid w:val="00B10D56"/>
    <w:rsid w:val="00B1199C"/>
    <w:rsid w:val="00B11C3A"/>
    <w:rsid w:val="00B12DAC"/>
    <w:rsid w:val="00B13614"/>
    <w:rsid w:val="00B13E2F"/>
    <w:rsid w:val="00B1409C"/>
    <w:rsid w:val="00B172D3"/>
    <w:rsid w:val="00B21463"/>
    <w:rsid w:val="00B22F3B"/>
    <w:rsid w:val="00B25846"/>
    <w:rsid w:val="00B25B46"/>
    <w:rsid w:val="00B26166"/>
    <w:rsid w:val="00B27446"/>
    <w:rsid w:val="00B277C6"/>
    <w:rsid w:val="00B27FC3"/>
    <w:rsid w:val="00B30666"/>
    <w:rsid w:val="00B30FBF"/>
    <w:rsid w:val="00B32875"/>
    <w:rsid w:val="00B32FAE"/>
    <w:rsid w:val="00B36368"/>
    <w:rsid w:val="00B36E5A"/>
    <w:rsid w:val="00B370F4"/>
    <w:rsid w:val="00B37854"/>
    <w:rsid w:val="00B3786D"/>
    <w:rsid w:val="00B404F3"/>
    <w:rsid w:val="00B40CD8"/>
    <w:rsid w:val="00B41CE4"/>
    <w:rsid w:val="00B41E3A"/>
    <w:rsid w:val="00B41FC5"/>
    <w:rsid w:val="00B42699"/>
    <w:rsid w:val="00B42C56"/>
    <w:rsid w:val="00B434A7"/>
    <w:rsid w:val="00B4404F"/>
    <w:rsid w:val="00B4413C"/>
    <w:rsid w:val="00B444D0"/>
    <w:rsid w:val="00B44C20"/>
    <w:rsid w:val="00B461CC"/>
    <w:rsid w:val="00B463D7"/>
    <w:rsid w:val="00B479F3"/>
    <w:rsid w:val="00B5065C"/>
    <w:rsid w:val="00B50B91"/>
    <w:rsid w:val="00B51051"/>
    <w:rsid w:val="00B51337"/>
    <w:rsid w:val="00B515C5"/>
    <w:rsid w:val="00B51E56"/>
    <w:rsid w:val="00B52067"/>
    <w:rsid w:val="00B5217D"/>
    <w:rsid w:val="00B5375D"/>
    <w:rsid w:val="00B53992"/>
    <w:rsid w:val="00B558ED"/>
    <w:rsid w:val="00B55F27"/>
    <w:rsid w:val="00B56BAA"/>
    <w:rsid w:val="00B56F37"/>
    <w:rsid w:val="00B600C5"/>
    <w:rsid w:val="00B6014F"/>
    <w:rsid w:val="00B60613"/>
    <w:rsid w:val="00B6131A"/>
    <w:rsid w:val="00B61801"/>
    <w:rsid w:val="00B6184A"/>
    <w:rsid w:val="00B61B50"/>
    <w:rsid w:val="00B630C7"/>
    <w:rsid w:val="00B63517"/>
    <w:rsid w:val="00B6380A"/>
    <w:rsid w:val="00B64E03"/>
    <w:rsid w:val="00B65335"/>
    <w:rsid w:val="00B657C2"/>
    <w:rsid w:val="00B6636C"/>
    <w:rsid w:val="00B67B31"/>
    <w:rsid w:val="00B70BC4"/>
    <w:rsid w:val="00B71D81"/>
    <w:rsid w:val="00B73911"/>
    <w:rsid w:val="00B74D9F"/>
    <w:rsid w:val="00B762D7"/>
    <w:rsid w:val="00B80C4D"/>
    <w:rsid w:val="00B813E1"/>
    <w:rsid w:val="00B819AA"/>
    <w:rsid w:val="00B82319"/>
    <w:rsid w:val="00B830B6"/>
    <w:rsid w:val="00B832D4"/>
    <w:rsid w:val="00B83C0B"/>
    <w:rsid w:val="00B84703"/>
    <w:rsid w:val="00B84958"/>
    <w:rsid w:val="00B84C66"/>
    <w:rsid w:val="00B85276"/>
    <w:rsid w:val="00B85369"/>
    <w:rsid w:val="00B85FDF"/>
    <w:rsid w:val="00B86419"/>
    <w:rsid w:val="00B86B8B"/>
    <w:rsid w:val="00B90188"/>
    <w:rsid w:val="00B904CC"/>
    <w:rsid w:val="00B9121F"/>
    <w:rsid w:val="00B9183D"/>
    <w:rsid w:val="00B9205D"/>
    <w:rsid w:val="00B920D8"/>
    <w:rsid w:val="00B9219B"/>
    <w:rsid w:val="00B9367F"/>
    <w:rsid w:val="00B945CD"/>
    <w:rsid w:val="00B95406"/>
    <w:rsid w:val="00B959FD"/>
    <w:rsid w:val="00B968CC"/>
    <w:rsid w:val="00B9792A"/>
    <w:rsid w:val="00B97DBE"/>
    <w:rsid w:val="00BA0508"/>
    <w:rsid w:val="00BA0E03"/>
    <w:rsid w:val="00BA1655"/>
    <w:rsid w:val="00BA1C67"/>
    <w:rsid w:val="00BA3F4E"/>
    <w:rsid w:val="00BA4654"/>
    <w:rsid w:val="00BA515F"/>
    <w:rsid w:val="00BA5413"/>
    <w:rsid w:val="00BA58D8"/>
    <w:rsid w:val="00BA5BD0"/>
    <w:rsid w:val="00BA7530"/>
    <w:rsid w:val="00BB0086"/>
    <w:rsid w:val="00BB2777"/>
    <w:rsid w:val="00BB46B9"/>
    <w:rsid w:val="00BB52D3"/>
    <w:rsid w:val="00BB5567"/>
    <w:rsid w:val="00BB625F"/>
    <w:rsid w:val="00BB6F71"/>
    <w:rsid w:val="00BB7DC5"/>
    <w:rsid w:val="00BC0D3B"/>
    <w:rsid w:val="00BC1E83"/>
    <w:rsid w:val="00BC24E3"/>
    <w:rsid w:val="00BC2D33"/>
    <w:rsid w:val="00BC4D3C"/>
    <w:rsid w:val="00BC54C4"/>
    <w:rsid w:val="00BC5892"/>
    <w:rsid w:val="00BC5F15"/>
    <w:rsid w:val="00BC6F1C"/>
    <w:rsid w:val="00BC74CB"/>
    <w:rsid w:val="00BC7829"/>
    <w:rsid w:val="00BC7CB9"/>
    <w:rsid w:val="00BD038D"/>
    <w:rsid w:val="00BD16CC"/>
    <w:rsid w:val="00BD2283"/>
    <w:rsid w:val="00BD23CD"/>
    <w:rsid w:val="00BD2479"/>
    <w:rsid w:val="00BD2CAA"/>
    <w:rsid w:val="00BD2F5B"/>
    <w:rsid w:val="00BD40E4"/>
    <w:rsid w:val="00BD40FB"/>
    <w:rsid w:val="00BD4D54"/>
    <w:rsid w:val="00BD50AC"/>
    <w:rsid w:val="00BD545F"/>
    <w:rsid w:val="00BD5552"/>
    <w:rsid w:val="00BD5C9B"/>
    <w:rsid w:val="00BE0610"/>
    <w:rsid w:val="00BE0BDB"/>
    <w:rsid w:val="00BE1068"/>
    <w:rsid w:val="00BE17A8"/>
    <w:rsid w:val="00BE37C9"/>
    <w:rsid w:val="00BE46D3"/>
    <w:rsid w:val="00BE6DB4"/>
    <w:rsid w:val="00BE72A8"/>
    <w:rsid w:val="00BE7859"/>
    <w:rsid w:val="00BF029E"/>
    <w:rsid w:val="00BF0A5B"/>
    <w:rsid w:val="00BF328A"/>
    <w:rsid w:val="00BF36F3"/>
    <w:rsid w:val="00BF4017"/>
    <w:rsid w:val="00BF420E"/>
    <w:rsid w:val="00BF440D"/>
    <w:rsid w:val="00BF4969"/>
    <w:rsid w:val="00BF4F4B"/>
    <w:rsid w:val="00BF572B"/>
    <w:rsid w:val="00BF6297"/>
    <w:rsid w:val="00BF791C"/>
    <w:rsid w:val="00BF7B9A"/>
    <w:rsid w:val="00BF7BCA"/>
    <w:rsid w:val="00C00104"/>
    <w:rsid w:val="00C0509C"/>
    <w:rsid w:val="00C05320"/>
    <w:rsid w:val="00C05509"/>
    <w:rsid w:val="00C05C7F"/>
    <w:rsid w:val="00C07949"/>
    <w:rsid w:val="00C11017"/>
    <w:rsid w:val="00C11C9C"/>
    <w:rsid w:val="00C12B7F"/>
    <w:rsid w:val="00C12F3E"/>
    <w:rsid w:val="00C15FF2"/>
    <w:rsid w:val="00C16B14"/>
    <w:rsid w:val="00C2017C"/>
    <w:rsid w:val="00C20759"/>
    <w:rsid w:val="00C20BE4"/>
    <w:rsid w:val="00C21701"/>
    <w:rsid w:val="00C21A68"/>
    <w:rsid w:val="00C228A7"/>
    <w:rsid w:val="00C2365B"/>
    <w:rsid w:val="00C23A2D"/>
    <w:rsid w:val="00C24FF0"/>
    <w:rsid w:val="00C251FE"/>
    <w:rsid w:val="00C25251"/>
    <w:rsid w:val="00C26B39"/>
    <w:rsid w:val="00C272F9"/>
    <w:rsid w:val="00C273F5"/>
    <w:rsid w:val="00C27B03"/>
    <w:rsid w:val="00C30BA6"/>
    <w:rsid w:val="00C31754"/>
    <w:rsid w:val="00C3480F"/>
    <w:rsid w:val="00C35557"/>
    <w:rsid w:val="00C355A8"/>
    <w:rsid w:val="00C357B5"/>
    <w:rsid w:val="00C3700D"/>
    <w:rsid w:val="00C40D33"/>
    <w:rsid w:val="00C41BC5"/>
    <w:rsid w:val="00C42005"/>
    <w:rsid w:val="00C43503"/>
    <w:rsid w:val="00C46047"/>
    <w:rsid w:val="00C478D4"/>
    <w:rsid w:val="00C479EB"/>
    <w:rsid w:val="00C47D72"/>
    <w:rsid w:val="00C500FB"/>
    <w:rsid w:val="00C50A59"/>
    <w:rsid w:val="00C51724"/>
    <w:rsid w:val="00C51973"/>
    <w:rsid w:val="00C51DD1"/>
    <w:rsid w:val="00C52F03"/>
    <w:rsid w:val="00C535F0"/>
    <w:rsid w:val="00C54EBF"/>
    <w:rsid w:val="00C55207"/>
    <w:rsid w:val="00C56212"/>
    <w:rsid w:val="00C56277"/>
    <w:rsid w:val="00C56712"/>
    <w:rsid w:val="00C57C98"/>
    <w:rsid w:val="00C61728"/>
    <w:rsid w:val="00C620F4"/>
    <w:rsid w:val="00C62501"/>
    <w:rsid w:val="00C62C62"/>
    <w:rsid w:val="00C62D43"/>
    <w:rsid w:val="00C63192"/>
    <w:rsid w:val="00C63851"/>
    <w:rsid w:val="00C6399C"/>
    <w:rsid w:val="00C64739"/>
    <w:rsid w:val="00C64769"/>
    <w:rsid w:val="00C650F2"/>
    <w:rsid w:val="00C65448"/>
    <w:rsid w:val="00C660CE"/>
    <w:rsid w:val="00C661C5"/>
    <w:rsid w:val="00C66435"/>
    <w:rsid w:val="00C6657B"/>
    <w:rsid w:val="00C66DF8"/>
    <w:rsid w:val="00C67ABE"/>
    <w:rsid w:val="00C7009E"/>
    <w:rsid w:val="00C7062B"/>
    <w:rsid w:val="00C7078D"/>
    <w:rsid w:val="00C712EE"/>
    <w:rsid w:val="00C71AC9"/>
    <w:rsid w:val="00C72C48"/>
    <w:rsid w:val="00C733DB"/>
    <w:rsid w:val="00C73C7F"/>
    <w:rsid w:val="00C73E5B"/>
    <w:rsid w:val="00C7583B"/>
    <w:rsid w:val="00C75E17"/>
    <w:rsid w:val="00C76360"/>
    <w:rsid w:val="00C76A07"/>
    <w:rsid w:val="00C76A6C"/>
    <w:rsid w:val="00C76E11"/>
    <w:rsid w:val="00C7740B"/>
    <w:rsid w:val="00C8021F"/>
    <w:rsid w:val="00C804C9"/>
    <w:rsid w:val="00C83351"/>
    <w:rsid w:val="00C84093"/>
    <w:rsid w:val="00C85909"/>
    <w:rsid w:val="00C86E8A"/>
    <w:rsid w:val="00C87133"/>
    <w:rsid w:val="00C8729F"/>
    <w:rsid w:val="00C878B0"/>
    <w:rsid w:val="00C901A5"/>
    <w:rsid w:val="00C90347"/>
    <w:rsid w:val="00C90695"/>
    <w:rsid w:val="00C91A62"/>
    <w:rsid w:val="00C92167"/>
    <w:rsid w:val="00C922C6"/>
    <w:rsid w:val="00C9275A"/>
    <w:rsid w:val="00C929BA"/>
    <w:rsid w:val="00C92B3C"/>
    <w:rsid w:val="00C93F3D"/>
    <w:rsid w:val="00C951C3"/>
    <w:rsid w:val="00C952DA"/>
    <w:rsid w:val="00C9603B"/>
    <w:rsid w:val="00C96414"/>
    <w:rsid w:val="00C96473"/>
    <w:rsid w:val="00C966BE"/>
    <w:rsid w:val="00C96F17"/>
    <w:rsid w:val="00C975F3"/>
    <w:rsid w:val="00C976BE"/>
    <w:rsid w:val="00C97AAC"/>
    <w:rsid w:val="00C97BD1"/>
    <w:rsid w:val="00CA10AF"/>
    <w:rsid w:val="00CA143B"/>
    <w:rsid w:val="00CA157E"/>
    <w:rsid w:val="00CA17F4"/>
    <w:rsid w:val="00CA1842"/>
    <w:rsid w:val="00CA190D"/>
    <w:rsid w:val="00CA21BE"/>
    <w:rsid w:val="00CA23BB"/>
    <w:rsid w:val="00CA369E"/>
    <w:rsid w:val="00CA39AA"/>
    <w:rsid w:val="00CA4BB2"/>
    <w:rsid w:val="00CA4E85"/>
    <w:rsid w:val="00CA5931"/>
    <w:rsid w:val="00CA5F5A"/>
    <w:rsid w:val="00CA77C9"/>
    <w:rsid w:val="00CA7B68"/>
    <w:rsid w:val="00CA7CB4"/>
    <w:rsid w:val="00CB0943"/>
    <w:rsid w:val="00CB0B98"/>
    <w:rsid w:val="00CB2A0C"/>
    <w:rsid w:val="00CB3EFB"/>
    <w:rsid w:val="00CB4CBB"/>
    <w:rsid w:val="00CB71C0"/>
    <w:rsid w:val="00CB7321"/>
    <w:rsid w:val="00CC0A0C"/>
    <w:rsid w:val="00CC0D60"/>
    <w:rsid w:val="00CC0E2C"/>
    <w:rsid w:val="00CC15B3"/>
    <w:rsid w:val="00CC198D"/>
    <w:rsid w:val="00CC1BB3"/>
    <w:rsid w:val="00CC211A"/>
    <w:rsid w:val="00CC21A5"/>
    <w:rsid w:val="00CC26D7"/>
    <w:rsid w:val="00CC2E63"/>
    <w:rsid w:val="00CC3053"/>
    <w:rsid w:val="00CC3285"/>
    <w:rsid w:val="00CC4203"/>
    <w:rsid w:val="00CC431A"/>
    <w:rsid w:val="00CC4D11"/>
    <w:rsid w:val="00CC62B6"/>
    <w:rsid w:val="00CC655A"/>
    <w:rsid w:val="00CC6D1E"/>
    <w:rsid w:val="00CC6DB1"/>
    <w:rsid w:val="00CC7F90"/>
    <w:rsid w:val="00CD0B3A"/>
    <w:rsid w:val="00CD3B8C"/>
    <w:rsid w:val="00CD46FC"/>
    <w:rsid w:val="00CD47F4"/>
    <w:rsid w:val="00CD541B"/>
    <w:rsid w:val="00CD61A9"/>
    <w:rsid w:val="00CD664C"/>
    <w:rsid w:val="00CD683D"/>
    <w:rsid w:val="00CD7EA3"/>
    <w:rsid w:val="00CE02B7"/>
    <w:rsid w:val="00CE15A6"/>
    <w:rsid w:val="00CE3228"/>
    <w:rsid w:val="00CE4532"/>
    <w:rsid w:val="00CE471C"/>
    <w:rsid w:val="00CE4F87"/>
    <w:rsid w:val="00CE522F"/>
    <w:rsid w:val="00CE54CC"/>
    <w:rsid w:val="00CE78A6"/>
    <w:rsid w:val="00CE7BA3"/>
    <w:rsid w:val="00CE7E61"/>
    <w:rsid w:val="00CE7EB1"/>
    <w:rsid w:val="00CE7FCE"/>
    <w:rsid w:val="00CF196D"/>
    <w:rsid w:val="00CF277A"/>
    <w:rsid w:val="00CF29ED"/>
    <w:rsid w:val="00CF3007"/>
    <w:rsid w:val="00CF3385"/>
    <w:rsid w:val="00CF38A3"/>
    <w:rsid w:val="00CF3F55"/>
    <w:rsid w:val="00CF5180"/>
    <w:rsid w:val="00CF6DCD"/>
    <w:rsid w:val="00D023E8"/>
    <w:rsid w:val="00D03905"/>
    <w:rsid w:val="00D039F5"/>
    <w:rsid w:val="00D04F8E"/>
    <w:rsid w:val="00D05F3F"/>
    <w:rsid w:val="00D06F5A"/>
    <w:rsid w:val="00D07107"/>
    <w:rsid w:val="00D07F43"/>
    <w:rsid w:val="00D112C8"/>
    <w:rsid w:val="00D1173F"/>
    <w:rsid w:val="00D1182B"/>
    <w:rsid w:val="00D11FF4"/>
    <w:rsid w:val="00D12507"/>
    <w:rsid w:val="00D127E9"/>
    <w:rsid w:val="00D13D36"/>
    <w:rsid w:val="00D1404A"/>
    <w:rsid w:val="00D1473B"/>
    <w:rsid w:val="00D17A53"/>
    <w:rsid w:val="00D20ECC"/>
    <w:rsid w:val="00D213CC"/>
    <w:rsid w:val="00D21971"/>
    <w:rsid w:val="00D21B9B"/>
    <w:rsid w:val="00D22D61"/>
    <w:rsid w:val="00D23138"/>
    <w:rsid w:val="00D2410A"/>
    <w:rsid w:val="00D2477B"/>
    <w:rsid w:val="00D2569E"/>
    <w:rsid w:val="00D258D0"/>
    <w:rsid w:val="00D25D67"/>
    <w:rsid w:val="00D2609C"/>
    <w:rsid w:val="00D264C3"/>
    <w:rsid w:val="00D26EBE"/>
    <w:rsid w:val="00D27AEA"/>
    <w:rsid w:val="00D27B44"/>
    <w:rsid w:val="00D27C57"/>
    <w:rsid w:val="00D27EF4"/>
    <w:rsid w:val="00D301B7"/>
    <w:rsid w:val="00D30371"/>
    <w:rsid w:val="00D30A39"/>
    <w:rsid w:val="00D31054"/>
    <w:rsid w:val="00D313AF"/>
    <w:rsid w:val="00D32675"/>
    <w:rsid w:val="00D32C6E"/>
    <w:rsid w:val="00D33C72"/>
    <w:rsid w:val="00D34534"/>
    <w:rsid w:val="00D34DBA"/>
    <w:rsid w:val="00D36299"/>
    <w:rsid w:val="00D36366"/>
    <w:rsid w:val="00D36AB3"/>
    <w:rsid w:val="00D3726F"/>
    <w:rsid w:val="00D373A6"/>
    <w:rsid w:val="00D3741D"/>
    <w:rsid w:val="00D3796A"/>
    <w:rsid w:val="00D37BE2"/>
    <w:rsid w:val="00D404FF"/>
    <w:rsid w:val="00D4123E"/>
    <w:rsid w:val="00D4134D"/>
    <w:rsid w:val="00D41C6C"/>
    <w:rsid w:val="00D42A77"/>
    <w:rsid w:val="00D4355E"/>
    <w:rsid w:val="00D43B3F"/>
    <w:rsid w:val="00D44317"/>
    <w:rsid w:val="00D44355"/>
    <w:rsid w:val="00D44B29"/>
    <w:rsid w:val="00D45F6B"/>
    <w:rsid w:val="00D46261"/>
    <w:rsid w:val="00D463D4"/>
    <w:rsid w:val="00D46FB4"/>
    <w:rsid w:val="00D47179"/>
    <w:rsid w:val="00D50D48"/>
    <w:rsid w:val="00D50EDE"/>
    <w:rsid w:val="00D5212E"/>
    <w:rsid w:val="00D52301"/>
    <w:rsid w:val="00D52567"/>
    <w:rsid w:val="00D53489"/>
    <w:rsid w:val="00D54253"/>
    <w:rsid w:val="00D55D26"/>
    <w:rsid w:val="00D55D57"/>
    <w:rsid w:val="00D56B70"/>
    <w:rsid w:val="00D5784C"/>
    <w:rsid w:val="00D57A57"/>
    <w:rsid w:val="00D608C0"/>
    <w:rsid w:val="00D60CFB"/>
    <w:rsid w:val="00D614AE"/>
    <w:rsid w:val="00D61D17"/>
    <w:rsid w:val="00D62462"/>
    <w:rsid w:val="00D62581"/>
    <w:rsid w:val="00D62D33"/>
    <w:rsid w:val="00D63359"/>
    <w:rsid w:val="00D64F88"/>
    <w:rsid w:val="00D6650C"/>
    <w:rsid w:val="00D67D7A"/>
    <w:rsid w:val="00D7013F"/>
    <w:rsid w:val="00D70A34"/>
    <w:rsid w:val="00D715AC"/>
    <w:rsid w:val="00D7174C"/>
    <w:rsid w:val="00D71B8A"/>
    <w:rsid w:val="00D72669"/>
    <w:rsid w:val="00D72BD0"/>
    <w:rsid w:val="00D73869"/>
    <w:rsid w:val="00D73A2C"/>
    <w:rsid w:val="00D74160"/>
    <w:rsid w:val="00D752B1"/>
    <w:rsid w:val="00D76B6E"/>
    <w:rsid w:val="00D76F73"/>
    <w:rsid w:val="00D77162"/>
    <w:rsid w:val="00D77C44"/>
    <w:rsid w:val="00D82C3B"/>
    <w:rsid w:val="00D82EAD"/>
    <w:rsid w:val="00D83130"/>
    <w:rsid w:val="00D839F7"/>
    <w:rsid w:val="00D83AB6"/>
    <w:rsid w:val="00D8426E"/>
    <w:rsid w:val="00D854BF"/>
    <w:rsid w:val="00D8611A"/>
    <w:rsid w:val="00D863F8"/>
    <w:rsid w:val="00D867F7"/>
    <w:rsid w:val="00D90571"/>
    <w:rsid w:val="00D90779"/>
    <w:rsid w:val="00D9085E"/>
    <w:rsid w:val="00D90A89"/>
    <w:rsid w:val="00D916AC"/>
    <w:rsid w:val="00D926C6"/>
    <w:rsid w:val="00D92DC9"/>
    <w:rsid w:val="00D9336A"/>
    <w:rsid w:val="00D93CA7"/>
    <w:rsid w:val="00D94BE1"/>
    <w:rsid w:val="00D950CB"/>
    <w:rsid w:val="00D96D42"/>
    <w:rsid w:val="00D978A2"/>
    <w:rsid w:val="00D97AEA"/>
    <w:rsid w:val="00DA022F"/>
    <w:rsid w:val="00DA09D1"/>
    <w:rsid w:val="00DA1715"/>
    <w:rsid w:val="00DA2104"/>
    <w:rsid w:val="00DA359C"/>
    <w:rsid w:val="00DA3A64"/>
    <w:rsid w:val="00DA45BF"/>
    <w:rsid w:val="00DA4D15"/>
    <w:rsid w:val="00DA5053"/>
    <w:rsid w:val="00DA538F"/>
    <w:rsid w:val="00DA556F"/>
    <w:rsid w:val="00DA5ADD"/>
    <w:rsid w:val="00DB03BC"/>
    <w:rsid w:val="00DB0819"/>
    <w:rsid w:val="00DB0A04"/>
    <w:rsid w:val="00DB0F7B"/>
    <w:rsid w:val="00DB1260"/>
    <w:rsid w:val="00DB1270"/>
    <w:rsid w:val="00DB22E2"/>
    <w:rsid w:val="00DB5FCA"/>
    <w:rsid w:val="00DB64B8"/>
    <w:rsid w:val="00DB6E29"/>
    <w:rsid w:val="00DB768D"/>
    <w:rsid w:val="00DC20AA"/>
    <w:rsid w:val="00DC37D4"/>
    <w:rsid w:val="00DC43BA"/>
    <w:rsid w:val="00DC4737"/>
    <w:rsid w:val="00DC4D61"/>
    <w:rsid w:val="00DC5181"/>
    <w:rsid w:val="00DC59B5"/>
    <w:rsid w:val="00DC5F7E"/>
    <w:rsid w:val="00DC6493"/>
    <w:rsid w:val="00DC659B"/>
    <w:rsid w:val="00DC68F5"/>
    <w:rsid w:val="00DC6B31"/>
    <w:rsid w:val="00DC6DBE"/>
    <w:rsid w:val="00DC76F4"/>
    <w:rsid w:val="00DC7830"/>
    <w:rsid w:val="00DD37B3"/>
    <w:rsid w:val="00DD55BA"/>
    <w:rsid w:val="00DD5A3E"/>
    <w:rsid w:val="00DD67C4"/>
    <w:rsid w:val="00DD6A78"/>
    <w:rsid w:val="00DD6D90"/>
    <w:rsid w:val="00DD71F1"/>
    <w:rsid w:val="00DD7850"/>
    <w:rsid w:val="00DD79E8"/>
    <w:rsid w:val="00DE01DF"/>
    <w:rsid w:val="00DE02AD"/>
    <w:rsid w:val="00DE0C97"/>
    <w:rsid w:val="00DE0E04"/>
    <w:rsid w:val="00DE2768"/>
    <w:rsid w:val="00DE2CF7"/>
    <w:rsid w:val="00DE468E"/>
    <w:rsid w:val="00DE57DE"/>
    <w:rsid w:val="00DE6765"/>
    <w:rsid w:val="00DE69E9"/>
    <w:rsid w:val="00DE73A2"/>
    <w:rsid w:val="00DE797B"/>
    <w:rsid w:val="00DF0C7C"/>
    <w:rsid w:val="00DF0D18"/>
    <w:rsid w:val="00DF0D34"/>
    <w:rsid w:val="00DF1AE2"/>
    <w:rsid w:val="00DF5D31"/>
    <w:rsid w:val="00DF69D1"/>
    <w:rsid w:val="00DF6B53"/>
    <w:rsid w:val="00DF7E91"/>
    <w:rsid w:val="00E0005A"/>
    <w:rsid w:val="00E01050"/>
    <w:rsid w:val="00E012A1"/>
    <w:rsid w:val="00E02071"/>
    <w:rsid w:val="00E02A13"/>
    <w:rsid w:val="00E0395D"/>
    <w:rsid w:val="00E06A5F"/>
    <w:rsid w:val="00E0740F"/>
    <w:rsid w:val="00E1044E"/>
    <w:rsid w:val="00E10694"/>
    <w:rsid w:val="00E144FC"/>
    <w:rsid w:val="00E15B3D"/>
    <w:rsid w:val="00E1712E"/>
    <w:rsid w:val="00E1717C"/>
    <w:rsid w:val="00E17A80"/>
    <w:rsid w:val="00E17EAF"/>
    <w:rsid w:val="00E2257F"/>
    <w:rsid w:val="00E23443"/>
    <w:rsid w:val="00E235BD"/>
    <w:rsid w:val="00E238F0"/>
    <w:rsid w:val="00E23C6C"/>
    <w:rsid w:val="00E257CC"/>
    <w:rsid w:val="00E25CEA"/>
    <w:rsid w:val="00E25DF4"/>
    <w:rsid w:val="00E26786"/>
    <w:rsid w:val="00E301C1"/>
    <w:rsid w:val="00E305ED"/>
    <w:rsid w:val="00E308CD"/>
    <w:rsid w:val="00E30A0F"/>
    <w:rsid w:val="00E3185D"/>
    <w:rsid w:val="00E3262D"/>
    <w:rsid w:val="00E336D2"/>
    <w:rsid w:val="00E3394B"/>
    <w:rsid w:val="00E348A3"/>
    <w:rsid w:val="00E34A8A"/>
    <w:rsid w:val="00E34C49"/>
    <w:rsid w:val="00E35148"/>
    <w:rsid w:val="00E354C8"/>
    <w:rsid w:val="00E36350"/>
    <w:rsid w:val="00E36632"/>
    <w:rsid w:val="00E36C84"/>
    <w:rsid w:val="00E37048"/>
    <w:rsid w:val="00E37764"/>
    <w:rsid w:val="00E40072"/>
    <w:rsid w:val="00E40409"/>
    <w:rsid w:val="00E40963"/>
    <w:rsid w:val="00E40D24"/>
    <w:rsid w:val="00E42765"/>
    <w:rsid w:val="00E42847"/>
    <w:rsid w:val="00E4380E"/>
    <w:rsid w:val="00E43A55"/>
    <w:rsid w:val="00E45C58"/>
    <w:rsid w:val="00E460E7"/>
    <w:rsid w:val="00E468D5"/>
    <w:rsid w:val="00E47B73"/>
    <w:rsid w:val="00E52B44"/>
    <w:rsid w:val="00E52E53"/>
    <w:rsid w:val="00E53551"/>
    <w:rsid w:val="00E544C6"/>
    <w:rsid w:val="00E56A33"/>
    <w:rsid w:val="00E57A58"/>
    <w:rsid w:val="00E61282"/>
    <w:rsid w:val="00E61371"/>
    <w:rsid w:val="00E61683"/>
    <w:rsid w:val="00E62A8D"/>
    <w:rsid w:val="00E63125"/>
    <w:rsid w:val="00E64165"/>
    <w:rsid w:val="00E65300"/>
    <w:rsid w:val="00E6623D"/>
    <w:rsid w:val="00E67047"/>
    <w:rsid w:val="00E673D1"/>
    <w:rsid w:val="00E70199"/>
    <w:rsid w:val="00E711DC"/>
    <w:rsid w:val="00E725FD"/>
    <w:rsid w:val="00E72C83"/>
    <w:rsid w:val="00E758F4"/>
    <w:rsid w:val="00E75F00"/>
    <w:rsid w:val="00E7766C"/>
    <w:rsid w:val="00E803DB"/>
    <w:rsid w:val="00E8047F"/>
    <w:rsid w:val="00E817A5"/>
    <w:rsid w:val="00E819B4"/>
    <w:rsid w:val="00E81F8D"/>
    <w:rsid w:val="00E82042"/>
    <w:rsid w:val="00E833AE"/>
    <w:rsid w:val="00E84E13"/>
    <w:rsid w:val="00E85236"/>
    <w:rsid w:val="00E859C2"/>
    <w:rsid w:val="00E85C20"/>
    <w:rsid w:val="00E90D4E"/>
    <w:rsid w:val="00E92E80"/>
    <w:rsid w:val="00E93567"/>
    <w:rsid w:val="00E93858"/>
    <w:rsid w:val="00E94A0B"/>
    <w:rsid w:val="00E94CF5"/>
    <w:rsid w:val="00E954EA"/>
    <w:rsid w:val="00E962D6"/>
    <w:rsid w:val="00E96448"/>
    <w:rsid w:val="00E973DB"/>
    <w:rsid w:val="00EA09A4"/>
    <w:rsid w:val="00EA22D9"/>
    <w:rsid w:val="00EA2833"/>
    <w:rsid w:val="00EA2897"/>
    <w:rsid w:val="00EA29AE"/>
    <w:rsid w:val="00EA3F6A"/>
    <w:rsid w:val="00EA4E1B"/>
    <w:rsid w:val="00EA6381"/>
    <w:rsid w:val="00EA6800"/>
    <w:rsid w:val="00EA7900"/>
    <w:rsid w:val="00EB01F7"/>
    <w:rsid w:val="00EB0423"/>
    <w:rsid w:val="00EB20BA"/>
    <w:rsid w:val="00EB243C"/>
    <w:rsid w:val="00EB3732"/>
    <w:rsid w:val="00EB5CEE"/>
    <w:rsid w:val="00EB6106"/>
    <w:rsid w:val="00EB6B21"/>
    <w:rsid w:val="00EB71CC"/>
    <w:rsid w:val="00EB76DD"/>
    <w:rsid w:val="00EB7ECF"/>
    <w:rsid w:val="00EC19FB"/>
    <w:rsid w:val="00EC1DD8"/>
    <w:rsid w:val="00EC3496"/>
    <w:rsid w:val="00EC38E8"/>
    <w:rsid w:val="00EC405B"/>
    <w:rsid w:val="00EC4221"/>
    <w:rsid w:val="00EC43D5"/>
    <w:rsid w:val="00EC45CB"/>
    <w:rsid w:val="00EC4DC5"/>
    <w:rsid w:val="00EC56FA"/>
    <w:rsid w:val="00EC57A9"/>
    <w:rsid w:val="00EC5A5D"/>
    <w:rsid w:val="00EC5DA8"/>
    <w:rsid w:val="00EC63C0"/>
    <w:rsid w:val="00EC6A2E"/>
    <w:rsid w:val="00EC6DB5"/>
    <w:rsid w:val="00EC7151"/>
    <w:rsid w:val="00ED0096"/>
    <w:rsid w:val="00ED0299"/>
    <w:rsid w:val="00ED11A7"/>
    <w:rsid w:val="00ED14AF"/>
    <w:rsid w:val="00ED258A"/>
    <w:rsid w:val="00ED317F"/>
    <w:rsid w:val="00ED31D9"/>
    <w:rsid w:val="00ED32C5"/>
    <w:rsid w:val="00ED3B50"/>
    <w:rsid w:val="00ED40A5"/>
    <w:rsid w:val="00ED5137"/>
    <w:rsid w:val="00ED5957"/>
    <w:rsid w:val="00ED59F2"/>
    <w:rsid w:val="00ED6507"/>
    <w:rsid w:val="00ED652F"/>
    <w:rsid w:val="00ED655F"/>
    <w:rsid w:val="00ED7133"/>
    <w:rsid w:val="00ED76BB"/>
    <w:rsid w:val="00ED7CA3"/>
    <w:rsid w:val="00ED7DCB"/>
    <w:rsid w:val="00EE0682"/>
    <w:rsid w:val="00EE17C9"/>
    <w:rsid w:val="00EE1C02"/>
    <w:rsid w:val="00EE2989"/>
    <w:rsid w:val="00EE2E98"/>
    <w:rsid w:val="00EE33C2"/>
    <w:rsid w:val="00EE407E"/>
    <w:rsid w:val="00EE4943"/>
    <w:rsid w:val="00EE4FF5"/>
    <w:rsid w:val="00EE7025"/>
    <w:rsid w:val="00EE7783"/>
    <w:rsid w:val="00EE7806"/>
    <w:rsid w:val="00EF047F"/>
    <w:rsid w:val="00EF2D5A"/>
    <w:rsid w:val="00EF4774"/>
    <w:rsid w:val="00EF50BF"/>
    <w:rsid w:val="00EF6DD2"/>
    <w:rsid w:val="00EF6E0F"/>
    <w:rsid w:val="00EF6E62"/>
    <w:rsid w:val="00EF7CB8"/>
    <w:rsid w:val="00F01399"/>
    <w:rsid w:val="00F02711"/>
    <w:rsid w:val="00F03F19"/>
    <w:rsid w:val="00F03F63"/>
    <w:rsid w:val="00F0458B"/>
    <w:rsid w:val="00F0561E"/>
    <w:rsid w:val="00F06E68"/>
    <w:rsid w:val="00F07355"/>
    <w:rsid w:val="00F07F7A"/>
    <w:rsid w:val="00F1051E"/>
    <w:rsid w:val="00F10551"/>
    <w:rsid w:val="00F110C0"/>
    <w:rsid w:val="00F1153E"/>
    <w:rsid w:val="00F11B47"/>
    <w:rsid w:val="00F12C75"/>
    <w:rsid w:val="00F12EBA"/>
    <w:rsid w:val="00F133D5"/>
    <w:rsid w:val="00F13753"/>
    <w:rsid w:val="00F1434B"/>
    <w:rsid w:val="00F144E7"/>
    <w:rsid w:val="00F16FB4"/>
    <w:rsid w:val="00F175A9"/>
    <w:rsid w:val="00F17F1A"/>
    <w:rsid w:val="00F208C8"/>
    <w:rsid w:val="00F20EAB"/>
    <w:rsid w:val="00F216A0"/>
    <w:rsid w:val="00F2370A"/>
    <w:rsid w:val="00F24054"/>
    <w:rsid w:val="00F240A6"/>
    <w:rsid w:val="00F25655"/>
    <w:rsid w:val="00F25875"/>
    <w:rsid w:val="00F27EBD"/>
    <w:rsid w:val="00F3046C"/>
    <w:rsid w:val="00F30478"/>
    <w:rsid w:val="00F30549"/>
    <w:rsid w:val="00F30AF8"/>
    <w:rsid w:val="00F321F9"/>
    <w:rsid w:val="00F32592"/>
    <w:rsid w:val="00F33F30"/>
    <w:rsid w:val="00F34819"/>
    <w:rsid w:val="00F354CE"/>
    <w:rsid w:val="00F365AA"/>
    <w:rsid w:val="00F36A31"/>
    <w:rsid w:val="00F370EE"/>
    <w:rsid w:val="00F37431"/>
    <w:rsid w:val="00F41846"/>
    <w:rsid w:val="00F431B0"/>
    <w:rsid w:val="00F439CF"/>
    <w:rsid w:val="00F43B32"/>
    <w:rsid w:val="00F444AF"/>
    <w:rsid w:val="00F46331"/>
    <w:rsid w:val="00F46A12"/>
    <w:rsid w:val="00F46F1A"/>
    <w:rsid w:val="00F474A5"/>
    <w:rsid w:val="00F50822"/>
    <w:rsid w:val="00F51028"/>
    <w:rsid w:val="00F51D46"/>
    <w:rsid w:val="00F521EF"/>
    <w:rsid w:val="00F5255F"/>
    <w:rsid w:val="00F5268D"/>
    <w:rsid w:val="00F528F5"/>
    <w:rsid w:val="00F529AB"/>
    <w:rsid w:val="00F54093"/>
    <w:rsid w:val="00F540EC"/>
    <w:rsid w:val="00F54C45"/>
    <w:rsid w:val="00F550B1"/>
    <w:rsid w:val="00F55132"/>
    <w:rsid w:val="00F562A8"/>
    <w:rsid w:val="00F5700F"/>
    <w:rsid w:val="00F57541"/>
    <w:rsid w:val="00F57DDC"/>
    <w:rsid w:val="00F6045A"/>
    <w:rsid w:val="00F61135"/>
    <w:rsid w:val="00F61534"/>
    <w:rsid w:val="00F61DDB"/>
    <w:rsid w:val="00F6348B"/>
    <w:rsid w:val="00F6358E"/>
    <w:rsid w:val="00F64B53"/>
    <w:rsid w:val="00F65042"/>
    <w:rsid w:val="00F655A4"/>
    <w:rsid w:val="00F662ED"/>
    <w:rsid w:val="00F67DFE"/>
    <w:rsid w:val="00F70A79"/>
    <w:rsid w:val="00F70CD7"/>
    <w:rsid w:val="00F712ED"/>
    <w:rsid w:val="00F720F3"/>
    <w:rsid w:val="00F72945"/>
    <w:rsid w:val="00F738FE"/>
    <w:rsid w:val="00F73B6B"/>
    <w:rsid w:val="00F7459F"/>
    <w:rsid w:val="00F746B6"/>
    <w:rsid w:val="00F77AC8"/>
    <w:rsid w:val="00F808F3"/>
    <w:rsid w:val="00F81EF9"/>
    <w:rsid w:val="00F82A14"/>
    <w:rsid w:val="00F83C32"/>
    <w:rsid w:val="00F84B81"/>
    <w:rsid w:val="00F84D52"/>
    <w:rsid w:val="00F854F0"/>
    <w:rsid w:val="00F85B3B"/>
    <w:rsid w:val="00F87039"/>
    <w:rsid w:val="00F8718E"/>
    <w:rsid w:val="00F87974"/>
    <w:rsid w:val="00F90527"/>
    <w:rsid w:val="00F906CB"/>
    <w:rsid w:val="00F91AB1"/>
    <w:rsid w:val="00F92B62"/>
    <w:rsid w:val="00F931A1"/>
    <w:rsid w:val="00F94DA1"/>
    <w:rsid w:val="00F952C3"/>
    <w:rsid w:val="00F95BC3"/>
    <w:rsid w:val="00F9606E"/>
    <w:rsid w:val="00FA1DC2"/>
    <w:rsid w:val="00FA202A"/>
    <w:rsid w:val="00FA2B9D"/>
    <w:rsid w:val="00FA5232"/>
    <w:rsid w:val="00FA56A6"/>
    <w:rsid w:val="00FA5B70"/>
    <w:rsid w:val="00FA5E9D"/>
    <w:rsid w:val="00FA72A4"/>
    <w:rsid w:val="00FA7FE4"/>
    <w:rsid w:val="00FB1254"/>
    <w:rsid w:val="00FB14A2"/>
    <w:rsid w:val="00FB14C1"/>
    <w:rsid w:val="00FB18E5"/>
    <w:rsid w:val="00FB2CB8"/>
    <w:rsid w:val="00FB33AB"/>
    <w:rsid w:val="00FB3D35"/>
    <w:rsid w:val="00FB492E"/>
    <w:rsid w:val="00FB5011"/>
    <w:rsid w:val="00FB576E"/>
    <w:rsid w:val="00FB5EFF"/>
    <w:rsid w:val="00FB6AE0"/>
    <w:rsid w:val="00FB6BC3"/>
    <w:rsid w:val="00FB71D0"/>
    <w:rsid w:val="00FB7873"/>
    <w:rsid w:val="00FC046D"/>
    <w:rsid w:val="00FC0A80"/>
    <w:rsid w:val="00FC0AD8"/>
    <w:rsid w:val="00FC15F2"/>
    <w:rsid w:val="00FC238B"/>
    <w:rsid w:val="00FC27DE"/>
    <w:rsid w:val="00FC2B5C"/>
    <w:rsid w:val="00FC2F3F"/>
    <w:rsid w:val="00FC3187"/>
    <w:rsid w:val="00FC44E6"/>
    <w:rsid w:val="00FC5914"/>
    <w:rsid w:val="00FD0239"/>
    <w:rsid w:val="00FD285F"/>
    <w:rsid w:val="00FD2A2A"/>
    <w:rsid w:val="00FD2CE0"/>
    <w:rsid w:val="00FD6633"/>
    <w:rsid w:val="00FD75C9"/>
    <w:rsid w:val="00FD7B92"/>
    <w:rsid w:val="00FE07C9"/>
    <w:rsid w:val="00FE0E34"/>
    <w:rsid w:val="00FE15EE"/>
    <w:rsid w:val="00FE28FE"/>
    <w:rsid w:val="00FE32C8"/>
    <w:rsid w:val="00FE40D7"/>
    <w:rsid w:val="00FE4732"/>
    <w:rsid w:val="00FE4D56"/>
    <w:rsid w:val="00FE4E56"/>
    <w:rsid w:val="00FE4F6B"/>
    <w:rsid w:val="00FE56F5"/>
    <w:rsid w:val="00FE5AA3"/>
    <w:rsid w:val="00FE67E9"/>
    <w:rsid w:val="00FE6D75"/>
    <w:rsid w:val="00FE779C"/>
    <w:rsid w:val="00FE78DC"/>
    <w:rsid w:val="00FE78E1"/>
    <w:rsid w:val="00FE7BB0"/>
    <w:rsid w:val="00FF098F"/>
    <w:rsid w:val="00FF0E7D"/>
    <w:rsid w:val="00FF1D90"/>
    <w:rsid w:val="00FF1DDF"/>
    <w:rsid w:val="00FF2088"/>
    <w:rsid w:val="00FF33CC"/>
    <w:rsid w:val="00FF3762"/>
    <w:rsid w:val="00FF4143"/>
    <w:rsid w:val="00FF4D80"/>
    <w:rsid w:val="00FF5188"/>
    <w:rsid w:val="00FF5505"/>
    <w:rsid w:val="00FF5561"/>
    <w:rsid w:val="00FF5C10"/>
    <w:rsid w:val="00FF6C5A"/>
    <w:rsid w:val="00FF6E75"/>
    <w:rsid w:val="00FF7210"/>
    <w:rsid w:val="00FF77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itle" w:locked="1" w:semiHidden="0" w:uiPriority="10" w:unhideWhenUsed="0" w:qFormat="1"/>
    <w:lsdException w:name="Default Paragraph Font" w:locked="1" w:uiPriority="0"/>
    <w:lsdException w:name="Subtitle" w:locked="1" w:semiHidden="0" w:uiPriority="11" w:unhideWhenUsed="0" w:qFormat="1"/>
    <w:lsdException w:name="Body Text 2" w:locked="1" w:uiPriority="0"/>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D3"/>
    <w:rPr>
      <w:rFonts w:ascii="Times New Roman" w:eastAsia="Times New Roman" w:hAnsi="Times New Roman"/>
      <w:sz w:val="24"/>
      <w:szCs w:val="24"/>
    </w:rPr>
  </w:style>
  <w:style w:type="paragraph" w:styleId="Balk1">
    <w:name w:val="heading 1"/>
    <w:basedOn w:val="Normal"/>
    <w:next w:val="Normal"/>
    <w:link w:val="Balk1Char"/>
    <w:autoRedefine/>
    <w:uiPriority w:val="99"/>
    <w:qFormat/>
    <w:rsid w:val="007E463D"/>
    <w:pPr>
      <w:keepNext/>
      <w:keepLines/>
      <w:numPr>
        <w:numId w:val="5"/>
      </w:numPr>
      <w:spacing w:before="100" w:beforeAutospacing="1" w:line="300" w:lineRule="auto"/>
      <w:jc w:val="both"/>
      <w:outlineLvl w:val="0"/>
    </w:pPr>
    <w:rPr>
      <w:rFonts w:ascii="Arial" w:hAnsi="Arial" w:cs="Arial"/>
      <w:b/>
      <w:bCs/>
      <w:sz w:val="28"/>
    </w:rPr>
  </w:style>
  <w:style w:type="paragraph" w:styleId="Balk2">
    <w:name w:val="heading 2"/>
    <w:basedOn w:val="Normal"/>
    <w:next w:val="Normal"/>
    <w:link w:val="Balk2Char"/>
    <w:autoRedefine/>
    <w:uiPriority w:val="99"/>
    <w:qFormat/>
    <w:rsid w:val="007E463D"/>
    <w:pPr>
      <w:keepNext/>
      <w:keepLines/>
      <w:numPr>
        <w:ilvl w:val="1"/>
        <w:numId w:val="5"/>
      </w:numPr>
      <w:spacing w:before="120" w:after="120" w:line="300" w:lineRule="auto"/>
      <w:jc w:val="both"/>
      <w:outlineLvl w:val="1"/>
    </w:pPr>
    <w:rPr>
      <w:rFonts w:ascii="Arial" w:hAnsi="Arial" w:cs="Arial"/>
      <w:b/>
      <w:bCs/>
    </w:rPr>
  </w:style>
  <w:style w:type="paragraph" w:styleId="Balk3">
    <w:name w:val="heading 3"/>
    <w:basedOn w:val="Normal"/>
    <w:next w:val="Normal"/>
    <w:link w:val="Balk3Char"/>
    <w:autoRedefine/>
    <w:uiPriority w:val="99"/>
    <w:qFormat/>
    <w:rsid w:val="007E463D"/>
    <w:pPr>
      <w:keepNext/>
      <w:keepLines/>
      <w:numPr>
        <w:ilvl w:val="2"/>
        <w:numId w:val="5"/>
      </w:numPr>
      <w:tabs>
        <w:tab w:val="left" w:pos="1560"/>
      </w:tabs>
      <w:spacing w:before="120" w:after="120" w:line="300" w:lineRule="auto"/>
      <w:outlineLvl w:val="2"/>
    </w:pPr>
    <w:rPr>
      <w:rFonts w:ascii="Arial" w:hAnsi="Arial" w:cs="Arial"/>
      <w:b/>
      <w:bCs/>
      <w:shd w:val="clear" w:color="auto" w:fill="FEFEFE"/>
    </w:rPr>
  </w:style>
  <w:style w:type="paragraph" w:styleId="Balk4">
    <w:name w:val="heading 4"/>
    <w:basedOn w:val="Normal"/>
    <w:next w:val="Normal"/>
    <w:link w:val="Balk4Char"/>
    <w:uiPriority w:val="99"/>
    <w:qFormat/>
    <w:rsid w:val="00635E94"/>
    <w:pPr>
      <w:keepNext/>
      <w:keepLines/>
      <w:numPr>
        <w:ilvl w:val="3"/>
        <w:numId w:val="2"/>
      </w:numPr>
      <w:spacing w:before="200"/>
      <w:outlineLvl w:val="3"/>
    </w:pPr>
    <w:rPr>
      <w:b/>
      <w:bCs/>
      <w:iCs/>
    </w:rPr>
  </w:style>
  <w:style w:type="paragraph" w:styleId="Balk5">
    <w:name w:val="heading 5"/>
    <w:basedOn w:val="Normal"/>
    <w:next w:val="Normal"/>
    <w:link w:val="Balk5Char"/>
    <w:uiPriority w:val="99"/>
    <w:qFormat/>
    <w:rsid w:val="00AC6EEB"/>
    <w:pPr>
      <w:keepNext/>
      <w:keepLines/>
      <w:numPr>
        <w:ilvl w:val="4"/>
        <w:numId w:val="2"/>
      </w:numPr>
      <w:spacing w:before="200"/>
      <w:outlineLvl w:val="4"/>
    </w:pPr>
    <w:rPr>
      <w:b/>
    </w:rPr>
  </w:style>
  <w:style w:type="paragraph" w:styleId="Balk6">
    <w:name w:val="heading 6"/>
    <w:basedOn w:val="Normal"/>
    <w:next w:val="Normal"/>
    <w:link w:val="Balk6Char"/>
    <w:uiPriority w:val="99"/>
    <w:qFormat/>
    <w:rsid w:val="00D07F43"/>
    <w:pPr>
      <w:keepNext/>
      <w:keepLines/>
      <w:numPr>
        <w:ilvl w:val="5"/>
        <w:numId w:val="2"/>
      </w:numPr>
      <w:spacing w:before="200"/>
      <w:outlineLvl w:val="5"/>
    </w:pPr>
    <w:rPr>
      <w:rFonts w:ascii="Cambria" w:hAnsi="Cambria"/>
      <w:i/>
      <w:iCs/>
      <w:color w:val="243F60"/>
    </w:rPr>
  </w:style>
  <w:style w:type="paragraph" w:styleId="Balk7">
    <w:name w:val="heading 7"/>
    <w:basedOn w:val="Normal"/>
    <w:next w:val="Normal"/>
    <w:link w:val="Balk7Char"/>
    <w:uiPriority w:val="99"/>
    <w:qFormat/>
    <w:rsid w:val="00D07F43"/>
    <w:pPr>
      <w:keepNext/>
      <w:keepLines/>
      <w:numPr>
        <w:ilvl w:val="6"/>
        <w:numId w:val="2"/>
      </w:numPr>
      <w:spacing w:before="200"/>
      <w:outlineLvl w:val="6"/>
    </w:pPr>
    <w:rPr>
      <w:rFonts w:ascii="Cambria" w:hAnsi="Cambria"/>
      <w:i/>
      <w:iCs/>
      <w:color w:val="404040"/>
    </w:rPr>
  </w:style>
  <w:style w:type="paragraph" w:styleId="Balk8">
    <w:name w:val="heading 8"/>
    <w:basedOn w:val="Normal"/>
    <w:next w:val="Normal"/>
    <w:link w:val="Balk8Char"/>
    <w:uiPriority w:val="99"/>
    <w:qFormat/>
    <w:rsid w:val="00D07F43"/>
    <w:pPr>
      <w:keepNext/>
      <w:keepLines/>
      <w:numPr>
        <w:ilvl w:val="7"/>
        <w:numId w:val="2"/>
      </w:numPr>
      <w:spacing w:before="200"/>
      <w:outlineLvl w:val="7"/>
    </w:pPr>
    <w:rPr>
      <w:rFonts w:ascii="Cambria" w:hAnsi="Cambria"/>
      <w:color w:val="404040"/>
      <w:sz w:val="20"/>
      <w:szCs w:val="20"/>
    </w:rPr>
  </w:style>
  <w:style w:type="paragraph" w:styleId="Balk9">
    <w:name w:val="heading 9"/>
    <w:basedOn w:val="Normal"/>
    <w:next w:val="Normal"/>
    <w:link w:val="Balk9Char"/>
    <w:uiPriority w:val="99"/>
    <w:qFormat/>
    <w:rsid w:val="00D07F43"/>
    <w:pPr>
      <w:keepNext/>
      <w:keepLines/>
      <w:numPr>
        <w:ilvl w:val="8"/>
        <w:numId w:val="2"/>
      </w:numPr>
      <w:spacing w:before="20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E463D"/>
    <w:rPr>
      <w:rFonts w:ascii="Arial" w:eastAsia="Times New Roman" w:hAnsi="Arial" w:cs="Arial"/>
      <w:b/>
      <w:bCs/>
      <w:sz w:val="28"/>
      <w:szCs w:val="24"/>
    </w:rPr>
  </w:style>
  <w:style w:type="character" w:customStyle="1" w:styleId="Balk2Char">
    <w:name w:val="Başlık 2 Char"/>
    <w:basedOn w:val="VarsaylanParagrafYazTipi"/>
    <w:link w:val="Balk2"/>
    <w:uiPriority w:val="99"/>
    <w:locked/>
    <w:rsid w:val="007E463D"/>
    <w:rPr>
      <w:rFonts w:ascii="Arial" w:eastAsia="Times New Roman" w:hAnsi="Arial" w:cs="Arial"/>
      <w:b/>
      <w:bCs/>
      <w:sz w:val="24"/>
      <w:szCs w:val="24"/>
    </w:rPr>
  </w:style>
  <w:style w:type="character" w:customStyle="1" w:styleId="Balk3Char">
    <w:name w:val="Başlık 3 Char"/>
    <w:basedOn w:val="VarsaylanParagrafYazTipi"/>
    <w:link w:val="Balk3"/>
    <w:uiPriority w:val="99"/>
    <w:locked/>
    <w:rsid w:val="007E463D"/>
    <w:rPr>
      <w:rFonts w:ascii="Arial" w:eastAsia="Times New Roman" w:hAnsi="Arial" w:cs="Arial"/>
      <w:b/>
      <w:bCs/>
      <w:sz w:val="24"/>
      <w:szCs w:val="24"/>
    </w:rPr>
  </w:style>
  <w:style w:type="character" w:customStyle="1" w:styleId="Balk4Char">
    <w:name w:val="Başlık 4 Char"/>
    <w:basedOn w:val="VarsaylanParagrafYazTipi"/>
    <w:link w:val="Balk4"/>
    <w:uiPriority w:val="99"/>
    <w:locked/>
    <w:rsid w:val="00635E94"/>
    <w:rPr>
      <w:rFonts w:ascii="Times New Roman" w:eastAsia="Times New Roman" w:hAnsi="Times New Roman"/>
      <w:b/>
      <w:bCs/>
      <w:iCs/>
      <w:sz w:val="24"/>
      <w:szCs w:val="24"/>
    </w:rPr>
  </w:style>
  <w:style w:type="character" w:customStyle="1" w:styleId="Balk5Char">
    <w:name w:val="Başlık 5 Char"/>
    <w:basedOn w:val="VarsaylanParagrafYazTipi"/>
    <w:link w:val="Balk5"/>
    <w:uiPriority w:val="99"/>
    <w:locked/>
    <w:rsid w:val="00AC6EEB"/>
    <w:rPr>
      <w:rFonts w:ascii="Times New Roman" w:eastAsia="Times New Roman" w:hAnsi="Times New Roman"/>
      <w:b/>
      <w:sz w:val="24"/>
      <w:szCs w:val="24"/>
    </w:rPr>
  </w:style>
  <w:style w:type="character" w:customStyle="1" w:styleId="Balk6Char">
    <w:name w:val="Başlık 6 Char"/>
    <w:basedOn w:val="VarsaylanParagrafYazTipi"/>
    <w:link w:val="Balk6"/>
    <w:uiPriority w:val="99"/>
    <w:locked/>
    <w:rsid w:val="00D07F43"/>
    <w:rPr>
      <w:rFonts w:ascii="Cambria" w:eastAsia="Times New Roman" w:hAnsi="Cambria"/>
      <w:i/>
      <w:iCs/>
      <w:color w:val="243F60"/>
      <w:sz w:val="24"/>
      <w:szCs w:val="24"/>
    </w:rPr>
  </w:style>
  <w:style w:type="character" w:customStyle="1" w:styleId="Balk7Char">
    <w:name w:val="Başlık 7 Char"/>
    <w:basedOn w:val="VarsaylanParagrafYazTipi"/>
    <w:link w:val="Balk7"/>
    <w:uiPriority w:val="99"/>
    <w:locked/>
    <w:rsid w:val="00D07F43"/>
    <w:rPr>
      <w:rFonts w:ascii="Cambria" w:eastAsia="Times New Roman" w:hAnsi="Cambria"/>
      <w:i/>
      <w:iCs/>
      <w:color w:val="404040"/>
      <w:sz w:val="24"/>
      <w:szCs w:val="24"/>
    </w:rPr>
  </w:style>
  <w:style w:type="character" w:customStyle="1" w:styleId="Balk8Char">
    <w:name w:val="Başlık 8 Char"/>
    <w:basedOn w:val="VarsaylanParagrafYazTipi"/>
    <w:link w:val="Balk8"/>
    <w:uiPriority w:val="99"/>
    <w:locked/>
    <w:rsid w:val="00D07F43"/>
    <w:rPr>
      <w:rFonts w:ascii="Cambria" w:eastAsia="Times New Roman" w:hAnsi="Cambria"/>
      <w:color w:val="404040"/>
      <w:sz w:val="20"/>
      <w:szCs w:val="20"/>
    </w:rPr>
  </w:style>
  <w:style w:type="character" w:customStyle="1" w:styleId="Balk9Char">
    <w:name w:val="Başlık 9 Char"/>
    <w:basedOn w:val="VarsaylanParagrafYazTipi"/>
    <w:link w:val="Balk9"/>
    <w:uiPriority w:val="99"/>
    <w:locked/>
    <w:rsid w:val="00D07F43"/>
    <w:rPr>
      <w:rFonts w:ascii="Cambria" w:eastAsia="Times New Roman" w:hAnsi="Cambria"/>
      <w:i/>
      <w:iCs/>
      <w:color w:val="404040"/>
      <w:sz w:val="20"/>
      <w:szCs w:val="20"/>
    </w:rPr>
  </w:style>
  <w:style w:type="character" w:customStyle="1" w:styleId="apple-converted-space">
    <w:name w:val="apple-converted-space"/>
    <w:basedOn w:val="VarsaylanParagrafYazTipi"/>
    <w:uiPriority w:val="99"/>
    <w:rsid w:val="00ED7DCB"/>
    <w:rPr>
      <w:rFonts w:cs="Times New Roman"/>
    </w:rPr>
  </w:style>
  <w:style w:type="character" w:styleId="Kpr">
    <w:name w:val="Hyperlink"/>
    <w:basedOn w:val="VarsaylanParagrafYazTipi"/>
    <w:uiPriority w:val="99"/>
    <w:rsid w:val="00ED7DCB"/>
    <w:rPr>
      <w:rFonts w:cs="Times New Roman"/>
      <w:color w:val="0000FF"/>
      <w:u w:val="single"/>
    </w:rPr>
  </w:style>
  <w:style w:type="paragraph" w:styleId="ResimYazs">
    <w:name w:val="caption"/>
    <w:aliases w:val="Şekiller"/>
    <w:basedOn w:val="Normal"/>
    <w:next w:val="Normal"/>
    <w:uiPriority w:val="99"/>
    <w:qFormat/>
    <w:rsid w:val="00ED7DCB"/>
    <w:pPr>
      <w:spacing w:before="60" w:line="264" w:lineRule="auto"/>
    </w:pPr>
    <w:rPr>
      <w:bCs/>
      <w:sz w:val="22"/>
      <w:szCs w:val="18"/>
    </w:rPr>
  </w:style>
  <w:style w:type="paragraph" w:styleId="BalonMetni">
    <w:name w:val="Balloon Text"/>
    <w:basedOn w:val="Normal"/>
    <w:link w:val="BalonMetniChar"/>
    <w:uiPriority w:val="99"/>
    <w:semiHidden/>
    <w:rsid w:val="00ED7DC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D7DCB"/>
    <w:rPr>
      <w:rFonts w:ascii="Tahoma" w:hAnsi="Tahoma" w:cs="Tahoma"/>
      <w:sz w:val="16"/>
      <w:szCs w:val="16"/>
      <w:lang w:eastAsia="tr-TR"/>
    </w:rPr>
  </w:style>
  <w:style w:type="paragraph" w:styleId="DipnotMetni">
    <w:name w:val="footnote text"/>
    <w:basedOn w:val="Normal"/>
    <w:link w:val="DipnotMetniChar"/>
    <w:uiPriority w:val="99"/>
    <w:semiHidden/>
    <w:rsid w:val="00155DBA"/>
    <w:rPr>
      <w:sz w:val="20"/>
      <w:szCs w:val="20"/>
    </w:rPr>
  </w:style>
  <w:style w:type="character" w:customStyle="1" w:styleId="DipnotMetniChar">
    <w:name w:val="Dipnot Metni Char"/>
    <w:basedOn w:val="VarsaylanParagrafYazTipi"/>
    <w:link w:val="DipnotMetni"/>
    <w:uiPriority w:val="99"/>
    <w:semiHidden/>
    <w:locked/>
    <w:rsid w:val="00155DBA"/>
    <w:rPr>
      <w:rFonts w:ascii="Times New Roman" w:hAnsi="Times New Roman" w:cs="Times New Roman"/>
      <w:sz w:val="20"/>
      <w:szCs w:val="20"/>
      <w:lang w:eastAsia="tr-TR"/>
    </w:rPr>
  </w:style>
  <w:style w:type="table" w:styleId="TabloKlavuzu">
    <w:name w:val="Table Grid"/>
    <w:basedOn w:val="NormalTablo"/>
    <w:uiPriority w:val="99"/>
    <w:rsid w:val="0051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062573"/>
    <w:pPr>
      <w:ind w:left="720"/>
      <w:contextualSpacing/>
    </w:pPr>
  </w:style>
  <w:style w:type="character" w:styleId="DipnotBavurusu">
    <w:name w:val="footnote reference"/>
    <w:basedOn w:val="VarsaylanParagrafYazTipi"/>
    <w:uiPriority w:val="99"/>
    <w:rsid w:val="00EC7151"/>
    <w:rPr>
      <w:rFonts w:cs="Times New Roman"/>
      <w:vertAlign w:val="superscript"/>
    </w:rPr>
  </w:style>
  <w:style w:type="paragraph" w:styleId="NormalWeb">
    <w:name w:val="Normal (Web)"/>
    <w:basedOn w:val="Normal"/>
    <w:uiPriority w:val="99"/>
    <w:rsid w:val="004E7430"/>
    <w:pPr>
      <w:spacing w:before="100" w:beforeAutospacing="1" w:after="100" w:afterAutospacing="1"/>
    </w:pPr>
  </w:style>
  <w:style w:type="character" w:customStyle="1" w:styleId="grame">
    <w:name w:val="grame"/>
    <w:basedOn w:val="VarsaylanParagrafYazTipi"/>
    <w:uiPriority w:val="99"/>
    <w:rsid w:val="00F2370A"/>
    <w:rPr>
      <w:rFonts w:cs="Times New Roman"/>
    </w:rPr>
  </w:style>
  <w:style w:type="character" w:customStyle="1" w:styleId="normal1">
    <w:name w:val="normal1"/>
    <w:basedOn w:val="VarsaylanParagrafYazTipi"/>
    <w:uiPriority w:val="99"/>
    <w:rsid w:val="00F2370A"/>
    <w:rPr>
      <w:rFonts w:cs="Times New Roman"/>
    </w:rPr>
  </w:style>
  <w:style w:type="character" w:customStyle="1" w:styleId="spelle">
    <w:name w:val="spelle"/>
    <w:basedOn w:val="VarsaylanParagrafYazTipi"/>
    <w:uiPriority w:val="99"/>
    <w:rsid w:val="00F2370A"/>
    <w:rPr>
      <w:rFonts w:cs="Times New Roman"/>
    </w:rPr>
  </w:style>
  <w:style w:type="character" w:styleId="Vurgu">
    <w:name w:val="Emphasis"/>
    <w:basedOn w:val="VarsaylanParagrafYazTipi"/>
    <w:uiPriority w:val="99"/>
    <w:qFormat/>
    <w:rsid w:val="008132F6"/>
    <w:rPr>
      <w:rFonts w:cs="Times New Roman"/>
      <w:i/>
      <w:iCs/>
    </w:rPr>
  </w:style>
  <w:style w:type="paragraph" w:styleId="stbilgi">
    <w:name w:val="header"/>
    <w:basedOn w:val="Normal"/>
    <w:link w:val="stbilgiChar"/>
    <w:uiPriority w:val="99"/>
    <w:rsid w:val="00066A63"/>
    <w:pPr>
      <w:tabs>
        <w:tab w:val="center" w:pos="4536"/>
        <w:tab w:val="right" w:pos="9072"/>
      </w:tabs>
    </w:pPr>
  </w:style>
  <w:style w:type="character" w:customStyle="1" w:styleId="stbilgiChar">
    <w:name w:val="Üstbilgi Char"/>
    <w:basedOn w:val="VarsaylanParagrafYazTipi"/>
    <w:link w:val="stbilgi"/>
    <w:uiPriority w:val="99"/>
    <w:locked/>
    <w:rsid w:val="00066A63"/>
    <w:rPr>
      <w:rFonts w:ascii="Times New Roman" w:hAnsi="Times New Roman" w:cs="Times New Roman"/>
      <w:sz w:val="24"/>
      <w:szCs w:val="24"/>
      <w:lang w:eastAsia="tr-TR"/>
    </w:rPr>
  </w:style>
  <w:style w:type="paragraph" w:styleId="Altbilgi">
    <w:name w:val="footer"/>
    <w:basedOn w:val="Normal"/>
    <w:link w:val="AltbilgiChar"/>
    <w:uiPriority w:val="99"/>
    <w:rsid w:val="00066A63"/>
    <w:pPr>
      <w:tabs>
        <w:tab w:val="center" w:pos="4536"/>
        <w:tab w:val="right" w:pos="9072"/>
      </w:tabs>
    </w:pPr>
  </w:style>
  <w:style w:type="character" w:customStyle="1" w:styleId="AltbilgiChar">
    <w:name w:val="Altbilgi Char"/>
    <w:basedOn w:val="VarsaylanParagrafYazTipi"/>
    <w:link w:val="Altbilgi"/>
    <w:uiPriority w:val="99"/>
    <w:locked/>
    <w:rsid w:val="00066A63"/>
    <w:rPr>
      <w:rFonts w:ascii="Times New Roman" w:hAnsi="Times New Roman" w:cs="Times New Roman"/>
      <w:sz w:val="24"/>
      <w:szCs w:val="24"/>
      <w:lang w:eastAsia="tr-TR"/>
    </w:rPr>
  </w:style>
  <w:style w:type="paragraph" w:styleId="KonuBal">
    <w:name w:val="Title"/>
    <w:basedOn w:val="Normal"/>
    <w:next w:val="Normal"/>
    <w:link w:val="KonuBalChar"/>
    <w:uiPriority w:val="10"/>
    <w:qFormat/>
    <w:rsid w:val="0033317E"/>
    <w:pPr>
      <w:pBdr>
        <w:bottom w:val="single" w:sz="8" w:space="4" w:color="auto"/>
      </w:pBdr>
      <w:spacing w:after="240"/>
      <w:contextualSpacing/>
    </w:pPr>
    <w:rPr>
      <w:i/>
      <w:spacing w:val="5"/>
      <w:kern w:val="28"/>
      <w:sz w:val="44"/>
      <w:szCs w:val="52"/>
    </w:rPr>
  </w:style>
  <w:style w:type="character" w:customStyle="1" w:styleId="KonuBalChar">
    <w:name w:val="Konu Başlığı Char"/>
    <w:basedOn w:val="VarsaylanParagrafYazTipi"/>
    <w:link w:val="KonuBal"/>
    <w:uiPriority w:val="10"/>
    <w:locked/>
    <w:rsid w:val="0096091C"/>
    <w:rPr>
      <w:rFonts w:ascii="Times New Roman" w:hAnsi="Times New Roman" w:cs="Times New Roman"/>
      <w:i/>
      <w:spacing w:val="5"/>
      <w:kern w:val="28"/>
      <w:sz w:val="52"/>
      <w:szCs w:val="52"/>
      <w:lang w:eastAsia="tr-TR"/>
    </w:rPr>
  </w:style>
  <w:style w:type="paragraph" w:styleId="GvdeMetni2">
    <w:name w:val="Body Text 2"/>
    <w:basedOn w:val="Normal"/>
    <w:link w:val="GvdeMetni2Char"/>
    <w:uiPriority w:val="99"/>
    <w:rsid w:val="005B752C"/>
    <w:pPr>
      <w:jc w:val="both"/>
    </w:pPr>
    <w:rPr>
      <w:sz w:val="22"/>
      <w:szCs w:val="20"/>
    </w:rPr>
  </w:style>
  <w:style w:type="character" w:customStyle="1" w:styleId="GvdeMetni2Char">
    <w:name w:val="Gövde Metni 2 Char"/>
    <w:basedOn w:val="VarsaylanParagrafYazTipi"/>
    <w:link w:val="GvdeMetni2"/>
    <w:uiPriority w:val="99"/>
    <w:locked/>
    <w:rsid w:val="005B752C"/>
    <w:rPr>
      <w:rFonts w:ascii="Times New Roman" w:hAnsi="Times New Roman" w:cs="Times New Roman"/>
      <w:sz w:val="20"/>
      <w:szCs w:val="20"/>
      <w:lang w:eastAsia="tr-TR"/>
    </w:rPr>
  </w:style>
  <w:style w:type="character" w:customStyle="1" w:styleId="style21">
    <w:name w:val="style21"/>
    <w:basedOn w:val="VarsaylanParagrafYazTipi"/>
    <w:uiPriority w:val="99"/>
    <w:rsid w:val="006F3A23"/>
    <w:rPr>
      <w:rFonts w:ascii="Verdana" w:hAnsi="Verdana" w:cs="Times New Roman"/>
      <w:sz w:val="18"/>
      <w:szCs w:val="18"/>
    </w:rPr>
  </w:style>
  <w:style w:type="character" w:styleId="Gl">
    <w:name w:val="Strong"/>
    <w:basedOn w:val="VarsaylanParagrafYazTipi"/>
    <w:uiPriority w:val="99"/>
    <w:qFormat/>
    <w:rsid w:val="005E3655"/>
    <w:rPr>
      <w:rFonts w:cs="Times New Roman"/>
      <w:b/>
      <w:bCs/>
    </w:rPr>
  </w:style>
  <w:style w:type="character" w:styleId="zlenenKpr">
    <w:name w:val="FollowedHyperlink"/>
    <w:basedOn w:val="VarsaylanParagrafYazTipi"/>
    <w:uiPriority w:val="99"/>
    <w:semiHidden/>
    <w:rsid w:val="0037380E"/>
    <w:rPr>
      <w:rFonts w:cs="Times New Roman"/>
      <w:color w:val="800080"/>
      <w:u w:val="single"/>
    </w:rPr>
  </w:style>
  <w:style w:type="paragraph" w:customStyle="1" w:styleId="yazi">
    <w:name w:val="yazi"/>
    <w:basedOn w:val="Normal"/>
    <w:uiPriority w:val="99"/>
    <w:rsid w:val="00731A22"/>
    <w:pPr>
      <w:spacing w:before="100" w:beforeAutospacing="1" w:after="100" w:afterAutospacing="1"/>
    </w:pPr>
  </w:style>
  <w:style w:type="character" w:customStyle="1" w:styleId="apple-style-span">
    <w:name w:val="apple-style-span"/>
    <w:basedOn w:val="VarsaylanParagrafYazTipi"/>
    <w:uiPriority w:val="99"/>
    <w:rsid w:val="00B22F3B"/>
    <w:rPr>
      <w:rFonts w:cs="Times New Roman"/>
    </w:rPr>
  </w:style>
  <w:style w:type="paragraph" w:customStyle="1" w:styleId="Default">
    <w:name w:val="Default"/>
    <w:rsid w:val="00DB1260"/>
    <w:pPr>
      <w:autoSpaceDE w:val="0"/>
      <w:autoSpaceDN w:val="0"/>
      <w:adjustRightInd w:val="0"/>
    </w:pPr>
    <w:rPr>
      <w:rFonts w:ascii="Times New Roman" w:eastAsia="Times New Roman" w:hAnsi="Times New Roman"/>
      <w:color w:val="000000"/>
      <w:sz w:val="24"/>
      <w:szCs w:val="24"/>
    </w:rPr>
  </w:style>
  <w:style w:type="paragraph" w:customStyle="1" w:styleId="font5">
    <w:name w:val="font5"/>
    <w:basedOn w:val="Normal"/>
    <w:uiPriority w:val="99"/>
    <w:rsid w:val="00DB1260"/>
    <w:pPr>
      <w:spacing w:before="100" w:beforeAutospacing="1" w:after="100" w:afterAutospacing="1"/>
    </w:pPr>
    <w:rPr>
      <w:rFonts w:ascii="Tahoma" w:hAnsi="Tahoma" w:cs="Tahoma"/>
      <w:sz w:val="16"/>
      <w:szCs w:val="16"/>
    </w:rPr>
  </w:style>
  <w:style w:type="paragraph" w:customStyle="1" w:styleId="font6">
    <w:name w:val="font6"/>
    <w:basedOn w:val="Normal"/>
    <w:uiPriority w:val="99"/>
    <w:rsid w:val="00DB1260"/>
    <w:pPr>
      <w:spacing w:before="100" w:beforeAutospacing="1" w:after="100" w:afterAutospacing="1"/>
    </w:pPr>
    <w:rPr>
      <w:rFonts w:ascii="Tahoma" w:hAnsi="Tahoma" w:cs="Tahoma"/>
      <w:b/>
      <w:bCs/>
      <w:sz w:val="17"/>
      <w:szCs w:val="17"/>
    </w:rPr>
  </w:style>
  <w:style w:type="paragraph" w:customStyle="1" w:styleId="font7">
    <w:name w:val="font7"/>
    <w:basedOn w:val="Normal"/>
    <w:uiPriority w:val="99"/>
    <w:rsid w:val="00DB1260"/>
    <w:pPr>
      <w:spacing w:before="100" w:beforeAutospacing="1" w:after="100" w:afterAutospacing="1"/>
    </w:pPr>
    <w:rPr>
      <w:rFonts w:ascii="Tahoma" w:hAnsi="Tahoma" w:cs="Tahoma"/>
      <w:b/>
      <w:bCs/>
      <w:sz w:val="17"/>
      <w:szCs w:val="17"/>
    </w:rPr>
  </w:style>
  <w:style w:type="paragraph" w:customStyle="1" w:styleId="font8">
    <w:name w:val="font8"/>
    <w:basedOn w:val="Normal"/>
    <w:uiPriority w:val="99"/>
    <w:rsid w:val="00DB1260"/>
    <w:pPr>
      <w:spacing w:before="100" w:beforeAutospacing="1" w:after="100" w:afterAutospacing="1"/>
    </w:pPr>
    <w:rPr>
      <w:rFonts w:ascii="Tahoma" w:hAnsi="Tahoma" w:cs="Tahoma"/>
      <w:sz w:val="17"/>
      <w:szCs w:val="17"/>
    </w:rPr>
  </w:style>
  <w:style w:type="paragraph" w:customStyle="1" w:styleId="font9">
    <w:name w:val="font9"/>
    <w:basedOn w:val="Normal"/>
    <w:uiPriority w:val="99"/>
    <w:rsid w:val="00DB1260"/>
    <w:pPr>
      <w:spacing w:before="100" w:beforeAutospacing="1" w:after="100" w:afterAutospacing="1"/>
    </w:pPr>
    <w:rPr>
      <w:rFonts w:ascii="Tahoma" w:hAnsi="Tahoma" w:cs="Tahoma"/>
      <w:sz w:val="17"/>
      <w:szCs w:val="17"/>
    </w:rPr>
  </w:style>
  <w:style w:type="paragraph" w:customStyle="1" w:styleId="xl64">
    <w:name w:val="xl64"/>
    <w:basedOn w:val="Normal"/>
    <w:uiPriority w:val="99"/>
    <w:rsid w:val="00DB1260"/>
    <w:pPr>
      <w:spacing w:before="100" w:beforeAutospacing="1" w:after="100" w:afterAutospacing="1"/>
    </w:pPr>
    <w:rPr>
      <w:rFonts w:ascii="Tahoma" w:hAnsi="Tahoma" w:cs="Tahoma"/>
      <w:b/>
      <w:bCs/>
      <w:sz w:val="16"/>
      <w:szCs w:val="16"/>
    </w:rPr>
  </w:style>
  <w:style w:type="paragraph" w:customStyle="1" w:styleId="xl65">
    <w:name w:val="xl65"/>
    <w:basedOn w:val="Normal"/>
    <w:uiPriority w:val="99"/>
    <w:rsid w:val="00DB1260"/>
    <w:pPr>
      <w:spacing w:before="100" w:beforeAutospacing="1" w:after="100" w:afterAutospacing="1"/>
    </w:pPr>
    <w:rPr>
      <w:rFonts w:ascii="Tahoma" w:hAnsi="Tahoma" w:cs="Tahoma"/>
      <w:sz w:val="16"/>
      <w:szCs w:val="16"/>
    </w:rPr>
  </w:style>
  <w:style w:type="paragraph" w:customStyle="1" w:styleId="xl66">
    <w:name w:val="xl66"/>
    <w:basedOn w:val="Normal"/>
    <w:uiPriority w:val="99"/>
    <w:rsid w:val="00DB1260"/>
    <w:pPr>
      <w:spacing w:before="100" w:beforeAutospacing="1" w:after="100" w:afterAutospacing="1"/>
      <w:jc w:val="right"/>
    </w:pPr>
    <w:rPr>
      <w:rFonts w:ascii="Tahoma" w:hAnsi="Tahoma" w:cs="Tahoma"/>
      <w:sz w:val="16"/>
      <w:szCs w:val="16"/>
    </w:rPr>
  </w:style>
  <w:style w:type="paragraph" w:customStyle="1" w:styleId="xl67">
    <w:name w:val="xl67"/>
    <w:basedOn w:val="Normal"/>
    <w:uiPriority w:val="99"/>
    <w:rsid w:val="00DB1260"/>
    <w:pPr>
      <w:spacing w:before="100" w:beforeAutospacing="1" w:after="100" w:afterAutospacing="1"/>
      <w:jc w:val="right"/>
    </w:pPr>
    <w:rPr>
      <w:rFonts w:ascii="Tahoma" w:hAnsi="Tahoma" w:cs="Tahoma"/>
      <w:b/>
      <w:bCs/>
      <w:sz w:val="16"/>
      <w:szCs w:val="16"/>
    </w:rPr>
  </w:style>
  <w:style w:type="paragraph" w:customStyle="1" w:styleId="xl68">
    <w:name w:val="xl68"/>
    <w:basedOn w:val="Normal"/>
    <w:uiPriority w:val="99"/>
    <w:rsid w:val="00DB1260"/>
    <w:pPr>
      <w:spacing w:before="100" w:beforeAutospacing="1" w:after="100" w:afterAutospacing="1"/>
    </w:pPr>
    <w:rPr>
      <w:rFonts w:ascii="Tahoma" w:hAnsi="Tahoma" w:cs="Tahoma"/>
      <w:sz w:val="17"/>
      <w:szCs w:val="17"/>
    </w:rPr>
  </w:style>
  <w:style w:type="paragraph" w:customStyle="1" w:styleId="xl69">
    <w:name w:val="xl69"/>
    <w:basedOn w:val="Normal"/>
    <w:uiPriority w:val="99"/>
    <w:rsid w:val="00DB1260"/>
    <w:pPr>
      <w:spacing w:before="100" w:beforeAutospacing="1" w:after="100" w:afterAutospacing="1"/>
      <w:jc w:val="center"/>
    </w:pPr>
    <w:rPr>
      <w:rFonts w:ascii="Tahoma" w:hAnsi="Tahoma" w:cs="Tahoma"/>
      <w:b/>
      <w:bCs/>
      <w:sz w:val="17"/>
      <w:szCs w:val="17"/>
    </w:rPr>
  </w:style>
  <w:style w:type="paragraph" w:customStyle="1" w:styleId="xl70">
    <w:name w:val="xl70"/>
    <w:basedOn w:val="Normal"/>
    <w:uiPriority w:val="99"/>
    <w:rsid w:val="00DB1260"/>
    <w:pPr>
      <w:spacing w:before="100" w:beforeAutospacing="1" w:after="100" w:afterAutospacing="1"/>
      <w:jc w:val="right"/>
    </w:pPr>
    <w:rPr>
      <w:rFonts w:ascii="Tahoma" w:hAnsi="Tahoma" w:cs="Tahoma"/>
      <w:b/>
      <w:bCs/>
      <w:sz w:val="17"/>
      <w:szCs w:val="17"/>
    </w:rPr>
  </w:style>
  <w:style w:type="paragraph" w:customStyle="1" w:styleId="xl71">
    <w:name w:val="xl71"/>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72">
    <w:name w:val="xl72"/>
    <w:basedOn w:val="Normal"/>
    <w:uiPriority w:val="99"/>
    <w:rsid w:val="00DB1260"/>
    <w:pPr>
      <w:pBdr>
        <w:bottom w:val="single" w:sz="4" w:space="0" w:color="auto"/>
      </w:pBdr>
      <w:spacing w:before="100" w:beforeAutospacing="1" w:after="100" w:afterAutospacing="1"/>
      <w:jc w:val="right"/>
    </w:pPr>
    <w:rPr>
      <w:rFonts w:ascii="Tahoma" w:hAnsi="Tahoma" w:cs="Tahoma"/>
      <w:b/>
      <w:bCs/>
      <w:sz w:val="17"/>
      <w:szCs w:val="17"/>
    </w:rPr>
  </w:style>
  <w:style w:type="paragraph" w:customStyle="1" w:styleId="xl73">
    <w:name w:val="xl73"/>
    <w:basedOn w:val="Normal"/>
    <w:uiPriority w:val="99"/>
    <w:rsid w:val="00DB1260"/>
    <w:pPr>
      <w:spacing w:before="100" w:beforeAutospacing="1" w:after="100" w:afterAutospacing="1"/>
      <w:jc w:val="right"/>
    </w:pPr>
    <w:rPr>
      <w:rFonts w:ascii="Tahoma" w:hAnsi="Tahoma" w:cs="Tahoma"/>
      <w:b/>
      <w:bCs/>
      <w:sz w:val="17"/>
      <w:szCs w:val="17"/>
    </w:rPr>
  </w:style>
  <w:style w:type="paragraph" w:customStyle="1" w:styleId="xl74">
    <w:name w:val="xl74"/>
    <w:basedOn w:val="Normal"/>
    <w:uiPriority w:val="99"/>
    <w:rsid w:val="00DB1260"/>
    <w:pPr>
      <w:spacing w:before="100" w:beforeAutospacing="1" w:after="100" w:afterAutospacing="1"/>
    </w:pPr>
    <w:rPr>
      <w:rFonts w:ascii="Tahoma" w:hAnsi="Tahoma" w:cs="Tahoma"/>
      <w:b/>
      <w:bCs/>
      <w:sz w:val="17"/>
      <w:szCs w:val="17"/>
    </w:rPr>
  </w:style>
  <w:style w:type="paragraph" w:customStyle="1" w:styleId="xl75">
    <w:name w:val="xl75"/>
    <w:basedOn w:val="Normal"/>
    <w:uiPriority w:val="99"/>
    <w:rsid w:val="00DB1260"/>
    <w:pPr>
      <w:spacing w:before="100" w:beforeAutospacing="1" w:after="100" w:afterAutospacing="1"/>
    </w:pPr>
    <w:rPr>
      <w:rFonts w:ascii="Tahoma" w:hAnsi="Tahoma" w:cs="Tahoma"/>
      <w:b/>
      <w:bCs/>
      <w:sz w:val="17"/>
      <w:szCs w:val="17"/>
    </w:rPr>
  </w:style>
  <w:style w:type="paragraph" w:customStyle="1" w:styleId="xl76">
    <w:name w:val="xl76"/>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77">
    <w:name w:val="xl77"/>
    <w:basedOn w:val="Normal"/>
    <w:uiPriority w:val="99"/>
    <w:rsid w:val="00DB1260"/>
    <w:pPr>
      <w:pBdr>
        <w:top w:val="single" w:sz="4" w:space="0" w:color="auto"/>
      </w:pBdr>
      <w:spacing w:before="100" w:beforeAutospacing="1" w:after="100" w:afterAutospacing="1"/>
      <w:jc w:val="center"/>
    </w:pPr>
    <w:rPr>
      <w:rFonts w:ascii="Tahoma" w:hAnsi="Tahoma" w:cs="Tahoma"/>
      <w:b/>
      <w:bCs/>
      <w:sz w:val="17"/>
      <w:szCs w:val="17"/>
    </w:rPr>
  </w:style>
  <w:style w:type="paragraph" w:customStyle="1" w:styleId="xl78">
    <w:name w:val="xl78"/>
    <w:basedOn w:val="Normal"/>
    <w:uiPriority w:val="99"/>
    <w:rsid w:val="00DB1260"/>
    <w:pPr>
      <w:spacing w:before="100" w:beforeAutospacing="1" w:after="100" w:afterAutospacing="1"/>
    </w:pPr>
    <w:rPr>
      <w:rFonts w:ascii="Tahoma" w:hAnsi="Tahoma" w:cs="Tahoma"/>
      <w:sz w:val="17"/>
      <w:szCs w:val="17"/>
    </w:rPr>
  </w:style>
  <w:style w:type="paragraph" w:customStyle="1" w:styleId="xl79">
    <w:name w:val="xl79"/>
    <w:basedOn w:val="Normal"/>
    <w:uiPriority w:val="99"/>
    <w:rsid w:val="00DB1260"/>
    <w:pPr>
      <w:pBdr>
        <w:top w:val="single" w:sz="8" w:space="0" w:color="auto"/>
      </w:pBdr>
      <w:spacing w:before="100" w:beforeAutospacing="1" w:after="100" w:afterAutospacing="1"/>
    </w:pPr>
    <w:rPr>
      <w:rFonts w:ascii="Tahoma" w:hAnsi="Tahoma" w:cs="Tahoma"/>
      <w:sz w:val="17"/>
      <w:szCs w:val="17"/>
    </w:rPr>
  </w:style>
  <w:style w:type="paragraph" w:customStyle="1" w:styleId="xl80">
    <w:name w:val="xl80"/>
    <w:basedOn w:val="Normal"/>
    <w:uiPriority w:val="99"/>
    <w:rsid w:val="00DB1260"/>
    <w:pPr>
      <w:pBdr>
        <w:bottom w:val="single" w:sz="4" w:space="0" w:color="auto"/>
      </w:pBdr>
      <w:spacing w:before="100" w:beforeAutospacing="1" w:after="100" w:afterAutospacing="1"/>
      <w:jc w:val="right"/>
    </w:pPr>
    <w:rPr>
      <w:rFonts w:ascii="Tahoma" w:hAnsi="Tahoma" w:cs="Tahoma"/>
      <w:b/>
      <w:bCs/>
      <w:sz w:val="16"/>
      <w:szCs w:val="16"/>
    </w:rPr>
  </w:style>
  <w:style w:type="paragraph" w:customStyle="1" w:styleId="xl81">
    <w:name w:val="xl81"/>
    <w:basedOn w:val="Normal"/>
    <w:uiPriority w:val="99"/>
    <w:rsid w:val="00DB1260"/>
    <w:pPr>
      <w:spacing w:before="100" w:beforeAutospacing="1" w:after="100" w:afterAutospacing="1"/>
      <w:jc w:val="center"/>
      <w:textAlignment w:val="top"/>
    </w:pPr>
    <w:rPr>
      <w:rFonts w:ascii="Tahoma" w:hAnsi="Tahoma" w:cs="Tahoma"/>
      <w:sz w:val="17"/>
      <w:szCs w:val="17"/>
    </w:rPr>
  </w:style>
  <w:style w:type="paragraph" w:customStyle="1" w:styleId="xl82">
    <w:name w:val="xl82"/>
    <w:basedOn w:val="Normal"/>
    <w:uiPriority w:val="99"/>
    <w:rsid w:val="00DB1260"/>
    <w:pPr>
      <w:spacing w:before="100" w:beforeAutospacing="1" w:after="100" w:afterAutospacing="1"/>
      <w:jc w:val="center"/>
      <w:textAlignment w:val="top"/>
    </w:pPr>
    <w:rPr>
      <w:rFonts w:ascii="Tahoma" w:hAnsi="Tahoma" w:cs="Tahoma"/>
      <w:b/>
      <w:bCs/>
      <w:sz w:val="17"/>
      <w:szCs w:val="17"/>
    </w:rPr>
  </w:style>
  <w:style w:type="paragraph" w:customStyle="1" w:styleId="xl83">
    <w:name w:val="xl83"/>
    <w:basedOn w:val="Normal"/>
    <w:uiPriority w:val="99"/>
    <w:rsid w:val="00DB1260"/>
    <w:pPr>
      <w:spacing w:before="100" w:beforeAutospacing="1" w:after="100" w:afterAutospacing="1"/>
      <w:textAlignment w:val="top"/>
    </w:pPr>
    <w:rPr>
      <w:rFonts w:ascii="Tahoma" w:hAnsi="Tahoma" w:cs="Tahoma"/>
      <w:sz w:val="17"/>
      <w:szCs w:val="17"/>
    </w:rPr>
  </w:style>
  <w:style w:type="paragraph" w:customStyle="1" w:styleId="xl84">
    <w:name w:val="xl84"/>
    <w:basedOn w:val="Normal"/>
    <w:uiPriority w:val="99"/>
    <w:rsid w:val="00DB1260"/>
    <w:pPr>
      <w:spacing w:before="100" w:beforeAutospacing="1" w:after="100" w:afterAutospacing="1"/>
      <w:jc w:val="center"/>
    </w:pPr>
    <w:rPr>
      <w:rFonts w:ascii="Tahoma" w:hAnsi="Tahoma" w:cs="Tahoma"/>
      <w:sz w:val="16"/>
      <w:szCs w:val="16"/>
    </w:rPr>
  </w:style>
  <w:style w:type="paragraph" w:customStyle="1" w:styleId="xl85">
    <w:name w:val="xl85"/>
    <w:basedOn w:val="Normal"/>
    <w:uiPriority w:val="99"/>
    <w:rsid w:val="00DB1260"/>
    <w:pPr>
      <w:spacing w:before="100" w:beforeAutospacing="1" w:after="100" w:afterAutospacing="1"/>
    </w:pPr>
    <w:rPr>
      <w:rFonts w:ascii="Tahoma" w:hAnsi="Tahoma" w:cs="Tahoma"/>
      <w:color w:val="000000"/>
      <w:sz w:val="17"/>
      <w:szCs w:val="17"/>
    </w:rPr>
  </w:style>
  <w:style w:type="paragraph" w:customStyle="1" w:styleId="xl86">
    <w:name w:val="xl86"/>
    <w:basedOn w:val="Normal"/>
    <w:uiPriority w:val="99"/>
    <w:rsid w:val="00DB1260"/>
    <w:pPr>
      <w:spacing w:before="100" w:beforeAutospacing="1" w:after="100" w:afterAutospacing="1"/>
    </w:pPr>
    <w:rPr>
      <w:rFonts w:ascii="Tahoma" w:hAnsi="Tahoma" w:cs="Tahoma"/>
      <w:sz w:val="18"/>
      <w:szCs w:val="18"/>
    </w:rPr>
  </w:style>
  <w:style w:type="paragraph" w:customStyle="1" w:styleId="xl87">
    <w:name w:val="xl87"/>
    <w:basedOn w:val="Normal"/>
    <w:uiPriority w:val="99"/>
    <w:rsid w:val="00DB1260"/>
    <w:pPr>
      <w:spacing w:before="100" w:beforeAutospacing="1" w:after="100" w:afterAutospacing="1"/>
    </w:pPr>
    <w:rPr>
      <w:rFonts w:ascii="Tahoma" w:hAnsi="Tahoma" w:cs="Tahoma"/>
      <w:b/>
      <w:bCs/>
      <w:sz w:val="18"/>
      <w:szCs w:val="18"/>
    </w:rPr>
  </w:style>
  <w:style w:type="paragraph" w:customStyle="1" w:styleId="xl88">
    <w:name w:val="xl88"/>
    <w:basedOn w:val="Normal"/>
    <w:uiPriority w:val="99"/>
    <w:rsid w:val="00DB1260"/>
    <w:pPr>
      <w:spacing w:before="100" w:beforeAutospacing="1" w:after="100" w:afterAutospacing="1"/>
    </w:pPr>
    <w:rPr>
      <w:rFonts w:ascii="Tahoma" w:hAnsi="Tahoma" w:cs="Tahoma"/>
      <w:b/>
      <w:bCs/>
      <w:sz w:val="18"/>
      <w:szCs w:val="18"/>
    </w:rPr>
  </w:style>
  <w:style w:type="paragraph" w:customStyle="1" w:styleId="xl89">
    <w:name w:val="xl89"/>
    <w:basedOn w:val="Normal"/>
    <w:uiPriority w:val="99"/>
    <w:rsid w:val="00DB1260"/>
    <w:pPr>
      <w:spacing w:before="100" w:beforeAutospacing="1" w:after="100" w:afterAutospacing="1"/>
    </w:pPr>
    <w:rPr>
      <w:rFonts w:ascii="Tahoma" w:hAnsi="Tahoma" w:cs="Tahoma"/>
      <w:b/>
      <w:bCs/>
      <w:color w:val="000000"/>
      <w:sz w:val="17"/>
      <w:szCs w:val="17"/>
    </w:rPr>
  </w:style>
  <w:style w:type="paragraph" w:customStyle="1" w:styleId="xl90">
    <w:name w:val="xl90"/>
    <w:basedOn w:val="Normal"/>
    <w:uiPriority w:val="99"/>
    <w:rsid w:val="00DB1260"/>
    <w:pPr>
      <w:pBdr>
        <w:top w:val="single" w:sz="4" w:space="0" w:color="auto"/>
        <w:bottom w:val="single" w:sz="4" w:space="0" w:color="auto"/>
      </w:pBdr>
      <w:spacing w:before="100" w:beforeAutospacing="1" w:after="100" w:afterAutospacing="1"/>
      <w:jc w:val="center"/>
    </w:pPr>
    <w:rPr>
      <w:rFonts w:ascii="Tahoma" w:hAnsi="Tahoma" w:cs="Tahoma"/>
      <w:b/>
      <w:bCs/>
      <w:sz w:val="17"/>
      <w:szCs w:val="17"/>
    </w:rPr>
  </w:style>
  <w:style w:type="paragraph" w:customStyle="1" w:styleId="xl91">
    <w:name w:val="xl91"/>
    <w:basedOn w:val="Normal"/>
    <w:uiPriority w:val="99"/>
    <w:rsid w:val="00DB1260"/>
    <w:pPr>
      <w:pBdr>
        <w:top w:val="single" w:sz="4" w:space="0" w:color="auto"/>
      </w:pBdr>
      <w:spacing w:before="100" w:beforeAutospacing="1" w:after="100" w:afterAutospacing="1"/>
      <w:jc w:val="right"/>
    </w:pPr>
    <w:rPr>
      <w:rFonts w:ascii="Tahoma" w:hAnsi="Tahoma" w:cs="Tahoma"/>
      <w:b/>
      <w:bCs/>
      <w:sz w:val="17"/>
      <w:szCs w:val="17"/>
    </w:rPr>
  </w:style>
  <w:style w:type="paragraph" w:customStyle="1" w:styleId="xl92">
    <w:name w:val="xl92"/>
    <w:basedOn w:val="Normal"/>
    <w:uiPriority w:val="99"/>
    <w:rsid w:val="00DB1260"/>
    <w:pPr>
      <w:pBdr>
        <w:bottom w:val="single" w:sz="4" w:space="0" w:color="auto"/>
      </w:pBdr>
      <w:spacing w:before="100" w:beforeAutospacing="1" w:after="100" w:afterAutospacing="1"/>
      <w:jc w:val="right"/>
    </w:pPr>
    <w:rPr>
      <w:rFonts w:ascii="Tahoma" w:hAnsi="Tahoma" w:cs="Tahoma"/>
      <w:b/>
      <w:bCs/>
      <w:sz w:val="17"/>
      <w:szCs w:val="17"/>
    </w:rPr>
  </w:style>
  <w:style w:type="paragraph" w:customStyle="1" w:styleId="xl93">
    <w:name w:val="xl93"/>
    <w:basedOn w:val="Normal"/>
    <w:uiPriority w:val="99"/>
    <w:rsid w:val="00DB1260"/>
    <w:pPr>
      <w:pBdr>
        <w:top w:val="single" w:sz="8" w:space="0" w:color="auto"/>
        <w:bottom w:val="single" w:sz="4" w:space="0" w:color="auto"/>
      </w:pBdr>
      <w:spacing w:before="100" w:beforeAutospacing="1" w:after="100" w:afterAutospacing="1"/>
      <w:jc w:val="center"/>
    </w:pPr>
    <w:rPr>
      <w:rFonts w:ascii="Tahoma" w:hAnsi="Tahoma" w:cs="Tahoma"/>
      <w:b/>
      <w:bCs/>
      <w:sz w:val="17"/>
      <w:szCs w:val="17"/>
    </w:rPr>
  </w:style>
  <w:style w:type="paragraph" w:customStyle="1" w:styleId="xl94">
    <w:name w:val="xl94"/>
    <w:basedOn w:val="Normal"/>
    <w:uiPriority w:val="99"/>
    <w:rsid w:val="00DB1260"/>
    <w:pPr>
      <w:pBdr>
        <w:top w:val="single" w:sz="8" w:space="0" w:color="auto"/>
        <w:bottom w:val="single" w:sz="4" w:space="0" w:color="auto"/>
      </w:pBdr>
      <w:spacing w:before="100" w:beforeAutospacing="1" w:after="100" w:afterAutospacing="1"/>
      <w:jc w:val="center"/>
    </w:pPr>
    <w:rPr>
      <w:rFonts w:ascii="Tahoma" w:hAnsi="Tahoma" w:cs="Tahoma"/>
      <w:sz w:val="17"/>
      <w:szCs w:val="17"/>
    </w:rPr>
  </w:style>
  <w:style w:type="paragraph" w:customStyle="1" w:styleId="xl95">
    <w:name w:val="xl95"/>
    <w:basedOn w:val="Normal"/>
    <w:uiPriority w:val="99"/>
    <w:rsid w:val="00DB1260"/>
    <w:pPr>
      <w:pBdr>
        <w:top w:val="single" w:sz="8" w:space="0" w:color="auto"/>
      </w:pBdr>
      <w:spacing w:before="100" w:beforeAutospacing="1" w:after="100" w:afterAutospacing="1"/>
      <w:jc w:val="right"/>
    </w:pPr>
    <w:rPr>
      <w:rFonts w:ascii="Tahoma" w:hAnsi="Tahoma" w:cs="Tahoma"/>
      <w:sz w:val="17"/>
      <w:szCs w:val="17"/>
    </w:rPr>
  </w:style>
  <w:style w:type="paragraph" w:customStyle="1" w:styleId="xl96">
    <w:name w:val="xl96"/>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97">
    <w:name w:val="xl97"/>
    <w:basedOn w:val="Normal"/>
    <w:uiPriority w:val="99"/>
    <w:rsid w:val="00DB1260"/>
    <w:pPr>
      <w:pBdr>
        <w:bottom w:val="single" w:sz="4" w:space="0" w:color="auto"/>
      </w:pBdr>
      <w:spacing w:before="100" w:beforeAutospacing="1" w:after="100" w:afterAutospacing="1"/>
      <w:jc w:val="right"/>
    </w:pPr>
    <w:rPr>
      <w:rFonts w:ascii="Tahoma" w:hAnsi="Tahoma" w:cs="Tahoma"/>
      <w:sz w:val="17"/>
      <w:szCs w:val="17"/>
    </w:rPr>
  </w:style>
  <w:style w:type="paragraph" w:customStyle="1" w:styleId="xl98">
    <w:name w:val="xl98"/>
    <w:basedOn w:val="Normal"/>
    <w:uiPriority w:val="99"/>
    <w:rsid w:val="00DB1260"/>
    <w:pPr>
      <w:pBdr>
        <w:bottom w:val="single" w:sz="4" w:space="0" w:color="auto"/>
      </w:pBdr>
      <w:spacing w:before="100" w:beforeAutospacing="1" w:after="100" w:afterAutospacing="1"/>
      <w:jc w:val="center"/>
    </w:pPr>
    <w:rPr>
      <w:rFonts w:ascii="Tahoma" w:hAnsi="Tahoma" w:cs="Tahoma"/>
      <w:b/>
      <w:bCs/>
      <w:sz w:val="17"/>
      <w:szCs w:val="17"/>
    </w:rPr>
  </w:style>
  <w:style w:type="paragraph" w:customStyle="1" w:styleId="xl99">
    <w:name w:val="xl99"/>
    <w:basedOn w:val="Normal"/>
    <w:uiPriority w:val="99"/>
    <w:rsid w:val="00DB1260"/>
    <w:pPr>
      <w:pBdr>
        <w:top w:val="single" w:sz="4" w:space="0" w:color="auto"/>
      </w:pBdr>
      <w:spacing w:before="100" w:beforeAutospacing="1" w:after="100" w:afterAutospacing="1"/>
      <w:jc w:val="right"/>
    </w:pPr>
    <w:rPr>
      <w:rFonts w:ascii="Tahoma" w:hAnsi="Tahoma" w:cs="Tahoma"/>
      <w:sz w:val="17"/>
      <w:szCs w:val="17"/>
    </w:rPr>
  </w:style>
  <w:style w:type="paragraph" w:customStyle="1" w:styleId="xl100">
    <w:name w:val="xl100"/>
    <w:basedOn w:val="Normal"/>
    <w:uiPriority w:val="99"/>
    <w:rsid w:val="00DB1260"/>
    <w:pPr>
      <w:pBdr>
        <w:bottom w:val="single" w:sz="4" w:space="0" w:color="auto"/>
      </w:pBdr>
      <w:spacing w:before="100" w:beforeAutospacing="1" w:after="100" w:afterAutospacing="1"/>
      <w:jc w:val="right"/>
    </w:pPr>
    <w:rPr>
      <w:rFonts w:ascii="Tahoma" w:hAnsi="Tahoma" w:cs="Tahoma"/>
      <w:sz w:val="17"/>
      <w:szCs w:val="17"/>
    </w:rPr>
  </w:style>
  <w:style w:type="paragraph" w:customStyle="1" w:styleId="xl101">
    <w:name w:val="xl101"/>
    <w:basedOn w:val="Normal"/>
    <w:uiPriority w:val="99"/>
    <w:rsid w:val="00DB1260"/>
    <w:pPr>
      <w:pBdr>
        <w:top w:val="single" w:sz="4" w:space="0" w:color="auto"/>
      </w:pBdr>
      <w:spacing w:before="100" w:beforeAutospacing="1" w:after="100" w:afterAutospacing="1"/>
      <w:jc w:val="center"/>
    </w:pPr>
    <w:rPr>
      <w:rFonts w:ascii="Tahoma" w:hAnsi="Tahoma" w:cs="Tahoma"/>
      <w:b/>
      <w:bCs/>
      <w:sz w:val="17"/>
      <w:szCs w:val="17"/>
    </w:rPr>
  </w:style>
  <w:style w:type="paragraph" w:customStyle="1" w:styleId="xl102">
    <w:name w:val="xl102"/>
    <w:basedOn w:val="Normal"/>
    <w:uiPriority w:val="99"/>
    <w:rsid w:val="00DB1260"/>
    <w:pPr>
      <w:pBdr>
        <w:bottom w:val="single" w:sz="4" w:space="0" w:color="auto"/>
      </w:pBdr>
      <w:spacing w:before="100" w:beforeAutospacing="1" w:after="100" w:afterAutospacing="1"/>
      <w:jc w:val="center"/>
    </w:pPr>
    <w:rPr>
      <w:rFonts w:ascii="Tahoma" w:hAnsi="Tahoma" w:cs="Tahoma"/>
      <w:b/>
      <w:bCs/>
      <w:sz w:val="17"/>
      <w:szCs w:val="17"/>
    </w:rPr>
  </w:style>
  <w:style w:type="paragraph" w:customStyle="1" w:styleId="xl103">
    <w:name w:val="xl103"/>
    <w:basedOn w:val="Normal"/>
    <w:uiPriority w:val="99"/>
    <w:rsid w:val="00DB1260"/>
    <w:pPr>
      <w:pBdr>
        <w:top w:val="single" w:sz="8" w:space="0" w:color="auto"/>
      </w:pBdr>
      <w:spacing w:before="100" w:beforeAutospacing="1" w:after="100" w:afterAutospacing="1"/>
    </w:pPr>
    <w:rPr>
      <w:rFonts w:ascii="Tahoma" w:hAnsi="Tahoma" w:cs="Tahoma"/>
      <w:b/>
      <w:bCs/>
      <w:sz w:val="17"/>
      <w:szCs w:val="17"/>
    </w:rPr>
  </w:style>
  <w:style w:type="paragraph" w:customStyle="1" w:styleId="xl104">
    <w:name w:val="xl104"/>
    <w:basedOn w:val="Normal"/>
    <w:uiPriority w:val="99"/>
    <w:rsid w:val="00DB1260"/>
    <w:pPr>
      <w:spacing w:before="100" w:beforeAutospacing="1" w:after="100" w:afterAutospacing="1"/>
    </w:pPr>
    <w:rPr>
      <w:rFonts w:ascii="Tahoma" w:hAnsi="Tahoma" w:cs="Tahoma"/>
      <w:b/>
      <w:bCs/>
      <w:sz w:val="17"/>
      <w:szCs w:val="17"/>
    </w:rPr>
  </w:style>
  <w:style w:type="paragraph" w:customStyle="1" w:styleId="xl105">
    <w:name w:val="xl105"/>
    <w:basedOn w:val="Normal"/>
    <w:uiPriority w:val="99"/>
    <w:rsid w:val="00DB1260"/>
    <w:pPr>
      <w:pBdr>
        <w:bottom w:val="single" w:sz="4" w:space="0" w:color="auto"/>
      </w:pBdr>
      <w:spacing w:before="100" w:beforeAutospacing="1" w:after="100" w:afterAutospacing="1"/>
    </w:pPr>
    <w:rPr>
      <w:rFonts w:ascii="Tahoma" w:hAnsi="Tahoma" w:cs="Tahoma"/>
      <w:b/>
      <w:bCs/>
      <w:sz w:val="17"/>
      <w:szCs w:val="17"/>
    </w:rPr>
  </w:style>
  <w:style w:type="paragraph" w:customStyle="1" w:styleId="xl106">
    <w:name w:val="xl106"/>
    <w:basedOn w:val="Normal"/>
    <w:uiPriority w:val="99"/>
    <w:rsid w:val="00DB1260"/>
    <w:pPr>
      <w:pBdr>
        <w:top w:val="single" w:sz="8" w:space="0" w:color="auto"/>
      </w:pBdr>
      <w:spacing w:before="100" w:beforeAutospacing="1" w:after="100" w:afterAutospacing="1"/>
      <w:jc w:val="center"/>
    </w:pPr>
    <w:rPr>
      <w:rFonts w:ascii="Tahoma" w:hAnsi="Tahoma" w:cs="Tahoma"/>
      <w:b/>
      <w:bCs/>
      <w:sz w:val="17"/>
      <w:szCs w:val="17"/>
    </w:rPr>
  </w:style>
  <w:style w:type="paragraph" w:styleId="GvdeMetni">
    <w:name w:val="Body Text"/>
    <w:basedOn w:val="Normal"/>
    <w:link w:val="GvdeMetniChar"/>
    <w:uiPriority w:val="99"/>
    <w:rsid w:val="00C92B3C"/>
    <w:pPr>
      <w:spacing w:after="120"/>
    </w:pPr>
  </w:style>
  <w:style w:type="character" w:customStyle="1" w:styleId="GvdeMetniChar">
    <w:name w:val="Gövde Metni Char"/>
    <w:basedOn w:val="VarsaylanParagrafYazTipi"/>
    <w:link w:val="GvdeMetni"/>
    <w:uiPriority w:val="99"/>
    <w:locked/>
    <w:rsid w:val="00C92B3C"/>
    <w:rPr>
      <w:rFonts w:ascii="Times New Roman" w:hAnsi="Times New Roman" w:cs="Times New Roman"/>
      <w:sz w:val="24"/>
      <w:szCs w:val="24"/>
      <w:lang w:eastAsia="tr-TR"/>
    </w:rPr>
  </w:style>
  <w:style w:type="paragraph" w:styleId="GvdeMetni3">
    <w:name w:val="Body Text 3"/>
    <w:basedOn w:val="Normal"/>
    <w:link w:val="GvdeMetni3Char"/>
    <w:uiPriority w:val="99"/>
    <w:semiHidden/>
    <w:rsid w:val="00B42699"/>
    <w:pPr>
      <w:spacing w:after="120"/>
    </w:pPr>
    <w:rPr>
      <w:sz w:val="16"/>
      <w:szCs w:val="16"/>
    </w:rPr>
  </w:style>
  <w:style w:type="character" w:customStyle="1" w:styleId="GvdeMetni3Char">
    <w:name w:val="Gövde Metni 3 Char"/>
    <w:basedOn w:val="VarsaylanParagrafYazTipi"/>
    <w:link w:val="GvdeMetni3"/>
    <w:uiPriority w:val="99"/>
    <w:semiHidden/>
    <w:locked/>
    <w:rsid w:val="00B42699"/>
    <w:rPr>
      <w:rFonts w:ascii="Times New Roman" w:hAnsi="Times New Roman" w:cs="Times New Roman"/>
      <w:sz w:val="16"/>
      <w:szCs w:val="16"/>
      <w:lang w:eastAsia="tr-TR"/>
    </w:rPr>
  </w:style>
  <w:style w:type="character" w:customStyle="1" w:styleId="CharCharCharChar1">
    <w:name w:val="Char Char Char Char1"/>
    <w:uiPriority w:val="99"/>
    <w:rsid w:val="00B42699"/>
    <w:rPr>
      <w:sz w:val="24"/>
      <w:lang w:val="tr-TR" w:eastAsia="tr-TR"/>
    </w:rPr>
  </w:style>
  <w:style w:type="paragraph" w:customStyle="1" w:styleId="Balk11">
    <w:name w:val="Başlık 11"/>
    <w:basedOn w:val="Normal"/>
    <w:next w:val="Normal"/>
    <w:uiPriority w:val="99"/>
    <w:rsid w:val="00B42699"/>
    <w:pPr>
      <w:widowControl w:val="0"/>
      <w:spacing w:line="360" w:lineRule="auto"/>
      <w:jc w:val="both"/>
    </w:pPr>
    <w:rPr>
      <w:b/>
      <w:szCs w:val="20"/>
    </w:rPr>
  </w:style>
  <w:style w:type="paragraph" w:customStyle="1" w:styleId="Stilb2">
    <w:name w:val="Stilb2"/>
    <w:basedOn w:val="Balk2"/>
    <w:link w:val="Stilb2Char"/>
    <w:uiPriority w:val="99"/>
    <w:rsid w:val="0013268C"/>
    <w:pPr>
      <w:numPr>
        <w:numId w:val="1"/>
      </w:numPr>
    </w:pPr>
  </w:style>
  <w:style w:type="character" w:customStyle="1" w:styleId="Stilb2Char">
    <w:name w:val="Stilb2 Char"/>
    <w:basedOn w:val="Balk2Char"/>
    <w:link w:val="Stilb2"/>
    <w:uiPriority w:val="99"/>
    <w:locked/>
    <w:rsid w:val="0013268C"/>
    <w:rPr>
      <w:rFonts w:ascii="Arial" w:eastAsia="Times New Roman" w:hAnsi="Arial" w:cs="Arial"/>
      <w:b/>
      <w:bCs/>
      <w:sz w:val="28"/>
      <w:szCs w:val="28"/>
    </w:rPr>
  </w:style>
  <w:style w:type="paragraph" w:styleId="TBal">
    <w:name w:val="TOC Heading"/>
    <w:basedOn w:val="Balk1"/>
    <w:next w:val="Normal"/>
    <w:uiPriority w:val="99"/>
    <w:qFormat/>
    <w:rsid w:val="002F73C3"/>
    <w:pPr>
      <w:numPr>
        <w:numId w:val="0"/>
      </w:numPr>
      <w:spacing w:before="480" w:line="276" w:lineRule="auto"/>
      <w:outlineLvl w:val="9"/>
    </w:pPr>
    <w:rPr>
      <w:rFonts w:ascii="Cambria" w:hAnsi="Cambria"/>
      <w:color w:val="365F91"/>
    </w:rPr>
  </w:style>
  <w:style w:type="paragraph" w:styleId="T1">
    <w:name w:val="toc 1"/>
    <w:basedOn w:val="Normal"/>
    <w:next w:val="Normal"/>
    <w:autoRedefine/>
    <w:uiPriority w:val="39"/>
    <w:rsid w:val="00072327"/>
    <w:pPr>
      <w:tabs>
        <w:tab w:val="left" w:pos="482"/>
        <w:tab w:val="right" w:leader="dot" w:pos="9060"/>
      </w:tabs>
      <w:spacing w:before="120" w:after="100"/>
    </w:pPr>
  </w:style>
  <w:style w:type="paragraph" w:styleId="T2">
    <w:name w:val="toc 2"/>
    <w:basedOn w:val="Normal"/>
    <w:next w:val="Normal"/>
    <w:autoRedefine/>
    <w:uiPriority w:val="39"/>
    <w:rsid w:val="002F73C3"/>
    <w:pPr>
      <w:spacing w:after="100"/>
      <w:ind w:left="240"/>
    </w:pPr>
  </w:style>
  <w:style w:type="paragraph" w:styleId="T3">
    <w:name w:val="toc 3"/>
    <w:basedOn w:val="Normal"/>
    <w:next w:val="Normal"/>
    <w:autoRedefine/>
    <w:uiPriority w:val="39"/>
    <w:rsid w:val="00DA359C"/>
    <w:pPr>
      <w:tabs>
        <w:tab w:val="left" w:pos="1320"/>
        <w:tab w:val="right" w:leader="dot" w:pos="9060"/>
      </w:tabs>
      <w:ind w:left="482"/>
    </w:pPr>
  </w:style>
  <w:style w:type="paragraph" w:styleId="T4">
    <w:name w:val="toc 4"/>
    <w:basedOn w:val="Normal"/>
    <w:next w:val="Normal"/>
    <w:autoRedefine/>
    <w:uiPriority w:val="39"/>
    <w:rsid w:val="002F73C3"/>
    <w:pPr>
      <w:spacing w:after="100" w:line="276" w:lineRule="auto"/>
      <w:ind w:left="660"/>
    </w:pPr>
    <w:rPr>
      <w:rFonts w:ascii="Calibri" w:hAnsi="Calibri"/>
      <w:sz w:val="22"/>
      <w:szCs w:val="22"/>
    </w:rPr>
  </w:style>
  <w:style w:type="paragraph" w:styleId="T5">
    <w:name w:val="toc 5"/>
    <w:basedOn w:val="Normal"/>
    <w:next w:val="Normal"/>
    <w:autoRedefine/>
    <w:uiPriority w:val="99"/>
    <w:rsid w:val="002F73C3"/>
    <w:pPr>
      <w:spacing w:after="100" w:line="276" w:lineRule="auto"/>
      <w:ind w:left="880"/>
    </w:pPr>
    <w:rPr>
      <w:rFonts w:ascii="Calibri" w:hAnsi="Calibri"/>
      <w:sz w:val="22"/>
      <w:szCs w:val="22"/>
    </w:rPr>
  </w:style>
  <w:style w:type="paragraph" w:styleId="T6">
    <w:name w:val="toc 6"/>
    <w:basedOn w:val="Normal"/>
    <w:next w:val="Normal"/>
    <w:autoRedefine/>
    <w:uiPriority w:val="99"/>
    <w:rsid w:val="002F73C3"/>
    <w:pPr>
      <w:spacing w:after="100" w:line="276" w:lineRule="auto"/>
      <w:ind w:left="1100"/>
    </w:pPr>
    <w:rPr>
      <w:rFonts w:ascii="Calibri" w:hAnsi="Calibri"/>
      <w:sz w:val="22"/>
      <w:szCs w:val="22"/>
    </w:rPr>
  </w:style>
  <w:style w:type="paragraph" w:styleId="T7">
    <w:name w:val="toc 7"/>
    <w:basedOn w:val="Normal"/>
    <w:next w:val="Normal"/>
    <w:autoRedefine/>
    <w:uiPriority w:val="99"/>
    <w:rsid w:val="002F73C3"/>
    <w:pPr>
      <w:spacing w:after="100" w:line="276" w:lineRule="auto"/>
      <w:ind w:left="1320"/>
    </w:pPr>
    <w:rPr>
      <w:rFonts w:ascii="Calibri" w:hAnsi="Calibri"/>
      <w:sz w:val="22"/>
      <w:szCs w:val="22"/>
    </w:rPr>
  </w:style>
  <w:style w:type="paragraph" w:styleId="T8">
    <w:name w:val="toc 8"/>
    <w:basedOn w:val="Normal"/>
    <w:next w:val="Normal"/>
    <w:autoRedefine/>
    <w:uiPriority w:val="99"/>
    <w:rsid w:val="002F73C3"/>
    <w:pPr>
      <w:spacing w:after="100" w:line="276" w:lineRule="auto"/>
      <w:ind w:left="1540"/>
    </w:pPr>
    <w:rPr>
      <w:rFonts w:ascii="Calibri" w:hAnsi="Calibri"/>
      <w:sz w:val="22"/>
      <w:szCs w:val="22"/>
    </w:rPr>
  </w:style>
  <w:style w:type="paragraph" w:styleId="T9">
    <w:name w:val="toc 9"/>
    <w:basedOn w:val="Normal"/>
    <w:next w:val="Normal"/>
    <w:autoRedefine/>
    <w:uiPriority w:val="99"/>
    <w:rsid w:val="002F73C3"/>
    <w:pPr>
      <w:spacing w:after="100" w:line="276" w:lineRule="auto"/>
      <w:ind w:left="1760"/>
    </w:pPr>
    <w:rPr>
      <w:rFonts w:ascii="Calibri" w:hAnsi="Calibri"/>
      <w:sz w:val="22"/>
      <w:szCs w:val="22"/>
    </w:rPr>
  </w:style>
  <w:style w:type="paragraph" w:styleId="ekillerTablosu">
    <w:name w:val="table of figures"/>
    <w:basedOn w:val="Normal"/>
    <w:next w:val="Normal"/>
    <w:uiPriority w:val="99"/>
    <w:rsid w:val="004C5D11"/>
  </w:style>
  <w:style w:type="paragraph" w:customStyle="1" w:styleId="1Balk1">
    <w:name w:val="1Başlık 1"/>
    <w:basedOn w:val="Balk1"/>
    <w:next w:val="Normal"/>
    <w:link w:val="1Balk1Char"/>
    <w:autoRedefine/>
    <w:uiPriority w:val="99"/>
    <w:rsid w:val="00330A9F"/>
    <w:pPr>
      <w:keepLines w:val="0"/>
      <w:numPr>
        <w:numId w:val="0"/>
      </w:numPr>
      <w:spacing w:before="240" w:after="240" w:line="240" w:lineRule="auto"/>
    </w:pPr>
    <w:rPr>
      <w:b w:val="0"/>
      <w:bCs w:val="0"/>
      <w:kern w:val="32"/>
      <w:sz w:val="20"/>
      <w:szCs w:val="20"/>
    </w:rPr>
  </w:style>
  <w:style w:type="character" w:customStyle="1" w:styleId="1Balk1Char">
    <w:name w:val="1Başlık 1 Char"/>
    <w:link w:val="1Balk1"/>
    <w:uiPriority w:val="99"/>
    <w:locked/>
    <w:rsid w:val="00330A9F"/>
    <w:rPr>
      <w:rFonts w:ascii="Times New Roman" w:hAnsi="Times New Roman"/>
      <w:kern w:val="32"/>
      <w:sz w:val="20"/>
      <w:lang w:eastAsia="tr-TR"/>
    </w:rPr>
  </w:style>
  <w:style w:type="paragraph" w:styleId="AralkYok">
    <w:name w:val="No Spacing"/>
    <w:link w:val="AralkYokChar"/>
    <w:uiPriority w:val="1"/>
    <w:qFormat/>
    <w:rsid w:val="00D94BE1"/>
    <w:rPr>
      <w:rFonts w:asciiTheme="minorHAnsi" w:eastAsiaTheme="minorEastAsia" w:hAnsiTheme="minorHAnsi" w:cstheme="minorBidi"/>
    </w:rPr>
  </w:style>
  <w:style w:type="character" w:customStyle="1" w:styleId="AralkYokChar">
    <w:name w:val="Aralık Yok Char"/>
    <w:basedOn w:val="VarsaylanParagrafYazTipi"/>
    <w:link w:val="AralkYok"/>
    <w:uiPriority w:val="1"/>
    <w:rsid w:val="00D94BE1"/>
    <w:rPr>
      <w:rFonts w:asciiTheme="minorHAnsi" w:eastAsiaTheme="minorEastAsia" w:hAnsiTheme="minorHAnsi" w:cstheme="minorBidi"/>
    </w:rPr>
  </w:style>
  <w:style w:type="paragraph" w:styleId="AltKonuBal">
    <w:name w:val="Subtitle"/>
    <w:basedOn w:val="Normal"/>
    <w:next w:val="Normal"/>
    <w:link w:val="AltKonuBalChar"/>
    <w:uiPriority w:val="11"/>
    <w:qFormat/>
    <w:locked/>
    <w:rsid w:val="0020623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20623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uiPriority="0" w:qFormat="1"/>
    <w:lsdException w:name="Title" w:locked="1" w:semiHidden="0" w:uiPriority="10" w:unhideWhenUsed="0" w:qFormat="1"/>
    <w:lsdException w:name="Default Paragraph Font" w:locked="1" w:uiPriority="0"/>
    <w:lsdException w:name="Subtitle" w:locked="1" w:semiHidden="0" w:uiPriority="11" w:unhideWhenUsed="0" w:qFormat="1"/>
    <w:lsdException w:name="Body Text 2" w:locked="1" w:uiPriority="0"/>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D3"/>
    <w:rPr>
      <w:rFonts w:ascii="Times New Roman" w:eastAsia="Times New Roman" w:hAnsi="Times New Roman"/>
      <w:sz w:val="24"/>
      <w:szCs w:val="24"/>
    </w:rPr>
  </w:style>
  <w:style w:type="paragraph" w:styleId="Balk1">
    <w:name w:val="heading 1"/>
    <w:basedOn w:val="Normal"/>
    <w:next w:val="Normal"/>
    <w:link w:val="Balk1Char"/>
    <w:autoRedefine/>
    <w:uiPriority w:val="99"/>
    <w:qFormat/>
    <w:rsid w:val="007E463D"/>
    <w:pPr>
      <w:keepNext/>
      <w:keepLines/>
      <w:numPr>
        <w:numId w:val="5"/>
      </w:numPr>
      <w:spacing w:before="100" w:beforeAutospacing="1" w:line="300" w:lineRule="auto"/>
      <w:jc w:val="both"/>
      <w:outlineLvl w:val="0"/>
    </w:pPr>
    <w:rPr>
      <w:rFonts w:ascii="Arial" w:hAnsi="Arial" w:cs="Arial"/>
      <w:b/>
      <w:bCs/>
      <w:sz w:val="28"/>
    </w:rPr>
  </w:style>
  <w:style w:type="paragraph" w:styleId="Balk2">
    <w:name w:val="heading 2"/>
    <w:basedOn w:val="Normal"/>
    <w:next w:val="Normal"/>
    <w:link w:val="Balk2Char"/>
    <w:autoRedefine/>
    <w:uiPriority w:val="99"/>
    <w:qFormat/>
    <w:rsid w:val="007E463D"/>
    <w:pPr>
      <w:keepNext/>
      <w:keepLines/>
      <w:numPr>
        <w:ilvl w:val="1"/>
        <w:numId w:val="5"/>
      </w:numPr>
      <w:spacing w:before="120" w:after="120" w:line="300" w:lineRule="auto"/>
      <w:jc w:val="both"/>
      <w:outlineLvl w:val="1"/>
    </w:pPr>
    <w:rPr>
      <w:rFonts w:ascii="Arial" w:hAnsi="Arial" w:cs="Arial"/>
      <w:b/>
      <w:bCs/>
    </w:rPr>
  </w:style>
  <w:style w:type="paragraph" w:styleId="Balk3">
    <w:name w:val="heading 3"/>
    <w:basedOn w:val="Normal"/>
    <w:next w:val="Normal"/>
    <w:link w:val="Balk3Char"/>
    <w:autoRedefine/>
    <w:uiPriority w:val="99"/>
    <w:qFormat/>
    <w:rsid w:val="007E463D"/>
    <w:pPr>
      <w:keepNext/>
      <w:keepLines/>
      <w:numPr>
        <w:ilvl w:val="2"/>
        <w:numId w:val="5"/>
      </w:numPr>
      <w:tabs>
        <w:tab w:val="left" w:pos="1560"/>
      </w:tabs>
      <w:spacing w:before="120" w:after="120" w:line="300" w:lineRule="auto"/>
      <w:outlineLvl w:val="2"/>
    </w:pPr>
    <w:rPr>
      <w:rFonts w:ascii="Arial" w:hAnsi="Arial" w:cs="Arial"/>
      <w:b/>
      <w:bCs/>
      <w:shd w:val="clear" w:color="auto" w:fill="FEFEFE"/>
    </w:rPr>
  </w:style>
  <w:style w:type="paragraph" w:styleId="Balk4">
    <w:name w:val="heading 4"/>
    <w:basedOn w:val="Normal"/>
    <w:next w:val="Normal"/>
    <w:link w:val="Balk4Char"/>
    <w:uiPriority w:val="99"/>
    <w:qFormat/>
    <w:rsid w:val="00635E94"/>
    <w:pPr>
      <w:keepNext/>
      <w:keepLines/>
      <w:numPr>
        <w:ilvl w:val="3"/>
        <w:numId w:val="2"/>
      </w:numPr>
      <w:spacing w:before="200"/>
      <w:outlineLvl w:val="3"/>
    </w:pPr>
    <w:rPr>
      <w:b/>
      <w:bCs/>
      <w:iCs/>
    </w:rPr>
  </w:style>
  <w:style w:type="paragraph" w:styleId="Balk5">
    <w:name w:val="heading 5"/>
    <w:basedOn w:val="Normal"/>
    <w:next w:val="Normal"/>
    <w:link w:val="Balk5Char"/>
    <w:uiPriority w:val="99"/>
    <w:qFormat/>
    <w:rsid w:val="00AC6EEB"/>
    <w:pPr>
      <w:keepNext/>
      <w:keepLines/>
      <w:numPr>
        <w:ilvl w:val="4"/>
        <w:numId w:val="2"/>
      </w:numPr>
      <w:spacing w:before="200"/>
      <w:outlineLvl w:val="4"/>
    </w:pPr>
    <w:rPr>
      <w:b/>
    </w:rPr>
  </w:style>
  <w:style w:type="paragraph" w:styleId="Balk6">
    <w:name w:val="heading 6"/>
    <w:basedOn w:val="Normal"/>
    <w:next w:val="Normal"/>
    <w:link w:val="Balk6Char"/>
    <w:uiPriority w:val="99"/>
    <w:qFormat/>
    <w:rsid w:val="00D07F43"/>
    <w:pPr>
      <w:keepNext/>
      <w:keepLines/>
      <w:numPr>
        <w:ilvl w:val="5"/>
        <w:numId w:val="2"/>
      </w:numPr>
      <w:spacing w:before="200"/>
      <w:outlineLvl w:val="5"/>
    </w:pPr>
    <w:rPr>
      <w:rFonts w:ascii="Cambria" w:hAnsi="Cambria"/>
      <w:i/>
      <w:iCs/>
      <w:color w:val="243F60"/>
    </w:rPr>
  </w:style>
  <w:style w:type="paragraph" w:styleId="Balk7">
    <w:name w:val="heading 7"/>
    <w:basedOn w:val="Normal"/>
    <w:next w:val="Normal"/>
    <w:link w:val="Balk7Char"/>
    <w:uiPriority w:val="99"/>
    <w:qFormat/>
    <w:rsid w:val="00D07F43"/>
    <w:pPr>
      <w:keepNext/>
      <w:keepLines/>
      <w:numPr>
        <w:ilvl w:val="6"/>
        <w:numId w:val="2"/>
      </w:numPr>
      <w:spacing w:before="200"/>
      <w:outlineLvl w:val="6"/>
    </w:pPr>
    <w:rPr>
      <w:rFonts w:ascii="Cambria" w:hAnsi="Cambria"/>
      <w:i/>
      <w:iCs/>
      <w:color w:val="404040"/>
    </w:rPr>
  </w:style>
  <w:style w:type="paragraph" w:styleId="Balk8">
    <w:name w:val="heading 8"/>
    <w:basedOn w:val="Normal"/>
    <w:next w:val="Normal"/>
    <w:link w:val="Balk8Char"/>
    <w:uiPriority w:val="99"/>
    <w:qFormat/>
    <w:rsid w:val="00D07F43"/>
    <w:pPr>
      <w:keepNext/>
      <w:keepLines/>
      <w:numPr>
        <w:ilvl w:val="7"/>
        <w:numId w:val="2"/>
      </w:numPr>
      <w:spacing w:before="200"/>
      <w:outlineLvl w:val="7"/>
    </w:pPr>
    <w:rPr>
      <w:rFonts w:ascii="Cambria" w:hAnsi="Cambria"/>
      <w:color w:val="404040"/>
      <w:sz w:val="20"/>
      <w:szCs w:val="20"/>
    </w:rPr>
  </w:style>
  <w:style w:type="paragraph" w:styleId="Balk9">
    <w:name w:val="heading 9"/>
    <w:basedOn w:val="Normal"/>
    <w:next w:val="Normal"/>
    <w:link w:val="Balk9Char"/>
    <w:uiPriority w:val="99"/>
    <w:qFormat/>
    <w:rsid w:val="00D07F43"/>
    <w:pPr>
      <w:keepNext/>
      <w:keepLines/>
      <w:numPr>
        <w:ilvl w:val="8"/>
        <w:numId w:val="2"/>
      </w:numPr>
      <w:spacing w:before="20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E463D"/>
    <w:rPr>
      <w:rFonts w:ascii="Arial" w:eastAsia="Times New Roman" w:hAnsi="Arial" w:cs="Arial"/>
      <w:b/>
      <w:bCs/>
      <w:sz w:val="28"/>
      <w:szCs w:val="24"/>
    </w:rPr>
  </w:style>
  <w:style w:type="character" w:customStyle="1" w:styleId="Balk2Char">
    <w:name w:val="Başlık 2 Char"/>
    <w:basedOn w:val="VarsaylanParagrafYazTipi"/>
    <w:link w:val="Balk2"/>
    <w:uiPriority w:val="99"/>
    <w:locked/>
    <w:rsid w:val="007E463D"/>
    <w:rPr>
      <w:rFonts w:ascii="Arial" w:eastAsia="Times New Roman" w:hAnsi="Arial" w:cs="Arial"/>
      <w:b/>
      <w:bCs/>
      <w:sz w:val="24"/>
      <w:szCs w:val="24"/>
    </w:rPr>
  </w:style>
  <w:style w:type="character" w:customStyle="1" w:styleId="Balk3Char">
    <w:name w:val="Başlık 3 Char"/>
    <w:basedOn w:val="VarsaylanParagrafYazTipi"/>
    <w:link w:val="Balk3"/>
    <w:uiPriority w:val="99"/>
    <w:locked/>
    <w:rsid w:val="007E463D"/>
    <w:rPr>
      <w:rFonts w:ascii="Arial" w:eastAsia="Times New Roman" w:hAnsi="Arial" w:cs="Arial"/>
      <w:b/>
      <w:bCs/>
      <w:sz w:val="24"/>
      <w:szCs w:val="24"/>
    </w:rPr>
  </w:style>
  <w:style w:type="character" w:customStyle="1" w:styleId="Balk4Char">
    <w:name w:val="Başlık 4 Char"/>
    <w:basedOn w:val="VarsaylanParagrafYazTipi"/>
    <w:link w:val="Balk4"/>
    <w:uiPriority w:val="99"/>
    <w:locked/>
    <w:rsid w:val="00635E94"/>
    <w:rPr>
      <w:rFonts w:ascii="Times New Roman" w:eastAsia="Times New Roman" w:hAnsi="Times New Roman"/>
      <w:b/>
      <w:bCs/>
      <w:iCs/>
      <w:sz w:val="24"/>
      <w:szCs w:val="24"/>
    </w:rPr>
  </w:style>
  <w:style w:type="character" w:customStyle="1" w:styleId="Balk5Char">
    <w:name w:val="Başlık 5 Char"/>
    <w:basedOn w:val="VarsaylanParagrafYazTipi"/>
    <w:link w:val="Balk5"/>
    <w:uiPriority w:val="99"/>
    <w:locked/>
    <w:rsid w:val="00AC6EEB"/>
    <w:rPr>
      <w:rFonts w:ascii="Times New Roman" w:eastAsia="Times New Roman" w:hAnsi="Times New Roman"/>
      <w:b/>
      <w:sz w:val="24"/>
      <w:szCs w:val="24"/>
    </w:rPr>
  </w:style>
  <w:style w:type="character" w:customStyle="1" w:styleId="Balk6Char">
    <w:name w:val="Başlık 6 Char"/>
    <w:basedOn w:val="VarsaylanParagrafYazTipi"/>
    <w:link w:val="Balk6"/>
    <w:uiPriority w:val="99"/>
    <w:locked/>
    <w:rsid w:val="00D07F43"/>
    <w:rPr>
      <w:rFonts w:ascii="Cambria" w:eastAsia="Times New Roman" w:hAnsi="Cambria"/>
      <w:i/>
      <w:iCs/>
      <w:color w:val="243F60"/>
      <w:sz w:val="24"/>
      <w:szCs w:val="24"/>
    </w:rPr>
  </w:style>
  <w:style w:type="character" w:customStyle="1" w:styleId="Balk7Char">
    <w:name w:val="Başlık 7 Char"/>
    <w:basedOn w:val="VarsaylanParagrafYazTipi"/>
    <w:link w:val="Balk7"/>
    <w:uiPriority w:val="99"/>
    <w:locked/>
    <w:rsid w:val="00D07F43"/>
    <w:rPr>
      <w:rFonts w:ascii="Cambria" w:eastAsia="Times New Roman" w:hAnsi="Cambria"/>
      <w:i/>
      <w:iCs/>
      <w:color w:val="404040"/>
      <w:sz w:val="24"/>
      <w:szCs w:val="24"/>
    </w:rPr>
  </w:style>
  <w:style w:type="character" w:customStyle="1" w:styleId="Balk8Char">
    <w:name w:val="Başlık 8 Char"/>
    <w:basedOn w:val="VarsaylanParagrafYazTipi"/>
    <w:link w:val="Balk8"/>
    <w:uiPriority w:val="99"/>
    <w:locked/>
    <w:rsid w:val="00D07F43"/>
    <w:rPr>
      <w:rFonts w:ascii="Cambria" w:eastAsia="Times New Roman" w:hAnsi="Cambria"/>
      <w:color w:val="404040"/>
      <w:sz w:val="20"/>
      <w:szCs w:val="20"/>
    </w:rPr>
  </w:style>
  <w:style w:type="character" w:customStyle="1" w:styleId="Balk9Char">
    <w:name w:val="Başlık 9 Char"/>
    <w:basedOn w:val="VarsaylanParagrafYazTipi"/>
    <w:link w:val="Balk9"/>
    <w:uiPriority w:val="99"/>
    <w:locked/>
    <w:rsid w:val="00D07F43"/>
    <w:rPr>
      <w:rFonts w:ascii="Cambria" w:eastAsia="Times New Roman" w:hAnsi="Cambria"/>
      <w:i/>
      <w:iCs/>
      <w:color w:val="404040"/>
      <w:sz w:val="20"/>
      <w:szCs w:val="20"/>
    </w:rPr>
  </w:style>
  <w:style w:type="character" w:customStyle="1" w:styleId="apple-converted-space">
    <w:name w:val="apple-converted-space"/>
    <w:basedOn w:val="VarsaylanParagrafYazTipi"/>
    <w:uiPriority w:val="99"/>
    <w:rsid w:val="00ED7DCB"/>
    <w:rPr>
      <w:rFonts w:cs="Times New Roman"/>
    </w:rPr>
  </w:style>
  <w:style w:type="character" w:styleId="Kpr">
    <w:name w:val="Hyperlink"/>
    <w:basedOn w:val="VarsaylanParagrafYazTipi"/>
    <w:uiPriority w:val="99"/>
    <w:rsid w:val="00ED7DCB"/>
    <w:rPr>
      <w:rFonts w:cs="Times New Roman"/>
      <w:color w:val="0000FF"/>
      <w:u w:val="single"/>
    </w:rPr>
  </w:style>
  <w:style w:type="paragraph" w:styleId="ResimYazs">
    <w:name w:val="caption"/>
    <w:aliases w:val="Şekiller"/>
    <w:basedOn w:val="Normal"/>
    <w:next w:val="Normal"/>
    <w:uiPriority w:val="99"/>
    <w:qFormat/>
    <w:rsid w:val="00ED7DCB"/>
    <w:pPr>
      <w:spacing w:before="60" w:line="264" w:lineRule="auto"/>
    </w:pPr>
    <w:rPr>
      <w:bCs/>
      <w:sz w:val="22"/>
      <w:szCs w:val="18"/>
    </w:rPr>
  </w:style>
  <w:style w:type="paragraph" w:styleId="BalonMetni">
    <w:name w:val="Balloon Text"/>
    <w:basedOn w:val="Normal"/>
    <w:link w:val="BalonMetniChar"/>
    <w:uiPriority w:val="99"/>
    <w:semiHidden/>
    <w:rsid w:val="00ED7DC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D7DCB"/>
    <w:rPr>
      <w:rFonts w:ascii="Tahoma" w:hAnsi="Tahoma" w:cs="Tahoma"/>
      <w:sz w:val="16"/>
      <w:szCs w:val="16"/>
      <w:lang w:eastAsia="tr-TR"/>
    </w:rPr>
  </w:style>
  <w:style w:type="paragraph" w:styleId="DipnotMetni">
    <w:name w:val="footnote text"/>
    <w:basedOn w:val="Normal"/>
    <w:link w:val="DipnotMetniChar"/>
    <w:uiPriority w:val="99"/>
    <w:semiHidden/>
    <w:rsid w:val="00155DBA"/>
    <w:rPr>
      <w:sz w:val="20"/>
      <w:szCs w:val="20"/>
    </w:rPr>
  </w:style>
  <w:style w:type="character" w:customStyle="1" w:styleId="DipnotMetniChar">
    <w:name w:val="Dipnot Metni Char"/>
    <w:basedOn w:val="VarsaylanParagrafYazTipi"/>
    <w:link w:val="DipnotMetni"/>
    <w:uiPriority w:val="99"/>
    <w:semiHidden/>
    <w:locked/>
    <w:rsid w:val="00155DBA"/>
    <w:rPr>
      <w:rFonts w:ascii="Times New Roman" w:hAnsi="Times New Roman" w:cs="Times New Roman"/>
      <w:sz w:val="20"/>
      <w:szCs w:val="20"/>
      <w:lang w:eastAsia="tr-TR"/>
    </w:rPr>
  </w:style>
  <w:style w:type="table" w:styleId="TabloKlavuzu">
    <w:name w:val="Table Grid"/>
    <w:basedOn w:val="NormalTablo"/>
    <w:uiPriority w:val="99"/>
    <w:rsid w:val="0051663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062573"/>
    <w:pPr>
      <w:ind w:left="720"/>
      <w:contextualSpacing/>
    </w:pPr>
  </w:style>
  <w:style w:type="character" w:styleId="DipnotBavurusu">
    <w:name w:val="footnote reference"/>
    <w:basedOn w:val="VarsaylanParagrafYazTipi"/>
    <w:uiPriority w:val="99"/>
    <w:rsid w:val="00EC7151"/>
    <w:rPr>
      <w:rFonts w:cs="Times New Roman"/>
      <w:vertAlign w:val="superscript"/>
    </w:rPr>
  </w:style>
  <w:style w:type="paragraph" w:styleId="NormalWeb">
    <w:name w:val="Normal (Web)"/>
    <w:basedOn w:val="Normal"/>
    <w:uiPriority w:val="99"/>
    <w:rsid w:val="004E7430"/>
    <w:pPr>
      <w:spacing w:before="100" w:beforeAutospacing="1" w:after="100" w:afterAutospacing="1"/>
    </w:pPr>
  </w:style>
  <w:style w:type="character" w:customStyle="1" w:styleId="grame">
    <w:name w:val="grame"/>
    <w:basedOn w:val="VarsaylanParagrafYazTipi"/>
    <w:uiPriority w:val="99"/>
    <w:rsid w:val="00F2370A"/>
    <w:rPr>
      <w:rFonts w:cs="Times New Roman"/>
    </w:rPr>
  </w:style>
  <w:style w:type="character" w:customStyle="1" w:styleId="normal1">
    <w:name w:val="normal1"/>
    <w:basedOn w:val="VarsaylanParagrafYazTipi"/>
    <w:uiPriority w:val="99"/>
    <w:rsid w:val="00F2370A"/>
    <w:rPr>
      <w:rFonts w:cs="Times New Roman"/>
    </w:rPr>
  </w:style>
  <w:style w:type="character" w:customStyle="1" w:styleId="spelle">
    <w:name w:val="spelle"/>
    <w:basedOn w:val="VarsaylanParagrafYazTipi"/>
    <w:uiPriority w:val="99"/>
    <w:rsid w:val="00F2370A"/>
    <w:rPr>
      <w:rFonts w:cs="Times New Roman"/>
    </w:rPr>
  </w:style>
  <w:style w:type="character" w:styleId="Vurgu">
    <w:name w:val="Emphasis"/>
    <w:basedOn w:val="VarsaylanParagrafYazTipi"/>
    <w:uiPriority w:val="99"/>
    <w:qFormat/>
    <w:rsid w:val="008132F6"/>
    <w:rPr>
      <w:rFonts w:cs="Times New Roman"/>
      <w:i/>
      <w:iCs/>
    </w:rPr>
  </w:style>
  <w:style w:type="paragraph" w:styleId="stbilgi">
    <w:name w:val="header"/>
    <w:basedOn w:val="Normal"/>
    <w:link w:val="stbilgiChar"/>
    <w:uiPriority w:val="99"/>
    <w:rsid w:val="00066A63"/>
    <w:pPr>
      <w:tabs>
        <w:tab w:val="center" w:pos="4536"/>
        <w:tab w:val="right" w:pos="9072"/>
      </w:tabs>
    </w:pPr>
  </w:style>
  <w:style w:type="character" w:customStyle="1" w:styleId="stbilgiChar">
    <w:name w:val="Üstbilgi Char"/>
    <w:basedOn w:val="VarsaylanParagrafYazTipi"/>
    <w:link w:val="stbilgi"/>
    <w:uiPriority w:val="99"/>
    <w:locked/>
    <w:rsid w:val="00066A63"/>
    <w:rPr>
      <w:rFonts w:ascii="Times New Roman" w:hAnsi="Times New Roman" w:cs="Times New Roman"/>
      <w:sz w:val="24"/>
      <w:szCs w:val="24"/>
      <w:lang w:eastAsia="tr-TR"/>
    </w:rPr>
  </w:style>
  <w:style w:type="paragraph" w:styleId="Altbilgi">
    <w:name w:val="footer"/>
    <w:basedOn w:val="Normal"/>
    <w:link w:val="AltbilgiChar"/>
    <w:uiPriority w:val="99"/>
    <w:rsid w:val="00066A63"/>
    <w:pPr>
      <w:tabs>
        <w:tab w:val="center" w:pos="4536"/>
        <w:tab w:val="right" w:pos="9072"/>
      </w:tabs>
    </w:pPr>
  </w:style>
  <w:style w:type="character" w:customStyle="1" w:styleId="AltbilgiChar">
    <w:name w:val="Altbilgi Char"/>
    <w:basedOn w:val="VarsaylanParagrafYazTipi"/>
    <w:link w:val="Altbilgi"/>
    <w:uiPriority w:val="99"/>
    <w:locked/>
    <w:rsid w:val="00066A63"/>
    <w:rPr>
      <w:rFonts w:ascii="Times New Roman" w:hAnsi="Times New Roman" w:cs="Times New Roman"/>
      <w:sz w:val="24"/>
      <w:szCs w:val="24"/>
      <w:lang w:eastAsia="tr-TR"/>
    </w:rPr>
  </w:style>
  <w:style w:type="paragraph" w:styleId="KonuBal">
    <w:name w:val="Title"/>
    <w:basedOn w:val="Normal"/>
    <w:next w:val="Normal"/>
    <w:link w:val="KonuBalChar"/>
    <w:uiPriority w:val="10"/>
    <w:qFormat/>
    <w:rsid w:val="0033317E"/>
    <w:pPr>
      <w:pBdr>
        <w:bottom w:val="single" w:sz="8" w:space="4" w:color="auto"/>
      </w:pBdr>
      <w:spacing w:after="240"/>
      <w:contextualSpacing/>
    </w:pPr>
    <w:rPr>
      <w:i/>
      <w:spacing w:val="5"/>
      <w:kern w:val="28"/>
      <w:sz w:val="44"/>
      <w:szCs w:val="52"/>
    </w:rPr>
  </w:style>
  <w:style w:type="character" w:customStyle="1" w:styleId="KonuBalChar">
    <w:name w:val="Konu Başlığı Char"/>
    <w:basedOn w:val="VarsaylanParagrafYazTipi"/>
    <w:link w:val="KonuBal"/>
    <w:uiPriority w:val="10"/>
    <w:locked/>
    <w:rsid w:val="0096091C"/>
    <w:rPr>
      <w:rFonts w:ascii="Times New Roman" w:hAnsi="Times New Roman" w:cs="Times New Roman"/>
      <w:i/>
      <w:spacing w:val="5"/>
      <w:kern w:val="28"/>
      <w:sz w:val="52"/>
      <w:szCs w:val="52"/>
      <w:lang w:eastAsia="tr-TR"/>
    </w:rPr>
  </w:style>
  <w:style w:type="paragraph" w:styleId="GvdeMetni2">
    <w:name w:val="Body Text 2"/>
    <w:basedOn w:val="Normal"/>
    <w:link w:val="GvdeMetni2Char"/>
    <w:uiPriority w:val="99"/>
    <w:rsid w:val="005B752C"/>
    <w:pPr>
      <w:jc w:val="both"/>
    </w:pPr>
    <w:rPr>
      <w:sz w:val="22"/>
      <w:szCs w:val="20"/>
    </w:rPr>
  </w:style>
  <w:style w:type="character" w:customStyle="1" w:styleId="GvdeMetni2Char">
    <w:name w:val="Gövde Metni 2 Char"/>
    <w:basedOn w:val="VarsaylanParagrafYazTipi"/>
    <w:link w:val="GvdeMetni2"/>
    <w:uiPriority w:val="99"/>
    <w:locked/>
    <w:rsid w:val="005B752C"/>
    <w:rPr>
      <w:rFonts w:ascii="Times New Roman" w:hAnsi="Times New Roman" w:cs="Times New Roman"/>
      <w:sz w:val="20"/>
      <w:szCs w:val="20"/>
      <w:lang w:eastAsia="tr-TR"/>
    </w:rPr>
  </w:style>
  <w:style w:type="character" w:customStyle="1" w:styleId="style21">
    <w:name w:val="style21"/>
    <w:basedOn w:val="VarsaylanParagrafYazTipi"/>
    <w:uiPriority w:val="99"/>
    <w:rsid w:val="006F3A23"/>
    <w:rPr>
      <w:rFonts w:ascii="Verdana" w:hAnsi="Verdana" w:cs="Times New Roman"/>
      <w:sz w:val="18"/>
      <w:szCs w:val="18"/>
    </w:rPr>
  </w:style>
  <w:style w:type="character" w:styleId="Gl">
    <w:name w:val="Strong"/>
    <w:basedOn w:val="VarsaylanParagrafYazTipi"/>
    <w:uiPriority w:val="99"/>
    <w:qFormat/>
    <w:rsid w:val="005E3655"/>
    <w:rPr>
      <w:rFonts w:cs="Times New Roman"/>
      <w:b/>
      <w:bCs/>
    </w:rPr>
  </w:style>
  <w:style w:type="character" w:styleId="zlenenKpr">
    <w:name w:val="FollowedHyperlink"/>
    <w:basedOn w:val="VarsaylanParagrafYazTipi"/>
    <w:uiPriority w:val="99"/>
    <w:semiHidden/>
    <w:rsid w:val="0037380E"/>
    <w:rPr>
      <w:rFonts w:cs="Times New Roman"/>
      <w:color w:val="800080"/>
      <w:u w:val="single"/>
    </w:rPr>
  </w:style>
  <w:style w:type="paragraph" w:customStyle="1" w:styleId="yazi">
    <w:name w:val="yazi"/>
    <w:basedOn w:val="Normal"/>
    <w:uiPriority w:val="99"/>
    <w:rsid w:val="00731A22"/>
    <w:pPr>
      <w:spacing w:before="100" w:beforeAutospacing="1" w:after="100" w:afterAutospacing="1"/>
    </w:pPr>
  </w:style>
  <w:style w:type="character" w:customStyle="1" w:styleId="apple-style-span">
    <w:name w:val="apple-style-span"/>
    <w:basedOn w:val="VarsaylanParagrafYazTipi"/>
    <w:uiPriority w:val="99"/>
    <w:rsid w:val="00B22F3B"/>
    <w:rPr>
      <w:rFonts w:cs="Times New Roman"/>
    </w:rPr>
  </w:style>
  <w:style w:type="paragraph" w:customStyle="1" w:styleId="Default">
    <w:name w:val="Default"/>
    <w:rsid w:val="00DB1260"/>
    <w:pPr>
      <w:autoSpaceDE w:val="0"/>
      <w:autoSpaceDN w:val="0"/>
      <w:adjustRightInd w:val="0"/>
    </w:pPr>
    <w:rPr>
      <w:rFonts w:ascii="Times New Roman" w:eastAsia="Times New Roman" w:hAnsi="Times New Roman"/>
      <w:color w:val="000000"/>
      <w:sz w:val="24"/>
      <w:szCs w:val="24"/>
    </w:rPr>
  </w:style>
  <w:style w:type="paragraph" w:customStyle="1" w:styleId="font5">
    <w:name w:val="font5"/>
    <w:basedOn w:val="Normal"/>
    <w:uiPriority w:val="99"/>
    <w:rsid w:val="00DB1260"/>
    <w:pPr>
      <w:spacing w:before="100" w:beforeAutospacing="1" w:after="100" w:afterAutospacing="1"/>
    </w:pPr>
    <w:rPr>
      <w:rFonts w:ascii="Tahoma" w:hAnsi="Tahoma" w:cs="Tahoma"/>
      <w:sz w:val="16"/>
      <w:szCs w:val="16"/>
    </w:rPr>
  </w:style>
  <w:style w:type="paragraph" w:customStyle="1" w:styleId="font6">
    <w:name w:val="font6"/>
    <w:basedOn w:val="Normal"/>
    <w:uiPriority w:val="99"/>
    <w:rsid w:val="00DB1260"/>
    <w:pPr>
      <w:spacing w:before="100" w:beforeAutospacing="1" w:after="100" w:afterAutospacing="1"/>
    </w:pPr>
    <w:rPr>
      <w:rFonts w:ascii="Tahoma" w:hAnsi="Tahoma" w:cs="Tahoma"/>
      <w:b/>
      <w:bCs/>
      <w:sz w:val="17"/>
      <w:szCs w:val="17"/>
    </w:rPr>
  </w:style>
  <w:style w:type="paragraph" w:customStyle="1" w:styleId="font7">
    <w:name w:val="font7"/>
    <w:basedOn w:val="Normal"/>
    <w:uiPriority w:val="99"/>
    <w:rsid w:val="00DB1260"/>
    <w:pPr>
      <w:spacing w:before="100" w:beforeAutospacing="1" w:after="100" w:afterAutospacing="1"/>
    </w:pPr>
    <w:rPr>
      <w:rFonts w:ascii="Tahoma" w:hAnsi="Tahoma" w:cs="Tahoma"/>
      <w:b/>
      <w:bCs/>
      <w:sz w:val="17"/>
      <w:szCs w:val="17"/>
    </w:rPr>
  </w:style>
  <w:style w:type="paragraph" w:customStyle="1" w:styleId="font8">
    <w:name w:val="font8"/>
    <w:basedOn w:val="Normal"/>
    <w:uiPriority w:val="99"/>
    <w:rsid w:val="00DB1260"/>
    <w:pPr>
      <w:spacing w:before="100" w:beforeAutospacing="1" w:after="100" w:afterAutospacing="1"/>
    </w:pPr>
    <w:rPr>
      <w:rFonts w:ascii="Tahoma" w:hAnsi="Tahoma" w:cs="Tahoma"/>
      <w:sz w:val="17"/>
      <w:szCs w:val="17"/>
    </w:rPr>
  </w:style>
  <w:style w:type="paragraph" w:customStyle="1" w:styleId="font9">
    <w:name w:val="font9"/>
    <w:basedOn w:val="Normal"/>
    <w:uiPriority w:val="99"/>
    <w:rsid w:val="00DB1260"/>
    <w:pPr>
      <w:spacing w:before="100" w:beforeAutospacing="1" w:after="100" w:afterAutospacing="1"/>
    </w:pPr>
    <w:rPr>
      <w:rFonts w:ascii="Tahoma" w:hAnsi="Tahoma" w:cs="Tahoma"/>
      <w:sz w:val="17"/>
      <w:szCs w:val="17"/>
    </w:rPr>
  </w:style>
  <w:style w:type="paragraph" w:customStyle="1" w:styleId="xl64">
    <w:name w:val="xl64"/>
    <w:basedOn w:val="Normal"/>
    <w:uiPriority w:val="99"/>
    <w:rsid w:val="00DB1260"/>
    <w:pPr>
      <w:spacing w:before="100" w:beforeAutospacing="1" w:after="100" w:afterAutospacing="1"/>
    </w:pPr>
    <w:rPr>
      <w:rFonts w:ascii="Tahoma" w:hAnsi="Tahoma" w:cs="Tahoma"/>
      <w:b/>
      <w:bCs/>
      <w:sz w:val="16"/>
      <w:szCs w:val="16"/>
    </w:rPr>
  </w:style>
  <w:style w:type="paragraph" w:customStyle="1" w:styleId="xl65">
    <w:name w:val="xl65"/>
    <w:basedOn w:val="Normal"/>
    <w:uiPriority w:val="99"/>
    <w:rsid w:val="00DB1260"/>
    <w:pPr>
      <w:spacing w:before="100" w:beforeAutospacing="1" w:after="100" w:afterAutospacing="1"/>
    </w:pPr>
    <w:rPr>
      <w:rFonts w:ascii="Tahoma" w:hAnsi="Tahoma" w:cs="Tahoma"/>
      <w:sz w:val="16"/>
      <w:szCs w:val="16"/>
    </w:rPr>
  </w:style>
  <w:style w:type="paragraph" w:customStyle="1" w:styleId="xl66">
    <w:name w:val="xl66"/>
    <w:basedOn w:val="Normal"/>
    <w:uiPriority w:val="99"/>
    <w:rsid w:val="00DB1260"/>
    <w:pPr>
      <w:spacing w:before="100" w:beforeAutospacing="1" w:after="100" w:afterAutospacing="1"/>
      <w:jc w:val="right"/>
    </w:pPr>
    <w:rPr>
      <w:rFonts w:ascii="Tahoma" w:hAnsi="Tahoma" w:cs="Tahoma"/>
      <w:sz w:val="16"/>
      <w:szCs w:val="16"/>
    </w:rPr>
  </w:style>
  <w:style w:type="paragraph" w:customStyle="1" w:styleId="xl67">
    <w:name w:val="xl67"/>
    <w:basedOn w:val="Normal"/>
    <w:uiPriority w:val="99"/>
    <w:rsid w:val="00DB1260"/>
    <w:pPr>
      <w:spacing w:before="100" w:beforeAutospacing="1" w:after="100" w:afterAutospacing="1"/>
      <w:jc w:val="right"/>
    </w:pPr>
    <w:rPr>
      <w:rFonts w:ascii="Tahoma" w:hAnsi="Tahoma" w:cs="Tahoma"/>
      <w:b/>
      <w:bCs/>
      <w:sz w:val="16"/>
      <w:szCs w:val="16"/>
    </w:rPr>
  </w:style>
  <w:style w:type="paragraph" w:customStyle="1" w:styleId="xl68">
    <w:name w:val="xl68"/>
    <w:basedOn w:val="Normal"/>
    <w:uiPriority w:val="99"/>
    <w:rsid w:val="00DB1260"/>
    <w:pPr>
      <w:spacing w:before="100" w:beforeAutospacing="1" w:after="100" w:afterAutospacing="1"/>
    </w:pPr>
    <w:rPr>
      <w:rFonts w:ascii="Tahoma" w:hAnsi="Tahoma" w:cs="Tahoma"/>
      <w:sz w:val="17"/>
      <w:szCs w:val="17"/>
    </w:rPr>
  </w:style>
  <w:style w:type="paragraph" w:customStyle="1" w:styleId="xl69">
    <w:name w:val="xl69"/>
    <w:basedOn w:val="Normal"/>
    <w:uiPriority w:val="99"/>
    <w:rsid w:val="00DB1260"/>
    <w:pPr>
      <w:spacing w:before="100" w:beforeAutospacing="1" w:after="100" w:afterAutospacing="1"/>
      <w:jc w:val="center"/>
    </w:pPr>
    <w:rPr>
      <w:rFonts w:ascii="Tahoma" w:hAnsi="Tahoma" w:cs="Tahoma"/>
      <w:b/>
      <w:bCs/>
      <w:sz w:val="17"/>
      <w:szCs w:val="17"/>
    </w:rPr>
  </w:style>
  <w:style w:type="paragraph" w:customStyle="1" w:styleId="xl70">
    <w:name w:val="xl70"/>
    <w:basedOn w:val="Normal"/>
    <w:uiPriority w:val="99"/>
    <w:rsid w:val="00DB1260"/>
    <w:pPr>
      <w:spacing w:before="100" w:beforeAutospacing="1" w:after="100" w:afterAutospacing="1"/>
      <w:jc w:val="right"/>
    </w:pPr>
    <w:rPr>
      <w:rFonts w:ascii="Tahoma" w:hAnsi="Tahoma" w:cs="Tahoma"/>
      <w:b/>
      <w:bCs/>
      <w:sz w:val="17"/>
      <w:szCs w:val="17"/>
    </w:rPr>
  </w:style>
  <w:style w:type="paragraph" w:customStyle="1" w:styleId="xl71">
    <w:name w:val="xl71"/>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72">
    <w:name w:val="xl72"/>
    <w:basedOn w:val="Normal"/>
    <w:uiPriority w:val="99"/>
    <w:rsid w:val="00DB1260"/>
    <w:pPr>
      <w:pBdr>
        <w:bottom w:val="single" w:sz="4" w:space="0" w:color="auto"/>
      </w:pBdr>
      <w:spacing w:before="100" w:beforeAutospacing="1" w:after="100" w:afterAutospacing="1"/>
      <w:jc w:val="right"/>
    </w:pPr>
    <w:rPr>
      <w:rFonts w:ascii="Tahoma" w:hAnsi="Tahoma" w:cs="Tahoma"/>
      <w:b/>
      <w:bCs/>
      <w:sz w:val="17"/>
      <w:szCs w:val="17"/>
    </w:rPr>
  </w:style>
  <w:style w:type="paragraph" w:customStyle="1" w:styleId="xl73">
    <w:name w:val="xl73"/>
    <w:basedOn w:val="Normal"/>
    <w:uiPriority w:val="99"/>
    <w:rsid w:val="00DB1260"/>
    <w:pPr>
      <w:spacing w:before="100" w:beforeAutospacing="1" w:after="100" w:afterAutospacing="1"/>
      <w:jc w:val="right"/>
    </w:pPr>
    <w:rPr>
      <w:rFonts w:ascii="Tahoma" w:hAnsi="Tahoma" w:cs="Tahoma"/>
      <w:b/>
      <w:bCs/>
      <w:sz w:val="17"/>
      <w:szCs w:val="17"/>
    </w:rPr>
  </w:style>
  <w:style w:type="paragraph" w:customStyle="1" w:styleId="xl74">
    <w:name w:val="xl74"/>
    <w:basedOn w:val="Normal"/>
    <w:uiPriority w:val="99"/>
    <w:rsid w:val="00DB1260"/>
    <w:pPr>
      <w:spacing w:before="100" w:beforeAutospacing="1" w:after="100" w:afterAutospacing="1"/>
    </w:pPr>
    <w:rPr>
      <w:rFonts w:ascii="Tahoma" w:hAnsi="Tahoma" w:cs="Tahoma"/>
      <w:b/>
      <w:bCs/>
      <w:sz w:val="17"/>
      <w:szCs w:val="17"/>
    </w:rPr>
  </w:style>
  <w:style w:type="paragraph" w:customStyle="1" w:styleId="xl75">
    <w:name w:val="xl75"/>
    <w:basedOn w:val="Normal"/>
    <w:uiPriority w:val="99"/>
    <w:rsid w:val="00DB1260"/>
    <w:pPr>
      <w:spacing w:before="100" w:beforeAutospacing="1" w:after="100" w:afterAutospacing="1"/>
    </w:pPr>
    <w:rPr>
      <w:rFonts w:ascii="Tahoma" w:hAnsi="Tahoma" w:cs="Tahoma"/>
      <w:b/>
      <w:bCs/>
      <w:sz w:val="17"/>
      <w:szCs w:val="17"/>
    </w:rPr>
  </w:style>
  <w:style w:type="paragraph" w:customStyle="1" w:styleId="xl76">
    <w:name w:val="xl76"/>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77">
    <w:name w:val="xl77"/>
    <w:basedOn w:val="Normal"/>
    <w:uiPriority w:val="99"/>
    <w:rsid w:val="00DB1260"/>
    <w:pPr>
      <w:pBdr>
        <w:top w:val="single" w:sz="4" w:space="0" w:color="auto"/>
      </w:pBdr>
      <w:spacing w:before="100" w:beforeAutospacing="1" w:after="100" w:afterAutospacing="1"/>
      <w:jc w:val="center"/>
    </w:pPr>
    <w:rPr>
      <w:rFonts w:ascii="Tahoma" w:hAnsi="Tahoma" w:cs="Tahoma"/>
      <w:b/>
      <w:bCs/>
      <w:sz w:val="17"/>
      <w:szCs w:val="17"/>
    </w:rPr>
  </w:style>
  <w:style w:type="paragraph" w:customStyle="1" w:styleId="xl78">
    <w:name w:val="xl78"/>
    <w:basedOn w:val="Normal"/>
    <w:uiPriority w:val="99"/>
    <w:rsid w:val="00DB1260"/>
    <w:pPr>
      <w:spacing w:before="100" w:beforeAutospacing="1" w:after="100" w:afterAutospacing="1"/>
    </w:pPr>
    <w:rPr>
      <w:rFonts w:ascii="Tahoma" w:hAnsi="Tahoma" w:cs="Tahoma"/>
      <w:sz w:val="17"/>
      <w:szCs w:val="17"/>
    </w:rPr>
  </w:style>
  <w:style w:type="paragraph" w:customStyle="1" w:styleId="xl79">
    <w:name w:val="xl79"/>
    <w:basedOn w:val="Normal"/>
    <w:uiPriority w:val="99"/>
    <w:rsid w:val="00DB1260"/>
    <w:pPr>
      <w:pBdr>
        <w:top w:val="single" w:sz="8" w:space="0" w:color="auto"/>
      </w:pBdr>
      <w:spacing w:before="100" w:beforeAutospacing="1" w:after="100" w:afterAutospacing="1"/>
    </w:pPr>
    <w:rPr>
      <w:rFonts w:ascii="Tahoma" w:hAnsi="Tahoma" w:cs="Tahoma"/>
      <w:sz w:val="17"/>
      <w:szCs w:val="17"/>
    </w:rPr>
  </w:style>
  <w:style w:type="paragraph" w:customStyle="1" w:styleId="xl80">
    <w:name w:val="xl80"/>
    <w:basedOn w:val="Normal"/>
    <w:uiPriority w:val="99"/>
    <w:rsid w:val="00DB1260"/>
    <w:pPr>
      <w:pBdr>
        <w:bottom w:val="single" w:sz="4" w:space="0" w:color="auto"/>
      </w:pBdr>
      <w:spacing w:before="100" w:beforeAutospacing="1" w:after="100" w:afterAutospacing="1"/>
      <w:jc w:val="right"/>
    </w:pPr>
    <w:rPr>
      <w:rFonts w:ascii="Tahoma" w:hAnsi="Tahoma" w:cs="Tahoma"/>
      <w:b/>
      <w:bCs/>
      <w:sz w:val="16"/>
      <w:szCs w:val="16"/>
    </w:rPr>
  </w:style>
  <w:style w:type="paragraph" w:customStyle="1" w:styleId="xl81">
    <w:name w:val="xl81"/>
    <w:basedOn w:val="Normal"/>
    <w:uiPriority w:val="99"/>
    <w:rsid w:val="00DB1260"/>
    <w:pPr>
      <w:spacing w:before="100" w:beforeAutospacing="1" w:after="100" w:afterAutospacing="1"/>
      <w:jc w:val="center"/>
      <w:textAlignment w:val="top"/>
    </w:pPr>
    <w:rPr>
      <w:rFonts w:ascii="Tahoma" w:hAnsi="Tahoma" w:cs="Tahoma"/>
      <w:sz w:val="17"/>
      <w:szCs w:val="17"/>
    </w:rPr>
  </w:style>
  <w:style w:type="paragraph" w:customStyle="1" w:styleId="xl82">
    <w:name w:val="xl82"/>
    <w:basedOn w:val="Normal"/>
    <w:uiPriority w:val="99"/>
    <w:rsid w:val="00DB1260"/>
    <w:pPr>
      <w:spacing w:before="100" w:beforeAutospacing="1" w:after="100" w:afterAutospacing="1"/>
      <w:jc w:val="center"/>
      <w:textAlignment w:val="top"/>
    </w:pPr>
    <w:rPr>
      <w:rFonts w:ascii="Tahoma" w:hAnsi="Tahoma" w:cs="Tahoma"/>
      <w:b/>
      <w:bCs/>
      <w:sz w:val="17"/>
      <w:szCs w:val="17"/>
    </w:rPr>
  </w:style>
  <w:style w:type="paragraph" w:customStyle="1" w:styleId="xl83">
    <w:name w:val="xl83"/>
    <w:basedOn w:val="Normal"/>
    <w:uiPriority w:val="99"/>
    <w:rsid w:val="00DB1260"/>
    <w:pPr>
      <w:spacing w:before="100" w:beforeAutospacing="1" w:after="100" w:afterAutospacing="1"/>
      <w:textAlignment w:val="top"/>
    </w:pPr>
    <w:rPr>
      <w:rFonts w:ascii="Tahoma" w:hAnsi="Tahoma" w:cs="Tahoma"/>
      <w:sz w:val="17"/>
      <w:szCs w:val="17"/>
    </w:rPr>
  </w:style>
  <w:style w:type="paragraph" w:customStyle="1" w:styleId="xl84">
    <w:name w:val="xl84"/>
    <w:basedOn w:val="Normal"/>
    <w:uiPriority w:val="99"/>
    <w:rsid w:val="00DB1260"/>
    <w:pPr>
      <w:spacing w:before="100" w:beforeAutospacing="1" w:after="100" w:afterAutospacing="1"/>
      <w:jc w:val="center"/>
    </w:pPr>
    <w:rPr>
      <w:rFonts w:ascii="Tahoma" w:hAnsi="Tahoma" w:cs="Tahoma"/>
      <w:sz w:val="16"/>
      <w:szCs w:val="16"/>
    </w:rPr>
  </w:style>
  <w:style w:type="paragraph" w:customStyle="1" w:styleId="xl85">
    <w:name w:val="xl85"/>
    <w:basedOn w:val="Normal"/>
    <w:uiPriority w:val="99"/>
    <w:rsid w:val="00DB1260"/>
    <w:pPr>
      <w:spacing w:before="100" w:beforeAutospacing="1" w:after="100" w:afterAutospacing="1"/>
    </w:pPr>
    <w:rPr>
      <w:rFonts w:ascii="Tahoma" w:hAnsi="Tahoma" w:cs="Tahoma"/>
      <w:color w:val="000000"/>
      <w:sz w:val="17"/>
      <w:szCs w:val="17"/>
    </w:rPr>
  </w:style>
  <w:style w:type="paragraph" w:customStyle="1" w:styleId="xl86">
    <w:name w:val="xl86"/>
    <w:basedOn w:val="Normal"/>
    <w:uiPriority w:val="99"/>
    <w:rsid w:val="00DB1260"/>
    <w:pPr>
      <w:spacing w:before="100" w:beforeAutospacing="1" w:after="100" w:afterAutospacing="1"/>
    </w:pPr>
    <w:rPr>
      <w:rFonts w:ascii="Tahoma" w:hAnsi="Tahoma" w:cs="Tahoma"/>
      <w:sz w:val="18"/>
      <w:szCs w:val="18"/>
    </w:rPr>
  </w:style>
  <w:style w:type="paragraph" w:customStyle="1" w:styleId="xl87">
    <w:name w:val="xl87"/>
    <w:basedOn w:val="Normal"/>
    <w:uiPriority w:val="99"/>
    <w:rsid w:val="00DB1260"/>
    <w:pPr>
      <w:spacing w:before="100" w:beforeAutospacing="1" w:after="100" w:afterAutospacing="1"/>
    </w:pPr>
    <w:rPr>
      <w:rFonts w:ascii="Tahoma" w:hAnsi="Tahoma" w:cs="Tahoma"/>
      <w:b/>
      <w:bCs/>
      <w:sz w:val="18"/>
      <w:szCs w:val="18"/>
    </w:rPr>
  </w:style>
  <w:style w:type="paragraph" w:customStyle="1" w:styleId="xl88">
    <w:name w:val="xl88"/>
    <w:basedOn w:val="Normal"/>
    <w:uiPriority w:val="99"/>
    <w:rsid w:val="00DB1260"/>
    <w:pPr>
      <w:spacing w:before="100" w:beforeAutospacing="1" w:after="100" w:afterAutospacing="1"/>
    </w:pPr>
    <w:rPr>
      <w:rFonts w:ascii="Tahoma" w:hAnsi="Tahoma" w:cs="Tahoma"/>
      <w:b/>
      <w:bCs/>
      <w:sz w:val="18"/>
      <w:szCs w:val="18"/>
    </w:rPr>
  </w:style>
  <w:style w:type="paragraph" w:customStyle="1" w:styleId="xl89">
    <w:name w:val="xl89"/>
    <w:basedOn w:val="Normal"/>
    <w:uiPriority w:val="99"/>
    <w:rsid w:val="00DB1260"/>
    <w:pPr>
      <w:spacing w:before="100" w:beforeAutospacing="1" w:after="100" w:afterAutospacing="1"/>
    </w:pPr>
    <w:rPr>
      <w:rFonts w:ascii="Tahoma" w:hAnsi="Tahoma" w:cs="Tahoma"/>
      <w:b/>
      <w:bCs/>
      <w:color w:val="000000"/>
      <w:sz w:val="17"/>
      <w:szCs w:val="17"/>
    </w:rPr>
  </w:style>
  <w:style w:type="paragraph" w:customStyle="1" w:styleId="xl90">
    <w:name w:val="xl90"/>
    <w:basedOn w:val="Normal"/>
    <w:uiPriority w:val="99"/>
    <w:rsid w:val="00DB1260"/>
    <w:pPr>
      <w:pBdr>
        <w:top w:val="single" w:sz="4" w:space="0" w:color="auto"/>
        <w:bottom w:val="single" w:sz="4" w:space="0" w:color="auto"/>
      </w:pBdr>
      <w:spacing w:before="100" w:beforeAutospacing="1" w:after="100" w:afterAutospacing="1"/>
      <w:jc w:val="center"/>
    </w:pPr>
    <w:rPr>
      <w:rFonts w:ascii="Tahoma" w:hAnsi="Tahoma" w:cs="Tahoma"/>
      <w:b/>
      <w:bCs/>
      <w:sz w:val="17"/>
      <w:szCs w:val="17"/>
    </w:rPr>
  </w:style>
  <w:style w:type="paragraph" w:customStyle="1" w:styleId="xl91">
    <w:name w:val="xl91"/>
    <w:basedOn w:val="Normal"/>
    <w:uiPriority w:val="99"/>
    <w:rsid w:val="00DB1260"/>
    <w:pPr>
      <w:pBdr>
        <w:top w:val="single" w:sz="4" w:space="0" w:color="auto"/>
      </w:pBdr>
      <w:spacing w:before="100" w:beforeAutospacing="1" w:after="100" w:afterAutospacing="1"/>
      <w:jc w:val="right"/>
    </w:pPr>
    <w:rPr>
      <w:rFonts w:ascii="Tahoma" w:hAnsi="Tahoma" w:cs="Tahoma"/>
      <w:b/>
      <w:bCs/>
      <w:sz w:val="17"/>
      <w:szCs w:val="17"/>
    </w:rPr>
  </w:style>
  <w:style w:type="paragraph" w:customStyle="1" w:styleId="xl92">
    <w:name w:val="xl92"/>
    <w:basedOn w:val="Normal"/>
    <w:uiPriority w:val="99"/>
    <w:rsid w:val="00DB1260"/>
    <w:pPr>
      <w:pBdr>
        <w:bottom w:val="single" w:sz="4" w:space="0" w:color="auto"/>
      </w:pBdr>
      <w:spacing w:before="100" w:beforeAutospacing="1" w:after="100" w:afterAutospacing="1"/>
      <w:jc w:val="right"/>
    </w:pPr>
    <w:rPr>
      <w:rFonts w:ascii="Tahoma" w:hAnsi="Tahoma" w:cs="Tahoma"/>
      <w:b/>
      <w:bCs/>
      <w:sz w:val="17"/>
      <w:szCs w:val="17"/>
    </w:rPr>
  </w:style>
  <w:style w:type="paragraph" w:customStyle="1" w:styleId="xl93">
    <w:name w:val="xl93"/>
    <w:basedOn w:val="Normal"/>
    <w:uiPriority w:val="99"/>
    <w:rsid w:val="00DB1260"/>
    <w:pPr>
      <w:pBdr>
        <w:top w:val="single" w:sz="8" w:space="0" w:color="auto"/>
        <w:bottom w:val="single" w:sz="4" w:space="0" w:color="auto"/>
      </w:pBdr>
      <w:spacing w:before="100" w:beforeAutospacing="1" w:after="100" w:afterAutospacing="1"/>
      <w:jc w:val="center"/>
    </w:pPr>
    <w:rPr>
      <w:rFonts w:ascii="Tahoma" w:hAnsi="Tahoma" w:cs="Tahoma"/>
      <w:b/>
      <w:bCs/>
      <w:sz w:val="17"/>
      <w:szCs w:val="17"/>
    </w:rPr>
  </w:style>
  <w:style w:type="paragraph" w:customStyle="1" w:styleId="xl94">
    <w:name w:val="xl94"/>
    <w:basedOn w:val="Normal"/>
    <w:uiPriority w:val="99"/>
    <w:rsid w:val="00DB1260"/>
    <w:pPr>
      <w:pBdr>
        <w:top w:val="single" w:sz="8" w:space="0" w:color="auto"/>
        <w:bottom w:val="single" w:sz="4" w:space="0" w:color="auto"/>
      </w:pBdr>
      <w:spacing w:before="100" w:beforeAutospacing="1" w:after="100" w:afterAutospacing="1"/>
      <w:jc w:val="center"/>
    </w:pPr>
    <w:rPr>
      <w:rFonts w:ascii="Tahoma" w:hAnsi="Tahoma" w:cs="Tahoma"/>
      <w:sz w:val="17"/>
      <w:szCs w:val="17"/>
    </w:rPr>
  </w:style>
  <w:style w:type="paragraph" w:customStyle="1" w:styleId="xl95">
    <w:name w:val="xl95"/>
    <w:basedOn w:val="Normal"/>
    <w:uiPriority w:val="99"/>
    <w:rsid w:val="00DB1260"/>
    <w:pPr>
      <w:pBdr>
        <w:top w:val="single" w:sz="8" w:space="0" w:color="auto"/>
      </w:pBdr>
      <w:spacing w:before="100" w:beforeAutospacing="1" w:after="100" w:afterAutospacing="1"/>
      <w:jc w:val="right"/>
    </w:pPr>
    <w:rPr>
      <w:rFonts w:ascii="Tahoma" w:hAnsi="Tahoma" w:cs="Tahoma"/>
      <w:sz w:val="17"/>
      <w:szCs w:val="17"/>
    </w:rPr>
  </w:style>
  <w:style w:type="paragraph" w:customStyle="1" w:styleId="xl96">
    <w:name w:val="xl96"/>
    <w:basedOn w:val="Normal"/>
    <w:uiPriority w:val="99"/>
    <w:rsid w:val="00DB1260"/>
    <w:pPr>
      <w:spacing w:before="100" w:beforeAutospacing="1" w:after="100" w:afterAutospacing="1"/>
      <w:jc w:val="right"/>
    </w:pPr>
    <w:rPr>
      <w:rFonts w:ascii="Tahoma" w:hAnsi="Tahoma" w:cs="Tahoma"/>
      <w:sz w:val="17"/>
      <w:szCs w:val="17"/>
    </w:rPr>
  </w:style>
  <w:style w:type="paragraph" w:customStyle="1" w:styleId="xl97">
    <w:name w:val="xl97"/>
    <w:basedOn w:val="Normal"/>
    <w:uiPriority w:val="99"/>
    <w:rsid w:val="00DB1260"/>
    <w:pPr>
      <w:pBdr>
        <w:bottom w:val="single" w:sz="4" w:space="0" w:color="auto"/>
      </w:pBdr>
      <w:spacing w:before="100" w:beforeAutospacing="1" w:after="100" w:afterAutospacing="1"/>
      <w:jc w:val="right"/>
    </w:pPr>
    <w:rPr>
      <w:rFonts w:ascii="Tahoma" w:hAnsi="Tahoma" w:cs="Tahoma"/>
      <w:sz w:val="17"/>
      <w:szCs w:val="17"/>
    </w:rPr>
  </w:style>
  <w:style w:type="paragraph" w:customStyle="1" w:styleId="xl98">
    <w:name w:val="xl98"/>
    <w:basedOn w:val="Normal"/>
    <w:uiPriority w:val="99"/>
    <w:rsid w:val="00DB1260"/>
    <w:pPr>
      <w:pBdr>
        <w:bottom w:val="single" w:sz="4" w:space="0" w:color="auto"/>
      </w:pBdr>
      <w:spacing w:before="100" w:beforeAutospacing="1" w:after="100" w:afterAutospacing="1"/>
      <w:jc w:val="center"/>
    </w:pPr>
    <w:rPr>
      <w:rFonts w:ascii="Tahoma" w:hAnsi="Tahoma" w:cs="Tahoma"/>
      <w:b/>
      <w:bCs/>
      <w:sz w:val="17"/>
      <w:szCs w:val="17"/>
    </w:rPr>
  </w:style>
  <w:style w:type="paragraph" w:customStyle="1" w:styleId="xl99">
    <w:name w:val="xl99"/>
    <w:basedOn w:val="Normal"/>
    <w:uiPriority w:val="99"/>
    <w:rsid w:val="00DB1260"/>
    <w:pPr>
      <w:pBdr>
        <w:top w:val="single" w:sz="4" w:space="0" w:color="auto"/>
      </w:pBdr>
      <w:spacing w:before="100" w:beforeAutospacing="1" w:after="100" w:afterAutospacing="1"/>
      <w:jc w:val="right"/>
    </w:pPr>
    <w:rPr>
      <w:rFonts w:ascii="Tahoma" w:hAnsi="Tahoma" w:cs="Tahoma"/>
      <w:sz w:val="17"/>
      <w:szCs w:val="17"/>
    </w:rPr>
  </w:style>
  <w:style w:type="paragraph" w:customStyle="1" w:styleId="xl100">
    <w:name w:val="xl100"/>
    <w:basedOn w:val="Normal"/>
    <w:uiPriority w:val="99"/>
    <w:rsid w:val="00DB1260"/>
    <w:pPr>
      <w:pBdr>
        <w:bottom w:val="single" w:sz="4" w:space="0" w:color="auto"/>
      </w:pBdr>
      <w:spacing w:before="100" w:beforeAutospacing="1" w:after="100" w:afterAutospacing="1"/>
      <w:jc w:val="right"/>
    </w:pPr>
    <w:rPr>
      <w:rFonts w:ascii="Tahoma" w:hAnsi="Tahoma" w:cs="Tahoma"/>
      <w:sz w:val="17"/>
      <w:szCs w:val="17"/>
    </w:rPr>
  </w:style>
  <w:style w:type="paragraph" w:customStyle="1" w:styleId="xl101">
    <w:name w:val="xl101"/>
    <w:basedOn w:val="Normal"/>
    <w:uiPriority w:val="99"/>
    <w:rsid w:val="00DB1260"/>
    <w:pPr>
      <w:pBdr>
        <w:top w:val="single" w:sz="4" w:space="0" w:color="auto"/>
      </w:pBdr>
      <w:spacing w:before="100" w:beforeAutospacing="1" w:after="100" w:afterAutospacing="1"/>
      <w:jc w:val="center"/>
    </w:pPr>
    <w:rPr>
      <w:rFonts w:ascii="Tahoma" w:hAnsi="Tahoma" w:cs="Tahoma"/>
      <w:b/>
      <w:bCs/>
      <w:sz w:val="17"/>
      <w:szCs w:val="17"/>
    </w:rPr>
  </w:style>
  <w:style w:type="paragraph" w:customStyle="1" w:styleId="xl102">
    <w:name w:val="xl102"/>
    <w:basedOn w:val="Normal"/>
    <w:uiPriority w:val="99"/>
    <w:rsid w:val="00DB1260"/>
    <w:pPr>
      <w:pBdr>
        <w:bottom w:val="single" w:sz="4" w:space="0" w:color="auto"/>
      </w:pBdr>
      <w:spacing w:before="100" w:beforeAutospacing="1" w:after="100" w:afterAutospacing="1"/>
      <w:jc w:val="center"/>
    </w:pPr>
    <w:rPr>
      <w:rFonts w:ascii="Tahoma" w:hAnsi="Tahoma" w:cs="Tahoma"/>
      <w:b/>
      <w:bCs/>
      <w:sz w:val="17"/>
      <w:szCs w:val="17"/>
    </w:rPr>
  </w:style>
  <w:style w:type="paragraph" w:customStyle="1" w:styleId="xl103">
    <w:name w:val="xl103"/>
    <w:basedOn w:val="Normal"/>
    <w:uiPriority w:val="99"/>
    <w:rsid w:val="00DB1260"/>
    <w:pPr>
      <w:pBdr>
        <w:top w:val="single" w:sz="8" w:space="0" w:color="auto"/>
      </w:pBdr>
      <w:spacing w:before="100" w:beforeAutospacing="1" w:after="100" w:afterAutospacing="1"/>
    </w:pPr>
    <w:rPr>
      <w:rFonts w:ascii="Tahoma" w:hAnsi="Tahoma" w:cs="Tahoma"/>
      <w:b/>
      <w:bCs/>
      <w:sz w:val="17"/>
      <w:szCs w:val="17"/>
    </w:rPr>
  </w:style>
  <w:style w:type="paragraph" w:customStyle="1" w:styleId="xl104">
    <w:name w:val="xl104"/>
    <w:basedOn w:val="Normal"/>
    <w:uiPriority w:val="99"/>
    <w:rsid w:val="00DB1260"/>
    <w:pPr>
      <w:spacing w:before="100" w:beforeAutospacing="1" w:after="100" w:afterAutospacing="1"/>
    </w:pPr>
    <w:rPr>
      <w:rFonts w:ascii="Tahoma" w:hAnsi="Tahoma" w:cs="Tahoma"/>
      <w:b/>
      <w:bCs/>
      <w:sz w:val="17"/>
      <w:szCs w:val="17"/>
    </w:rPr>
  </w:style>
  <w:style w:type="paragraph" w:customStyle="1" w:styleId="xl105">
    <w:name w:val="xl105"/>
    <w:basedOn w:val="Normal"/>
    <w:uiPriority w:val="99"/>
    <w:rsid w:val="00DB1260"/>
    <w:pPr>
      <w:pBdr>
        <w:bottom w:val="single" w:sz="4" w:space="0" w:color="auto"/>
      </w:pBdr>
      <w:spacing w:before="100" w:beforeAutospacing="1" w:after="100" w:afterAutospacing="1"/>
    </w:pPr>
    <w:rPr>
      <w:rFonts w:ascii="Tahoma" w:hAnsi="Tahoma" w:cs="Tahoma"/>
      <w:b/>
      <w:bCs/>
      <w:sz w:val="17"/>
      <w:szCs w:val="17"/>
    </w:rPr>
  </w:style>
  <w:style w:type="paragraph" w:customStyle="1" w:styleId="xl106">
    <w:name w:val="xl106"/>
    <w:basedOn w:val="Normal"/>
    <w:uiPriority w:val="99"/>
    <w:rsid w:val="00DB1260"/>
    <w:pPr>
      <w:pBdr>
        <w:top w:val="single" w:sz="8" w:space="0" w:color="auto"/>
      </w:pBdr>
      <w:spacing w:before="100" w:beforeAutospacing="1" w:after="100" w:afterAutospacing="1"/>
      <w:jc w:val="center"/>
    </w:pPr>
    <w:rPr>
      <w:rFonts w:ascii="Tahoma" w:hAnsi="Tahoma" w:cs="Tahoma"/>
      <w:b/>
      <w:bCs/>
      <w:sz w:val="17"/>
      <w:szCs w:val="17"/>
    </w:rPr>
  </w:style>
  <w:style w:type="paragraph" w:styleId="GvdeMetni">
    <w:name w:val="Body Text"/>
    <w:basedOn w:val="Normal"/>
    <w:link w:val="GvdeMetniChar"/>
    <w:uiPriority w:val="99"/>
    <w:rsid w:val="00C92B3C"/>
    <w:pPr>
      <w:spacing w:after="120"/>
    </w:pPr>
  </w:style>
  <w:style w:type="character" w:customStyle="1" w:styleId="GvdeMetniChar">
    <w:name w:val="Gövde Metni Char"/>
    <w:basedOn w:val="VarsaylanParagrafYazTipi"/>
    <w:link w:val="GvdeMetni"/>
    <w:uiPriority w:val="99"/>
    <w:locked/>
    <w:rsid w:val="00C92B3C"/>
    <w:rPr>
      <w:rFonts w:ascii="Times New Roman" w:hAnsi="Times New Roman" w:cs="Times New Roman"/>
      <w:sz w:val="24"/>
      <w:szCs w:val="24"/>
      <w:lang w:eastAsia="tr-TR"/>
    </w:rPr>
  </w:style>
  <w:style w:type="paragraph" w:styleId="GvdeMetni3">
    <w:name w:val="Body Text 3"/>
    <w:basedOn w:val="Normal"/>
    <w:link w:val="GvdeMetni3Char"/>
    <w:uiPriority w:val="99"/>
    <w:semiHidden/>
    <w:rsid w:val="00B42699"/>
    <w:pPr>
      <w:spacing w:after="120"/>
    </w:pPr>
    <w:rPr>
      <w:sz w:val="16"/>
      <w:szCs w:val="16"/>
    </w:rPr>
  </w:style>
  <w:style w:type="character" w:customStyle="1" w:styleId="GvdeMetni3Char">
    <w:name w:val="Gövde Metni 3 Char"/>
    <w:basedOn w:val="VarsaylanParagrafYazTipi"/>
    <w:link w:val="GvdeMetni3"/>
    <w:uiPriority w:val="99"/>
    <w:semiHidden/>
    <w:locked/>
    <w:rsid w:val="00B42699"/>
    <w:rPr>
      <w:rFonts w:ascii="Times New Roman" w:hAnsi="Times New Roman" w:cs="Times New Roman"/>
      <w:sz w:val="16"/>
      <w:szCs w:val="16"/>
      <w:lang w:eastAsia="tr-TR"/>
    </w:rPr>
  </w:style>
  <w:style w:type="character" w:customStyle="1" w:styleId="CharCharCharChar1">
    <w:name w:val="Char Char Char Char1"/>
    <w:uiPriority w:val="99"/>
    <w:rsid w:val="00B42699"/>
    <w:rPr>
      <w:sz w:val="24"/>
      <w:lang w:val="tr-TR" w:eastAsia="tr-TR"/>
    </w:rPr>
  </w:style>
  <w:style w:type="paragraph" w:customStyle="1" w:styleId="Balk11">
    <w:name w:val="Başlık 11"/>
    <w:basedOn w:val="Normal"/>
    <w:next w:val="Normal"/>
    <w:uiPriority w:val="99"/>
    <w:rsid w:val="00B42699"/>
    <w:pPr>
      <w:widowControl w:val="0"/>
      <w:spacing w:line="360" w:lineRule="auto"/>
      <w:jc w:val="both"/>
    </w:pPr>
    <w:rPr>
      <w:b/>
      <w:szCs w:val="20"/>
    </w:rPr>
  </w:style>
  <w:style w:type="paragraph" w:customStyle="1" w:styleId="Stilb2">
    <w:name w:val="Stilb2"/>
    <w:basedOn w:val="Balk2"/>
    <w:link w:val="Stilb2Char"/>
    <w:uiPriority w:val="99"/>
    <w:rsid w:val="0013268C"/>
    <w:pPr>
      <w:numPr>
        <w:numId w:val="1"/>
      </w:numPr>
    </w:pPr>
  </w:style>
  <w:style w:type="character" w:customStyle="1" w:styleId="Stilb2Char">
    <w:name w:val="Stilb2 Char"/>
    <w:basedOn w:val="Balk2Char"/>
    <w:link w:val="Stilb2"/>
    <w:uiPriority w:val="99"/>
    <w:locked/>
    <w:rsid w:val="0013268C"/>
    <w:rPr>
      <w:rFonts w:ascii="Arial" w:eastAsia="Times New Roman" w:hAnsi="Arial" w:cs="Arial"/>
      <w:b/>
      <w:bCs/>
      <w:sz w:val="28"/>
      <w:szCs w:val="28"/>
    </w:rPr>
  </w:style>
  <w:style w:type="paragraph" w:styleId="TBal">
    <w:name w:val="TOC Heading"/>
    <w:basedOn w:val="Balk1"/>
    <w:next w:val="Normal"/>
    <w:uiPriority w:val="99"/>
    <w:qFormat/>
    <w:rsid w:val="002F73C3"/>
    <w:pPr>
      <w:numPr>
        <w:numId w:val="0"/>
      </w:numPr>
      <w:spacing w:before="480" w:line="276" w:lineRule="auto"/>
      <w:outlineLvl w:val="9"/>
    </w:pPr>
    <w:rPr>
      <w:rFonts w:ascii="Cambria" w:hAnsi="Cambria"/>
      <w:color w:val="365F91"/>
    </w:rPr>
  </w:style>
  <w:style w:type="paragraph" w:styleId="T1">
    <w:name w:val="toc 1"/>
    <w:basedOn w:val="Normal"/>
    <w:next w:val="Normal"/>
    <w:autoRedefine/>
    <w:uiPriority w:val="39"/>
    <w:rsid w:val="00072327"/>
    <w:pPr>
      <w:tabs>
        <w:tab w:val="left" w:pos="482"/>
        <w:tab w:val="right" w:leader="dot" w:pos="9060"/>
      </w:tabs>
      <w:spacing w:before="120" w:after="100"/>
    </w:pPr>
  </w:style>
  <w:style w:type="paragraph" w:styleId="T2">
    <w:name w:val="toc 2"/>
    <w:basedOn w:val="Normal"/>
    <w:next w:val="Normal"/>
    <w:autoRedefine/>
    <w:uiPriority w:val="39"/>
    <w:rsid w:val="002F73C3"/>
    <w:pPr>
      <w:spacing w:after="100"/>
      <w:ind w:left="240"/>
    </w:pPr>
  </w:style>
  <w:style w:type="paragraph" w:styleId="T3">
    <w:name w:val="toc 3"/>
    <w:basedOn w:val="Normal"/>
    <w:next w:val="Normal"/>
    <w:autoRedefine/>
    <w:uiPriority w:val="39"/>
    <w:rsid w:val="00DA359C"/>
    <w:pPr>
      <w:tabs>
        <w:tab w:val="left" w:pos="1320"/>
        <w:tab w:val="right" w:leader="dot" w:pos="9060"/>
      </w:tabs>
      <w:ind w:left="482"/>
    </w:pPr>
  </w:style>
  <w:style w:type="paragraph" w:styleId="T4">
    <w:name w:val="toc 4"/>
    <w:basedOn w:val="Normal"/>
    <w:next w:val="Normal"/>
    <w:autoRedefine/>
    <w:uiPriority w:val="39"/>
    <w:rsid w:val="002F73C3"/>
    <w:pPr>
      <w:spacing w:after="100" w:line="276" w:lineRule="auto"/>
      <w:ind w:left="660"/>
    </w:pPr>
    <w:rPr>
      <w:rFonts w:ascii="Calibri" w:hAnsi="Calibri"/>
      <w:sz w:val="22"/>
      <w:szCs w:val="22"/>
    </w:rPr>
  </w:style>
  <w:style w:type="paragraph" w:styleId="T5">
    <w:name w:val="toc 5"/>
    <w:basedOn w:val="Normal"/>
    <w:next w:val="Normal"/>
    <w:autoRedefine/>
    <w:uiPriority w:val="99"/>
    <w:rsid w:val="002F73C3"/>
    <w:pPr>
      <w:spacing w:after="100" w:line="276" w:lineRule="auto"/>
      <w:ind w:left="880"/>
    </w:pPr>
    <w:rPr>
      <w:rFonts w:ascii="Calibri" w:hAnsi="Calibri"/>
      <w:sz w:val="22"/>
      <w:szCs w:val="22"/>
    </w:rPr>
  </w:style>
  <w:style w:type="paragraph" w:styleId="T6">
    <w:name w:val="toc 6"/>
    <w:basedOn w:val="Normal"/>
    <w:next w:val="Normal"/>
    <w:autoRedefine/>
    <w:uiPriority w:val="99"/>
    <w:rsid w:val="002F73C3"/>
    <w:pPr>
      <w:spacing w:after="100" w:line="276" w:lineRule="auto"/>
      <w:ind w:left="1100"/>
    </w:pPr>
    <w:rPr>
      <w:rFonts w:ascii="Calibri" w:hAnsi="Calibri"/>
      <w:sz w:val="22"/>
      <w:szCs w:val="22"/>
    </w:rPr>
  </w:style>
  <w:style w:type="paragraph" w:styleId="T7">
    <w:name w:val="toc 7"/>
    <w:basedOn w:val="Normal"/>
    <w:next w:val="Normal"/>
    <w:autoRedefine/>
    <w:uiPriority w:val="99"/>
    <w:rsid w:val="002F73C3"/>
    <w:pPr>
      <w:spacing w:after="100" w:line="276" w:lineRule="auto"/>
      <w:ind w:left="1320"/>
    </w:pPr>
    <w:rPr>
      <w:rFonts w:ascii="Calibri" w:hAnsi="Calibri"/>
      <w:sz w:val="22"/>
      <w:szCs w:val="22"/>
    </w:rPr>
  </w:style>
  <w:style w:type="paragraph" w:styleId="T8">
    <w:name w:val="toc 8"/>
    <w:basedOn w:val="Normal"/>
    <w:next w:val="Normal"/>
    <w:autoRedefine/>
    <w:uiPriority w:val="99"/>
    <w:rsid w:val="002F73C3"/>
    <w:pPr>
      <w:spacing w:after="100" w:line="276" w:lineRule="auto"/>
      <w:ind w:left="1540"/>
    </w:pPr>
    <w:rPr>
      <w:rFonts w:ascii="Calibri" w:hAnsi="Calibri"/>
      <w:sz w:val="22"/>
      <w:szCs w:val="22"/>
    </w:rPr>
  </w:style>
  <w:style w:type="paragraph" w:styleId="T9">
    <w:name w:val="toc 9"/>
    <w:basedOn w:val="Normal"/>
    <w:next w:val="Normal"/>
    <w:autoRedefine/>
    <w:uiPriority w:val="99"/>
    <w:rsid w:val="002F73C3"/>
    <w:pPr>
      <w:spacing w:after="100" w:line="276" w:lineRule="auto"/>
      <w:ind w:left="1760"/>
    </w:pPr>
    <w:rPr>
      <w:rFonts w:ascii="Calibri" w:hAnsi="Calibri"/>
      <w:sz w:val="22"/>
      <w:szCs w:val="22"/>
    </w:rPr>
  </w:style>
  <w:style w:type="paragraph" w:styleId="ekillerTablosu">
    <w:name w:val="table of figures"/>
    <w:basedOn w:val="Normal"/>
    <w:next w:val="Normal"/>
    <w:uiPriority w:val="99"/>
    <w:rsid w:val="004C5D11"/>
  </w:style>
  <w:style w:type="paragraph" w:customStyle="1" w:styleId="1Balk1">
    <w:name w:val="1Başlık 1"/>
    <w:basedOn w:val="Balk1"/>
    <w:next w:val="Normal"/>
    <w:link w:val="1Balk1Char"/>
    <w:autoRedefine/>
    <w:uiPriority w:val="99"/>
    <w:rsid w:val="00330A9F"/>
    <w:pPr>
      <w:keepLines w:val="0"/>
      <w:numPr>
        <w:numId w:val="0"/>
      </w:numPr>
      <w:spacing w:before="240" w:after="240" w:line="240" w:lineRule="auto"/>
    </w:pPr>
    <w:rPr>
      <w:b w:val="0"/>
      <w:bCs w:val="0"/>
      <w:kern w:val="32"/>
      <w:sz w:val="20"/>
      <w:szCs w:val="20"/>
    </w:rPr>
  </w:style>
  <w:style w:type="character" w:customStyle="1" w:styleId="1Balk1Char">
    <w:name w:val="1Başlık 1 Char"/>
    <w:link w:val="1Balk1"/>
    <w:uiPriority w:val="99"/>
    <w:locked/>
    <w:rsid w:val="00330A9F"/>
    <w:rPr>
      <w:rFonts w:ascii="Times New Roman" w:hAnsi="Times New Roman"/>
      <w:kern w:val="32"/>
      <w:sz w:val="20"/>
      <w:lang w:eastAsia="tr-TR"/>
    </w:rPr>
  </w:style>
  <w:style w:type="paragraph" w:styleId="AralkYok">
    <w:name w:val="No Spacing"/>
    <w:link w:val="AralkYokChar"/>
    <w:uiPriority w:val="1"/>
    <w:qFormat/>
    <w:rsid w:val="00D94BE1"/>
    <w:rPr>
      <w:rFonts w:asciiTheme="minorHAnsi" w:eastAsiaTheme="minorEastAsia" w:hAnsiTheme="minorHAnsi" w:cstheme="minorBidi"/>
    </w:rPr>
  </w:style>
  <w:style w:type="character" w:customStyle="1" w:styleId="AralkYokChar">
    <w:name w:val="Aralık Yok Char"/>
    <w:basedOn w:val="VarsaylanParagrafYazTipi"/>
    <w:link w:val="AralkYok"/>
    <w:uiPriority w:val="1"/>
    <w:rsid w:val="00D94BE1"/>
    <w:rPr>
      <w:rFonts w:asciiTheme="minorHAnsi" w:eastAsiaTheme="minorEastAsia" w:hAnsiTheme="minorHAnsi" w:cstheme="minorBidi"/>
    </w:rPr>
  </w:style>
  <w:style w:type="paragraph" w:styleId="AltKonuBal">
    <w:name w:val="Subtitle"/>
    <w:basedOn w:val="Normal"/>
    <w:next w:val="Normal"/>
    <w:link w:val="AltKonuBalChar"/>
    <w:uiPriority w:val="11"/>
    <w:qFormat/>
    <w:locked/>
    <w:rsid w:val="0020623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uiPriority w:val="11"/>
    <w:rsid w:val="0020623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2811">
      <w:bodyDiv w:val="1"/>
      <w:marLeft w:val="0"/>
      <w:marRight w:val="0"/>
      <w:marTop w:val="0"/>
      <w:marBottom w:val="0"/>
      <w:divBdr>
        <w:top w:val="none" w:sz="0" w:space="0" w:color="auto"/>
        <w:left w:val="none" w:sz="0" w:space="0" w:color="auto"/>
        <w:bottom w:val="none" w:sz="0" w:space="0" w:color="auto"/>
        <w:right w:val="none" w:sz="0" w:space="0" w:color="auto"/>
      </w:divBdr>
    </w:div>
    <w:div w:id="226766657">
      <w:bodyDiv w:val="1"/>
      <w:marLeft w:val="0"/>
      <w:marRight w:val="0"/>
      <w:marTop w:val="0"/>
      <w:marBottom w:val="0"/>
      <w:divBdr>
        <w:top w:val="none" w:sz="0" w:space="0" w:color="auto"/>
        <w:left w:val="none" w:sz="0" w:space="0" w:color="auto"/>
        <w:bottom w:val="none" w:sz="0" w:space="0" w:color="auto"/>
        <w:right w:val="none" w:sz="0" w:space="0" w:color="auto"/>
      </w:divBdr>
    </w:div>
    <w:div w:id="329677427">
      <w:bodyDiv w:val="1"/>
      <w:marLeft w:val="0"/>
      <w:marRight w:val="0"/>
      <w:marTop w:val="0"/>
      <w:marBottom w:val="0"/>
      <w:divBdr>
        <w:top w:val="none" w:sz="0" w:space="0" w:color="auto"/>
        <w:left w:val="none" w:sz="0" w:space="0" w:color="auto"/>
        <w:bottom w:val="none" w:sz="0" w:space="0" w:color="auto"/>
        <w:right w:val="none" w:sz="0" w:space="0" w:color="auto"/>
      </w:divBdr>
    </w:div>
    <w:div w:id="391317122">
      <w:bodyDiv w:val="1"/>
      <w:marLeft w:val="0"/>
      <w:marRight w:val="0"/>
      <w:marTop w:val="0"/>
      <w:marBottom w:val="0"/>
      <w:divBdr>
        <w:top w:val="none" w:sz="0" w:space="0" w:color="auto"/>
        <w:left w:val="none" w:sz="0" w:space="0" w:color="auto"/>
        <w:bottom w:val="none" w:sz="0" w:space="0" w:color="auto"/>
        <w:right w:val="none" w:sz="0" w:space="0" w:color="auto"/>
      </w:divBdr>
    </w:div>
    <w:div w:id="441844700">
      <w:bodyDiv w:val="1"/>
      <w:marLeft w:val="0"/>
      <w:marRight w:val="0"/>
      <w:marTop w:val="0"/>
      <w:marBottom w:val="0"/>
      <w:divBdr>
        <w:top w:val="none" w:sz="0" w:space="0" w:color="auto"/>
        <w:left w:val="none" w:sz="0" w:space="0" w:color="auto"/>
        <w:bottom w:val="none" w:sz="0" w:space="0" w:color="auto"/>
        <w:right w:val="none" w:sz="0" w:space="0" w:color="auto"/>
      </w:divBdr>
    </w:div>
    <w:div w:id="446316803">
      <w:bodyDiv w:val="1"/>
      <w:marLeft w:val="0"/>
      <w:marRight w:val="0"/>
      <w:marTop w:val="0"/>
      <w:marBottom w:val="0"/>
      <w:divBdr>
        <w:top w:val="none" w:sz="0" w:space="0" w:color="auto"/>
        <w:left w:val="none" w:sz="0" w:space="0" w:color="auto"/>
        <w:bottom w:val="none" w:sz="0" w:space="0" w:color="auto"/>
        <w:right w:val="none" w:sz="0" w:space="0" w:color="auto"/>
      </w:divBdr>
    </w:div>
    <w:div w:id="575018406">
      <w:bodyDiv w:val="1"/>
      <w:marLeft w:val="0"/>
      <w:marRight w:val="0"/>
      <w:marTop w:val="0"/>
      <w:marBottom w:val="0"/>
      <w:divBdr>
        <w:top w:val="none" w:sz="0" w:space="0" w:color="auto"/>
        <w:left w:val="none" w:sz="0" w:space="0" w:color="auto"/>
        <w:bottom w:val="none" w:sz="0" w:space="0" w:color="auto"/>
        <w:right w:val="none" w:sz="0" w:space="0" w:color="auto"/>
      </w:divBdr>
    </w:div>
    <w:div w:id="588853050">
      <w:bodyDiv w:val="1"/>
      <w:marLeft w:val="0"/>
      <w:marRight w:val="0"/>
      <w:marTop w:val="0"/>
      <w:marBottom w:val="0"/>
      <w:divBdr>
        <w:top w:val="none" w:sz="0" w:space="0" w:color="auto"/>
        <w:left w:val="none" w:sz="0" w:space="0" w:color="auto"/>
        <w:bottom w:val="none" w:sz="0" w:space="0" w:color="auto"/>
        <w:right w:val="none" w:sz="0" w:space="0" w:color="auto"/>
      </w:divBdr>
    </w:div>
    <w:div w:id="633340358">
      <w:bodyDiv w:val="1"/>
      <w:marLeft w:val="0"/>
      <w:marRight w:val="0"/>
      <w:marTop w:val="0"/>
      <w:marBottom w:val="0"/>
      <w:divBdr>
        <w:top w:val="none" w:sz="0" w:space="0" w:color="auto"/>
        <w:left w:val="none" w:sz="0" w:space="0" w:color="auto"/>
        <w:bottom w:val="none" w:sz="0" w:space="0" w:color="auto"/>
        <w:right w:val="none" w:sz="0" w:space="0" w:color="auto"/>
      </w:divBdr>
    </w:div>
    <w:div w:id="765424338">
      <w:bodyDiv w:val="1"/>
      <w:marLeft w:val="0"/>
      <w:marRight w:val="0"/>
      <w:marTop w:val="0"/>
      <w:marBottom w:val="0"/>
      <w:divBdr>
        <w:top w:val="none" w:sz="0" w:space="0" w:color="auto"/>
        <w:left w:val="none" w:sz="0" w:space="0" w:color="auto"/>
        <w:bottom w:val="none" w:sz="0" w:space="0" w:color="auto"/>
        <w:right w:val="none" w:sz="0" w:space="0" w:color="auto"/>
      </w:divBdr>
    </w:div>
    <w:div w:id="805779714">
      <w:bodyDiv w:val="1"/>
      <w:marLeft w:val="0"/>
      <w:marRight w:val="0"/>
      <w:marTop w:val="0"/>
      <w:marBottom w:val="0"/>
      <w:divBdr>
        <w:top w:val="none" w:sz="0" w:space="0" w:color="auto"/>
        <w:left w:val="none" w:sz="0" w:space="0" w:color="auto"/>
        <w:bottom w:val="none" w:sz="0" w:space="0" w:color="auto"/>
        <w:right w:val="none" w:sz="0" w:space="0" w:color="auto"/>
      </w:divBdr>
    </w:div>
    <w:div w:id="895509336">
      <w:bodyDiv w:val="1"/>
      <w:marLeft w:val="0"/>
      <w:marRight w:val="0"/>
      <w:marTop w:val="0"/>
      <w:marBottom w:val="0"/>
      <w:divBdr>
        <w:top w:val="none" w:sz="0" w:space="0" w:color="auto"/>
        <w:left w:val="none" w:sz="0" w:space="0" w:color="auto"/>
        <w:bottom w:val="none" w:sz="0" w:space="0" w:color="auto"/>
        <w:right w:val="none" w:sz="0" w:space="0" w:color="auto"/>
      </w:divBdr>
    </w:div>
    <w:div w:id="917717098">
      <w:bodyDiv w:val="1"/>
      <w:marLeft w:val="0"/>
      <w:marRight w:val="0"/>
      <w:marTop w:val="0"/>
      <w:marBottom w:val="0"/>
      <w:divBdr>
        <w:top w:val="none" w:sz="0" w:space="0" w:color="auto"/>
        <w:left w:val="none" w:sz="0" w:space="0" w:color="auto"/>
        <w:bottom w:val="none" w:sz="0" w:space="0" w:color="auto"/>
        <w:right w:val="none" w:sz="0" w:space="0" w:color="auto"/>
      </w:divBdr>
    </w:div>
    <w:div w:id="990987882">
      <w:bodyDiv w:val="1"/>
      <w:marLeft w:val="0"/>
      <w:marRight w:val="0"/>
      <w:marTop w:val="0"/>
      <w:marBottom w:val="0"/>
      <w:divBdr>
        <w:top w:val="none" w:sz="0" w:space="0" w:color="auto"/>
        <w:left w:val="none" w:sz="0" w:space="0" w:color="auto"/>
        <w:bottom w:val="none" w:sz="0" w:space="0" w:color="auto"/>
        <w:right w:val="none" w:sz="0" w:space="0" w:color="auto"/>
      </w:divBdr>
    </w:div>
    <w:div w:id="1089351341">
      <w:bodyDiv w:val="1"/>
      <w:marLeft w:val="0"/>
      <w:marRight w:val="0"/>
      <w:marTop w:val="0"/>
      <w:marBottom w:val="0"/>
      <w:divBdr>
        <w:top w:val="none" w:sz="0" w:space="0" w:color="auto"/>
        <w:left w:val="none" w:sz="0" w:space="0" w:color="auto"/>
        <w:bottom w:val="none" w:sz="0" w:space="0" w:color="auto"/>
        <w:right w:val="none" w:sz="0" w:space="0" w:color="auto"/>
      </w:divBdr>
    </w:div>
    <w:div w:id="1157915655">
      <w:bodyDiv w:val="1"/>
      <w:marLeft w:val="0"/>
      <w:marRight w:val="0"/>
      <w:marTop w:val="0"/>
      <w:marBottom w:val="0"/>
      <w:divBdr>
        <w:top w:val="none" w:sz="0" w:space="0" w:color="auto"/>
        <w:left w:val="none" w:sz="0" w:space="0" w:color="auto"/>
        <w:bottom w:val="none" w:sz="0" w:space="0" w:color="auto"/>
        <w:right w:val="none" w:sz="0" w:space="0" w:color="auto"/>
      </w:divBdr>
    </w:div>
    <w:div w:id="1205555937">
      <w:bodyDiv w:val="1"/>
      <w:marLeft w:val="0"/>
      <w:marRight w:val="0"/>
      <w:marTop w:val="0"/>
      <w:marBottom w:val="0"/>
      <w:divBdr>
        <w:top w:val="none" w:sz="0" w:space="0" w:color="auto"/>
        <w:left w:val="none" w:sz="0" w:space="0" w:color="auto"/>
        <w:bottom w:val="none" w:sz="0" w:space="0" w:color="auto"/>
        <w:right w:val="none" w:sz="0" w:space="0" w:color="auto"/>
      </w:divBdr>
    </w:div>
    <w:div w:id="1297224002">
      <w:bodyDiv w:val="1"/>
      <w:marLeft w:val="0"/>
      <w:marRight w:val="0"/>
      <w:marTop w:val="0"/>
      <w:marBottom w:val="0"/>
      <w:divBdr>
        <w:top w:val="none" w:sz="0" w:space="0" w:color="auto"/>
        <w:left w:val="none" w:sz="0" w:space="0" w:color="auto"/>
        <w:bottom w:val="none" w:sz="0" w:space="0" w:color="auto"/>
        <w:right w:val="none" w:sz="0" w:space="0" w:color="auto"/>
      </w:divBdr>
    </w:div>
    <w:div w:id="1304308189">
      <w:bodyDiv w:val="1"/>
      <w:marLeft w:val="0"/>
      <w:marRight w:val="0"/>
      <w:marTop w:val="0"/>
      <w:marBottom w:val="0"/>
      <w:divBdr>
        <w:top w:val="none" w:sz="0" w:space="0" w:color="auto"/>
        <w:left w:val="none" w:sz="0" w:space="0" w:color="auto"/>
        <w:bottom w:val="none" w:sz="0" w:space="0" w:color="auto"/>
        <w:right w:val="none" w:sz="0" w:space="0" w:color="auto"/>
      </w:divBdr>
    </w:div>
    <w:div w:id="1343510853">
      <w:bodyDiv w:val="1"/>
      <w:marLeft w:val="0"/>
      <w:marRight w:val="0"/>
      <w:marTop w:val="0"/>
      <w:marBottom w:val="0"/>
      <w:divBdr>
        <w:top w:val="none" w:sz="0" w:space="0" w:color="auto"/>
        <w:left w:val="none" w:sz="0" w:space="0" w:color="auto"/>
        <w:bottom w:val="none" w:sz="0" w:space="0" w:color="auto"/>
        <w:right w:val="none" w:sz="0" w:space="0" w:color="auto"/>
      </w:divBdr>
    </w:div>
    <w:div w:id="1375882785">
      <w:bodyDiv w:val="1"/>
      <w:marLeft w:val="0"/>
      <w:marRight w:val="0"/>
      <w:marTop w:val="0"/>
      <w:marBottom w:val="0"/>
      <w:divBdr>
        <w:top w:val="none" w:sz="0" w:space="0" w:color="auto"/>
        <w:left w:val="none" w:sz="0" w:space="0" w:color="auto"/>
        <w:bottom w:val="none" w:sz="0" w:space="0" w:color="auto"/>
        <w:right w:val="none" w:sz="0" w:space="0" w:color="auto"/>
      </w:divBdr>
    </w:div>
    <w:div w:id="1439715677">
      <w:bodyDiv w:val="1"/>
      <w:marLeft w:val="0"/>
      <w:marRight w:val="0"/>
      <w:marTop w:val="0"/>
      <w:marBottom w:val="0"/>
      <w:divBdr>
        <w:top w:val="none" w:sz="0" w:space="0" w:color="auto"/>
        <w:left w:val="none" w:sz="0" w:space="0" w:color="auto"/>
        <w:bottom w:val="none" w:sz="0" w:space="0" w:color="auto"/>
        <w:right w:val="none" w:sz="0" w:space="0" w:color="auto"/>
      </w:divBdr>
    </w:div>
    <w:div w:id="1494183613">
      <w:marLeft w:val="0"/>
      <w:marRight w:val="0"/>
      <w:marTop w:val="0"/>
      <w:marBottom w:val="0"/>
      <w:divBdr>
        <w:top w:val="none" w:sz="0" w:space="0" w:color="auto"/>
        <w:left w:val="none" w:sz="0" w:space="0" w:color="auto"/>
        <w:bottom w:val="none" w:sz="0" w:space="0" w:color="auto"/>
        <w:right w:val="none" w:sz="0" w:space="0" w:color="auto"/>
      </w:divBdr>
    </w:div>
    <w:div w:id="1494183614">
      <w:marLeft w:val="0"/>
      <w:marRight w:val="0"/>
      <w:marTop w:val="0"/>
      <w:marBottom w:val="0"/>
      <w:divBdr>
        <w:top w:val="none" w:sz="0" w:space="0" w:color="auto"/>
        <w:left w:val="none" w:sz="0" w:space="0" w:color="auto"/>
        <w:bottom w:val="none" w:sz="0" w:space="0" w:color="auto"/>
        <w:right w:val="none" w:sz="0" w:space="0" w:color="auto"/>
      </w:divBdr>
    </w:div>
    <w:div w:id="1494183615">
      <w:marLeft w:val="0"/>
      <w:marRight w:val="0"/>
      <w:marTop w:val="0"/>
      <w:marBottom w:val="0"/>
      <w:divBdr>
        <w:top w:val="none" w:sz="0" w:space="0" w:color="auto"/>
        <w:left w:val="none" w:sz="0" w:space="0" w:color="auto"/>
        <w:bottom w:val="none" w:sz="0" w:space="0" w:color="auto"/>
        <w:right w:val="none" w:sz="0" w:space="0" w:color="auto"/>
      </w:divBdr>
    </w:div>
    <w:div w:id="1494183616">
      <w:marLeft w:val="0"/>
      <w:marRight w:val="0"/>
      <w:marTop w:val="0"/>
      <w:marBottom w:val="0"/>
      <w:divBdr>
        <w:top w:val="none" w:sz="0" w:space="0" w:color="auto"/>
        <w:left w:val="none" w:sz="0" w:space="0" w:color="auto"/>
        <w:bottom w:val="none" w:sz="0" w:space="0" w:color="auto"/>
        <w:right w:val="none" w:sz="0" w:space="0" w:color="auto"/>
      </w:divBdr>
    </w:div>
    <w:div w:id="1494183617">
      <w:marLeft w:val="0"/>
      <w:marRight w:val="0"/>
      <w:marTop w:val="0"/>
      <w:marBottom w:val="0"/>
      <w:divBdr>
        <w:top w:val="none" w:sz="0" w:space="0" w:color="auto"/>
        <w:left w:val="none" w:sz="0" w:space="0" w:color="auto"/>
        <w:bottom w:val="none" w:sz="0" w:space="0" w:color="auto"/>
        <w:right w:val="none" w:sz="0" w:space="0" w:color="auto"/>
      </w:divBdr>
    </w:div>
    <w:div w:id="1494183618">
      <w:marLeft w:val="0"/>
      <w:marRight w:val="0"/>
      <w:marTop w:val="0"/>
      <w:marBottom w:val="0"/>
      <w:divBdr>
        <w:top w:val="none" w:sz="0" w:space="0" w:color="auto"/>
        <w:left w:val="none" w:sz="0" w:space="0" w:color="auto"/>
        <w:bottom w:val="none" w:sz="0" w:space="0" w:color="auto"/>
        <w:right w:val="none" w:sz="0" w:space="0" w:color="auto"/>
      </w:divBdr>
    </w:div>
    <w:div w:id="1494183620">
      <w:marLeft w:val="0"/>
      <w:marRight w:val="0"/>
      <w:marTop w:val="0"/>
      <w:marBottom w:val="0"/>
      <w:divBdr>
        <w:top w:val="none" w:sz="0" w:space="0" w:color="auto"/>
        <w:left w:val="none" w:sz="0" w:space="0" w:color="auto"/>
        <w:bottom w:val="none" w:sz="0" w:space="0" w:color="auto"/>
        <w:right w:val="none" w:sz="0" w:space="0" w:color="auto"/>
      </w:divBdr>
    </w:div>
    <w:div w:id="1494183621">
      <w:marLeft w:val="0"/>
      <w:marRight w:val="0"/>
      <w:marTop w:val="0"/>
      <w:marBottom w:val="0"/>
      <w:divBdr>
        <w:top w:val="none" w:sz="0" w:space="0" w:color="auto"/>
        <w:left w:val="none" w:sz="0" w:space="0" w:color="auto"/>
        <w:bottom w:val="none" w:sz="0" w:space="0" w:color="auto"/>
        <w:right w:val="none" w:sz="0" w:space="0" w:color="auto"/>
      </w:divBdr>
    </w:div>
    <w:div w:id="1494183622">
      <w:marLeft w:val="0"/>
      <w:marRight w:val="0"/>
      <w:marTop w:val="0"/>
      <w:marBottom w:val="0"/>
      <w:divBdr>
        <w:top w:val="none" w:sz="0" w:space="0" w:color="auto"/>
        <w:left w:val="none" w:sz="0" w:space="0" w:color="auto"/>
        <w:bottom w:val="none" w:sz="0" w:space="0" w:color="auto"/>
        <w:right w:val="none" w:sz="0" w:space="0" w:color="auto"/>
      </w:divBdr>
    </w:div>
    <w:div w:id="1494183623">
      <w:marLeft w:val="0"/>
      <w:marRight w:val="0"/>
      <w:marTop w:val="0"/>
      <w:marBottom w:val="0"/>
      <w:divBdr>
        <w:top w:val="none" w:sz="0" w:space="0" w:color="auto"/>
        <w:left w:val="none" w:sz="0" w:space="0" w:color="auto"/>
        <w:bottom w:val="none" w:sz="0" w:space="0" w:color="auto"/>
        <w:right w:val="none" w:sz="0" w:space="0" w:color="auto"/>
      </w:divBdr>
    </w:div>
    <w:div w:id="1494183625">
      <w:marLeft w:val="0"/>
      <w:marRight w:val="0"/>
      <w:marTop w:val="0"/>
      <w:marBottom w:val="0"/>
      <w:divBdr>
        <w:top w:val="none" w:sz="0" w:space="0" w:color="auto"/>
        <w:left w:val="none" w:sz="0" w:space="0" w:color="auto"/>
        <w:bottom w:val="none" w:sz="0" w:space="0" w:color="auto"/>
        <w:right w:val="none" w:sz="0" w:space="0" w:color="auto"/>
      </w:divBdr>
    </w:div>
    <w:div w:id="1494183626">
      <w:marLeft w:val="0"/>
      <w:marRight w:val="0"/>
      <w:marTop w:val="0"/>
      <w:marBottom w:val="0"/>
      <w:divBdr>
        <w:top w:val="none" w:sz="0" w:space="0" w:color="auto"/>
        <w:left w:val="none" w:sz="0" w:space="0" w:color="auto"/>
        <w:bottom w:val="none" w:sz="0" w:space="0" w:color="auto"/>
        <w:right w:val="none" w:sz="0" w:space="0" w:color="auto"/>
      </w:divBdr>
    </w:div>
    <w:div w:id="1494183627">
      <w:marLeft w:val="0"/>
      <w:marRight w:val="0"/>
      <w:marTop w:val="0"/>
      <w:marBottom w:val="0"/>
      <w:divBdr>
        <w:top w:val="none" w:sz="0" w:space="0" w:color="auto"/>
        <w:left w:val="none" w:sz="0" w:space="0" w:color="auto"/>
        <w:bottom w:val="none" w:sz="0" w:space="0" w:color="auto"/>
        <w:right w:val="none" w:sz="0" w:space="0" w:color="auto"/>
      </w:divBdr>
    </w:div>
    <w:div w:id="1494183628">
      <w:marLeft w:val="0"/>
      <w:marRight w:val="0"/>
      <w:marTop w:val="0"/>
      <w:marBottom w:val="0"/>
      <w:divBdr>
        <w:top w:val="none" w:sz="0" w:space="0" w:color="auto"/>
        <w:left w:val="none" w:sz="0" w:space="0" w:color="auto"/>
        <w:bottom w:val="none" w:sz="0" w:space="0" w:color="auto"/>
        <w:right w:val="none" w:sz="0" w:space="0" w:color="auto"/>
      </w:divBdr>
    </w:div>
    <w:div w:id="1494183629">
      <w:marLeft w:val="0"/>
      <w:marRight w:val="0"/>
      <w:marTop w:val="0"/>
      <w:marBottom w:val="0"/>
      <w:divBdr>
        <w:top w:val="none" w:sz="0" w:space="0" w:color="auto"/>
        <w:left w:val="none" w:sz="0" w:space="0" w:color="auto"/>
        <w:bottom w:val="none" w:sz="0" w:space="0" w:color="auto"/>
        <w:right w:val="none" w:sz="0" w:space="0" w:color="auto"/>
      </w:divBdr>
    </w:div>
    <w:div w:id="1494183631">
      <w:marLeft w:val="0"/>
      <w:marRight w:val="0"/>
      <w:marTop w:val="0"/>
      <w:marBottom w:val="0"/>
      <w:divBdr>
        <w:top w:val="none" w:sz="0" w:space="0" w:color="auto"/>
        <w:left w:val="none" w:sz="0" w:space="0" w:color="auto"/>
        <w:bottom w:val="none" w:sz="0" w:space="0" w:color="auto"/>
        <w:right w:val="none" w:sz="0" w:space="0" w:color="auto"/>
      </w:divBdr>
      <w:divsChild>
        <w:div w:id="1494183612">
          <w:marLeft w:val="0"/>
          <w:marRight w:val="0"/>
          <w:marTop w:val="0"/>
          <w:marBottom w:val="0"/>
          <w:divBdr>
            <w:top w:val="none" w:sz="0" w:space="0" w:color="auto"/>
            <w:left w:val="none" w:sz="0" w:space="0" w:color="auto"/>
            <w:bottom w:val="none" w:sz="0" w:space="0" w:color="auto"/>
            <w:right w:val="none" w:sz="0" w:space="0" w:color="auto"/>
          </w:divBdr>
        </w:div>
        <w:div w:id="1494183619">
          <w:marLeft w:val="0"/>
          <w:marRight w:val="0"/>
          <w:marTop w:val="0"/>
          <w:marBottom w:val="0"/>
          <w:divBdr>
            <w:top w:val="none" w:sz="0" w:space="0" w:color="auto"/>
            <w:left w:val="none" w:sz="0" w:space="0" w:color="auto"/>
            <w:bottom w:val="none" w:sz="0" w:space="0" w:color="auto"/>
            <w:right w:val="none" w:sz="0" w:space="0" w:color="auto"/>
          </w:divBdr>
        </w:div>
        <w:div w:id="1494183624">
          <w:marLeft w:val="0"/>
          <w:marRight w:val="0"/>
          <w:marTop w:val="0"/>
          <w:marBottom w:val="0"/>
          <w:divBdr>
            <w:top w:val="none" w:sz="0" w:space="0" w:color="auto"/>
            <w:left w:val="none" w:sz="0" w:space="0" w:color="auto"/>
            <w:bottom w:val="none" w:sz="0" w:space="0" w:color="auto"/>
            <w:right w:val="none" w:sz="0" w:space="0" w:color="auto"/>
          </w:divBdr>
        </w:div>
        <w:div w:id="1494183630">
          <w:marLeft w:val="0"/>
          <w:marRight w:val="0"/>
          <w:marTop w:val="0"/>
          <w:marBottom w:val="0"/>
          <w:divBdr>
            <w:top w:val="none" w:sz="0" w:space="0" w:color="auto"/>
            <w:left w:val="none" w:sz="0" w:space="0" w:color="auto"/>
            <w:bottom w:val="none" w:sz="0" w:space="0" w:color="auto"/>
            <w:right w:val="none" w:sz="0" w:space="0" w:color="auto"/>
          </w:divBdr>
        </w:div>
        <w:div w:id="1494183632">
          <w:marLeft w:val="0"/>
          <w:marRight w:val="0"/>
          <w:marTop w:val="0"/>
          <w:marBottom w:val="0"/>
          <w:divBdr>
            <w:top w:val="none" w:sz="0" w:space="0" w:color="auto"/>
            <w:left w:val="none" w:sz="0" w:space="0" w:color="auto"/>
            <w:bottom w:val="none" w:sz="0" w:space="0" w:color="auto"/>
            <w:right w:val="none" w:sz="0" w:space="0" w:color="auto"/>
          </w:divBdr>
        </w:div>
        <w:div w:id="1494183634">
          <w:marLeft w:val="0"/>
          <w:marRight w:val="0"/>
          <w:marTop w:val="0"/>
          <w:marBottom w:val="0"/>
          <w:divBdr>
            <w:top w:val="none" w:sz="0" w:space="0" w:color="auto"/>
            <w:left w:val="none" w:sz="0" w:space="0" w:color="auto"/>
            <w:bottom w:val="none" w:sz="0" w:space="0" w:color="auto"/>
            <w:right w:val="none" w:sz="0" w:space="0" w:color="auto"/>
          </w:divBdr>
        </w:div>
        <w:div w:id="1494183639">
          <w:marLeft w:val="0"/>
          <w:marRight w:val="0"/>
          <w:marTop w:val="0"/>
          <w:marBottom w:val="0"/>
          <w:divBdr>
            <w:top w:val="none" w:sz="0" w:space="0" w:color="auto"/>
            <w:left w:val="none" w:sz="0" w:space="0" w:color="auto"/>
            <w:bottom w:val="none" w:sz="0" w:space="0" w:color="auto"/>
            <w:right w:val="none" w:sz="0" w:space="0" w:color="auto"/>
          </w:divBdr>
        </w:div>
        <w:div w:id="1494183640">
          <w:marLeft w:val="0"/>
          <w:marRight w:val="0"/>
          <w:marTop w:val="0"/>
          <w:marBottom w:val="0"/>
          <w:divBdr>
            <w:top w:val="none" w:sz="0" w:space="0" w:color="auto"/>
            <w:left w:val="none" w:sz="0" w:space="0" w:color="auto"/>
            <w:bottom w:val="none" w:sz="0" w:space="0" w:color="auto"/>
            <w:right w:val="none" w:sz="0" w:space="0" w:color="auto"/>
          </w:divBdr>
        </w:div>
        <w:div w:id="1494183645">
          <w:marLeft w:val="0"/>
          <w:marRight w:val="0"/>
          <w:marTop w:val="0"/>
          <w:marBottom w:val="0"/>
          <w:divBdr>
            <w:top w:val="none" w:sz="0" w:space="0" w:color="auto"/>
            <w:left w:val="none" w:sz="0" w:space="0" w:color="auto"/>
            <w:bottom w:val="none" w:sz="0" w:space="0" w:color="auto"/>
            <w:right w:val="none" w:sz="0" w:space="0" w:color="auto"/>
          </w:divBdr>
        </w:div>
        <w:div w:id="1494183646">
          <w:marLeft w:val="0"/>
          <w:marRight w:val="0"/>
          <w:marTop w:val="0"/>
          <w:marBottom w:val="0"/>
          <w:divBdr>
            <w:top w:val="none" w:sz="0" w:space="0" w:color="auto"/>
            <w:left w:val="none" w:sz="0" w:space="0" w:color="auto"/>
            <w:bottom w:val="none" w:sz="0" w:space="0" w:color="auto"/>
            <w:right w:val="none" w:sz="0" w:space="0" w:color="auto"/>
          </w:divBdr>
        </w:div>
        <w:div w:id="1494183647">
          <w:marLeft w:val="0"/>
          <w:marRight w:val="0"/>
          <w:marTop w:val="0"/>
          <w:marBottom w:val="0"/>
          <w:divBdr>
            <w:top w:val="none" w:sz="0" w:space="0" w:color="auto"/>
            <w:left w:val="none" w:sz="0" w:space="0" w:color="auto"/>
            <w:bottom w:val="none" w:sz="0" w:space="0" w:color="auto"/>
            <w:right w:val="none" w:sz="0" w:space="0" w:color="auto"/>
          </w:divBdr>
        </w:div>
        <w:div w:id="1494183652">
          <w:marLeft w:val="0"/>
          <w:marRight w:val="0"/>
          <w:marTop w:val="0"/>
          <w:marBottom w:val="0"/>
          <w:divBdr>
            <w:top w:val="none" w:sz="0" w:space="0" w:color="auto"/>
            <w:left w:val="none" w:sz="0" w:space="0" w:color="auto"/>
            <w:bottom w:val="none" w:sz="0" w:space="0" w:color="auto"/>
            <w:right w:val="none" w:sz="0" w:space="0" w:color="auto"/>
          </w:divBdr>
        </w:div>
        <w:div w:id="1494183661">
          <w:marLeft w:val="0"/>
          <w:marRight w:val="0"/>
          <w:marTop w:val="0"/>
          <w:marBottom w:val="0"/>
          <w:divBdr>
            <w:top w:val="none" w:sz="0" w:space="0" w:color="auto"/>
            <w:left w:val="none" w:sz="0" w:space="0" w:color="auto"/>
            <w:bottom w:val="none" w:sz="0" w:space="0" w:color="auto"/>
            <w:right w:val="none" w:sz="0" w:space="0" w:color="auto"/>
          </w:divBdr>
        </w:div>
        <w:div w:id="1494183662">
          <w:marLeft w:val="0"/>
          <w:marRight w:val="0"/>
          <w:marTop w:val="0"/>
          <w:marBottom w:val="0"/>
          <w:divBdr>
            <w:top w:val="none" w:sz="0" w:space="0" w:color="auto"/>
            <w:left w:val="none" w:sz="0" w:space="0" w:color="auto"/>
            <w:bottom w:val="none" w:sz="0" w:space="0" w:color="auto"/>
            <w:right w:val="none" w:sz="0" w:space="0" w:color="auto"/>
          </w:divBdr>
        </w:div>
        <w:div w:id="1494183663">
          <w:marLeft w:val="0"/>
          <w:marRight w:val="0"/>
          <w:marTop w:val="0"/>
          <w:marBottom w:val="0"/>
          <w:divBdr>
            <w:top w:val="none" w:sz="0" w:space="0" w:color="auto"/>
            <w:left w:val="none" w:sz="0" w:space="0" w:color="auto"/>
            <w:bottom w:val="none" w:sz="0" w:space="0" w:color="auto"/>
            <w:right w:val="none" w:sz="0" w:space="0" w:color="auto"/>
          </w:divBdr>
        </w:div>
        <w:div w:id="1494183673">
          <w:marLeft w:val="0"/>
          <w:marRight w:val="0"/>
          <w:marTop w:val="0"/>
          <w:marBottom w:val="0"/>
          <w:divBdr>
            <w:top w:val="none" w:sz="0" w:space="0" w:color="auto"/>
            <w:left w:val="none" w:sz="0" w:space="0" w:color="auto"/>
            <w:bottom w:val="none" w:sz="0" w:space="0" w:color="auto"/>
            <w:right w:val="none" w:sz="0" w:space="0" w:color="auto"/>
          </w:divBdr>
        </w:div>
        <w:div w:id="1494183674">
          <w:marLeft w:val="0"/>
          <w:marRight w:val="0"/>
          <w:marTop w:val="0"/>
          <w:marBottom w:val="0"/>
          <w:divBdr>
            <w:top w:val="none" w:sz="0" w:space="0" w:color="auto"/>
            <w:left w:val="none" w:sz="0" w:space="0" w:color="auto"/>
            <w:bottom w:val="none" w:sz="0" w:space="0" w:color="auto"/>
            <w:right w:val="none" w:sz="0" w:space="0" w:color="auto"/>
          </w:divBdr>
        </w:div>
        <w:div w:id="1494183676">
          <w:marLeft w:val="0"/>
          <w:marRight w:val="0"/>
          <w:marTop w:val="0"/>
          <w:marBottom w:val="0"/>
          <w:divBdr>
            <w:top w:val="none" w:sz="0" w:space="0" w:color="auto"/>
            <w:left w:val="none" w:sz="0" w:space="0" w:color="auto"/>
            <w:bottom w:val="none" w:sz="0" w:space="0" w:color="auto"/>
            <w:right w:val="none" w:sz="0" w:space="0" w:color="auto"/>
          </w:divBdr>
        </w:div>
      </w:divsChild>
    </w:div>
    <w:div w:id="1494183633">
      <w:marLeft w:val="0"/>
      <w:marRight w:val="0"/>
      <w:marTop w:val="0"/>
      <w:marBottom w:val="0"/>
      <w:divBdr>
        <w:top w:val="none" w:sz="0" w:space="0" w:color="auto"/>
        <w:left w:val="none" w:sz="0" w:space="0" w:color="auto"/>
        <w:bottom w:val="none" w:sz="0" w:space="0" w:color="auto"/>
        <w:right w:val="none" w:sz="0" w:space="0" w:color="auto"/>
      </w:divBdr>
    </w:div>
    <w:div w:id="1494183635">
      <w:marLeft w:val="0"/>
      <w:marRight w:val="0"/>
      <w:marTop w:val="0"/>
      <w:marBottom w:val="0"/>
      <w:divBdr>
        <w:top w:val="none" w:sz="0" w:space="0" w:color="auto"/>
        <w:left w:val="none" w:sz="0" w:space="0" w:color="auto"/>
        <w:bottom w:val="none" w:sz="0" w:space="0" w:color="auto"/>
        <w:right w:val="none" w:sz="0" w:space="0" w:color="auto"/>
      </w:divBdr>
    </w:div>
    <w:div w:id="1494183636">
      <w:marLeft w:val="0"/>
      <w:marRight w:val="0"/>
      <w:marTop w:val="0"/>
      <w:marBottom w:val="0"/>
      <w:divBdr>
        <w:top w:val="none" w:sz="0" w:space="0" w:color="auto"/>
        <w:left w:val="none" w:sz="0" w:space="0" w:color="auto"/>
        <w:bottom w:val="none" w:sz="0" w:space="0" w:color="auto"/>
        <w:right w:val="none" w:sz="0" w:space="0" w:color="auto"/>
      </w:divBdr>
    </w:div>
    <w:div w:id="1494183637">
      <w:marLeft w:val="0"/>
      <w:marRight w:val="0"/>
      <w:marTop w:val="0"/>
      <w:marBottom w:val="0"/>
      <w:divBdr>
        <w:top w:val="none" w:sz="0" w:space="0" w:color="auto"/>
        <w:left w:val="none" w:sz="0" w:space="0" w:color="auto"/>
        <w:bottom w:val="none" w:sz="0" w:space="0" w:color="auto"/>
        <w:right w:val="none" w:sz="0" w:space="0" w:color="auto"/>
      </w:divBdr>
    </w:div>
    <w:div w:id="1494183638">
      <w:marLeft w:val="0"/>
      <w:marRight w:val="0"/>
      <w:marTop w:val="0"/>
      <w:marBottom w:val="0"/>
      <w:divBdr>
        <w:top w:val="none" w:sz="0" w:space="0" w:color="auto"/>
        <w:left w:val="none" w:sz="0" w:space="0" w:color="auto"/>
        <w:bottom w:val="none" w:sz="0" w:space="0" w:color="auto"/>
        <w:right w:val="none" w:sz="0" w:space="0" w:color="auto"/>
      </w:divBdr>
    </w:div>
    <w:div w:id="1494183642">
      <w:marLeft w:val="0"/>
      <w:marRight w:val="0"/>
      <w:marTop w:val="0"/>
      <w:marBottom w:val="0"/>
      <w:divBdr>
        <w:top w:val="none" w:sz="0" w:space="0" w:color="auto"/>
        <w:left w:val="none" w:sz="0" w:space="0" w:color="auto"/>
        <w:bottom w:val="none" w:sz="0" w:space="0" w:color="auto"/>
        <w:right w:val="none" w:sz="0" w:space="0" w:color="auto"/>
      </w:divBdr>
    </w:div>
    <w:div w:id="1494183643">
      <w:marLeft w:val="0"/>
      <w:marRight w:val="0"/>
      <w:marTop w:val="0"/>
      <w:marBottom w:val="0"/>
      <w:divBdr>
        <w:top w:val="none" w:sz="0" w:space="0" w:color="auto"/>
        <w:left w:val="none" w:sz="0" w:space="0" w:color="auto"/>
        <w:bottom w:val="none" w:sz="0" w:space="0" w:color="auto"/>
        <w:right w:val="none" w:sz="0" w:space="0" w:color="auto"/>
      </w:divBdr>
      <w:divsChild>
        <w:div w:id="1494183656">
          <w:marLeft w:val="0"/>
          <w:marRight w:val="0"/>
          <w:marTop w:val="0"/>
          <w:marBottom w:val="0"/>
          <w:divBdr>
            <w:top w:val="none" w:sz="0" w:space="0" w:color="auto"/>
            <w:left w:val="none" w:sz="0" w:space="0" w:color="auto"/>
            <w:bottom w:val="none" w:sz="0" w:space="0" w:color="auto"/>
            <w:right w:val="none" w:sz="0" w:space="0" w:color="auto"/>
          </w:divBdr>
        </w:div>
      </w:divsChild>
    </w:div>
    <w:div w:id="1494183644">
      <w:marLeft w:val="0"/>
      <w:marRight w:val="0"/>
      <w:marTop w:val="0"/>
      <w:marBottom w:val="0"/>
      <w:divBdr>
        <w:top w:val="none" w:sz="0" w:space="0" w:color="auto"/>
        <w:left w:val="none" w:sz="0" w:space="0" w:color="auto"/>
        <w:bottom w:val="none" w:sz="0" w:space="0" w:color="auto"/>
        <w:right w:val="none" w:sz="0" w:space="0" w:color="auto"/>
      </w:divBdr>
    </w:div>
    <w:div w:id="1494183648">
      <w:marLeft w:val="0"/>
      <w:marRight w:val="0"/>
      <w:marTop w:val="0"/>
      <w:marBottom w:val="0"/>
      <w:divBdr>
        <w:top w:val="none" w:sz="0" w:space="0" w:color="auto"/>
        <w:left w:val="none" w:sz="0" w:space="0" w:color="auto"/>
        <w:bottom w:val="none" w:sz="0" w:space="0" w:color="auto"/>
        <w:right w:val="none" w:sz="0" w:space="0" w:color="auto"/>
      </w:divBdr>
      <w:divsChild>
        <w:div w:id="1494183660">
          <w:marLeft w:val="0"/>
          <w:marRight w:val="0"/>
          <w:marTop w:val="0"/>
          <w:marBottom w:val="0"/>
          <w:divBdr>
            <w:top w:val="none" w:sz="0" w:space="0" w:color="auto"/>
            <w:left w:val="none" w:sz="0" w:space="0" w:color="auto"/>
            <w:bottom w:val="none" w:sz="0" w:space="0" w:color="auto"/>
            <w:right w:val="none" w:sz="0" w:space="0" w:color="auto"/>
          </w:divBdr>
        </w:div>
        <w:div w:id="1494183668">
          <w:marLeft w:val="0"/>
          <w:marRight w:val="0"/>
          <w:marTop w:val="0"/>
          <w:marBottom w:val="0"/>
          <w:divBdr>
            <w:top w:val="none" w:sz="0" w:space="0" w:color="auto"/>
            <w:left w:val="none" w:sz="0" w:space="0" w:color="auto"/>
            <w:bottom w:val="none" w:sz="0" w:space="0" w:color="auto"/>
            <w:right w:val="none" w:sz="0" w:space="0" w:color="auto"/>
          </w:divBdr>
        </w:div>
      </w:divsChild>
    </w:div>
    <w:div w:id="1494183649">
      <w:marLeft w:val="0"/>
      <w:marRight w:val="0"/>
      <w:marTop w:val="0"/>
      <w:marBottom w:val="0"/>
      <w:divBdr>
        <w:top w:val="none" w:sz="0" w:space="0" w:color="auto"/>
        <w:left w:val="none" w:sz="0" w:space="0" w:color="auto"/>
        <w:bottom w:val="none" w:sz="0" w:space="0" w:color="auto"/>
        <w:right w:val="none" w:sz="0" w:space="0" w:color="auto"/>
      </w:divBdr>
    </w:div>
    <w:div w:id="1494183650">
      <w:marLeft w:val="0"/>
      <w:marRight w:val="0"/>
      <w:marTop w:val="0"/>
      <w:marBottom w:val="0"/>
      <w:divBdr>
        <w:top w:val="none" w:sz="0" w:space="0" w:color="auto"/>
        <w:left w:val="none" w:sz="0" w:space="0" w:color="auto"/>
        <w:bottom w:val="none" w:sz="0" w:space="0" w:color="auto"/>
        <w:right w:val="none" w:sz="0" w:space="0" w:color="auto"/>
      </w:divBdr>
    </w:div>
    <w:div w:id="1494183651">
      <w:marLeft w:val="0"/>
      <w:marRight w:val="0"/>
      <w:marTop w:val="0"/>
      <w:marBottom w:val="0"/>
      <w:divBdr>
        <w:top w:val="none" w:sz="0" w:space="0" w:color="auto"/>
        <w:left w:val="none" w:sz="0" w:space="0" w:color="auto"/>
        <w:bottom w:val="none" w:sz="0" w:space="0" w:color="auto"/>
        <w:right w:val="none" w:sz="0" w:space="0" w:color="auto"/>
      </w:divBdr>
    </w:div>
    <w:div w:id="1494183653">
      <w:marLeft w:val="0"/>
      <w:marRight w:val="0"/>
      <w:marTop w:val="0"/>
      <w:marBottom w:val="0"/>
      <w:divBdr>
        <w:top w:val="none" w:sz="0" w:space="0" w:color="auto"/>
        <w:left w:val="none" w:sz="0" w:space="0" w:color="auto"/>
        <w:bottom w:val="none" w:sz="0" w:space="0" w:color="auto"/>
        <w:right w:val="none" w:sz="0" w:space="0" w:color="auto"/>
      </w:divBdr>
    </w:div>
    <w:div w:id="1494183654">
      <w:marLeft w:val="0"/>
      <w:marRight w:val="0"/>
      <w:marTop w:val="0"/>
      <w:marBottom w:val="0"/>
      <w:divBdr>
        <w:top w:val="none" w:sz="0" w:space="0" w:color="auto"/>
        <w:left w:val="none" w:sz="0" w:space="0" w:color="auto"/>
        <w:bottom w:val="none" w:sz="0" w:space="0" w:color="auto"/>
        <w:right w:val="none" w:sz="0" w:space="0" w:color="auto"/>
      </w:divBdr>
    </w:div>
    <w:div w:id="1494183655">
      <w:marLeft w:val="0"/>
      <w:marRight w:val="0"/>
      <w:marTop w:val="0"/>
      <w:marBottom w:val="0"/>
      <w:divBdr>
        <w:top w:val="none" w:sz="0" w:space="0" w:color="auto"/>
        <w:left w:val="none" w:sz="0" w:space="0" w:color="auto"/>
        <w:bottom w:val="none" w:sz="0" w:space="0" w:color="auto"/>
        <w:right w:val="none" w:sz="0" w:space="0" w:color="auto"/>
      </w:divBdr>
    </w:div>
    <w:div w:id="1494183657">
      <w:marLeft w:val="0"/>
      <w:marRight w:val="0"/>
      <w:marTop w:val="0"/>
      <w:marBottom w:val="0"/>
      <w:divBdr>
        <w:top w:val="none" w:sz="0" w:space="0" w:color="auto"/>
        <w:left w:val="none" w:sz="0" w:space="0" w:color="auto"/>
        <w:bottom w:val="none" w:sz="0" w:space="0" w:color="auto"/>
        <w:right w:val="none" w:sz="0" w:space="0" w:color="auto"/>
      </w:divBdr>
    </w:div>
    <w:div w:id="1494183658">
      <w:marLeft w:val="0"/>
      <w:marRight w:val="0"/>
      <w:marTop w:val="0"/>
      <w:marBottom w:val="0"/>
      <w:divBdr>
        <w:top w:val="none" w:sz="0" w:space="0" w:color="auto"/>
        <w:left w:val="none" w:sz="0" w:space="0" w:color="auto"/>
        <w:bottom w:val="none" w:sz="0" w:space="0" w:color="auto"/>
        <w:right w:val="none" w:sz="0" w:space="0" w:color="auto"/>
      </w:divBdr>
    </w:div>
    <w:div w:id="1494183664">
      <w:marLeft w:val="0"/>
      <w:marRight w:val="0"/>
      <w:marTop w:val="0"/>
      <w:marBottom w:val="0"/>
      <w:divBdr>
        <w:top w:val="none" w:sz="0" w:space="0" w:color="auto"/>
        <w:left w:val="none" w:sz="0" w:space="0" w:color="auto"/>
        <w:bottom w:val="none" w:sz="0" w:space="0" w:color="auto"/>
        <w:right w:val="none" w:sz="0" w:space="0" w:color="auto"/>
      </w:divBdr>
      <w:divsChild>
        <w:div w:id="1494183641">
          <w:marLeft w:val="0"/>
          <w:marRight w:val="0"/>
          <w:marTop w:val="0"/>
          <w:marBottom w:val="0"/>
          <w:divBdr>
            <w:top w:val="none" w:sz="0" w:space="0" w:color="auto"/>
            <w:left w:val="none" w:sz="0" w:space="0" w:color="auto"/>
            <w:bottom w:val="none" w:sz="0" w:space="0" w:color="auto"/>
            <w:right w:val="none" w:sz="0" w:space="0" w:color="auto"/>
          </w:divBdr>
          <w:divsChild>
            <w:div w:id="1494183659">
              <w:marLeft w:val="0"/>
              <w:marRight w:val="0"/>
              <w:marTop w:val="0"/>
              <w:marBottom w:val="0"/>
              <w:divBdr>
                <w:top w:val="none" w:sz="0" w:space="0" w:color="auto"/>
                <w:left w:val="none" w:sz="0" w:space="0" w:color="auto"/>
                <w:bottom w:val="none" w:sz="0" w:space="0" w:color="auto"/>
                <w:right w:val="none" w:sz="0" w:space="0" w:color="auto"/>
              </w:divBdr>
            </w:div>
            <w:div w:id="14941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83665">
      <w:marLeft w:val="0"/>
      <w:marRight w:val="0"/>
      <w:marTop w:val="0"/>
      <w:marBottom w:val="0"/>
      <w:divBdr>
        <w:top w:val="none" w:sz="0" w:space="0" w:color="auto"/>
        <w:left w:val="none" w:sz="0" w:space="0" w:color="auto"/>
        <w:bottom w:val="none" w:sz="0" w:space="0" w:color="auto"/>
        <w:right w:val="none" w:sz="0" w:space="0" w:color="auto"/>
      </w:divBdr>
    </w:div>
    <w:div w:id="1494183666">
      <w:marLeft w:val="0"/>
      <w:marRight w:val="0"/>
      <w:marTop w:val="0"/>
      <w:marBottom w:val="0"/>
      <w:divBdr>
        <w:top w:val="none" w:sz="0" w:space="0" w:color="auto"/>
        <w:left w:val="none" w:sz="0" w:space="0" w:color="auto"/>
        <w:bottom w:val="none" w:sz="0" w:space="0" w:color="auto"/>
        <w:right w:val="none" w:sz="0" w:space="0" w:color="auto"/>
      </w:divBdr>
    </w:div>
    <w:div w:id="1494183667">
      <w:marLeft w:val="0"/>
      <w:marRight w:val="0"/>
      <w:marTop w:val="0"/>
      <w:marBottom w:val="0"/>
      <w:divBdr>
        <w:top w:val="none" w:sz="0" w:space="0" w:color="auto"/>
        <w:left w:val="none" w:sz="0" w:space="0" w:color="auto"/>
        <w:bottom w:val="none" w:sz="0" w:space="0" w:color="auto"/>
        <w:right w:val="none" w:sz="0" w:space="0" w:color="auto"/>
      </w:divBdr>
    </w:div>
    <w:div w:id="1494183669">
      <w:marLeft w:val="0"/>
      <w:marRight w:val="0"/>
      <w:marTop w:val="0"/>
      <w:marBottom w:val="0"/>
      <w:divBdr>
        <w:top w:val="none" w:sz="0" w:space="0" w:color="auto"/>
        <w:left w:val="none" w:sz="0" w:space="0" w:color="auto"/>
        <w:bottom w:val="none" w:sz="0" w:space="0" w:color="auto"/>
        <w:right w:val="none" w:sz="0" w:space="0" w:color="auto"/>
      </w:divBdr>
      <w:divsChild>
        <w:div w:id="1494183681">
          <w:marLeft w:val="0"/>
          <w:marRight w:val="0"/>
          <w:marTop w:val="0"/>
          <w:marBottom w:val="0"/>
          <w:divBdr>
            <w:top w:val="none" w:sz="0" w:space="0" w:color="auto"/>
            <w:left w:val="none" w:sz="0" w:space="0" w:color="auto"/>
            <w:bottom w:val="none" w:sz="0" w:space="0" w:color="auto"/>
            <w:right w:val="none" w:sz="0" w:space="0" w:color="auto"/>
          </w:divBdr>
        </w:div>
      </w:divsChild>
    </w:div>
    <w:div w:id="1494183670">
      <w:marLeft w:val="0"/>
      <w:marRight w:val="0"/>
      <w:marTop w:val="0"/>
      <w:marBottom w:val="0"/>
      <w:divBdr>
        <w:top w:val="none" w:sz="0" w:space="0" w:color="auto"/>
        <w:left w:val="none" w:sz="0" w:space="0" w:color="auto"/>
        <w:bottom w:val="none" w:sz="0" w:space="0" w:color="auto"/>
        <w:right w:val="none" w:sz="0" w:space="0" w:color="auto"/>
      </w:divBdr>
    </w:div>
    <w:div w:id="1494183671">
      <w:marLeft w:val="0"/>
      <w:marRight w:val="0"/>
      <w:marTop w:val="0"/>
      <w:marBottom w:val="0"/>
      <w:divBdr>
        <w:top w:val="none" w:sz="0" w:space="0" w:color="auto"/>
        <w:left w:val="none" w:sz="0" w:space="0" w:color="auto"/>
        <w:bottom w:val="none" w:sz="0" w:space="0" w:color="auto"/>
        <w:right w:val="none" w:sz="0" w:space="0" w:color="auto"/>
      </w:divBdr>
    </w:div>
    <w:div w:id="1494183672">
      <w:marLeft w:val="0"/>
      <w:marRight w:val="0"/>
      <w:marTop w:val="0"/>
      <w:marBottom w:val="0"/>
      <w:divBdr>
        <w:top w:val="none" w:sz="0" w:space="0" w:color="auto"/>
        <w:left w:val="none" w:sz="0" w:space="0" w:color="auto"/>
        <w:bottom w:val="none" w:sz="0" w:space="0" w:color="auto"/>
        <w:right w:val="none" w:sz="0" w:space="0" w:color="auto"/>
      </w:divBdr>
    </w:div>
    <w:div w:id="1494183675">
      <w:marLeft w:val="0"/>
      <w:marRight w:val="0"/>
      <w:marTop w:val="0"/>
      <w:marBottom w:val="0"/>
      <w:divBdr>
        <w:top w:val="none" w:sz="0" w:space="0" w:color="auto"/>
        <w:left w:val="none" w:sz="0" w:space="0" w:color="auto"/>
        <w:bottom w:val="none" w:sz="0" w:space="0" w:color="auto"/>
        <w:right w:val="none" w:sz="0" w:space="0" w:color="auto"/>
      </w:divBdr>
    </w:div>
    <w:div w:id="1494183677">
      <w:marLeft w:val="0"/>
      <w:marRight w:val="0"/>
      <w:marTop w:val="0"/>
      <w:marBottom w:val="0"/>
      <w:divBdr>
        <w:top w:val="none" w:sz="0" w:space="0" w:color="auto"/>
        <w:left w:val="none" w:sz="0" w:space="0" w:color="auto"/>
        <w:bottom w:val="none" w:sz="0" w:space="0" w:color="auto"/>
        <w:right w:val="none" w:sz="0" w:space="0" w:color="auto"/>
      </w:divBdr>
    </w:div>
    <w:div w:id="1494183679">
      <w:marLeft w:val="0"/>
      <w:marRight w:val="0"/>
      <w:marTop w:val="0"/>
      <w:marBottom w:val="0"/>
      <w:divBdr>
        <w:top w:val="none" w:sz="0" w:space="0" w:color="auto"/>
        <w:left w:val="none" w:sz="0" w:space="0" w:color="auto"/>
        <w:bottom w:val="none" w:sz="0" w:space="0" w:color="auto"/>
        <w:right w:val="none" w:sz="0" w:space="0" w:color="auto"/>
      </w:divBdr>
    </w:div>
    <w:div w:id="1494183680">
      <w:marLeft w:val="0"/>
      <w:marRight w:val="0"/>
      <w:marTop w:val="0"/>
      <w:marBottom w:val="0"/>
      <w:divBdr>
        <w:top w:val="none" w:sz="0" w:space="0" w:color="auto"/>
        <w:left w:val="none" w:sz="0" w:space="0" w:color="auto"/>
        <w:bottom w:val="none" w:sz="0" w:space="0" w:color="auto"/>
        <w:right w:val="none" w:sz="0" w:space="0" w:color="auto"/>
      </w:divBdr>
    </w:div>
    <w:div w:id="1494183682">
      <w:marLeft w:val="0"/>
      <w:marRight w:val="0"/>
      <w:marTop w:val="0"/>
      <w:marBottom w:val="0"/>
      <w:divBdr>
        <w:top w:val="none" w:sz="0" w:space="0" w:color="auto"/>
        <w:left w:val="none" w:sz="0" w:space="0" w:color="auto"/>
        <w:bottom w:val="none" w:sz="0" w:space="0" w:color="auto"/>
        <w:right w:val="none" w:sz="0" w:space="0" w:color="auto"/>
      </w:divBdr>
    </w:div>
    <w:div w:id="1498496609">
      <w:bodyDiv w:val="1"/>
      <w:marLeft w:val="0"/>
      <w:marRight w:val="0"/>
      <w:marTop w:val="0"/>
      <w:marBottom w:val="0"/>
      <w:divBdr>
        <w:top w:val="none" w:sz="0" w:space="0" w:color="auto"/>
        <w:left w:val="none" w:sz="0" w:space="0" w:color="auto"/>
        <w:bottom w:val="none" w:sz="0" w:space="0" w:color="auto"/>
        <w:right w:val="none" w:sz="0" w:space="0" w:color="auto"/>
      </w:divBdr>
    </w:div>
    <w:div w:id="1531258161">
      <w:bodyDiv w:val="1"/>
      <w:marLeft w:val="0"/>
      <w:marRight w:val="0"/>
      <w:marTop w:val="0"/>
      <w:marBottom w:val="0"/>
      <w:divBdr>
        <w:top w:val="none" w:sz="0" w:space="0" w:color="auto"/>
        <w:left w:val="none" w:sz="0" w:space="0" w:color="auto"/>
        <w:bottom w:val="none" w:sz="0" w:space="0" w:color="auto"/>
        <w:right w:val="none" w:sz="0" w:space="0" w:color="auto"/>
      </w:divBdr>
    </w:div>
    <w:div w:id="1580796918">
      <w:bodyDiv w:val="1"/>
      <w:marLeft w:val="0"/>
      <w:marRight w:val="0"/>
      <w:marTop w:val="0"/>
      <w:marBottom w:val="0"/>
      <w:divBdr>
        <w:top w:val="none" w:sz="0" w:space="0" w:color="auto"/>
        <w:left w:val="none" w:sz="0" w:space="0" w:color="auto"/>
        <w:bottom w:val="none" w:sz="0" w:space="0" w:color="auto"/>
        <w:right w:val="none" w:sz="0" w:space="0" w:color="auto"/>
      </w:divBdr>
    </w:div>
    <w:div w:id="1696275128">
      <w:bodyDiv w:val="1"/>
      <w:marLeft w:val="0"/>
      <w:marRight w:val="0"/>
      <w:marTop w:val="0"/>
      <w:marBottom w:val="0"/>
      <w:divBdr>
        <w:top w:val="none" w:sz="0" w:space="0" w:color="auto"/>
        <w:left w:val="none" w:sz="0" w:space="0" w:color="auto"/>
        <w:bottom w:val="none" w:sz="0" w:space="0" w:color="auto"/>
        <w:right w:val="none" w:sz="0" w:space="0" w:color="auto"/>
      </w:divBdr>
    </w:div>
    <w:div w:id="1713339284">
      <w:bodyDiv w:val="1"/>
      <w:marLeft w:val="0"/>
      <w:marRight w:val="0"/>
      <w:marTop w:val="0"/>
      <w:marBottom w:val="0"/>
      <w:divBdr>
        <w:top w:val="none" w:sz="0" w:space="0" w:color="auto"/>
        <w:left w:val="none" w:sz="0" w:space="0" w:color="auto"/>
        <w:bottom w:val="none" w:sz="0" w:space="0" w:color="auto"/>
        <w:right w:val="none" w:sz="0" w:space="0" w:color="auto"/>
      </w:divBdr>
    </w:div>
    <w:div w:id="1733654878">
      <w:bodyDiv w:val="1"/>
      <w:marLeft w:val="0"/>
      <w:marRight w:val="0"/>
      <w:marTop w:val="0"/>
      <w:marBottom w:val="0"/>
      <w:divBdr>
        <w:top w:val="none" w:sz="0" w:space="0" w:color="auto"/>
        <w:left w:val="none" w:sz="0" w:space="0" w:color="auto"/>
        <w:bottom w:val="none" w:sz="0" w:space="0" w:color="auto"/>
        <w:right w:val="none" w:sz="0" w:space="0" w:color="auto"/>
      </w:divBdr>
    </w:div>
    <w:div w:id="1863131536">
      <w:bodyDiv w:val="1"/>
      <w:marLeft w:val="0"/>
      <w:marRight w:val="0"/>
      <w:marTop w:val="0"/>
      <w:marBottom w:val="0"/>
      <w:divBdr>
        <w:top w:val="none" w:sz="0" w:space="0" w:color="auto"/>
        <w:left w:val="none" w:sz="0" w:space="0" w:color="auto"/>
        <w:bottom w:val="none" w:sz="0" w:space="0" w:color="auto"/>
        <w:right w:val="none" w:sz="0" w:space="0" w:color="auto"/>
      </w:divBdr>
    </w:div>
    <w:div w:id="1908613878">
      <w:bodyDiv w:val="1"/>
      <w:marLeft w:val="0"/>
      <w:marRight w:val="0"/>
      <w:marTop w:val="0"/>
      <w:marBottom w:val="0"/>
      <w:divBdr>
        <w:top w:val="none" w:sz="0" w:space="0" w:color="auto"/>
        <w:left w:val="none" w:sz="0" w:space="0" w:color="auto"/>
        <w:bottom w:val="none" w:sz="0" w:space="0" w:color="auto"/>
        <w:right w:val="none" w:sz="0" w:space="0" w:color="auto"/>
      </w:divBdr>
    </w:div>
    <w:div w:id="1985889762">
      <w:bodyDiv w:val="1"/>
      <w:marLeft w:val="0"/>
      <w:marRight w:val="0"/>
      <w:marTop w:val="0"/>
      <w:marBottom w:val="0"/>
      <w:divBdr>
        <w:top w:val="none" w:sz="0" w:space="0" w:color="auto"/>
        <w:left w:val="none" w:sz="0" w:space="0" w:color="auto"/>
        <w:bottom w:val="none" w:sz="0" w:space="0" w:color="auto"/>
        <w:right w:val="none" w:sz="0" w:space="0" w:color="auto"/>
      </w:divBdr>
    </w:div>
    <w:div w:id="21086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8236C2-E652-4765-9F0D-1E5685A52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738</Words>
  <Characters>4990</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ÇANAKKALE İLİ, MERKEZ İLÇESİ, İNTEPE MAHALLESİ, 259 ADA 8 PARSELE YÖNELİK  1/1000 ÖLÇEKLİ UYGULAMA İMAR PLANI DEĞİŞİKLİĞİ AÇIKLAMA RAPORU</vt:lpstr>
    </vt:vector>
  </TitlesOfParts>
  <Company>Microsoft</Company>
  <LinksUpToDate>false</LinksUpToDate>
  <CharactersWithSpaces>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ÇANAKKALE İLİ, MERKEZ İLÇESİ, İNTEPE MAHALLESİ, 259 ADA 8 PARSELE YÖNELİK  1/1000 ÖLÇEKLİ UYGULAMA İMAR PLANI DEĞİŞİKLİĞİ AÇIKLAMA RAPORU</dc:title>
  <dc:creator>Çevre ve Şehircilik Bakanlığı</dc:creator>
  <cp:lastModifiedBy>hncetin</cp:lastModifiedBy>
  <cp:revision>9</cp:revision>
  <cp:lastPrinted>2020-12-21T09:52:00Z</cp:lastPrinted>
  <dcterms:created xsi:type="dcterms:W3CDTF">2020-12-21T09:10:00Z</dcterms:created>
  <dcterms:modified xsi:type="dcterms:W3CDTF">2020-12-21T09:56:00Z</dcterms:modified>
</cp:coreProperties>
</file>