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908"/>
        <w:tblW w:w="10380" w:type="dxa"/>
        <w:tblCellMar>
          <w:left w:w="70" w:type="dxa"/>
          <w:right w:w="70" w:type="dxa"/>
        </w:tblCellMar>
        <w:tblLook w:val="04A0" w:firstRow="1" w:lastRow="0" w:firstColumn="1" w:lastColumn="0" w:noHBand="0" w:noVBand="1"/>
      </w:tblPr>
      <w:tblGrid>
        <w:gridCol w:w="3220"/>
        <w:gridCol w:w="3700"/>
        <w:gridCol w:w="3460"/>
      </w:tblGrid>
      <w:tr w:rsidR="00E00F02" w:rsidRPr="00E00F02" w:rsidTr="00E00F02">
        <w:trPr>
          <w:trHeight w:val="645"/>
        </w:trPr>
        <w:tc>
          <w:tcPr>
            <w:tcW w:w="103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b/>
                <w:bCs/>
                <w:color w:val="000000"/>
                <w:sz w:val="24"/>
                <w:szCs w:val="24"/>
                <w:lang w:eastAsia="tr-TR"/>
              </w:rPr>
            </w:pPr>
            <w:bookmarkStart w:id="0" w:name="_GoBack"/>
            <w:bookmarkEnd w:id="0"/>
            <w:r w:rsidRPr="00E00F02">
              <w:rPr>
                <w:rFonts w:ascii="Calibri" w:eastAsia="Times New Roman" w:hAnsi="Calibri" w:cs="Calibri"/>
                <w:b/>
                <w:bCs/>
                <w:color w:val="000000"/>
                <w:sz w:val="24"/>
                <w:szCs w:val="24"/>
                <w:lang w:eastAsia="tr-TR"/>
              </w:rPr>
              <w:t>Yapı Müteahhitleri Yetki Belge Numarası ve Grup Başvuru Evrakları</w:t>
            </w:r>
          </w:p>
        </w:tc>
      </w:tr>
      <w:tr w:rsidR="00E00F02" w:rsidRPr="00E00F02" w:rsidTr="00E00F02">
        <w:trPr>
          <w:trHeight w:val="675"/>
        </w:trPr>
        <w:tc>
          <w:tcPr>
            <w:tcW w:w="1038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b/>
                <w:bCs/>
                <w:color w:val="FF0000"/>
                <w:sz w:val="24"/>
                <w:szCs w:val="24"/>
                <w:lang w:eastAsia="tr-TR"/>
              </w:rPr>
            </w:pPr>
            <w:r w:rsidRPr="00E00F02">
              <w:rPr>
                <w:rFonts w:ascii="Arial" w:eastAsia="Times New Roman" w:hAnsi="Arial" w:cs="Arial"/>
                <w:b/>
                <w:bCs/>
                <w:color w:val="FF0000"/>
                <w:sz w:val="24"/>
                <w:szCs w:val="24"/>
                <w:lang w:eastAsia="tr-TR"/>
              </w:rPr>
              <w:t>►</w:t>
            </w:r>
            <w:r w:rsidRPr="00E00F02">
              <w:rPr>
                <w:rFonts w:ascii="Calibri" w:eastAsia="Times New Roman" w:hAnsi="Calibri" w:cs="Calibri"/>
                <w:b/>
                <w:bCs/>
                <w:color w:val="FF0000"/>
                <w:sz w:val="24"/>
                <w:szCs w:val="24"/>
                <w:lang w:eastAsia="tr-TR"/>
              </w:rPr>
              <w:t xml:space="preserve"> H ve G Grubu</w:t>
            </w:r>
          </w:p>
        </w:tc>
      </w:tr>
      <w:tr w:rsidR="00E00F02" w:rsidRPr="00E00F02" w:rsidTr="00E00F02">
        <w:trPr>
          <w:trHeight w:val="51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b/>
                <w:bCs/>
                <w:color w:val="000000"/>
                <w:u w:val="single"/>
                <w:lang w:eastAsia="tr-TR"/>
              </w:rPr>
            </w:pPr>
            <w:r w:rsidRPr="00E00F02">
              <w:rPr>
                <w:rFonts w:ascii="Calibri" w:eastAsia="Times New Roman" w:hAnsi="Calibri" w:cs="Calibri"/>
                <w:b/>
                <w:bCs/>
                <w:color w:val="000000"/>
                <w:u w:val="single"/>
                <w:lang w:eastAsia="tr-TR"/>
              </w:rPr>
              <w:t>Gerçek Kişi</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rsidR="00E00F02" w:rsidRPr="00E00F02" w:rsidRDefault="00E00F02" w:rsidP="00E00F02">
            <w:pPr>
              <w:spacing w:after="0" w:line="240" w:lineRule="auto"/>
              <w:jc w:val="center"/>
              <w:rPr>
                <w:rFonts w:ascii="Calibri" w:eastAsia="Times New Roman" w:hAnsi="Calibri" w:cs="Calibri"/>
                <w:b/>
                <w:bCs/>
                <w:color w:val="000000"/>
                <w:u w:val="single"/>
                <w:lang w:eastAsia="tr-TR"/>
              </w:rPr>
            </w:pPr>
            <w:r w:rsidRPr="00E00F02">
              <w:rPr>
                <w:rFonts w:ascii="Calibri" w:eastAsia="Times New Roman" w:hAnsi="Calibri" w:cs="Calibri"/>
                <w:b/>
                <w:bCs/>
                <w:color w:val="000000"/>
                <w:u w:val="single"/>
                <w:lang w:eastAsia="tr-TR"/>
              </w:rPr>
              <w:t>Tüzel Kişi</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b/>
                <w:bCs/>
                <w:color w:val="000000"/>
                <w:u w:val="single"/>
                <w:lang w:eastAsia="tr-TR"/>
              </w:rPr>
            </w:pPr>
            <w:r w:rsidRPr="00E00F02">
              <w:rPr>
                <w:rFonts w:ascii="Calibri" w:eastAsia="Times New Roman" w:hAnsi="Calibri" w:cs="Calibri"/>
                <w:b/>
                <w:bCs/>
                <w:color w:val="000000"/>
                <w:u w:val="single"/>
                <w:lang w:eastAsia="tr-TR"/>
              </w:rPr>
              <w:t>Açıklamalar</w:t>
            </w:r>
          </w:p>
        </w:tc>
      </w:tr>
      <w:tr w:rsidR="00E00F02" w:rsidRPr="00E00F02" w:rsidTr="00E00F02">
        <w:trPr>
          <w:trHeight w:val="300"/>
        </w:trPr>
        <w:tc>
          <w:tcPr>
            <w:tcW w:w="32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Kimlik fotokopisi</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Kimlik fotokopisi</w:t>
            </w:r>
          </w:p>
        </w:tc>
        <w:tc>
          <w:tcPr>
            <w:tcW w:w="34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Yetkili kişi</w:t>
            </w:r>
          </w:p>
        </w:tc>
      </w:tr>
      <w:tr w:rsidR="00E00F02" w:rsidRPr="00E00F02" w:rsidTr="00E00F02">
        <w:trPr>
          <w:trHeight w:val="300"/>
        </w:trPr>
        <w:tc>
          <w:tcPr>
            <w:tcW w:w="3220" w:type="dxa"/>
            <w:vMerge/>
            <w:tcBorders>
              <w:top w:val="nil"/>
              <w:left w:val="single" w:sz="8" w:space="0" w:color="auto"/>
              <w:bottom w:val="single" w:sz="4" w:space="0" w:color="000000"/>
              <w:right w:val="single" w:sz="8" w:space="0" w:color="auto"/>
            </w:tcBorders>
            <w:vAlign w:val="center"/>
            <w:hideMark/>
          </w:tcPr>
          <w:p w:rsidR="00E00F02" w:rsidRPr="00E00F02" w:rsidRDefault="00E00F02" w:rsidP="00E00F02">
            <w:pPr>
              <w:spacing w:after="0" w:line="240" w:lineRule="auto"/>
              <w:rPr>
                <w:rFonts w:ascii="Calibri" w:eastAsia="Times New Roman" w:hAnsi="Calibri" w:cs="Calibri"/>
                <w:color w:val="000000"/>
                <w:lang w:eastAsia="tr-TR"/>
              </w:rPr>
            </w:pP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Yetkili olduğuna dair belge</w:t>
            </w:r>
          </w:p>
        </w:tc>
        <w:tc>
          <w:tcPr>
            <w:tcW w:w="3460" w:type="dxa"/>
            <w:vMerge/>
            <w:tcBorders>
              <w:top w:val="nil"/>
              <w:left w:val="single" w:sz="8" w:space="0" w:color="auto"/>
              <w:bottom w:val="single" w:sz="4" w:space="0" w:color="000000"/>
              <w:right w:val="single" w:sz="8" w:space="0" w:color="auto"/>
            </w:tcBorders>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p>
        </w:tc>
      </w:tr>
      <w:tr w:rsidR="00E00F02" w:rsidRPr="00E00F02" w:rsidTr="00E00F02">
        <w:trPr>
          <w:trHeight w:val="3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İmza Beyanı</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İmza Sirküleri</w:t>
            </w:r>
          </w:p>
        </w:tc>
        <w:tc>
          <w:tcPr>
            <w:tcW w:w="346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Noter Tasdikli</w:t>
            </w:r>
          </w:p>
        </w:tc>
      </w:tr>
      <w:tr w:rsidR="00E00F02" w:rsidRPr="00E00F02" w:rsidTr="00E00F02">
        <w:trPr>
          <w:trHeight w:val="3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KEP Adresi</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KEP Adresi</w:t>
            </w:r>
          </w:p>
        </w:tc>
        <w:tc>
          <w:tcPr>
            <w:tcW w:w="346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PTT'den alınır</w:t>
            </w:r>
          </w:p>
        </w:tc>
      </w:tr>
      <w:tr w:rsidR="00E00F02" w:rsidRPr="00E00F02" w:rsidTr="00E00F02">
        <w:trPr>
          <w:trHeight w:val="9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Ek-1 Başvuru Formu</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Ek-1 Başvuru Formu</w:t>
            </w:r>
          </w:p>
        </w:tc>
        <w:tc>
          <w:tcPr>
            <w:tcW w:w="346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xml:space="preserve">▪  21.09.2019 tarih ve 30815 sayılı Resmi </w:t>
            </w:r>
            <w:proofErr w:type="spellStart"/>
            <w:r w:rsidRPr="00E00F02">
              <w:rPr>
                <w:rFonts w:ascii="Calibri" w:eastAsia="Times New Roman" w:hAnsi="Calibri" w:cs="Calibri"/>
                <w:i/>
                <w:iCs/>
                <w:color w:val="000000"/>
                <w:lang w:eastAsia="tr-TR"/>
              </w:rPr>
              <w:t>Gazete'de</w:t>
            </w:r>
            <w:proofErr w:type="spellEnd"/>
            <w:r w:rsidRPr="00E00F02">
              <w:rPr>
                <w:rFonts w:ascii="Calibri" w:eastAsia="Times New Roman" w:hAnsi="Calibri" w:cs="Calibri"/>
                <w:i/>
                <w:iCs/>
                <w:color w:val="000000"/>
                <w:lang w:eastAsia="tr-TR"/>
              </w:rPr>
              <w:t xml:space="preserve"> yayımlanan Yönetmelik eki</w:t>
            </w:r>
          </w:p>
        </w:tc>
      </w:tr>
      <w:tr w:rsidR="00E00F02" w:rsidRPr="00E00F02" w:rsidTr="00E00F02">
        <w:trPr>
          <w:trHeight w:val="9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 xml:space="preserve">Ek-5 Sicil Durumu </w:t>
            </w:r>
            <w:proofErr w:type="spellStart"/>
            <w:r w:rsidRPr="00E00F02">
              <w:rPr>
                <w:rFonts w:ascii="Calibri" w:eastAsia="Times New Roman" w:hAnsi="Calibri" w:cs="Calibri"/>
                <w:color w:val="000000"/>
                <w:lang w:eastAsia="tr-TR"/>
              </w:rPr>
              <w:t>Beyanamesi</w:t>
            </w:r>
            <w:proofErr w:type="spellEnd"/>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 xml:space="preserve">Ek-5 Sicil Durumu </w:t>
            </w:r>
            <w:proofErr w:type="spellStart"/>
            <w:r w:rsidRPr="00E00F02">
              <w:rPr>
                <w:rFonts w:ascii="Calibri" w:eastAsia="Times New Roman" w:hAnsi="Calibri" w:cs="Calibri"/>
                <w:color w:val="000000"/>
                <w:lang w:eastAsia="tr-TR"/>
              </w:rPr>
              <w:t>Beyanamesi</w:t>
            </w:r>
            <w:proofErr w:type="spellEnd"/>
          </w:p>
        </w:tc>
        <w:tc>
          <w:tcPr>
            <w:tcW w:w="3460" w:type="dxa"/>
            <w:vMerge w:val="restart"/>
            <w:tcBorders>
              <w:top w:val="nil"/>
              <w:left w:val="single" w:sz="8" w:space="0" w:color="auto"/>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xml:space="preserve">▪  02.03.2019 tarih ve 30702 sayılı Resmi </w:t>
            </w:r>
            <w:proofErr w:type="spellStart"/>
            <w:r w:rsidRPr="00E00F02">
              <w:rPr>
                <w:rFonts w:ascii="Calibri" w:eastAsia="Times New Roman" w:hAnsi="Calibri" w:cs="Calibri"/>
                <w:i/>
                <w:iCs/>
                <w:color w:val="000000"/>
                <w:lang w:eastAsia="tr-TR"/>
              </w:rPr>
              <w:t>Gazete'de</w:t>
            </w:r>
            <w:proofErr w:type="spellEnd"/>
            <w:r w:rsidRPr="00E00F02">
              <w:rPr>
                <w:rFonts w:ascii="Calibri" w:eastAsia="Times New Roman" w:hAnsi="Calibri" w:cs="Calibri"/>
                <w:i/>
                <w:iCs/>
                <w:color w:val="000000"/>
                <w:lang w:eastAsia="tr-TR"/>
              </w:rPr>
              <w:t xml:space="preserve"> yayımlanan Yönetmelik eki</w:t>
            </w:r>
          </w:p>
        </w:tc>
      </w:tr>
      <w:tr w:rsidR="00E00F02" w:rsidRPr="00E00F02" w:rsidTr="00E00F02">
        <w:trPr>
          <w:trHeight w:val="600"/>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Ek-7 Bildirim Yükümlülüğü Taahhütnamesi</w:t>
            </w:r>
          </w:p>
        </w:tc>
        <w:tc>
          <w:tcPr>
            <w:tcW w:w="370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Ek-7 Bildirim Yükümlülüğü Taahhütnamesi</w:t>
            </w:r>
          </w:p>
        </w:tc>
        <w:tc>
          <w:tcPr>
            <w:tcW w:w="3460" w:type="dxa"/>
            <w:vMerge/>
            <w:tcBorders>
              <w:top w:val="nil"/>
              <w:left w:val="single" w:sz="8" w:space="0" w:color="auto"/>
              <w:bottom w:val="single" w:sz="4" w:space="0" w:color="auto"/>
              <w:right w:val="single" w:sz="8" w:space="0" w:color="auto"/>
            </w:tcBorders>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p>
        </w:tc>
      </w:tr>
      <w:tr w:rsidR="00E00F02" w:rsidRPr="00E00F02" w:rsidTr="00E00F02">
        <w:trPr>
          <w:trHeight w:val="9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Oda Kayıt Belgesi</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Oda Kayıt Belgesi</w:t>
            </w:r>
          </w:p>
        </w:tc>
        <w:tc>
          <w:tcPr>
            <w:tcW w:w="346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Sanayi ve Ticaret Odasından alınmış belgenin aslı veya Müdürlükçe onaylı örneği</w:t>
            </w:r>
          </w:p>
        </w:tc>
      </w:tr>
      <w:tr w:rsidR="00E00F02" w:rsidRPr="00E00F02" w:rsidTr="00E00F02">
        <w:trPr>
          <w:trHeight w:val="900"/>
        </w:trPr>
        <w:tc>
          <w:tcPr>
            <w:tcW w:w="3220" w:type="dxa"/>
            <w:tcBorders>
              <w:top w:val="nil"/>
              <w:left w:val="single" w:sz="8" w:space="0" w:color="auto"/>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Türkiye Ticaret Sicil Gazetesi</w:t>
            </w:r>
          </w:p>
        </w:tc>
        <w:tc>
          <w:tcPr>
            <w:tcW w:w="3700" w:type="dxa"/>
            <w:tcBorders>
              <w:top w:val="nil"/>
              <w:left w:val="nil"/>
              <w:bottom w:val="single" w:sz="4"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Türkiye Ticaret Sicil Gazetesi</w:t>
            </w:r>
          </w:p>
        </w:tc>
        <w:tc>
          <w:tcPr>
            <w:tcW w:w="346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Aslı veya Müdürlükçe onaylı örneği veya ilgili sicil memurluğunca tasdik edilmiş sureti</w:t>
            </w:r>
          </w:p>
        </w:tc>
      </w:tr>
      <w:tr w:rsidR="00E00F02" w:rsidRPr="00E00F02" w:rsidTr="00E00F02">
        <w:trPr>
          <w:trHeight w:val="900"/>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Faaliyet durumunun aktif olduğu gösterir belge</w:t>
            </w:r>
          </w:p>
        </w:tc>
        <w:tc>
          <w:tcPr>
            <w:tcW w:w="370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Faaliyet durumunun aktif olduğu gösterir belge</w:t>
            </w:r>
          </w:p>
        </w:tc>
        <w:tc>
          <w:tcPr>
            <w:tcW w:w="3460" w:type="dxa"/>
            <w:tcBorders>
              <w:top w:val="nil"/>
              <w:left w:val="nil"/>
              <w:bottom w:val="single" w:sz="4" w:space="0" w:color="auto"/>
              <w:right w:val="single" w:sz="8" w:space="0" w:color="auto"/>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 Gelir İdaresi Başkanlığı kayıtlarına göre faaliyet durumunun aktif olduğunu gösterir belge</w:t>
            </w:r>
          </w:p>
        </w:tc>
      </w:tr>
      <w:tr w:rsidR="00E00F02" w:rsidRPr="00E00F02" w:rsidTr="00E00F02">
        <w:trPr>
          <w:trHeight w:val="2340"/>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Dekont</w:t>
            </w:r>
          </w:p>
        </w:tc>
        <w:tc>
          <w:tcPr>
            <w:tcW w:w="3700" w:type="dxa"/>
            <w:tcBorders>
              <w:top w:val="nil"/>
              <w:left w:val="nil"/>
              <w:bottom w:val="single" w:sz="8" w:space="0" w:color="auto"/>
              <w:right w:val="single" w:sz="8" w:space="0" w:color="auto"/>
            </w:tcBorders>
            <w:shd w:val="clear" w:color="auto" w:fill="auto"/>
            <w:noWrap/>
            <w:vAlign w:val="center"/>
            <w:hideMark/>
          </w:tcPr>
          <w:p w:rsidR="00E00F02" w:rsidRPr="00E00F02" w:rsidRDefault="00E00F02" w:rsidP="00E00F02">
            <w:pPr>
              <w:spacing w:after="0" w:line="240" w:lineRule="auto"/>
              <w:jc w:val="center"/>
              <w:rPr>
                <w:rFonts w:ascii="Calibri" w:eastAsia="Times New Roman" w:hAnsi="Calibri" w:cs="Calibri"/>
                <w:color w:val="000000"/>
                <w:lang w:eastAsia="tr-TR"/>
              </w:rPr>
            </w:pPr>
            <w:r w:rsidRPr="00E00F02">
              <w:rPr>
                <w:rFonts w:ascii="Calibri" w:eastAsia="Times New Roman" w:hAnsi="Calibri" w:cs="Calibri"/>
                <w:color w:val="000000"/>
                <w:lang w:eastAsia="tr-TR"/>
              </w:rPr>
              <w:t>Dekont</w:t>
            </w:r>
          </w:p>
        </w:tc>
        <w:tc>
          <w:tcPr>
            <w:tcW w:w="3460" w:type="dxa"/>
            <w:tcBorders>
              <w:top w:val="nil"/>
              <w:left w:val="nil"/>
              <w:bottom w:val="single" w:sz="8" w:space="0" w:color="auto"/>
              <w:right w:val="single" w:sz="8" w:space="0" w:color="auto"/>
            </w:tcBorders>
            <w:shd w:val="clear" w:color="auto" w:fill="auto"/>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000000"/>
                <w:lang w:eastAsia="tr-TR"/>
              </w:rPr>
              <w:t>▪</w:t>
            </w:r>
            <w:r w:rsidRPr="00E00F02">
              <w:rPr>
                <w:rFonts w:ascii="Calibri" w:eastAsia="Times New Roman" w:hAnsi="Calibri" w:cs="Calibri"/>
                <w:b/>
                <w:bCs/>
                <w:i/>
                <w:iCs/>
                <w:color w:val="000000"/>
                <w:u w:val="single"/>
                <w:lang w:eastAsia="tr-TR"/>
              </w:rPr>
              <w:t>H Grubu:</w:t>
            </w:r>
            <w:r w:rsidRPr="00E00F02">
              <w:rPr>
                <w:rFonts w:ascii="Calibri" w:eastAsia="Times New Roman" w:hAnsi="Calibri" w:cs="Calibri"/>
                <w:i/>
                <w:iCs/>
                <w:color w:val="000000"/>
                <w:lang w:eastAsia="tr-TR"/>
              </w:rPr>
              <w:t xml:space="preserve"> 1.000,00 TL Grup Kayıt Ücreti ve 250,00 TL Aktivasyon Ücreti ▪</w:t>
            </w:r>
            <w:r w:rsidRPr="00E00F02">
              <w:rPr>
                <w:rFonts w:ascii="Calibri" w:eastAsia="Times New Roman" w:hAnsi="Calibri" w:cs="Calibri"/>
                <w:b/>
                <w:bCs/>
                <w:i/>
                <w:iCs/>
                <w:color w:val="000000"/>
                <w:u w:val="single"/>
                <w:lang w:eastAsia="tr-TR"/>
              </w:rPr>
              <w:t xml:space="preserve">G Grubu: </w:t>
            </w:r>
            <w:r w:rsidRPr="00E00F02">
              <w:rPr>
                <w:rFonts w:ascii="Calibri" w:eastAsia="Times New Roman" w:hAnsi="Calibri" w:cs="Calibri"/>
                <w:i/>
                <w:iCs/>
                <w:color w:val="000000"/>
                <w:lang w:eastAsia="tr-TR"/>
              </w:rPr>
              <w:t xml:space="preserve">3.000,00 TL Grup Kayıt Ücreti ve 750,00 TL Aktivasyon Ücreti </w:t>
            </w:r>
            <w:r w:rsidRPr="00E00F02">
              <w:rPr>
                <w:rFonts w:ascii="Calibri" w:eastAsia="Times New Roman" w:hAnsi="Calibri" w:cs="Calibri"/>
                <w:i/>
                <w:iCs/>
                <w:color w:val="FF0000"/>
                <w:u w:val="single"/>
                <w:lang w:eastAsia="tr-TR"/>
              </w:rPr>
              <w:t>NOT:</w:t>
            </w:r>
            <w:r w:rsidRPr="00E00F02">
              <w:rPr>
                <w:rFonts w:ascii="Calibri" w:eastAsia="Times New Roman" w:hAnsi="Calibri" w:cs="Calibri"/>
                <w:i/>
                <w:iCs/>
                <w:color w:val="000000"/>
                <w:u w:val="single"/>
                <w:lang w:eastAsia="tr-TR"/>
              </w:rPr>
              <w:t xml:space="preserve"> Yetki Belge Numarası olmayanlar için 2.500,00 TL YAMBİS kayıt ücreti alınır</w:t>
            </w:r>
          </w:p>
        </w:tc>
      </w:tr>
      <w:tr w:rsidR="00E00F02" w:rsidRPr="00E00F02" w:rsidTr="00E00F02">
        <w:trPr>
          <w:trHeight w:val="600"/>
        </w:trPr>
        <w:tc>
          <w:tcPr>
            <w:tcW w:w="10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FF0000"/>
                <w:u w:val="single"/>
                <w:lang w:eastAsia="tr-TR"/>
              </w:rPr>
              <w:t>NOT:</w:t>
            </w:r>
            <w:r w:rsidRPr="00E00F02">
              <w:rPr>
                <w:rFonts w:ascii="Calibri" w:eastAsia="Times New Roman" w:hAnsi="Calibri" w:cs="Calibri"/>
                <w:i/>
                <w:iCs/>
                <w:color w:val="000000"/>
                <w:lang w:eastAsia="tr-TR"/>
              </w:rPr>
              <w:t xml:space="preserve"> H Grubu Yetki Belgesi Numarası almak isteyenlerden ekonomik, mali, mesleki ve teknik yeterlik belgeleri istenmez. </w:t>
            </w:r>
          </w:p>
        </w:tc>
      </w:tr>
      <w:tr w:rsidR="00E00F02" w:rsidRPr="00E00F02" w:rsidTr="00E00F02">
        <w:trPr>
          <w:trHeight w:val="1185"/>
        </w:trPr>
        <w:tc>
          <w:tcPr>
            <w:tcW w:w="1038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FF0000"/>
                <w:u w:val="single"/>
                <w:lang w:eastAsia="tr-TR"/>
              </w:rPr>
              <w:t xml:space="preserve">NOT: </w:t>
            </w:r>
            <w:r w:rsidRPr="00E00F02">
              <w:rPr>
                <w:rFonts w:ascii="Calibri" w:eastAsia="Times New Roman" w:hAnsi="Calibri" w:cs="Calibri"/>
                <w:b/>
                <w:bCs/>
                <w:i/>
                <w:iCs/>
                <w:color w:val="000000"/>
                <w:u w:val="single"/>
                <w:lang w:eastAsia="tr-TR"/>
              </w:rPr>
              <w:t xml:space="preserve">G Grubu Yetki Belge Numarası almak isteyenlerden ekonomik ve mali yeterliklerden yalnızca banka referans mektubu </w:t>
            </w:r>
            <w:r w:rsidRPr="00E00F02">
              <w:rPr>
                <w:rFonts w:ascii="Calibri" w:eastAsia="Times New Roman" w:hAnsi="Calibri" w:cs="Calibri"/>
                <w:i/>
                <w:iCs/>
                <w:color w:val="000000"/>
                <w:lang w:eastAsia="tr-TR"/>
              </w:rPr>
              <w:t>istenir. %51 veya daha fazla hissesi beş yıldır mimar veya mühendis ortağa ait olan tüzel kişilerden ve mimar veya mühendis gerçek kişilerden banka referans mektubu da istenmez. Mimar veya mühendis kişilere ait diploma aslı veya Müdürlükçe onaylı örneği alınır.</w:t>
            </w:r>
          </w:p>
        </w:tc>
      </w:tr>
      <w:tr w:rsidR="00E00F02" w:rsidRPr="00E00F02" w:rsidTr="00E00F02">
        <w:trPr>
          <w:trHeight w:val="915"/>
        </w:trPr>
        <w:tc>
          <w:tcPr>
            <w:tcW w:w="10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FF0000"/>
                <w:u w:val="single"/>
                <w:lang w:eastAsia="tr-TR"/>
              </w:rPr>
              <w:t xml:space="preserve">NOT: </w:t>
            </w:r>
            <w:r w:rsidRPr="00E00F02">
              <w:rPr>
                <w:rFonts w:ascii="Calibri" w:eastAsia="Times New Roman" w:hAnsi="Calibri" w:cs="Calibri"/>
                <w:i/>
                <w:iCs/>
                <w:color w:val="000000"/>
                <w:lang w:eastAsia="tr-TR"/>
              </w:rPr>
              <w:t>Ortak girişimler tarafından yapılan yetki belgesi numarası başvurularında; noter onaylı ortaklık sözleşmesi, ortaklığı oluşturan gerçek veya tüzel kişilerin her biri tarafından imzalanmış Ortak Girişim Beyannamesi (Ek-6) istenir.</w:t>
            </w:r>
          </w:p>
        </w:tc>
      </w:tr>
      <w:tr w:rsidR="00E00F02" w:rsidRPr="00E00F02" w:rsidTr="00E00F02">
        <w:trPr>
          <w:trHeight w:val="345"/>
        </w:trPr>
        <w:tc>
          <w:tcPr>
            <w:tcW w:w="1038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E00F02" w:rsidRPr="00E00F02" w:rsidRDefault="00E00F02" w:rsidP="00E00F02">
            <w:pPr>
              <w:spacing w:after="0" w:line="240" w:lineRule="auto"/>
              <w:rPr>
                <w:rFonts w:ascii="Calibri" w:eastAsia="Times New Roman" w:hAnsi="Calibri" w:cs="Calibri"/>
                <w:i/>
                <w:iCs/>
                <w:color w:val="000000"/>
                <w:lang w:eastAsia="tr-TR"/>
              </w:rPr>
            </w:pPr>
            <w:r w:rsidRPr="00E00F02">
              <w:rPr>
                <w:rFonts w:ascii="Calibri" w:eastAsia="Times New Roman" w:hAnsi="Calibri" w:cs="Calibri"/>
                <w:i/>
                <w:iCs/>
                <w:color w:val="FF0000"/>
                <w:u w:val="single"/>
                <w:lang w:eastAsia="tr-TR"/>
              </w:rPr>
              <w:t xml:space="preserve">NOT: </w:t>
            </w:r>
            <w:r w:rsidRPr="00E00F02">
              <w:rPr>
                <w:rFonts w:ascii="Calibri" w:eastAsia="Times New Roman" w:hAnsi="Calibri" w:cs="Calibri"/>
                <w:i/>
                <w:iCs/>
                <w:color w:val="FF0000"/>
                <w:lang w:eastAsia="tr-TR"/>
              </w:rPr>
              <w:t xml:space="preserve"> </w:t>
            </w:r>
            <w:r w:rsidRPr="00E00F02">
              <w:rPr>
                <w:rFonts w:ascii="Calibri" w:eastAsia="Times New Roman" w:hAnsi="Calibri" w:cs="Calibri"/>
                <w:i/>
                <w:iCs/>
                <w:lang w:eastAsia="tr-TR"/>
              </w:rPr>
              <w:t xml:space="preserve">Dilekçe ekleri kapalı zarf içerisinde evrak </w:t>
            </w:r>
            <w:proofErr w:type="spellStart"/>
            <w:r w:rsidRPr="00E00F02">
              <w:rPr>
                <w:rFonts w:ascii="Calibri" w:eastAsia="Times New Roman" w:hAnsi="Calibri" w:cs="Calibri"/>
                <w:i/>
                <w:iCs/>
                <w:lang w:eastAsia="tr-TR"/>
              </w:rPr>
              <w:t>kayıda</w:t>
            </w:r>
            <w:proofErr w:type="spellEnd"/>
            <w:r w:rsidRPr="00E00F02">
              <w:rPr>
                <w:rFonts w:ascii="Calibri" w:eastAsia="Times New Roman" w:hAnsi="Calibri" w:cs="Calibri"/>
                <w:i/>
                <w:iCs/>
                <w:lang w:eastAsia="tr-TR"/>
              </w:rPr>
              <w:t xml:space="preserve"> teslim edilir.</w:t>
            </w:r>
          </w:p>
        </w:tc>
      </w:tr>
    </w:tbl>
    <w:p w:rsidR="00EB6540" w:rsidRDefault="00EB6540"/>
    <w:sectPr w:rsidR="00EB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2"/>
    <w:rsid w:val="00E00F02"/>
    <w:rsid w:val="00EB6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6A58E-0744-4212-9B07-8BED025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Cevre ve Sehircilik Bakanligi</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Sanli</dc:creator>
  <cp:keywords/>
  <dc:description/>
  <cp:lastModifiedBy>Meral Sanli</cp:lastModifiedBy>
  <cp:revision>1</cp:revision>
  <dcterms:created xsi:type="dcterms:W3CDTF">2019-11-01T11:08:00Z</dcterms:created>
  <dcterms:modified xsi:type="dcterms:W3CDTF">2019-11-01T11:08:00Z</dcterms:modified>
</cp:coreProperties>
</file>