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"/>
        <w:gridCol w:w="1804"/>
        <w:gridCol w:w="701"/>
        <w:gridCol w:w="561"/>
        <w:gridCol w:w="681"/>
        <w:gridCol w:w="661"/>
        <w:gridCol w:w="901"/>
        <w:gridCol w:w="961"/>
        <w:gridCol w:w="701"/>
        <w:gridCol w:w="961"/>
        <w:gridCol w:w="821"/>
        <w:gridCol w:w="841"/>
        <w:gridCol w:w="841"/>
        <w:gridCol w:w="701"/>
        <w:gridCol w:w="701"/>
        <w:gridCol w:w="1542"/>
      </w:tblGrid>
      <w:tr w:rsidR="004279DD" w:rsidRPr="005149C3" w:rsidTr="00CF6DE9">
        <w:trPr>
          <w:trHeight w:val="2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 xml:space="preserve">PROJE ADI ve ÖZELLİKLERİ   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YERİ</w:t>
            </w:r>
          </w:p>
        </w:tc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BAŞLAMA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YILI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BİTİŞ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YILI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 xml:space="preserve">PROJE 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TUTARI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2019 YILI SONUNA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KADAR YAPILAN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 xml:space="preserve">HARCAMA    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2020 YILI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ÖDENEĞİ</w:t>
            </w:r>
          </w:p>
        </w:tc>
        <w:tc>
          <w:tcPr>
            <w:tcW w:w="33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 xml:space="preserve">2020 YILI 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HARCAMASI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 xml:space="preserve">KÜMÜLATİF HARCAMA TOPLAMI   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FİZİKİ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GERÇ.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%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NAKDİ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GERÇ.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 xml:space="preserve">% </w:t>
            </w:r>
          </w:p>
        </w:tc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PROJENİN SON DURUMU</w:t>
            </w:r>
          </w:p>
        </w:tc>
      </w:tr>
      <w:tr w:rsidR="004279DD" w:rsidRPr="005149C3" w:rsidTr="00CF6DE9">
        <w:trPr>
          <w:trHeight w:val="106"/>
        </w:trPr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4279DD" w:rsidRPr="005149C3" w:rsidTr="00CF6DE9">
        <w:trPr>
          <w:trHeight w:val="227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1.Dönem Harcama Değeri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2.Dönem Harcama Değeri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3.Dönem Harcama Değeri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4.Dönem Harcama Değeri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9C3" w:rsidRPr="005149C3" w:rsidRDefault="005149C3" w:rsidP="005149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4279DD" w:rsidRPr="005149C3" w:rsidTr="00CF6DE9">
        <w:trPr>
          <w:trHeight w:val="444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Balıkesir İli Dursunbey İlçesi </w:t>
            </w:r>
            <w:proofErr w:type="spell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Karyağmaz</w:t>
            </w:r>
            <w:proofErr w:type="spell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Köyünün Bursa İli Mustafakemalpaşa İlçesi </w:t>
            </w:r>
            <w:proofErr w:type="spell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Yalıntaş</w:t>
            </w:r>
            <w:proofErr w:type="spell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Beldesi Sınırları İçerisinde Nakledilmesi Yapım İşi.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Bursa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</w:r>
            <w:proofErr w:type="spellStart"/>
            <w:proofErr w:type="gramStart"/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M.K.Paşa</w:t>
            </w:r>
            <w:proofErr w:type="spellEnd"/>
            <w:proofErr w:type="gram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2022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135.236.000,00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93.785.876,05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Arial" w:eastAsia="Times New Roman" w:hAnsi="Arial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D29E1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10.000.000,00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D29E1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10</w:t>
            </w:r>
            <w:r w:rsidR="005149C3"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3.785.876,05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72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69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İş devam etmekte olup, hazırlanmış olan 22. </w:t>
            </w:r>
            <w:proofErr w:type="spell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hakediş</w:t>
            </w:r>
            <w:proofErr w:type="spell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tahakkuk aşamasındadır.</w:t>
            </w:r>
          </w:p>
        </w:tc>
      </w:tr>
      <w:tr w:rsidR="004279DD" w:rsidRPr="005149C3" w:rsidTr="00CF6DE9">
        <w:trPr>
          <w:trHeight w:val="536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Çocuk Evleri Sitesi (36 Kişilik ) ( E-P+İ )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Bursa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Osmangazi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6.500.000,00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Yapının mevcut arsada Aile, Çalışma ve Sosyal Hizmetler Bakanlığı tarafından yapımından vazgeçilmiş olup, yeni arsa tahsis çalışması yapılmaktadır.</w:t>
            </w:r>
          </w:p>
        </w:tc>
      </w:tr>
      <w:tr w:rsidR="004279DD" w:rsidRPr="005149C3" w:rsidTr="00CF6DE9">
        <w:trPr>
          <w:trHeight w:val="502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Bursa </w:t>
            </w:r>
            <w:proofErr w:type="gram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İnegöl  İlçe</w:t>
            </w:r>
            <w:proofErr w:type="gram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Gıda Tarım Müdürlüğü Hizmet Binası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Bursa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İnegöl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2021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2.986.728,73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Uygulama Projeleri İl Müdürlüğümüzce hazırlanmış olup Genel Müdürlüğümüze incelenmek üzere 05/07/2018 tarih ve 12259 sayılı yazımız ile gönderilmiştir.</w:t>
            </w:r>
          </w:p>
        </w:tc>
      </w:tr>
      <w:tr w:rsidR="004279DD" w:rsidRPr="005149C3" w:rsidTr="00CF6DE9">
        <w:trPr>
          <w:trHeight w:val="908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Bursa Kestel İlçe Gıda Tarım Müdürlüğü Hizmet Binası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Bursa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Kestel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2021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2.990.129,69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Proje ve yaklaşık maliyeti hazır olup Genel Müdürlüğümüzün 09/11/2018 tarih ve 199783 sayılı yazısı ile ileriki yıllarda yatırım programına </w:t>
            </w:r>
            <w:proofErr w:type="gram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dahil</w:t>
            </w:r>
            <w:proofErr w:type="gram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edilmesi durumunda ek-4 formun güncellenerek ihaleye çıkılabileceği belirtilmiştir.</w:t>
            </w:r>
          </w:p>
        </w:tc>
      </w:tr>
      <w:tr w:rsidR="004279DD" w:rsidRPr="005149C3" w:rsidTr="00CF6DE9">
        <w:trPr>
          <w:trHeight w:val="694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Bursa </w:t>
            </w:r>
            <w:proofErr w:type="gram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Mustafakemalpaşa  İlçe</w:t>
            </w:r>
            <w:proofErr w:type="gram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Gıda Tarım Müdürlüğü Hizmet Binası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 xml:space="preserve">Bursa 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</w:r>
            <w:proofErr w:type="spellStart"/>
            <w:proofErr w:type="gramStart"/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M.K.Paşa</w:t>
            </w:r>
            <w:proofErr w:type="spellEnd"/>
            <w:proofErr w:type="gram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3.400.000,00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Proje ve yaklaşık maliyeti hazır olup Genel Müdürlüğümüzün 01/10/2018 tarih ve 169360 sayılı yazısı ile ihale talimatı iptal edilmiştir. 2019 yatırım programına </w:t>
            </w:r>
            <w:proofErr w:type="gram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dahil</w:t>
            </w:r>
            <w:proofErr w:type="gram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edilmesi durumunda ek-4 formun güncellenerek ihaleye çıkılabileceği belirtilmiştir.</w:t>
            </w:r>
          </w:p>
        </w:tc>
      </w:tr>
      <w:tr w:rsidR="004279DD" w:rsidRPr="005149C3" w:rsidTr="00CF6DE9">
        <w:trPr>
          <w:trHeight w:val="308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Bursa Orhangazi İlçe Gıda Tarım Müdürlüğü Hizmet Binası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Bursa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Orhangazi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1.500.000,00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İlçe Müdürlüğünden arsa bilgileri yazı ile talep edilmiş olup, cevap beklenmektedir.</w:t>
            </w:r>
          </w:p>
        </w:tc>
      </w:tr>
      <w:tr w:rsidR="004279DD" w:rsidRPr="005149C3" w:rsidTr="00CF6DE9">
        <w:trPr>
          <w:trHeight w:val="387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7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Bursa </w:t>
            </w:r>
            <w:proofErr w:type="spell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İşkur</w:t>
            </w:r>
            <w:proofErr w:type="spell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İl Md. </w:t>
            </w:r>
            <w:proofErr w:type="spell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Hiz</w:t>
            </w:r>
            <w:proofErr w:type="spell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. Bin. Etüt Proje İnşaat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Bursa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Osmangazi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Uygulama Projeleri Genel Müdürlüğümüzce ihale edilmiş olup </w:t>
            </w:r>
            <w:proofErr w:type="spell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avan</w:t>
            </w:r>
            <w:proofErr w:type="spell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projesinin onaylanması için Genel Müdürlüğümüzce incelenmektedir.</w:t>
            </w:r>
          </w:p>
        </w:tc>
      </w:tr>
      <w:tr w:rsidR="004279DD" w:rsidRPr="005149C3" w:rsidTr="00CF6DE9">
        <w:trPr>
          <w:trHeight w:val="337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Vergi Dairesi Müdürlüğü Hizmet Binası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Bursa Karacabey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100.000,00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Kurumunca </w:t>
            </w:r>
            <w:proofErr w:type="spellStart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avan</w:t>
            </w:r>
            <w:proofErr w:type="spellEnd"/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 xml:space="preserve"> projesi hazırlattırılmış olup Bakanlıklarına proje onayına sunulmuştur.</w:t>
            </w:r>
          </w:p>
        </w:tc>
      </w:tr>
      <w:tr w:rsidR="004279DD" w:rsidRPr="005149C3" w:rsidTr="00CF6DE9">
        <w:trPr>
          <w:trHeight w:val="287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 xml:space="preserve">Bursa </w:t>
            </w:r>
            <w:proofErr w:type="spellStart"/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Cumalıkızık</w:t>
            </w:r>
            <w:proofErr w:type="spellEnd"/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 xml:space="preserve"> Kaçak Akaryakıt Deposu Güvenlik Kulübesi Bakım Onarım İşi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b/>
                <w:bCs/>
                <w:kern w:val="24"/>
                <w:sz w:val="10"/>
                <w:szCs w:val="10"/>
                <w:lang w:eastAsia="tr-TR"/>
              </w:rPr>
              <w:t xml:space="preserve"> </w:t>
            </w:r>
            <w:proofErr w:type="gramStart"/>
            <w:r w:rsidRPr="004279DD">
              <w:rPr>
                <w:rFonts w:ascii="Times New Roman" w:eastAsia="Times New Roman" w:hAnsi="Times New Roman" w:cs="Times New Roman"/>
                <w:b/>
                <w:bCs/>
                <w:kern w:val="24"/>
                <w:sz w:val="10"/>
                <w:szCs w:val="10"/>
                <w:lang w:eastAsia="tr-TR"/>
              </w:rPr>
              <w:t>Bursa    Yıldırım</w:t>
            </w:r>
            <w:proofErr w:type="gram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2018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2019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16.909,38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82D5F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Arial" w:eastAsia="Times New Roman" w:hAnsi="Arial" w:cs="Times New Roman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18.800,00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FF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18.800,00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100,00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100,00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4279DD" w:rsidRDefault="005149C3" w:rsidP="005149C3">
            <w:pPr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 xml:space="preserve">Muayene Kabul Yapılmış olup, ödemesi yapılmıştır. </w:t>
            </w:r>
          </w:p>
        </w:tc>
      </w:tr>
      <w:tr w:rsidR="004279DD" w:rsidRPr="005149C3" w:rsidTr="00CF6DE9">
        <w:trPr>
          <w:trHeight w:val="379"/>
        </w:trPr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Bursa Çalışma ve İş Kurumu İl Müdürlüğü Hizmet Binası Sondajlı Revize Etüt Raporu Hazırlanması İşi</w:t>
            </w:r>
          </w:p>
          <w:p w:rsidR="005149C3" w:rsidRPr="005149C3" w:rsidRDefault="005149C3" w:rsidP="005149C3">
            <w:pPr>
              <w:spacing w:after="0" w:line="276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Bursa</w:t>
            </w: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br/>
              <w:t>Osmangazi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2019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2020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17.999,84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  <w:p w:rsidR="005149C3" w:rsidRPr="005149C3" w:rsidRDefault="005149C3" w:rsidP="005149C3">
            <w:pPr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4523A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279DD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 xml:space="preserve">07.10.2019 tarihinde sözleşme imzalanmış olup, </w:t>
            </w:r>
            <w:r w:rsidR="004523AF"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muayene kabulü yapılmıştır.</w:t>
            </w:r>
            <w:bookmarkStart w:id="0" w:name="_GoBack"/>
            <w:bookmarkEnd w:id="0"/>
          </w:p>
        </w:tc>
      </w:tr>
      <w:tr w:rsidR="004279DD" w:rsidRPr="005149C3" w:rsidTr="00CF6DE9">
        <w:trPr>
          <w:trHeight w:val="441"/>
        </w:trPr>
        <w:tc>
          <w:tcPr>
            <w:tcW w:w="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290" w:lineRule="exac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290" w:lineRule="exac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290" w:lineRule="exac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290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152.747.767,64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93.804.676,05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E7DE7" w:rsidP="005149C3">
            <w:pPr>
              <w:spacing w:after="20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0"/>
                <w:szCs w:val="10"/>
                <w:lang w:eastAsia="tr-TR"/>
              </w:rPr>
              <w:t>10.018.800,00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20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20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49C3" w:rsidRPr="005149C3" w:rsidRDefault="005149C3" w:rsidP="005149C3">
            <w:pPr>
              <w:spacing w:after="20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4279DD" w:rsidP="005149C3">
            <w:pPr>
              <w:spacing w:after="200" w:line="331" w:lineRule="exac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10</w:t>
            </w:r>
            <w:r w:rsidR="005149C3" w:rsidRPr="005149C3">
              <w:rPr>
                <w:rFonts w:ascii="Times New Roman" w:eastAsia="Times New Roman" w:hAnsi="Times New Roman" w:cs="Times New Roman"/>
                <w:color w:val="000000"/>
                <w:kern w:val="24"/>
                <w:sz w:val="10"/>
                <w:szCs w:val="10"/>
                <w:lang w:eastAsia="tr-TR"/>
              </w:rPr>
              <w:t>3.804.676,05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290" w:lineRule="exac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290" w:lineRule="exac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49C3" w:rsidRPr="005149C3" w:rsidRDefault="005149C3" w:rsidP="005149C3">
            <w:pPr>
              <w:spacing w:after="200" w:line="290" w:lineRule="exac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5149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0"/>
                <w:szCs w:val="10"/>
                <w:lang w:eastAsia="tr-TR"/>
              </w:rPr>
              <w:t> </w:t>
            </w:r>
          </w:p>
        </w:tc>
      </w:tr>
    </w:tbl>
    <w:p w:rsidR="005149C3" w:rsidRDefault="005149C3"/>
    <w:sectPr w:rsidR="005149C3" w:rsidSect="00F64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B"/>
    <w:rsid w:val="000B1EA2"/>
    <w:rsid w:val="001C60BA"/>
    <w:rsid w:val="004279DD"/>
    <w:rsid w:val="004523AF"/>
    <w:rsid w:val="00484B05"/>
    <w:rsid w:val="005149C3"/>
    <w:rsid w:val="00582D5F"/>
    <w:rsid w:val="005D29E1"/>
    <w:rsid w:val="005E7DE7"/>
    <w:rsid w:val="00877CA8"/>
    <w:rsid w:val="00983C18"/>
    <w:rsid w:val="00985C56"/>
    <w:rsid w:val="00A8331D"/>
    <w:rsid w:val="00BA354B"/>
    <w:rsid w:val="00CF6DE9"/>
    <w:rsid w:val="00E10E4B"/>
    <w:rsid w:val="00F0349F"/>
    <w:rsid w:val="00F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D49A"/>
  <w15:chartTrackingRefBased/>
  <w15:docId w15:val="{EF1E1286-7EFE-4A87-9C00-67604A0A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Taşyar</dc:creator>
  <cp:keywords/>
  <dc:description/>
  <cp:lastModifiedBy>Pınar Karahan Dursun</cp:lastModifiedBy>
  <cp:revision>4</cp:revision>
  <dcterms:created xsi:type="dcterms:W3CDTF">2020-06-01T06:35:00Z</dcterms:created>
  <dcterms:modified xsi:type="dcterms:W3CDTF">2020-06-09T05:52:00Z</dcterms:modified>
</cp:coreProperties>
</file>