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5B" w:rsidRDefault="00A0355B" w:rsidP="00A0355B">
      <w:pPr>
        <w:pStyle w:val="KonuBal"/>
      </w:pPr>
      <w:r>
        <w:t>RAPOR FORMATI</w:t>
      </w:r>
    </w:p>
    <w:p w:rsidR="00A0355B" w:rsidRDefault="00A0355B" w:rsidP="00A0355B">
      <w:pPr>
        <w:jc w:val="center"/>
        <w:rPr>
          <w:b/>
          <w:bCs/>
          <w:u w:val="single"/>
        </w:rPr>
      </w:pPr>
    </w:p>
    <w:p w:rsidR="00A0355B" w:rsidRDefault="00A0355B" w:rsidP="00A0355B">
      <w:pPr>
        <w:jc w:val="center"/>
        <w:rPr>
          <w:b/>
          <w:bCs/>
          <w:u w:val="single"/>
        </w:rPr>
      </w:pPr>
    </w:p>
    <w:p w:rsidR="00A0355B" w:rsidRDefault="00A0355B" w:rsidP="00A0355B">
      <w:pPr>
        <w:jc w:val="center"/>
        <w:rPr>
          <w:b/>
          <w:bCs/>
          <w:u w:val="single"/>
        </w:rPr>
      </w:pPr>
    </w:p>
    <w:p w:rsidR="00A0355B" w:rsidRDefault="00A0355B" w:rsidP="00A0355B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b/>
          <w:bCs/>
        </w:rPr>
      </w:pPr>
      <w:r>
        <w:rPr>
          <w:b/>
          <w:bCs/>
        </w:rPr>
        <w:t>TESİSİN YERİ</w:t>
      </w:r>
    </w:p>
    <w:p w:rsidR="00A0355B" w:rsidRDefault="00A0355B" w:rsidP="00A0355B">
      <w:pPr>
        <w:ind w:firstLine="360"/>
        <w:jc w:val="both"/>
      </w:pPr>
    </w:p>
    <w:p w:rsidR="00A0355B" w:rsidRDefault="00A0355B" w:rsidP="00A0355B">
      <w:pPr>
        <w:numPr>
          <w:ilvl w:val="0"/>
          <w:numId w:val="4"/>
        </w:numPr>
        <w:jc w:val="both"/>
      </w:pPr>
      <w:r>
        <w:t xml:space="preserve">İlimiz </w:t>
      </w:r>
      <w:proofErr w:type="gramStart"/>
      <w:r>
        <w:t>...................................</w:t>
      </w:r>
      <w:proofErr w:type="gramEnd"/>
      <w:r>
        <w:t xml:space="preserve"> İlçesi, </w:t>
      </w:r>
      <w:proofErr w:type="gramStart"/>
      <w:r>
        <w:t>......................</w:t>
      </w:r>
      <w:proofErr w:type="gramEnd"/>
      <w:r>
        <w:t xml:space="preserve"> Beldesi, </w:t>
      </w:r>
      <w:proofErr w:type="gramStart"/>
      <w:r>
        <w:t>................................</w:t>
      </w:r>
      <w:proofErr w:type="gramEnd"/>
      <w:r>
        <w:t xml:space="preserve"> Köyü, </w:t>
      </w:r>
      <w:proofErr w:type="gramStart"/>
      <w:r>
        <w:t>..........................</w:t>
      </w:r>
      <w:proofErr w:type="gramEnd"/>
      <w:r>
        <w:t xml:space="preserve"> mevkiinde, tapunun </w:t>
      </w:r>
      <w:proofErr w:type="gramStart"/>
      <w:r>
        <w:t>.....................</w:t>
      </w:r>
      <w:proofErr w:type="gramEnd"/>
      <w:r>
        <w:t xml:space="preserve"> pafta, </w:t>
      </w:r>
      <w:proofErr w:type="gramStart"/>
      <w:r>
        <w:t>............</w:t>
      </w:r>
      <w:proofErr w:type="gramEnd"/>
      <w:r>
        <w:t xml:space="preserve"> ada, </w:t>
      </w:r>
      <w:proofErr w:type="gramStart"/>
      <w:r>
        <w:t>..................</w:t>
      </w:r>
      <w:proofErr w:type="gramEnd"/>
      <w:r>
        <w:t xml:space="preserve"> parsel numarasında kayıtlı alanda </w:t>
      </w:r>
      <w:proofErr w:type="gramStart"/>
      <w:r>
        <w:t>.........................</w:t>
      </w:r>
      <w:proofErr w:type="gramEnd"/>
      <w:r>
        <w:t>tesisi işletilmektedir.</w:t>
      </w:r>
    </w:p>
    <w:p w:rsidR="00A0355B" w:rsidRDefault="00A0355B" w:rsidP="00A0355B">
      <w:pPr>
        <w:ind w:firstLine="360"/>
        <w:jc w:val="both"/>
      </w:pPr>
    </w:p>
    <w:p w:rsidR="00A0355B" w:rsidRDefault="00A0355B" w:rsidP="00A0355B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b/>
          <w:bCs/>
        </w:rPr>
      </w:pPr>
      <w:r>
        <w:rPr>
          <w:b/>
          <w:bCs/>
        </w:rPr>
        <w:t xml:space="preserve">PROSES ÖZETİ </w:t>
      </w:r>
    </w:p>
    <w:p w:rsidR="00A0355B" w:rsidRDefault="00A0355B" w:rsidP="00A0355B">
      <w:pPr>
        <w:ind w:firstLine="360"/>
        <w:jc w:val="both"/>
      </w:pPr>
    </w:p>
    <w:p w:rsidR="00A0355B" w:rsidRDefault="00A0355B" w:rsidP="00A0355B">
      <w:pPr>
        <w:pStyle w:val="GvdeMetniGirintisi"/>
        <w:numPr>
          <w:ilvl w:val="0"/>
          <w:numId w:val="3"/>
        </w:numPr>
      </w:pPr>
      <w:r>
        <w:t>İş akım şeması,</w:t>
      </w:r>
    </w:p>
    <w:p w:rsidR="00A0355B" w:rsidRDefault="00A0355B" w:rsidP="00A0355B">
      <w:pPr>
        <w:pStyle w:val="GvdeMetniGirintisi"/>
        <w:numPr>
          <w:ilvl w:val="0"/>
          <w:numId w:val="3"/>
        </w:numPr>
      </w:pPr>
      <w:r>
        <w:t>Tesiste kullanılan kumaş türleri ve içeriği, yardımcı maddeler,</w:t>
      </w:r>
    </w:p>
    <w:p w:rsidR="00A0355B" w:rsidRDefault="00A0355B" w:rsidP="00A0355B">
      <w:pPr>
        <w:pStyle w:val="GvdeMetniGirintisi"/>
        <w:numPr>
          <w:ilvl w:val="0"/>
          <w:numId w:val="3"/>
        </w:numPr>
      </w:pPr>
      <w:r>
        <w:t xml:space="preserve">Isı yayarak </w:t>
      </w:r>
      <w:proofErr w:type="gramStart"/>
      <w:r>
        <w:t>emisyon</w:t>
      </w:r>
      <w:proofErr w:type="gramEnd"/>
      <w:r>
        <w:t xml:space="preserve"> çıkışı sağlayan tüm makinelere (ram, </w:t>
      </w:r>
      <w:proofErr w:type="spellStart"/>
      <w:r>
        <w:t>ramöz</w:t>
      </w:r>
      <w:proofErr w:type="spellEnd"/>
      <w:r>
        <w:t xml:space="preserve">, baskı, </w:t>
      </w:r>
      <w:proofErr w:type="spellStart"/>
      <w:r>
        <w:t>fikse</w:t>
      </w:r>
      <w:proofErr w:type="spellEnd"/>
      <w:r>
        <w:t xml:space="preserve">, apre, </w:t>
      </w:r>
      <w:proofErr w:type="spellStart"/>
      <w:r>
        <w:t>gaze</w:t>
      </w:r>
      <w:proofErr w:type="spellEnd"/>
      <w:r>
        <w:t xml:space="preserve"> vb.) ait teknik bilgiler,</w:t>
      </w:r>
    </w:p>
    <w:p w:rsidR="00A0355B" w:rsidRDefault="00A0355B" w:rsidP="00A0355B">
      <w:pPr>
        <w:pStyle w:val="GvdeMetniGirintisi"/>
        <w:numPr>
          <w:ilvl w:val="0"/>
          <w:numId w:val="3"/>
        </w:numPr>
      </w:pPr>
      <w:r>
        <w:t>Hammaddenin girişinden ürün olarak çıkışına kadar aşamalar,</w:t>
      </w:r>
    </w:p>
    <w:p w:rsidR="00A0355B" w:rsidRDefault="00A0355B" w:rsidP="00A0355B">
      <w:pPr>
        <w:pStyle w:val="GvdeMetniGirintisi"/>
        <w:numPr>
          <w:ilvl w:val="0"/>
          <w:numId w:val="3"/>
        </w:numPr>
      </w:pPr>
      <w:r>
        <w:t>Tesisinin kapasitesi.</w:t>
      </w:r>
    </w:p>
    <w:p w:rsidR="00A0355B" w:rsidRDefault="00A0355B" w:rsidP="00A0355B">
      <w:pPr>
        <w:pStyle w:val="GvdeMetniGirintisi"/>
      </w:pPr>
    </w:p>
    <w:p w:rsidR="00A0355B" w:rsidRDefault="00A0355B" w:rsidP="00A0355B">
      <w:pPr>
        <w:pStyle w:val="GvdeMetniGirintisi"/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>
        <w:rPr>
          <w:b/>
          <w:bCs/>
        </w:rPr>
        <w:t>KURULMASI PLANLANAN FİLTRE SİSTEMİ</w:t>
      </w:r>
    </w:p>
    <w:p w:rsidR="00A0355B" w:rsidRDefault="00A0355B" w:rsidP="00A0355B">
      <w:pPr>
        <w:pStyle w:val="GvdeMetniGirintisi"/>
        <w:tabs>
          <w:tab w:val="left" w:pos="360"/>
        </w:tabs>
        <w:ind w:firstLine="0"/>
      </w:pPr>
      <w:r>
        <w:tab/>
      </w:r>
    </w:p>
    <w:p w:rsidR="00A0355B" w:rsidRDefault="00A0355B" w:rsidP="00A0355B">
      <w:pPr>
        <w:pStyle w:val="GvdeMetniGirintisi"/>
        <w:numPr>
          <w:ilvl w:val="0"/>
          <w:numId w:val="2"/>
        </w:numPr>
        <w:tabs>
          <w:tab w:val="left" w:pos="360"/>
        </w:tabs>
      </w:pPr>
      <w:r>
        <w:t>Kurulması planlanan filtre sayısı,</w:t>
      </w:r>
    </w:p>
    <w:p w:rsidR="00A0355B" w:rsidRDefault="00A0355B" w:rsidP="00A0355B">
      <w:pPr>
        <w:pStyle w:val="GvdeMetniGirintisi"/>
        <w:numPr>
          <w:ilvl w:val="0"/>
          <w:numId w:val="2"/>
        </w:numPr>
        <w:tabs>
          <w:tab w:val="left" w:pos="360"/>
        </w:tabs>
      </w:pPr>
      <w:r>
        <w:t>Filtre kurulması planlanan makine sıcaklıkları, kumaş işleme kapasitesi, fan debileri,</w:t>
      </w:r>
    </w:p>
    <w:p w:rsidR="00A0355B" w:rsidRDefault="00A0355B" w:rsidP="00A0355B">
      <w:pPr>
        <w:pStyle w:val="GvdeMetniGirintisi"/>
        <w:numPr>
          <w:ilvl w:val="0"/>
          <w:numId w:val="2"/>
        </w:numPr>
        <w:tabs>
          <w:tab w:val="left" w:pos="360"/>
        </w:tabs>
      </w:pPr>
      <w:r>
        <w:t xml:space="preserve">Seçilen filtre türü, filtrenin çalışma ve arıtma prensibi, kullanılan </w:t>
      </w:r>
      <w:proofErr w:type="gramStart"/>
      <w:r>
        <w:t>ekipmanlar</w:t>
      </w:r>
      <w:proofErr w:type="gramEnd"/>
      <w:r>
        <w:t xml:space="preserve"> ve teknik özellikleri.</w:t>
      </w:r>
    </w:p>
    <w:p w:rsidR="00A0355B" w:rsidRDefault="00A0355B" w:rsidP="00A0355B">
      <w:pPr>
        <w:pStyle w:val="GvdeMetniGirintisi"/>
        <w:tabs>
          <w:tab w:val="left" w:pos="360"/>
        </w:tabs>
        <w:ind w:firstLine="0"/>
      </w:pPr>
      <w:r>
        <w:tab/>
      </w:r>
      <w:r>
        <w:tab/>
      </w:r>
      <w:bookmarkStart w:id="0" w:name="_GoBack"/>
      <w:bookmarkEnd w:id="0"/>
    </w:p>
    <w:p w:rsidR="00A0355B" w:rsidRDefault="00A0355B" w:rsidP="00A0355B">
      <w:pPr>
        <w:pStyle w:val="GvdeMetniGirintisi"/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>
        <w:rPr>
          <w:b/>
          <w:bCs/>
        </w:rPr>
        <w:t>TAAHHÜTNAME</w:t>
      </w:r>
    </w:p>
    <w:p w:rsidR="00A0355B" w:rsidRDefault="00A0355B" w:rsidP="00A0355B">
      <w:pPr>
        <w:pStyle w:val="GvdeMetniGirintisi"/>
        <w:tabs>
          <w:tab w:val="left" w:pos="360"/>
        </w:tabs>
        <w:rPr>
          <w:b/>
          <w:bCs/>
        </w:rPr>
      </w:pPr>
    </w:p>
    <w:p w:rsidR="00A0355B" w:rsidRDefault="00A0355B" w:rsidP="00A0355B">
      <w:pPr>
        <w:pStyle w:val="GvdeMetniGirintisi"/>
        <w:numPr>
          <w:ilvl w:val="0"/>
          <w:numId w:val="5"/>
        </w:numPr>
        <w:tabs>
          <w:tab w:val="left" w:pos="360"/>
        </w:tabs>
      </w:pPr>
      <w:r>
        <w:t xml:space="preserve">25.12.2019 tarih ve 93 karar </w:t>
      </w:r>
      <w:proofErr w:type="spellStart"/>
      <w:r>
        <w:t>nolu</w:t>
      </w:r>
      <w:proofErr w:type="spellEnd"/>
      <w:r>
        <w:t xml:space="preserve"> İMÇK kararı kapsamında gerekli şartların sağlanacağına dair işletme tarafından imzalanmış taahhütname.</w:t>
      </w:r>
    </w:p>
    <w:p w:rsidR="00A0355B" w:rsidRDefault="00A0355B" w:rsidP="00A0355B">
      <w:pPr>
        <w:pStyle w:val="GvdeMetniGirintisi"/>
        <w:tabs>
          <w:tab w:val="left" w:pos="360"/>
        </w:tabs>
      </w:pPr>
    </w:p>
    <w:p w:rsidR="00A0355B" w:rsidRDefault="00A0355B" w:rsidP="00A0355B">
      <w:pPr>
        <w:pStyle w:val="GvdeMetniGirintisi"/>
        <w:tabs>
          <w:tab w:val="left" w:pos="360"/>
        </w:tabs>
      </w:pPr>
    </w:p>
    <w:p w:rsidR="006A6399" w:rsidRDefault="006A6399"/>
    <w:sectPr w:rsidR="006A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8F3"/>
    <w:multiLevelType w:val="hybridMultilevel"/>
    <w:tmpl w:val="560C8E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B4B80"/>
    <w:multiLevelType w:val="hybridMultilevel"/>
    <w:tmpl w:val="AD5AC6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B061DF"/>
    <w:multiLevelType w:val="hybridMultilevel"/>
    <w:tmpl w:val="0BB0A1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01C37"/>
    <w:multiLevelType w:val="hybridMultilevel"/>
    <w:tmpl w:val="54E89C7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AF"/>
    <w:rsid w:val="006A6399"/>
    <w:rsid w:val="00A0355B"/>
    <w:rsid w:val="00D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BE9D-ED0A-493F-B2E1-54A78E8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0355B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A0355B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GvdeMetniGirintisi">
    <w:name w:val="Body Text Indent"/>
    <w:basedOn w:val="Normal"/>
    <w:link w:val="GvdeMetniGirintisiChar"/>
    <w:rsid w:val="00A0355B"/>
    <w:pPr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A0355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Cevre ve Sehircilik Bakanligi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Yalçın</dc:creator>
  <cp:keywords/>
  <dc:description/>
  <cp:lastModifiedBy>Selçuk Yalçın</cp:lastModifiedBy>
  <cp:revision>2</cp:revision>
  <dcterms:created xsi:type="dcterms:W3CDTF">2020-12-07T07:45:00Z</dcterms:created>
  <dcterms:modified xsi:type="dcterms:W3CDTF">2020-12-07T07:45:00Z</dcterms:modified>
</cp:coreProperties>
</file>