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92B" w:rsidRDefault="0024492B" w:rsidP="00363FE4">
      <w:pPr>
        <w:jc w:val="center"/>
        <w:rPr>
          <w:b/>
          <w:bCs/>
          <w:sz w:val="18"/>
          <w:szCs w:val="18"/>
        </w:rPr>
      </w:pPr>
    </w:p>
    <w:p w:rsidR="00135A6F" w:rsidRDefault="00135A6F" w:rsidP="00363FE4">
      <w:pPr>
        <w:jc w:val="center"/>
        <w:rPr>
          <w:b/>
          <w:bCs/>
          <w:sz w:val="18"/>
          <w:szCs w:val="18"/>
        </w:rPr>
      </w:pPr>
    </w:p>
    <w:p w:rsidR="00363FE4" w:rsidRPr="00331232" w:rsidRDefault="00363FE4" w:rsidP="00363FE4">
      <w:pPr>
        <w:jc w:val="center"/>
        <w:rPr>
          <w:b/>
          <w:bCs/>
          <w:sz w:val="18"/>
          <w:szCs w:val="18"/>
        </w:rPr>
      </w:pPr>
      <w:r w:rsidRPr="00331232">
        <w:rPr>
          <w:b/>
          <w:bCs/>
          <w:sz w:val="18"/>
          <w:szCs w:val="18"/>
        </w:rPr>
        <w:t>T.C.</w:t>
      </w:r>
    </w:p>
    <w:p w:rsidR="00363FE4" w:rsidRPr="00331232" w:rsidRDefault="00363FE4" w:rsidP="00363FE4">
      <w:pPr>
        <w:jc w:val="center"/>
        <w:rPr>
          <w:b/>
          <w:bCs/>
          <w:sz w:val="18"/>
          <w:szCs w:val="18"/>
        </w:rPr>
      </w:pPr>
      <w:r w:rsidRPr="00331232">
        <w:rPr>
          <w:b/>
          <w:bCs/>
          <w:sz w:val="18"/>
          <w:szCs w:val="18"/>
        </w:rPr>
        <w:t>GEMLİK KAYMAKAMLIĞI</w:t>
      </w:r>
    </w:p>
    <w:p w:rsidR="00363FE4" w:rsidRPr="00331232" w:rsidRDefault="00363FE4" w:rsidP="00363FE4">
      <w:pPr>
        <w:jc w:val="center"/>
        <w:rPr>
          <w:b/>
          <w:bCs/>
          <w:sz w:val="18"/>
          <w:szCs w:val="18"/>
        </w:rPr>
      </w:pPr>
      <w:r w:rsidRPr="00331232">
        <w:rPr>
          <w:b/>
          <w:bCs/>
          <w:sz w:val="18"/>
          <w:szCs w:val="18"/>
        </w:rPr>
        <w:t>MİLLİ EMLAK MÜDÜRLÜĞÜNDEN</w:t>
      </w:r>
    </w:p>
    <w:p w:rsidR="00363FE4" w:rsidRDefault="00363FE4" w:rsidP="00363FE4">
      <w:pPr>
        <w:jc w:val="center"/>
        <w:rPr>
          <w:b/>
          <w:bCs/>
          <w:sz w:val="18"/>
          <w:szCs w:val="18"/>
        </w:rPr>
      </w:pPr>
      <w:r w:rsidRPr="00331232">
        <w:rPr>
          <w:b/>
          <w:bCs/>
          <w:sz w:val="18"/>
          <w:szCs w:val="18"/>
        </w:rPr>
        <w:t>İLAN</w:t>
      </w:r>
    </w:p>
    <w:p w:rsidR="00BB1EDA" w:rsidRDefault="00BB1EDA" w:rsidP="00363FE4">
      <w:pPr>
        <w:jc w:val="center"/>
        <w:rPr>
          <w:b/>
          <w:bCs/>
          <w:sz w:val="18"/>
          <w:szCs w:val="18"/>
        </w:rPr>
      </w:pPr>
    </w:p>
    <w:p w:rsidR="0087339D" w:rsidRPr="00331232" w:rsidRDefault="0087339D" w:rsidP="00363FE4">
      <w:pPr>
        <w:jc w:val="center"/>
        <w:rPr>
          <w:b/>
          <w:bCs/>
          <w:sz w:val="18"/>
          <w:szCs w:val="18"/>
        </w:rPr>
      </w:pPr>
    </w:p>
    <w:p w:rsidR="006C085F" w:rsidRPr="00762353" w:rsidRDefault="00762353" w:rsidP="00762353">
      <w:pPr>
        <w:jc w:val="center"/>
        <w:rPr>
          <w:b/>
          <w:sz w:val="18"/>
          <w:szCs w:val="18"/>
        </w:rPr>
      </w:pPr>
      <w:r w:rsidRPr="00762353">
        <w:rPr>
          <w:b/>
          <w:sz w:val="18"/>
          <w:szCs w:val="18"/>
        </w:rPr>
        <w:t xml:space="preserve">SATIŞI YAPILACAK </w:t>
      </w:r>
      <w:r w:rsidR="0087339D">
        <w:rPr>
          <w:b/>
          <w:sz w:val="18"/>
          <w:szCs w:val="18"/>
        </w:rPr>
        <w:t xml:space="preserve">HURDA </w:t>
      </w:r>
      <w:r w:rsidR="00BB1EDA">
        <w:rPr>
          <w:b/>
          <w:sz w:val="18"/>
          <w:szCs w:val="18"/>
        </w:rPr>
        <w:t>TAŞITLAR</w:t>
      </w:r>
    </w:p>
    <w:tbl>
      <w:tblPr>
        <w:tblW w:w="15593" w:type="dxa"/>
        <w:tblInd w:w="-214" w:type="dxa"/>
        <w:tblLayout w:type="fixed"/>
        <w:tblCellMar>
          <w:left w:w="70" w:type="dxa"/>
          <w:right w:w="70" w:type="dxa"/>
        </w:tblCellMar>
        <w:tblLook w:val="0000" w:firstRow="0" w:lastRow="0" w:firstColumn="0" w:lastColumn="0" w:noHBand="0" w:noVBand="0"/>
      </w:tblPr>
      <w:tblGrid>
        <w:gridCol w:w="568"/>
        <w:gridCol w:w="1134"/>
        <w:gridCol w:w="1416"/>
        <w:gridCol w:w="5596"/>
        <w:gridCol w:w="1276"/>
        <w:gridCol w:w="1776"/>
        <w:gridCol w:w="1134"/>
        <w:gridCol w:w="1134"/>
        <w:gridCol w:w="992"/>
        <w:gridCol w:w="567"/>
      </w:tblGrid>
      <w:tr w:rsidR="004C71E2" w:rsidRPr="00AE797E" w:rsidTr="00BB1EDA">
        <w:trPr>
          <w:trHeight w:val="480"/>
        </w:trPr>
        <w:tc>
          <w:tcPr>
            <w:tcW w:w="568" w:type="dxa"/>
            <w:tcBorders>
              <w:top w:val="single" w:sz="4" w:space="0" w:color="auto"/>
              <w:left w:val="single" w:sz="4" w:space="0" w:color="auto"/>
              <w:bottom w:val="single" w:sz="4" w:space="0" w:color="auto"/>
              <w:right w:val="single" w:sz="4" w:space="0" w:color="auto"/>
            </w:tcBorders>
            <w:noWrap/>
            <w:vAlign w:val="center"/>
          </w:tcPr>
          <w:p w:rsidR="004C71E2" w:rsidRDefault="004C71E2" w:rsidP="00AB77EE">
            <w:pPr>
              <w:jc w:val="center"/>
              <w:rPr>
                <w:b/>
                <w:sz w:val="16"/>
                <w:szCs w:val="16"/>
              </w:rPr>
            </w:pPr>
            <w:r w:rsidRPr="004D5E3F">
              <w:rPr>
                <w:b/>
                <w:sz w:val="16"/>
                <w:szCs w:val="16"/>
              </w:rPr>
              <w:t>SIRA</w:t>
            </w:r>
          </w:p>
          <w:p w:rsidR="00380EDC" w:rsidRPr="004D5E3F" w:rsidRDefault="00380EDC" w:rsidP="00AB77EE">
            <w:pPr>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380EDC" w:rsidRDefault="004C71E2" w:rsidP="00AB77EE">
            <w:pPr>
              <w:jc w:val="center"/>
              <w:rPr>
                <w:b/>
                <w:sz w:val="16"/>
                <w:szCs w:val="16"/>
              </w:rPr>
            </w:pPr>
            <w:r w:rsidRPr="004D5E3F">
              <w:rPr>
                <w:b/>
                <w:sz w:val="16"/>
                <w:szCs w:val="16"/>
              </w:rPr>
              <w:t>DOSYA</w:t>
            </w:r>
            <w:r>
              <w:rPr>
                <w:b/>
                <w:sz w:val="16"/>
                <w:szCs w:val="16"/>
              </w:rPr>
              <w:t xml:space="preserve"> NO</w:t>
            </w:r>
          </w:p>
          <w:p w:rsidR="004C71E2" w:rsidRPr="004D5E3F" w:rsidRDefault="004C71E2" w:rsidP="00AB77EE">
            <w:pPr>
              <w:jc w:val="center"/>
              <w:rPr>
                <w:b/>
                <w:sz w:val="16"/>
                <w:szCs w:val="16"/>
              </w:rPr>
            </w:pPr>
          </w:p>
        </w:tc>
        <w:tc>
          <w:tcPr>
            <w:tcW w:w="1416" w:type="dxa"/>
            <w:tcBorders>
              <w:top w:val="single" w:sz="4" w:space="0" w:color="auto"/>
              <w:left w:val="single" w:sz="4" w:space="0" w:color="auto"/>
              <w:bottom w:val="single" w:sz="4" w:space="0" w:color="auto"/>
              <w:right w:val="single" w:sz="4" w:space="0" w:color="auto"/>
            </w:tcBorders>
            <w:vAlign w:val="center"/>
          </w:tcPr>
          <w:p w:rsidR="004C71E2" w:rsidRDefault="004C71E2" w:rsidP="00AB77EE">
            <w:pPr>
              <w:jc w:val="center"/>
              <w:rPr>
                <w:b/>
                <w:sz w:val="16"/>
                <w:szCs w:val="16"/>
              </w:rPr>
            </w:pPr>
            <w:r w:rsidRPr="008F7B57">
              <w:rPr>
                <w:b/>
                <w:sz w:val="16"/>
                <w:szCs w:val="16"/>
              </w:rPr>
              <w:t>PLAKA</w:t>
            </w:r>
          </w:p>
          <w:p w:rsidR="00380EDC" w:rsidRPr="008F7B57" w:rsidRDefault="00380EDC" w:rsidP="00AB77EE">
            <w:pPr>
              <w:jc w:val="center"/>
              <w:rPr>
                <w:b/>
                <w:sz w:val="16"/>
                <w:szCs w:val="16"/>
              </w:rPr>
            </w:pPr>
          </w:p>
        </w:tc>
        <w:tc>
          <w:tcPr>
            <w:tcW w:w="5596" w:type="dxa"/>
            <w:tcBorders>
              <w:top w:val="single" w:sz="4" w:space="0" w:color="auto"/>
              <w:left w:val="single" w:sz="4" w:space="0" w:color="auto"/>
              <w:bottom w:val="single" w:sz="4" w:space="0" w:color="auto"/>
              <w:right w:val="single" w:sz="4" w:space="0" w:color="auto"/>
            </w:tcBorders>
            <w:vAlign w:val="center"/>
          </w:tcPr>
          <w:p w:rsidR="004C71E2" w:rsidRDefault="004C71E2" w:rsidP="00AB77EE">
            <w:pPr>
              <w:rPr>
                <w:b/>
                <w:sz w:val="16"/>
                <w:szCs w:val="16"/>
              </w:rPr>
            </w:pPr>
            <w:r w:rsidRPr="008F7B57">
              <w:rPr>
                <w:b/>
                <w:sz w:val="16"/>
                <w:szCs w:val="16"/>
              </w:rPr>
              <w:t xml:space="preserve"> MARKASI</w:t>
            </w:r>
            <w:r>
              <w:rPr>
                <w:b/>
                <w:sz w:val="16"/>
                <w:szCs w:val="16"/>
              </w:rPr>
              <w:t>/ MODELİ</w:t>
            </w:r>
            <w:r w:rsidR="000C60BB">
              <w:rPr>
                <w:b/>
                <w:sz w:val="16"/>
                <w:szCs w:val="16"/>
              </w:rPr>
              <w:t>/CİNSİ</w:t>
            </w:r>
          </w:p>
          <w:p w:rsidR="00380EDC" w:rsidRPr="008F7B57" w:rsidRDefault="00380EDC" w:rsidP="00AB77EE">
            <w:pPr>
              <w:rPr>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380EDC" w:rsidRPr="008F7B57" w:rsidRDefault="004C71E2" w:rsidP="0087339D">
            <w:pPr>
              <w:jc w:val="center"/>
              <w:rPr>
                <w:b/>
                <w:sz w:val="16"/>
                <w:szCs w:val="16"/>
              </w:rPr>
            </w:pPr>
            <w:r>
              <w:rPr>
                <w:b/>
                <w:sz w:val="16"/>
                <w:szCs w:val="16"/>
              </w:rPr>
              <w:t xml:space="preserve">TAŞITIN </w:t>
            </w:r>
            <w:r w:rsidR="0087339D">
              <w:rPr>
                <w:b/>
                <w:sz w:val="16"/>
                <w:szCs w:val="16"/>
              </w:rPr>
              <w:t>MAHİYETİ</w:t>
            </w:r>
            <w:r w:rsidR="00BB1EDA">
              <w:rPr>
                <w:b/>
                <w:sz w:val="16"/>
                <w:szCs w:val="16"/>
              </w:rPr>
              <w:t xml:space="preserve"> </w:t>
            </w:r>
          </w:p>
        </w:tc>
        <w:tc>
          <w:tcPr>
            <w:tcW w:w="1776" w:type="dxa"/>
            <w:tcBorders>
              <w:top w:val="single" w:sz="4" w:space="0" w:color="auto"/>
              <w:left w:val="single" w:sz="4" w:space="0" w:color="auto"/>
              <w:bottom w:val="single" w:sz="4" w:space="0" w:color="auto"/>
              <w:right w:val="single" w:sz="4" w:space="0" w:color="auto"/>
            </w:tcBorders>
            <w:noWrap/>
            <w:vAlign w:val="center"/>
          </w:tcPr>
          <w:p w:rsidR="004C71E2" w:rsidRDefault="004C71E2" w:rsidP="00AB77EE">
            <w:pPr>
              <w:rPr>
                <w:b/>
                <w:sz w:val="16"/>
                <w:szCs w:val="16"/>
              </w:rPr>
            </w:pPr>
            <w:r>
              <w:rPr>
                <w:b/>
                <w:sz w:val="16"/>
                <w:szCs w:val="16"/>
              </w:rPr>
              <w:t>BULUNDUĞU OTOPARK</w:t>
            </w:r>
          </w:p>
          <w:p w:rsidR="00380EDC" w:rsidRPr="008F7B57" w:rsidRDefault="00380EDC" w:rsidP="00AB77EE">
            <w:pPr>
              <w:rPr>
                <w:b/>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4C71E2" w:rsidRPr="008F7B57" w:rsidRDefault="004C71E2" w:rsidP="00AB77EE">
            <w:pPr>
              <w:jc w:val="center"/>
              <w:rPr>
                <w:b/>
                <w:bCs/>
                <w:sz w:val="16"/>
                <w:szCs w:val="16"/>
              </w:rPr>
            </w:pPr>
            <w:r>
              <w:rPr>
                <w:b/>
                <w:bCs/>
                <w:sz w:val="16"/>
                <w:szCs w:val="16"/>
              </w:rPr>
              <w:t>TAHMİNİ</w:t>
            </w:r>
          </w:p>
          <w:p w:rsidR="004C71E2" w:rsidRDefault="004C71E2" w:rsidP="00AB77EE">
            <w:pPr>
              <w:jc w:val="right"/>
              <w:rPr>
                <w:b/>
                <w:bCs/>
                <w:sz w:val="16"/>
                <w:szCs w:val="16"/>
              </w:rPr>
            </w:pPr>
            <w:r w:rsidRPr="008F7B57">
              <w:rPr>
                <w:b/>
                <w:bCs/>
                <w:sz w:val="16"/>
                <w:szCs w:val="16"/>
              </w:rPr>
              <w:t>BEDELİ (TL)</w:t>
            </w:r>
          </w:p>
          <w:p w:rsidR="00380EDC" w:rsidRPr="008F7B57" w:rsidRDefault="00380EDC" w:rsidP="00AB77EE">
            <w:pPr>
              <w:jc w:val="right"/>
              <w:rPr>
                <w:b/>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CE6A57" w:rsidRDefault="004C71E2" w:rsidP="008321FD">
            <w:pPr>
              <w:jc w:val="center"/>
              <w:rPr>
                <w:b/>
                <w:bCs/>
                <w:sz w:val="16"/>
                <w:szCs w:val="16"/>
              </w:rPr>
            </w:pPr>
            <w:r w:rsidRPr="008F7B57">
              <w:rPr>
                <w:b/>
                <w:bCs/>
                <w:sz w:val="16"/>
                <w:szCs w:val="16"/>
              </w:rPr>
              <w:t>GEÇİCİ TEMİNAT</w:t>
            </w:r>
          </w:p>
          <w:p w:rsidR="008321FD" w:rsidRDefault="00CE6A57" w:rsidP="008321FD">
            <w:pPr>
              <w:jc w:val="center"/>
              <w:rPr>
                <w:b/>
                <w:bCs/>
                <w:sz w:val="16"/>
                <w:szCs w:val="16"/>
              </w:rPr>
            </w:pPr>
            <w:r>
              <w:rPr>
                <w:b/>
                <w:bCs/>
                <w:sz w:val="16"/>
                <w:szCs w:val="16"/>
              </w:rPr>
              <w:t>TL</w:t>
            </w:r>
          </w:p>
          <w:p w:rsidR="008321FD" w:rsidRPr="008F7B57" w:rsidRDefault="008321FD" w:rsidP="008321FD">
            <w:pPr>
              <w:jc w:val="center"/>
              <w:rPr>
                <w:b/>
                <w:sz w:val="16"/>
                <w:szCs w:val="16"/>
              </w:rPr>
            </w:pP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rsidR="004C71E2" w:rsidRDefault="004C71E2" w:rsidP="00AB77EE">
            <w:pPr>
              <w:jc w:val="center"/>
              <w:rPr>
                <w:b/>
                <w:sz w:val="16"/>
                <w:szCs w:val="16"/>
              </w:rPr>
            </w:pPr>
            <w:r w:rsidRPr="008F7B57">
              <w:rPr>
                <w:b/>
                <w:sz w:val="16"/>
                <w:szCs w:val="16"/>
              </w:rPr>
              <w:t xml:space="preserve">İHALE </w:t>
            </w:r>
          </w:p>
          <w:p w:rsidR="004C71E2" w:rsidRDefault="004C71E2" w:rsidP="00AB77EE">
            <w:pPr>
              <w:jc w:val="center"/>
              <w:rPr>
                <w:b/>
                <w:bCs/>
                <w:sz w:val="16"/>
                <w:szCs w:val="16"/>
              </w:rPr>
            </w:pPr>
            <w:r w:rsidRPr="008F7B57">
              <w:rPr>
                <w:b/>
                <w:sz w:val="16"/>
                <w:szCs w:val="16"/>
              </w:rPr>
              <w:t>TARİHİ</w:t>
            </w:r>
            <w:r>
              <w:rPr>
                <w:b/>
                <w:sz w:val="16"/>
                <w:szCs w:val="16"/>
              </w:rPr>
              <w:t xml:space="preserve"> / </w:t>
            </w:r>
            <w:r w:rsidRPr="008F7B57">
              <w:rPr>
                <w:b/>
                <w:bCs/>
                <w:sz w:val="16"/>
                <w:szCs w:val="16"/>
              </w:rPr>
              <w:t>SAATİ</w:t>
            </w:r>
          </w:p>
          <w:p w:rsidR="00380EDC" w:rsidRPr="008F7B57" w:rsidRDefault="00380EDC" w:rsidP="00AB77EE">
            <w:pPr>
              <w:jc w:val="center"/>
              <w:rPr>
                <w:b/>
                <w:bCs/>
                <w:sz w:val="16"/>
                <w:szCs w:val="16"/>
              </w:rPr>
            </w:pPr>
          </w:p>
        </w:tc>
      </w:tr>
      <w:tr w:rsidR="002F40BB" w:rsidRPr="00AE797E" w:rsidTr="00BB1EDA">
        <w:trPr>
          <w:trHeight w:val="105"/>
        </w:trPr>
        <w:tc>
          <w:tcPr>
            <w:tcW w:w="568" w:type="dxa"/>
            <w:tcBorders>
              <w:top w:val="single" w:sz="4" w:space="0" w:color="auto"/>
              <w:left w:val="single" w:sz="4" w:space="0" w:color="auto"/>
              <w:bottom w:val="single" w:sz="4" w:space="0" w:color="auto"/>
              <w:right w:val="single" w:sz="4" w:space="0" w:color="auto"/>
            </w:tcBorders>
            <w:noWrap/>
            <w:vAlign w:val="center"/>
          </w:tcPr>
          <w:p w:rsidR="002F40BB" w:rsidRDefault="00065D47" w:rsidP="00065D47">
            <w:pPr>
              <w:jc w:val="center"/>
              <w:rPr>
                <w:sz w:val="18"/>
                <w:szCs w:val="18"/>
              </w:rPr>
            </w:pPr>
            <w:r>
              <w:rPr>
                <w:sz w:val="18"/>
                <w:szCs w:val="18"/>
              </w:rPr>
              <w:t>1</w:t>
            </w:r>
          </w:p>
        </w:tc>
        <w:tc>
          <w:tcPr>
            <w:tcW w:w="1134" w:type="dxa"/>
            <w:tcBorders>
              <w:top w:val="single" w:sz="4" w:space="0" w:color="auto"/>
              <w:left w:val="single" w:sz="4" w:space="0" w:color="auto"/>
              <w:bottom w:val="single" w:sz="4" w:space="0" w:color="auto"/>
              <w:right w:val="single" w:sz="4" w:space="0" w:color="auto"/>
            </w:tcBorders>
            <w:noWrap/>
            <w:vAlign w:val="center"/>
          </w:tcPr>
          <w:p w:rsidR="002F40BB" w:rsidRDefault="002F40BB" w:rsidP="009322D5">
            <w:pPr>
              <w:rPr>
                <w:sz w:val="18"/>
                <w:szCs w:val="18"/>
              </w:rPr>
            </w:pPr>
            <w:r>
              <w:rPr>
                <w:sz w:val="18"/>
                <w:szCs w:val="18"/>
              </w:rPr>
              <w:t>1</w:t>
            </w:r>
            <w:r w:rsidR="009322D5">
              <w:rPr>
                <w:sz w:val="18"/>
                <w:szCs w:val="18"/>
              </w:rPr>
              <w:t>6050500041</w:t>
            </w:r>
          </w:p>
        </w:tc>
        <w:tc>
          <w:tcPr>
            <w:tcW w:w="7012" w:type="dxa"/>
            <w:gridSpan w:val="2"/>
            <w:tcBorders>
              <w:top w:val="single" w:sz="4" w:space="0" w:color="auto"/>
              <w:left w:val="single" w:sz="4" w:space="0" w:color="auto"/>
              <w:bottom w:val="single" w:sz="4" w:space="0" w:color="auto"/>
              <w:right w:val="single" w:sz="4" w:space="0" w:color="auto"/>
            </w:tcBorders>
            <w:vAlign w:val="center"/>
          </w:tcPr>
          <w:p w:rsidR="002F40BB" w:rsidRDefault="002F40BB" w:rsidP="007072F8">
            <w:pPr>
              <w:rPr>
                <w:sz w:val="18"/>
                <w:szCs w:val="18"/>
              </w:rPr>
            </w:pPr>
            <w:r>
              <w:rPr>
                <w:sz w:val="18"/>
                <w:szCs w:val="18"/>
              </w:rPr>
              <w:t xml:space="preserve">Muhtelif marka ve modelde </w:t>
            </w:r>
            <w:r w:rsidR="009322D5">
              <w:rPr>
                <w:sz w:val="18"/>
                <w:szCs w:val="18"/>
              </w:rPr>
              <w:t>9</w:t>
            </w:r>
            <w:r>
              <w:rPr>
                <w:sz w:val="18"/>
                <w:szCs w:val="18"/>
              </w:rPr>
              <w:t xml:space="preserve"> adet</w:t>
            </w:r>
            <w:r w:rsidR="009322D5">
              <w:rPr>
                <w:sz w:val="18"/>
                <w:szCs w:val="18"/>
              </w:rPr>
              <w:t xml:space="preserve"> </w:t>
            </w:r>
            <w:proofErr w:type="spellStart"/>
            <w:r w:rsidR="009322D5">
              <w:rPr>
                <w:sz w:val="18"/>
                <w:szCs w:val="18"/>
              </w:rPr>
              <w:t>motor</w:t>
            </w:r>
            <w:r>
              <w:rPr>
                <w:sz w:val="18"/>
                <w:szCs w:val="18"/>
              </w:rPr>
              <w:t>siklet</w:t>
            </w:r>
            <w:proofErr w:type="spellEnd"/>
            <w:r w:rsidR="00127293">
              <w:rPr>
                <w:sz w:val="18"/>
                <w:szCs w:val="18"/>
              </w:rPr>
              <w:t>,</w:t>
            </w:r>
            <w:r w:rsidR="009322D5">
              <w:rPr>
                <w:sz w:val="18"/>
                <w:szCs w:val="18"/>
              </w:rPr>
              <w:t xml:space="preserve"> motorlu bisiklet</w:t>
            </w:r>
          </w:p>
        </w:tc>
        <w:tc>
          <w:tcPr>
            <w:tcW w:w="1276" w:type="dxa"/>
            <w:tcBorders>
              <w:top w:val="single" w:sz="4" w:space="0" w:color="auto"/>
              <w:left w:val="single" w:sz="4" w:space="0" w:color="auto"/>
              <w:bottom w:val="single" w:sz="4" w:space="0" w:color="auto"/>
              <w:right w:val="single" w:sz="4" w:space="0" w:color="auto"/>
            </w:tcBorders>
            <w:vAlign w:val="center"/>
          </w:tcPr>
          <w:p w:rsidR="002F40BB" w:rsidRDefault="002F40BB" w:rsidP="00AB77EE">
            <w:pPr>
              <w:jc w:val="center"/>
              <w:rPr>
                <w:sz w:val="18"/>
                <w:szCs w:val="18"/>
              </w:rPr>
            </w:pPr>
            <w:r>
              <w:rPr>
                <w:sz w:val="18"/>
                <w:szCs w:val="18"/>
              </w:rPr>
              <w:t>Hurda</w:t>
            </w:r>
          </w:p>
        </w:tc>
        <w:tc>
          <w:tcPr>
            <w:tcW w:w="1776" w:type="dxa"/>
            <w:tcBorders>
              <w:top w:val="single" w:sz="4" w:space="0" w:color="auto"/>
              <w:left w:val="single" w:sz="4" w:space="0" w:color="auto"/>
              <w:bottom w:val="single" w:sz="4" w:space="0" w:color="auto"/>
              <w:right w:val="single" w:sz="4" w:space="0" w:color="auto"/>
            </w:tcBorders>
            <w:noWrap/>
            <w:vAlign w:val="center"/>
          </w:tcPr>
          <w:p w:rsidR="002F40BB" w:rsidRDefault="009322D5" w:rsidP="009322D5">
            <w:pPr>
              <w:rPr>
                <w:sz w:val="18"/>
                <w:szCs w:val="18"/>
              </w:rPr>
            </w:pPr>
            <w:r>
              <w:rPr>
                <w:sz w:val="18"/>
                <w:szCs w:val="18"/>
              </w:rPr>
              <w:t>Gemlik Otoparkı</w:t>
            </w:r>
          </w:p>
        </w:tc>
        <w:tc>
          <w:tcPr>
            <w:tcW w:w="1134" w:type="dxa"/>
            <w:tcBorders>
              <w:top w:val="single" w:sz="4" w:space="0" w:color="auto"/>
              <w:left w:val="single" w:sz="4" w:space="0" w:color="auto"/>
              <w:bottom w:val="single" w:sz="4" w:space="0" w:color="auto"/>
              <w:right w:val="single" w:sz="4" w:space="0" w:color="auto"/>
            </w:tcBorders>
            <w:noWrap/>
            <w:vAlign w:val="center"/>
          </w:tcPr>
          <w:p w:rsidR="002F40BB" w:rsidRDefault="009322D5" w:rsidP="009322D5">
            <w:pPr>
              <w:jc w:val="center"/>
              <w:rPr>
                <w:sz w:val="18"/>
                <w:szCs w:val="18"/>
              </w:rPr>
            </w:pPr>
            <w:r>
              <w:rPr>
                <w:sz w:val="18"/>
                <w:szCs w:val="18"/>
              </w:rPr>
              <w:t>9.450,00</w:t>
            </w:r>
          </w:p>
        </w:tc>
        <w:tc>
          <w:tcPr>
            <w:tcW w:w="1134" w:type="dxa"/>
            <w:tcBorders>
              <w:top w:val="single" w:sz="4" w:space="0" w:color="auto"/>
              <w:left w:val="single" w:sz="4" w:space="0" w:color="auto"/>
              <w:bottom w:val="single" w:sz="4" w:space="0" w:color="auto"/>
              <w:right w:val="single" w:sz="4" w:space="0" w:color="auto"/>
            </w:tcBorders>
            <w:noWrap/>
            <w:vAlign w:val="center"/>
          </w:tcPr>
          <w:p w:rsidR="002F40BB" w:rsidRDefault="009322D5" w:rsidP="009322D5">
            <w:pPr>
              <w:jc w:val="center"/>
              <w:rPr>
                <w:sz w:val="18"/>
                <w:szCs w:val="18"/>
              </w:rPr>
            </w:pPr>
            <w:r>
              <w:rPr>
                <w:sz w:val="18"/>
                <w:szCs w:val="18"/>
              </w:rPr>
              <w:t>2.835</w:t>
            </w:r>
            <w:r w:rsidR="002F40BB">
              <w:rPr>
                <w:sz w:val="18"/>
                <w:szCs w:val="18"/>
              </w:rPr>
              <w:t>,00</w:t>
            </w:r>
          </w:p>
        </w:tc>
        <w:tc>
          <w:tcPr>
            <w:tcW w:w="992" w:type="dxa"/>
            <w:tcBorders>
              <w:top w:val="single" w:sz="4" w:space="0" w:color="auto"/>
              <w:left w:val="single" w:sz="4" w:space="0" w:color="auto"/>
              <w:bottom w:val="single" w:sz="4" w:space="0" w:color="auto"/>
              <w:right w:val="single" w:sz="4" w:space="0" w:color="auto"/>
            </w:tcBorders>
            <w:noWrap/>
            <w:vAlign w:val="center"/>
          </w:tcPr>
          <w:p w:rsidR="002F40BB" w:rsidRDefault="009322D5" w:rsidP="009322D5">
            <w:pPr>
              <w:jc w:val="center"/>
              <w:rPr>
                <w:sz w:val="18"/>
                <w:szCs w:val="18"/>
              </w:rPr>
            </w:pPr>
            <w:r>
              <w:rPr>
                <w:sz w:val="18"/>
                <w:szCs w:val="18"/>
              </w:rPr>
              <w:t>06</w:t>
            </w:r>
            <w:r w:rsidR="002F40BB">
              <w:rPr>
                <w:sz w:val="18"/>
                <w:szCs w:val="18"/>
              </w:rPr>
              <w:t>.0</w:t>
            </w:r>
            <w:r>
              <w:rPr>
                <w:sz w:val="18"/>
                <w:szCs w:val="18"/>
              </w:rPr>
              <w:t>8</w:t>
            </w:r>
            <w:r w:rsidR="002F40BB">
              <w:rPr>
                <w:sz w:val="18"/>
                <w:szCs w:val="18"/>
              </w:rPr>
              <w:t>.202</w:t>
            </w:r>
            <w:r>
              <w:rPr>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rsidR="002F40BB" w:rsidRDefault="009322D5" w:rsidP="009322D5">
            <w:pPr>
              <w:jc w:val="center"/>
              <w:rPr>
                <w:bCs/>
                <w:sz w:val="18"/>
                <w:szCs w:val="18"/>
              </w:rPr>
            </w:pPr>
            <w:r>
              <w:rPr>
                <w:bCs/>
                <w:sz w:val="18"/>
                <w:szCs w:val="18"/>
              </w:rPr>
              <w:t>10</w:t>
            </w:r>
            <w:r w:rsidR="002F40BB">
              <w:rPr>
                <w:bCs/>
                <w:sz w:val="18"/>
                <w:szCs w:val="18"/>
              </w:rPr>
              <w:t>;</w:t>
            </w:r>
            <w:r w:rsidR="0092305C">
              <w:rPr>
                <w:bCs/>
                <w:sz w:val="18"/>
                <w:szCs w:val="18"/>
              </w:rPr>
              <w:t>30</w:t>
            </w:r>
          </w:p>
        </w:tc>
      </w:tr>
      <w:tr w:rsidR="002F40BB" w:rsidRPr="00AE797E" w:rsidTr="00BB1EDA">
        <w:trPr>
          <w:trHeight w:val="90"/>
        </w:trPr>
        <w:tc>
          <w:tcPr>
            <w:tcW w:w="568" w:type="dxa"/>
            <w:tcBorders>
              <w:top w:val="single" w:sz="4" w:space="0" w:color="auto"/>
              <w:left w:val="single" w:sz="4" w:space="0" w:color="auto"/>
              <w:bottom w:val="single" w:sz="4" w:space="0" w:color="auto"/>
              <w:right w:val="single" w:sz="4" w:space="0" w:color="auto"/>
            </w:tcBorders>
            <w:noWrap/>
            <w:vAlign w:val="center"/>
          </w:tcPr>
          <w:p w:rsidR="002F40BB" w:rsidRDefault="00065D47" w:rsidP="00A55682">
            <w:pPr>
              <w:jc w:val="center"/>
              <w:rPr>
                <w:sz w:val="18"/>
                <w:szCs w:val="18"/>
              </w:rPr>
            </w:pPr>
            <w:r>
              <w:rPr>
                <w:sz w:val="18"/>
                <w:szCs w:val="18"/>
              </w:rPr>
              <w:t>2</w:t>
            </w:r>
          </w:p>
        </w:tc>
        <w:tc>
          <w:tcPr>
            <w:tcW w:w="1134" w:type="dxa"/>
            <w:tcBorders>
              <w:top w:val="single" w:sz="4" w:space="0" w:color="auto"/>
              <w:left w:val="single" w:sz="4" w:space="0" w:color="auto"/>
              <w:bottom w:val="single" w:sz="4" w:space="0" w:color="auto"/>
              <w:right w:val="single" w:sz="4" w:space="0" w:color="auto"/>
            </w:tcBorders>
            <w:noWrap/>
            <w:vAlign w:val="center"/>
          </w:tcPr>
          <w:p w:rsidR="002F40BB" w:rsidRDefault="00844B3F" w:rsidP="009322D5">
            <w:pPr>
              <w:rPr>
                <w:sz w:val="18"/>
                <w:szCs w:val="18"/>
              </w:rPr>
            </w:pPr>
            <w:r>
              <w:rPr>
                <w:sz w:val="18"/>
                <w:szCs w:val="18"/>
              </w:rPr>
              <w:t>160505000</w:t>
            </w:r>
            <w:r w:rsidR="009322D5">
              <w:rPr>
                <w:sz w:val="18"/>
                <w:szCs w:val="18"/>
              </w:rPr>
              <w:t>42</w:t>
            </w:r>
          </w:p>
        </w:tc>
        <w:tc>
          <w:tcPr>
            <w:tcW w:w="7012" w:type="dxa"/>
            <w:gridSpan w:val="2"/>
            <w:tcBorders>
              <w:top w:val="single" w:sz="4" w:space="0" w:color="auto"/>
              <w:left w:val="single" w:sz="4" w:space="0" w:color="auto"/>
              <w:bottom w:val="single" w:sz="4" w:space="0" w:color="auto"/>
              <w:right w:val="single" w:sz="4" w:space="0" w:color="auto"/>
            </w:tcBorders>
            <w:vAlign w:val="center"/>
          </w:tcPr>
          <w:p w:rsidR="002F40BB" w:rsidRDefault="0041480C" w:rsidP="002000CA">
            <w:pPr>
              <w:rPr>
                <w:sz w:val="18"/>
                <w:szCs w:val="18"/>
              </w:rPr>
            </w:pPr>
            <w:r>
              <w:rPr>
                <w:sz w:val="18"/>
                <w:szCs w:val="18"/>
              </w:rPr>
              <w:t>Muhtelif marka ve modelde</w:t>
            </w:r>
            <w:r w:rsidR="009322D5">
              <w:rPr>
                <w:sz w:val="18"/>
                <w:szCs w:val="18"/>
              </w:rPr>
              <w:t xml:space="preserve"> 20</w:t>
            </w:r>
            <w:r w:rsidR="007072F8">
              <w:rPr>
                <w:sz w:val="18"/>
                <w:szCs w:val="18"/>
              </w:rPr>
              <w:t xml:space="preserve"> adet </w:t>
            </w:r>
            <w:proofErr w:type="spellStart"/>
            <w:r w:rsidR="007072F8">
              <w:rPr>
                <w:sz w:val="18"/>
                <w:szCs w:val="18"/>
              </w:rPr>
              <w:t>Motorsiklet</w:t>
            </w:r>
            <w:proofErr w:type="spellEnd"/>
            <w:r w:rsidR="007072F8">
              <w:rPr>
                <w:sz w:val="18"/>
                <w:szCs w:val="18"/>
              </w:rPr>
              <w:t>, Motor</w:t>
            </w:r>
            <w:r w:rsidR="0087339D">
              <w:rPr>
                <w:sz w:val="18"/>
                <w:szCs w:val="18"/>
              </w:rPr>
              <w:t xml:space="preserve">lu </w:t>
            </w:r>
            <w:r w:rsidR="007072F8">
              <w:rPr>
                <w:sz w:val="18"/>
                <w:szCs w:val="18"/>
              </w:rPr>
              <w:t>bisiklet</w:t>
            </w:r>
            <w:r w:rsidR="00BB1EDA">
              <w:rPr>
                <w:sz w:val="18"/>
                <w:szCs w:val="18"/>
              </w:rPr>
              <w:t>,</w:t>
            </w:r>
            <w:r w:rsidR="007072F8">
              <w:rPr>
                <w:sz w:val="18"/>
                <w:szCs w:val="18"/>
              </w:rPr>
              <w:t xml:space="preserve"> Elek</w:t>
            </w:r>
            <w:r w:rsidR="00BB1EDA">
              <w:rPr>
                <w:sz w:val="18"/>
                <w:szCs w:val="18"/>
              </w:rPr>
              <w:t xml:space="preserve">trikli </w:t>
            </w:r>
            <w:r w:rsidR="007072F8">
              <w:rPr>
                <w:sz w:val="18"/>
                <w:szCs w:val="18"/>
              </w:rPr>
              <w:t>bisiklet</w:t>
            </w:r>
            <w:r w:rsidR="002000CA">
              <w:rPr>
                <w:sz w:val="18"/>
                <w:szCs w:val="18"/>
              </w:rPr>
              <w:t xml:space="preserve">, </w:t>
            </w:r>
            <w:r w:rsidR="007072F8">
              <w:rPr>
                <w:sz w:val="18"/>
                <w:szCs w:val="18"/>
              </w:rPr>
              <w:t>ATV</w:t>
            </w:r>
          </w:p>
        </w:tc>
        <w:tc>
          <w:tcPr>
            <w:tcW w:w="1276" w:type="dxa"/>
            <w:tcBorders>
              <w:top w:val="single" w:sz="4" w:space="0" w:color="auto"/>
              <w:left w:val="single" w:sz="4" w:space="0" w:color="auto"/>
              <w:bottom w:val="single" w:sz="4" w:space="0" w:color="auto"/>
              <w:right w:val="single" w:sz="4" w:space="0" w:color="auto"/>
            </w:tcBorders>
            <w:vAlign w:val="center"/>
          </w:tcPr>
          <w:p w:rsidR="002F40BB" w:rsidRDefault="0041480C" w:rsidP="00AB77EE">
            <w:pPr>
              <w:jc w:val="center"/>
              <w:rPr>
                <w:sz w:val="18"/>
                <w:szCs w:val="18"/>
              </w:rPr>
            </w:pPr>
            <w:r>
              <w:rPr>
                <w:sz w:val="18"/>
                <w:szCs w:val="18"/>
              </w:rPr>
              <w:t>Hurda</w:t>
            </w:r>
          </w:p>
        </w:tc>
        <w:tc>
          <w:tcPr>
            <w:tcW w:w="1776" w:type="dxa"/>
            <w:tcBorders>
              <w:top w:val="single" w:sz="4" w:space="0" w:color="auto"/>
              <w:left w:val="single" w:sz="4" w:space="0" w:color="auto"/>
              <w:bottom w:val="single" w:sz="4" w:space="0" w:color="auto"/>
              <w:right w:val="single" w:sz="4" w:space="0" w:color="auto"/>
            </w:tcBorders>
            <w:noWrap/>
            <w:vAlign w:val="center"/>
          </w:tcPr>
          <w:p w:rsidR="002F40BB" w:rsidRDefault="007072F8" w:rsidP="007072F8">
            <w:pPr>
              <w:rPr>
                <w:sz w:val="18"/>
                <w:szCs w:val="18"/>
              </w:rPr>
            </w:pPr>
            <w:r>
              <w:rPr>
                <w:sz w:val="18"/>
                <w:szCs w:val="18"/>
              </w:rPr>
              <w:t>Marmara</w:t>
            </w:r>
            <w:r w:rsidR="0041480C">
              <w:rPr>
                <w:sz w:val="18"/>
                <w:szCs w:val="18"/>
              </w:rPr>
              <w:t xml:space="preserve"> Otopark</w:t>
            </w:r>
            <w:r w:rsidR="00BB1EDA">
              <w:rPr>
                <w:sz w:val="18"/>
                <w:szCs w:val="18"/>
              </w:rPr>
              <w:t>ı</w:t>
            </w:r>
          </w:p>
        </w:tc>
        <w:tc>
          <w:tcPr>
            <w:tcW w:w="1134" w:type="dxa"/>
            <w:tcBorders>
              <w:top w:val="single" w:sz="4" w:space="0" w:color="auto"/>
              <w:left w:val="single" w:sz="4" w:space="0" w:color="auto"/>
              <w:bottom w:val="single" w:sz="4" w:space="0" w:color="auto"/>
              <w:right w:val="single" w:sz="4" w:space="0" w:color="auto"/>
            </w:tcBorders>
            <w:noWrap/>
            <w:vAlign w:val="center"/>
          </w:tcPr>
          <w:p w:rsidR="002F40BB" w:rsidRDefault="007072F8" w:rsidP="007072F8">
            <w:pPr>
              <w:jc w:val="center"/>
              <w:rPr>
                <w:sz w:val="18"/>
                <w:szCs w:val="18"/>
              </w:rPr>
            </w:pPr>
            <w:r>
              <w:rPr>
                <w:sz w:val="18"/>
                <w:szCs w:val="18"/>
              </w:rPr>
              <w:t>21.0</w:t>
            </w:r>
            <w:r w:rsidR="0041480C">
              <w:rPr>
                <w:sz w:val="18"/>
                <w:szCs w:val="18"/>
              </w:rPr>
              <w:t>00,00</w:t>
            </w:r>
          </w:p>
        </w:tc>
        <w:tc>
          <w:tcPr>
            <w:tcW w:w="1134" w:type="dxa"/>
            <w:tcBorders>
              <w:top w:val="single" w:sz="4" w:space="0" w:color="auto"/>
              <w:left w:val="single" w:sz="4" w:space="0" w:color="auto"/>
              <w:bottom w:val="single" w:sz="4" w:space="0" w:color="auto"/>
              <w:right w:val="single" w:sz="4" w:space="0" w:color="auto"/>
            </w:tcBorders>
            <w:noWrap/>
            <w:vAlign w:val="center"/>
          </w:tcPr>
          <w:p w:rsidR="002F40BB" w:rsidRDefault="007072F8" w:rsidP="007072F8">
            <w:pPr>
              <w:jc w:val="center"/>
              <w:rPr>
                <w:sz w:val="18"/>
                <w:szCs w:val="18"/>
              </w:rPr>
            </w:pPr>
            <w:r>
              <w:rPr>
                <w:sz w:val="18"/>
                <w:szCs w:val="18"/>
              </w:rPr>
              <w:t>6.300</w:t>
            </w:r>
            <w:r w:rsidR="0041480C">
              <w:rPr>
                <w:sz w:val="18"/>
                <w:szCs w:val="18"/>
              </w:rPr>
              <w:t>,00</w:t>
            </w:r>
          </w:p>
        </w:tc>
        <w:tc>
          <w:tcPr>
            <w:tcW w:w="992" w:type="dxa"/>
            <w:tcBorders>
              <w:top w:val="single" w:sz="4" w:space="0" w:color="auto"/>
              <w:left w:val="single" w:sz="4" w:space="0" w:color="auto"/>
              <w:bottom w:val="single" w:sz="4" w:space="0" w:color="auto"/>
              <w:right w:val="single" w:sz="4" w:space="0" w:color="auto"/>
            </w:tcBorders>
            <w:noWrap/>
            <w:vAlign w:val="center"/>
          </w:tcPr>
          <w:p w:rsidR="002F40BB" w:rsidRDefault="007072F8" w:rsidP="007072F8">
            <w:pPr>
              <w:jc w:val="center"/>
              <w:rPr>
                <w:sz w:val="18"/>
                <w:szCs w:val="18"/>
              </w:rPr>
            </w:pPr>
            <w:r>
              <w:rPr>
                <w:sz w:val="18"/>
                <w:szCs w:val="18"/>
              </w:rPr>
              <w:t>06</w:t>
            </w:r>
            <w:r w:rsidR="0041480C">
              <w:rPr>
                <w:sz w:val="18"/>
                <w:szCs w:val="18"/>
              </w:rPr>
              <w:t>.0</w:t>
            </w:r>
            <w:r>
              <w:rPr>
                <w:sz w:val="18"/>
                <w:szCs w:val="18"/>
              </w:rPr>
              <w:t>8</w:t>
            </w:r>
            <w:r w:rsidR="0041480C">
              <w:rPr>
                <w:sz w:val="18"/>
                <w:szCs w:val="18"/>
              </w:rPr>
              <w:t>.202</w:t>
            </w:r>
            <w:r>
              <w:rPr>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rsidR="002F40BB" w:rsidRDefault="007072F8" w:rsidP="007072F8">
            <w:pPr>
              <w:jc w:val="center"/>
              <w:rPr>
                <w:bCs/>
                <w:sz w:val="18"/>
                <w:szCs w:val="18"/>
              </w:rPr>
            </w:pPr>
            <w:r>
              <w:rPr>
                <w:bCs/>
                <w:sz w:val="18"/>
                <w:szCs w:val="18"/>
              </w:rPr>
              <w:t>10</w:t>
            </w:r>
            <w:r w:rsidR="0041480C">
              <w:rPr>
                <w:bCs/>
                <w:sz w:val="18"/>
                <w:szCs w:val="18"/>
              </w:rPr>
              <w:t>;</w:t>
            </w:r>
            <w:r w:rsidR="0092305C">
              <w:rPr>
                <w:bCs/>
                <w:sz w:val="18"/>
                <w:szCs w:val="18"/>
              </w:rPr>
              <w:t>45</w:t>
            </w:r>
          </w:p>
        </w:tc>
      </w:tr>
      <w:tr w:rsidR="002F40BB" w:rsidRPr="00AE797E" w:rsidTr="00BB1EDA">
        <w:trPr>
          <w:trHeight w:val="105"/>
        </w:trPr>
        <w:tc>
          <w:tcPr>
            <w:tcW w:w="568" w:type="dxa"/>
            <w:tcBorders>
              <w:top w:val="single" w:sz="4" w:space="0" w:color="auto"/>
              <w:left w:val="single" w:sz="4" w:space="0" w:color="auto"/>
              <w:bottom w:val="single" w:sz="4" w:space="0" w:color="auto"/>
              <w:right w:val="single" w:sz="4" w:space="0" w:color="auto"/>
            </w:tcBorders>
            <w:noWrap/>
            <w:vAlign w:val="center"/>
          </w:tcPr>
          <w:p w:rsidR="002F40BB" w:rsidRDefault="00065D47" w:rsidP="00065D47">
            <w:pPr>
              <w:jc w:val="center"/>
              <w:rPr>
                <w:sz w:val="18"/>
                <w:szCs w:val="18"/>
              </w:rPr>
            </w:pPr>
            <w:r>
              <w:rPr>
                <w:sz w:val="18"/>
                <w:szCs w:val="18"/>
              </w:rPr>
              <w:t>3</w:t>
            </w:r>
          </w:p>
        </w:tc>
        <w:tc>
          <w:tcPr>
            <w:tcW w:w="1134" w:type="dxa"/>
            <w:tcBorders>
              <w:top w:val="single" w:sz="4" w:space="0" w:color="auto"/>
              <w:left w:val="single" w:sz="4" w:space="0" w:color="auto"/>
              <w:bottom w:val="single" w:sz="4" w:space="0" w:color="auto"/>
              <w:right w:val="single" w:sz="4" w:space="0" w:color="auto"/>
            </w:tcBorders>
            <w:noWrap/>
            <w:vAlign w:val="center"/>
          </w:tcPr>
          <w:p w:rsidR="002F40BB" w:rsidRDefault="00844B3F" w:rsidP="007072F8">
            <w:pPr>
              <w:rPr>
                <w:sz w:val="18"/>
                <w:szCs w:val="18"/>
              </w:rPr>
            </w:pPr>
            <w:r>
              <w:rPr>
                <w:sz w:val="18"/>
                <w:szCs w:val="18"/>
              </w:rPr>
              <w:t>160505000</w:t>
            </w:r>
            <w:r w:rsidR="007072F8">
              <w:rPr>
                <w:sz w:val="18"/>
                <w:szCs w:val="18"/>
              </w:rPr>
              <w:t>40</w:t>
            </w:r>
          </w:p>
        </w:tc>
        <w:tc>
          <w:tcPr>
            <w:tcW w:w="7012" w:type="dxa"/>
            <w:gridSpan w:val="2"/>
            <w:tcBorders>
              <w:top w:val="single" w:sz="4" w:space="0" w:color="auto"/>
              <w:left w:val="single" w:sz="4" w:space="0" w:color="auto"/>
              <w:bottom w:val="single" w:sz="4" w:space="0" w:color="auto"/>
              <w:right w:val="single" w:sz="4" w:space="0" w:color="auto"/>
            </w:tcBorders>
            <w:vAlign w:val="center"/>
          </w:tcPr>
          <w:p w:rsidR="002F40BB" w:rsidRDefault="00A73FE3" w:rsidP="002000CA">
            <w:pPr>
              <w:rPr>
                <w:sz w:val="18"/>
                <w:szCs w:val="18"/>
              </w:rPr>
            </w:pPr>
            <w:r>
              <w:rPr>
                <w:sz w:val="18"/>
                <w:szCs w:val="18"/>
              </w:rPr>
              <w:t xml:space="preserve">Muhtelif marka ve modelde </w:t>
            </w:r>
            <w:r w:rsidR="007072F8">
              <w:rPr>
                <w:sz w:val="18"/>
                <w:szCs w:val="18"/>
              </w:rPr>
              <w:t xml:space="preserve">7 adet </w:t>
            </w:r>
            <w:proofErr w:type="spellStart"/>
            <w:r w:rsidR="007072F8">
              <w:rPr>
                <w:sz w:val="18"/>
                <w:szCs w:val="18"/>
              </w:rPr>
              <w:t>Motorsiklet</w:t>
            </w:r>
            <w:proofErr w:type="spellEnd"/>
            <w:r w:rsidR="007072F8">
              <w:rPr>
                <w:sz w:val="18"/>
                <w:szCs w:val="18"/>
              </w:rPr>
              <w:t>, Motor</w:t>
            </w:r>
            <w:r w:rsidR="0087339D">
              <w:rPr>
                <w:sz w:val="18"/>
                <w:szCs w:val="18"/>
              </w:rPr>
              <w:t xml:space="preserve">lu </w:t>
            </w:r>
            <w:r w:rsidR="007072F8">
              <w:rPr>
                <w:sz w:val="18"/>
                <w:szCs w:val="18"/>
              </w:rPr>
              <w:t>bisiklet</w:t>
            </w:r>
            <w:r w:rsidR="00BB1EDA">
              <w:rPr>
                <w:sz w:val="18"/>
                <w:szCs w:val="18"/>
              </w:rPr>
              <w:t>,</w:t>
            </w:r>
            <w:r w:rsidR="007072F8">
              <w:rPr>
                <w:sz w:val="18"/>
                <w:szCs w:val="18"/>
              </w:rPr>
              <w:t xml:space="preserve"> Elekt</w:t>
            </w:r>
            <w:r w:rsidR="00BB1EDA">
              <w:rPr>
                <w:sz w:val="18"/>
                <w:szCs w:val="18"/>
              </w:rPr>
              <w:t xml:space="preserve">rikli </w:t>
            </w:r>
            <w:r w:rsidR="007072F8">
              <w:rPr>
                <w:sz w:val="18"/>
                <w:szCs w:val="18"/>
              </w:rPr>
              <w:t>bisiklet</w:t>
            </w:r>
            <w:r w:rsidR="002000CA">
              <w:rPr>
                <w:sz w:val="18"/>
                <w:szCs w:val="18"/>
              </w:rPr>
              <w:t xml:space="preserve">, </w:t>
            </w:r>
            <w:r w:rsidR="007072F8">
              <w:rPr>
                <w:sz w:val="18"/>
                <w:szCs w:val="18"/>
              </w:rPr>
              <w:t xml:space="preserve">ATV  </w:t>
            </w:r>
          </w:p>
        </w:tc>
        <w:tc>
          <w:tcPr>
            <w:tcW w:w="1276" w:type="dxa"/>
            <w:tcBorders>
              <w:top w:val="single" w:sz="4" w:space="0" w:color="auto"/>
              <w:left w:val="single" w:sz="4" w:space="0" w:color="auto"/>
              <w:bottom w:val="single" w:sz="4" w:space="0" w:color="auto"/>
              <w:right w:val="single" w:sz="4" w:space="0" w:color="auto"/>
            </w:tcBorders>
            <w:vAlign w:val="center"/>
          </w:tcPr>
          <w:p w:rsidR="002F40BB" w:rsidRDefault="00A73FE3" w:rsidP="00AB77EE">
            <w:pPr>
              <w:jc w:val="center"/>
              <w:rPr>
                <w:sz w:val="18"/>
                <w:szCs w:val="18"/>
              </w:rPr>
            </w:pPr>
            <w:r>
              <w:rPr>
                <w:sz w:val="18"/>
                <w:szCs w:val="18"/>
              </w:rPr>
              <w:t>Hurda</w:t>
            </w:r>
          </w:p>
        </w:tc>
        <w:tc>
          <w:tcPr>
            <w:tcW w:w="1776" w:type="dxa"/>
            <w:tcBorders>
              <w:top w:val="single" w:sz="4" w:space="0" w:color="auto"/>
              <w:left w:val="single" w:sz="4" w:space="0" w:color="auto"/>
              <w:bottom w:val="single" w:sz="4" w:space="0" w:color="auto"/>
              <w:right w:val="single" w:sz="4" w:space="0" w:color="auto"/>
            </w:tcBorders>
            <w:noWrap/>
            <w:vAlign w:val="center"/>
          </w:tcPr>
          <w:p w:rsidR="002F40BB" w:rsidRDefault="00A73FE3" w:rsidP="000C60BB">
            <w:pPr>
              <w:rPr>
                <w:sz w:val="18"/>
                <w:szCs w:val="18"/>
              </w:rPr>
            </w:pPr>
            <w:r>
              <w:rPr>
                <w:sz w:val="18"/>
                <w:szCs w:val="18"/>
              </w:rPr>
              <w:t>Bağcı Otopark</w:t>
            </w:r>
            <w:r w:rsidR="00BB1EDA">
              <w:rPr>
                <w:sz w:val="18"/>
                <w:szCs w:val="18"/>
              </w:rPr>
              <w:t>ı</w:t>
            </w:r>
          </w:p>
        </w:tc>
        <w:tc>
          <w:tcPr>
            <w:tcW w:w="1134" w:type="dxa"/>
            <w:tcBorders>
              <w:top w:val="single" w:sz="4" w:space="0" w:color="auto"/>
              <w:left w:val="single" w:sz="4" w:space="0" w:color="auto"/>
              <w:bottom w:val="single" w:sz="4" w:space="0" w:color="auto"/>
              <w:right w:val="single" w:sz="4" w:space="0" w:color="auto"/>
            </w:tcBorders>
            <w:noWrap/>
            <w:vAlign w:val="center"/>
          </w:tcPr>
          <w:p w:rsidR="002F40BB" w:rsidRDefault="007072F8" w:rsidP="007072F8">
            <w:pPr>
              <w:jc w:val="center"/>
              <w:rPr>
                <w:sz w:val="18"/>
                <w:szCs w:val="18"/>
              </w:rPr>
            </w:pPr>
            <w:r>
              <w:rPr>
                <w:sz w:val="18"/>
                <w:szCs w:val="18"/>
              </w:rPr>
              <w:t>7.350</w:t>
            </w:r>
            <w:r w:rsidR="00A73FE3">
              <w:rPr>
                <w:sz w:val="18"/>
                <w:szCs w:val="18"/>
              </w:rPr>
              <w:t>,00</w:t>
            </w:r>
          </w:p>
        </w:tc>
        <w:tc>
          <w:tcPr>
            <w:tcW w:w="1134" w:type="dxa"/>
            <w:tcBorders>
              <w:top w:val="single" w:sz="4" w:space="0" w:color="auto"/>
              <w:left w:val="single" w:sz="4" w:space="0" w:color="auto"/>
              <w:bottom w:val="single" w:sz="4" w:space="0" w:color="auto"/>
              <w:right w:val="single" w:sz="4" w:space="0" w:color="auto"/>
            </w:tcBorders>
            <w:noWrap/>
            <w:vAlign w:val="center"/>
          </w:tcPr>
          <w:p w:rsidR="002F40BB" w:rsidRDefault="007072F8" w:rsidP="007072F8">
            <w:pPr>
              <w:jc w:val="center"/>
              <w:rPr>
                <w:sz w:val="18"/>
                <w:szCs w:val="18"/>
              </w:rPr>
            </w:pPr>
            <w:r>
              <w:rPr>
                <w:sz w:val="18"/>
                <w:szCs w:val="18"/>
              </w:rPr>
              <w:t>2.205,00</w:t>
            </w:r>
          </w:p>
        </w:tc>
        <w:tc>
          <w:tcPr>
            <w:tcW w:w="992" w:type="dxa"/>
            <w:tcBorders>
              <w:top w:val="single" w:sz="4" w:space="0" w:color="auto"/>
              <w:left w:val="single" w:sz="4" w:space="0" w:color="auto"/>
              <w:bottom w:val="single" w:sz="4" w:space="0" w:color="auto"/>
              <w:right w:val="single" w:sz="4" w:space="0" w:color="auto"/>
            </w:tcBorders>
            <w:noWrap/>
            <w:vAlign w:val="center"/>
          </w:tcPr>
          <w:p w:rsidR="002F40BB" w:rsidRDefault="007072F8" w:rsidP="007072F8">
            <w:pPr>
              <w:jc w:val="center"/>
              <w:rPr>
                <w:sz w:val="18"/>
                <w:szCs w:val="18"/>
              </w:rPr>
            </w:pPr>
            <w:r>
              <w:rPr>
                <w:sz w:val="18"/>
                <w:szCs w:val="18"/>
              </w:rPr>
              <w:t>06</w:t>
            </w:r>
            <w:r w:rsidR="00A73FE3">
              <w:rPr>
                <w:sz w:val="18"/>
                <w:szCs w:val="18"/>
              </w:rPr>
              <w:t>.0</w:t>
            </w:r>
            <w:r>
              <w:rPr>
                <w:sz w:val="18"/>
                <w:szCs w:val="18"/>
              </w:rPr>
              <w:t>8</w:t>
            </w:r>
            <w:r w:rsidR="00A73FE3">
              <w:rPr>
                <w:sz w:val="18"/>
                <w:szCs w:val="18"/>
              </w:rPr>
              <w:t>.202</w:t>
            </w:r>
            <w:r>
              <w:rPr>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rsidR="002F40BB" w:rsidRDefault="00A73FE3" w:rsidP="007072F8">
            <w:pPr>
              <w:jc w:val="center"/>
              <w:rPr>
                <w:bCs/>
                <w:sz w:val="18"/>
                <w:szCs w:val="18"/>
              </w:rPr>
            </w:pPr>
            <w:r>
              <w:rPr>
                <w:bCs/>
                <w:sz w:val="18"/>
                <w:szCs w:val="18"/>
              </w:rPr>
              <w:t>1</w:t>
            </w:r>
            <w:r w:rsidR="007072F8">
              <w:rPr>
                <w:bCs/>
                <w:sz w:val="18"/>
                <w:szCs w:val="18"/>
              </w:rPr>
              <w:t>1</w:t>
            </w:r>
            <w:r>
              <w:rPr>
                <w:bCs/>
                <w:sz w:val="18"/>
                <w:szCs w:val="18"/>
              </w:rPr>
              <w:t>;</w:t>
            </w:r>
            <w:r w:rsidR="007072F8">
              <w:rPr>
                <w:bCs/>
                <w:sz w:val="18"/>
                <w:szCs w:val="18"/>
              </w:rPr>
              <w:t>00</w:t>
            </w:r>
          </w:p>
        </w:tc>
      </w:tr>
    </w:tbl>
    <w:p w:rsidR="00A42001" w:rsidRPr="00A42001" w:rsidRDefault="00A42001" w:rsidP="009F5759">
      <w:pPr>
        <w:ind w:firstLine="708"/>
        <w:jc w:val="both"/>
        <w:rPr>
          <w:sz w:val="18"/>
          <w:szCs w:val="18"/>
        </w:rPr>
      </w:pPr>
    </w:p>
    <w:p w:rsidR="00FD6148" w:rsidRPr="00A42001" w:rsidRDefault="00F127D8" w:rsidP="009F5759">
      <w:pPr>
        <w:ind w:firstLine="708"/>
        <w:jc w:val="both"/>
        <w:rPr>
          <w:b/>
          <w:sz w:val="18"/>
          <w:szCs w:val="18"/>
        </w:rPr>
      </w:pPr>
      <w:r w:rsidRPr="00A42001">
        <w:rPr>
          <w:sz w:val="18"/>
          <w:szCs w:val="18"/>
        </w:rPr>
        <w:t xml:space="preserve">1) Yukarıdaki </w:t>
      </w:r>
      <w:r w:rsidR="00483310" w:rsidRPr="00A42001">
        <w:rPr>
          <w:sz w:val="18"/>
          <w:szCs w:val="18"/>
        </w:rPr>
        <w:t>t</w:t>
      </w:r>
      <w:r w:rsidRPr="00A42001">
        <w:rPr>
          <w:sz w:val="18"/>
          <w:szCs w:val="18"/>
        </w:rPr>
        <w:t>ablo</w:t>
      </w:r>
      <w:r w:rsidR="003C1B38" w:rsidRPr="00A42001">
        <w:rPr>
          <w:sz w:val="18"/>
          <w:szCs w:val="18"/>
        </w:rPr>
        <w:t>da ihale</w:t>
      </w:r>
      <w:r w:rsidR="007072F8">
        <w:rPr>
          <w:sz w:val="18"/>
          <w:szCs w:val="18"/>
        </w:rPr>
        <w:t xml:space="preserve"> bilgileri b</w:t>
      </w:r>
      <w:r w:rsidR="005D39A8" w:rsidRPr="00A42001">
        <w:rPr>
          <w:sz w:val="18"/>
          <w:szCs w:val="18"/>
        </w:rPr>
        <w:t>elirtilen</w:t>
      </w:r>
      <w:r w:rsidR="007072F8">
        <w:rPr>
          <w:sz w:val="18"/>
          <w:szCs w:val="18"/>
        </w:rPr>
        <w:t xml:space="preserve"> Hurda, </w:t>
      </w:r>
      <w:proofErr w:type="spellStart"/>
      <w:r w:rsidR="007072F8">
        <w:rPr>
          <w:sz w:val="18"/>
          <w:szCs w:val="18"/>
        </w:rPr>
        <w:t>Motorsiklet</w:t>
      </w:r>
      <w:proofErr w:type="spellEnd"/>
      <w:r w:rsidR="007072F8">
        <w:rPr>
          <w:sz w:val="18"/>
          <w:szCs w:val="18"/>
        </w:rPr>
        <w:t>, Motorlu bisiklet</w:t>
      </w:r>
      <w:r w:rsidR="00BB1EDA">
        <w:rPr>
          <w:sz w:val="18"/>
          <w:szCs w:val="18"/>
        </w:rPr>
        <w:t>,</w:t>
      </w:r>
      <w:r w:rsidR="007072F8">
        <w:rPr>
          <w:sz w:val="18"/>
          <w:szCs w:val="18"/>
        </w:rPr>
        <w:t xml:space="preserve"> Elektrikli bisiklet ve </w:t>
      </w:r>
      <w:proofErr w:type="gramStart"/>
      <w:r w:rsidR="007072F8">
        <w:rPr>
          <w:sz w:val="18"/>
          <w:szCs w:val="18"/>
        </w:rPr>
        <w:t>ATV  cinsi</w:t>
      </w:r>
      <w:proofErr w:type="gramEnd"/>
      <w:r w:rsidR="007072F8">
        <w:rPr>
          <w:sz w:val="18"/>
          <w:szCs w:val="18"/>
        </w:rPr>
        <w:t xml:space="preserve"> taşıtların </w:t>
      </w:r>
      <w:r w:rsidR="005D39A8" w:rsidRPr="00A42001">
        <w:rPr>
          <w:sz w:val="18"/>
          <w:szCs w:val="18"/>
        </w:rPr>
        <w:t xml:space="preserve"> satış ihaleleri 2886 sayılı Devlet İhale Kanununun 51/a maddesine göre “Pazarlık Usulü” ile </w:t>
      </w:r>
      <w:r w:rsidRPr="00A42001">
        <w:rPr>
          <w:sz w:val="18"/>
          <w:szCs w:val="18"/>
        </w:rPr>
        <w:t xml:space="preserve">şartnamelerinde belirtilen hususlar </w:t>
      </w:r>
      <w:r w:rsidR="00474423" w:rsidRPr="00A42001">
        <w:rPr>
          <w:sz w:val="18"/>
          <w:szCs w:val="18"/>
        </w:rPr>
        <w:t>dâhilinde</w:t>
      </w:r>
      <w:r w:rsidR="00FF4C2C">
        <w:rPr>
          <w:sz w:val="18"/>
          <w:szCs w:val="18"/>
        </w:rPr>
        <w:t xml:space="preserve"> </w:t>
      </w:r>
      <w:r w:rsidRPr="00A42001">
        <w:rPr>
          <w:sz w:val="18"/>
          <w:szCs w:val="18"/>
        </w:rPr>
        <w:t>hiza</w:t>
      </w:r>
      <w:r w:rsidR="003C1B38" w:rsidRPr="00A42001">
        <w:rPr>
          <w:sz w:val="18"/>
          <w:szCs w:val="18"/>
        </w:rPr>
        <w:t>sındak</w:t>
      </w:r>
      <w:r w:rsidRPr="00A42001">
        <w:rPr>
          <w:sz w:val="18"/>
          <w:szCs w:val="18"/>
        </w:rPr>
        <w:t>i tarih ve saat</w:t>
      </w:r>
      <w:r w:rsidR="003C1B38" w:rsidRPr="00A42001">
        <w:rPr>
          <w:sz w:val="18"/>
          <w:szCs w:val="18"/>
        </w:rPr>
        <w:t>’te</w:t>
      </w:r>
      <w:r w:rsidRPr="00A42001">
        <w:rPr>
          <w:sz w:val="18"/>
          <w:szCs w:val="18"/>
        </w:rPr>
        <w:t xml:space="preserve"> Gemlik Milli Emlak Müdürlüğünde o</w:t>
      </w:r>
      <w:r w:rsidR="00483310" w:rsidRPr="00A42001">
        <w:rPr>
          <w:sz w:val="18"/>
          <w:szCs w:val="18"/>
        </w:rPr>
        <w:t xml:space="preserve">luşturulacak ihale komisyonunca </w:t>
      </w:r>
      <w:r w:rsidRPr="00A42001">
        <w:rPr>
          <w:sz w:val="18"/>
          <w:szCs w:val="18"/>
        </w:rPr>
        <w:t>Milli Emlak Müdürü makam odasında yapılacaktır.</w:t>
      </w:r>
    </w:p>
    <w:p w:rsidR="002A5977" w:rsidRDefault="009B4260" w:rsidP="009B4260">
      <w:pPr>
        <w:ind w:firstLine="708"/>
        <w:jc w:val="both"/>
        <w:rPr>
          <w:sz w:val="18"/>
          <w:szCs w:val="18"/>
        </w:rPr>
      </w:pPr>
      <w:r w:rsidRPr="00A42001">
        <w:rPr>
          <w:sz w:val="18"/>
          <w:szCs w:val="18"/>
        </w:rPr>
        <w:t>2) İhaleye katılmak isteyen isteklilerin ihalesine katılmak istedikleri ihalelerin yukarıda belirtilen ihale saatine kadar;</w:t>
      </w:r>
    </w:p>
    <w:p w:rsidR="002A5977" w:rsidRDefault="00481F05" w:rsidP="009B4260">
      <w:pPr>
        <w:ind w:firstLine="708"/>
        <w:jc w:val="both"/>
        <w:rPr>
          <w:sz w:val="18"/>
          <w:szCs w:val="18"/>
        </w:rPr>
      </w:pPr>
      <w:r w:rsidRPr="00A42001">
        <w:rPr>
          <w:sz w:val="18"/>
          <w:szCs w:val="18"/>
        </w:rPr>
        <w:t xml:space="preserve">a) </w:t>
      </w:r>
      <w:r w:rsidR="009B4260" w:rsidRPr="00A42001">
        <w:rPr>
          <w:sz w:val="18"/>
          <w:szCs w:val="18"/>
        </w:rPr>
        <w:t>Geçici teminatı yatırmış olmaları ve ihale saatinde İhale Komisyonuna teslim etmeleri;</w:t>
      </w:r>
    </w:p>
    <w:p w:rsidR="009B4260" w:rsidRPr="00A42001" w:rsidRDefault="00481F05" w:rsidP="009B4260">
      <w:pPr>
        <w:ind w:firstLine="708"/>
        <w:jc w:val="both"/>
        <w:rPr>
          <w:sz w:val="18"/>
          <w:szCs w:val="18"/>
        </w:rPr>
      </w:pPr>
      <w:r w:rsidRPr="00A42001">
        <w:rPr>
          <w:sz w:val="18"/>
          <w:szCs w:val="18"/>
        </w:rPr>
        <w:t xml:space="preserve">b) </w:t>
      </w:r>
      <w:r w:rsidR="009B4260" w:rsidRPr="00A42001">
        <w:rPr>
          <w:sz w:val="18"/>
          <w:szCs w:val="18"/>
        </w:rPr>
        <w:t xml:space="preserve">Geçici teminat olarak kabul edilecek değerler: 1) Tedavüldeki Türk Parası, 2) Hazine Müsteşarlığınca İhraç edilen Devlet İç borçlanma senetleri veya bu senetler yerine düzenlenen belgeler, 3) Mevduat ve Katılım Bankalarının verecekleri süresiz teminat mektupları, (geçici teminat mektuplarının şekil ve içeriğinin 2886 sayılı Kanunun 27’nci maddesi bu Kanun uyarınca yayınlanmış Devlet </w:t>
      </w:r>
      <w:proofErr w:type="gramStart"/>
      <w:r w:rsidR="009B4260" w:rsidRPr="00A42001">
        <w:rPr>
          <w:sz w:val="18"/>
          <w:szCs w:val="18"/>
        </w:rPr>
        <w:t xml:space="preserve">İhale </w:t>
      </w:r>
      <w:r w:rsidR="002000CA">
        <w:rPr>
          <w:sz w:val="18"/>
          <w:szCs w:val="18"/>
        </w:rPr>
        <w:t xml:space="preserve"> </w:t>
      </w:r>
      <w:r w:rsidR="009B4260" w:rsidRPr="00A42001">
        <w:rPr>
          <w:sz w:val="18"/>
          <w:szCs w:val="18"/>
        </w:rPr>
        <w:t>Genelgelerinde</w:t>
      </w:r>
      <w:proofErr w:type="gramEnd"/>
      <w:r w:rsidR="009B4260" w:rsidRPr="00A42001">
        <w:rPr>
          <w:sz w:val="18"/>
          <w:szCs w:val="18"/>
        </w:rPr>
        <w:t xml:space="preserve"> belirtilen şartları (süresiz ve limit içi olarak düzenlenecek, işin özelliği belirtilecek, banka teyit yazısı ile birlikte getirilecektir) taşıması, (bir örneği http://</w:t>
      </w:r>
      <w:hyperlink r:id="rId6" w:history="1">
        <w:r w:rsidR="009B4260" w:rsidRPr="00A42001">
          <w:rPr>
            <w:rStyle w:val="Kpr"/>
            <w:color w:val="auto"/>
            <w:sz w:val="18"/>
            <w:szCs w:val="18"/>
            <w:u w:val="none"/>
          </w:rPr>
          <w:t>www.milliemlak.gov.tr</w:t>
        </w:r>
      </w:hyperlink>
      <w:r w:rsidR="009B4260" w:rsidRPr="00A42001">
        <w:rPr>
          <w:sz w:val="18"/>
          <w:szCs w:val="18"/>
        </w:rPr>
        <w:t xml:space="preserve"> adresinde görülebilir.)</w:t>
      </w:r>
    </w:p>
    <w:p w:rsidR="009B4260" w:rsidRPr="00A42001" w:rsidRDefault="002A5977" w:rsidP="001F03C0">
      <w:pPr>
        <w:jc w:val="both"/>
        <w:rPr>
          <w:sz w:val="18"/>
          <w:szCs w:val="18"/>
        </w:rPr>
      </w:pPr>
      <w:r>
        <w:rPr>
          <w:sz w:val="18"/>
          <w:szCs w:val="18"/>
        </w:rPr>
        <w:t xml:space="preserve">              </w:t>
      </w:r>
      <w:proofErr w:type="gramStart"/>
      <w:r w:rsidR="00481F05" w:rsidRPr="00A42001">
        <w:rPr>
          <w:sz w:val="18"/>
          <w:szCs w:val="18"/>
        </w:rPr>
        <w:t>c</w:t>
      </w:r>
      <w:r>
        <w:rPr>
          <w:sz w:val="18"/>
          <w:szCs w:val="18"/>
        </w:rPr>
        <w:t>) Gerçek kişilerin T.C. Kimlik numarasını bildirmeleri ve nüfus cüzdanı suretini ibraz etmeleri, Tüzel kişilerin Vergi Kimlik numaralarını bildirmeleri, Özel hukuk tüzel kişilerinin idare merkezlerinin bulunduğu yer mahkemesinden veya siciline kayıtlı bulunduğu ticaret veya sanayi odasından yahut benzeri mesleki kuruluştan, ihalenin yapıldığı yıl içinde (202</w:t>
      </w:r>
      <w:r w:rsidR="00E73705">
        <w:rPr>
          <w:sz w:val="18"/>
          <w:szCs w:val="18"/>
        </w:rPr>
        <w:t>5</w:t>
      </w:r>
      <w:r>
        <w:rPr>
          <w:sz w:val="18"/>
          <w:szCs w:val="18"/>
        </w:rPr>
        <w:t xml:space="preserve"> yılı) alınmış sicil kayıt belgesi ile tüzel kişilik adına ihaleye katılacak veya teklifte bulunacak kişilerin tüzel kişiliği temsile tam yetkili olduklarını gösterir noterlikçe tasdik edilmiş vekâletnameyi vermeleri; Kamu tüzel kişilerinin ise tüzel kişilik adına ihaleye katılacak veya teklifte bulunacak kişilerin tüzel kişiliği temsile yetkili olduğunu belirtir belgeyi vermeleri gerekmektedir.</w:t>
      </w:r>
      <w:proofErr w:type="gramEnd"/>
    </w:p>
    <w:p w:rsidR="007072F8" w:rsidRDefault="009F5759" w:rsidP="00A0379E">
      <w:pPr>
        <w:ind w:firstLine="708"/>
        <w:jc w:val="both"/>
        <w:rPr>
          <w:sz w:val="18"/>
          <w:szCs w:val="18"/>
        </w:rPr>
      </w:pPr>
      <w:r w:rsidRPr="00A42001">
        <w:rPr>
          <w:sz w:val="18"/>
          <w:szCs w:val="18"/>
        </w:rPr>
        <w:t>3</w:t>
      </w:r>
      <w:r w:rsidR="00991893" w:rsidRPr="00A42001">
        <w:rPr>
          <w:sz w:val="18"/>
          <w:szCs w:val="18"/>
        </w:rPr>
        <w:t xml:space="preserve">- </w:t>
      </w:r>
      <w:r w:rsidR="007072F8">
        <w:rPr>
          <w:sz w:val="18"/>
          <w:szCs w:val="18"/>
        </w:rPr>
        <w:t>H</w:t>
      </w:r>
      <w:r w:rsidR="00237876" w:rsidRPr="00A42001">
        <w:rPr>
          <w:sz w:val="18"/>
          <w:szCs w:val="18"/>
        </w:rPr>
        <w:t xml:space="preserve">urda </w:t>
      </w:r>
      <w:proofErr w:type="spellStart"/>
      <w:r w:rsidR="007072F8">
        <w:rPr>
          <w:sz w:val="18"/>
          <w:szCs w:val="18"/>
        </w:rPr>
        <w:t>Motorsiklet</w:t>
      </w:r>
      <w:proofErr w:type="spellEnd"/>
      <w:r w:rsidR="007072F8">
        <w:rPr>
          <w:sz w:val="18"/>
          <w:szCs w:val="18"/>
        </w:rPr>
        <w:t>, Motorlu b</w:t>
      </w:r>
      <w:r w:rsidR="00BB1EDA">
        <w:rPr>
          <w:sz w:val="18"/>
          <w:szCs w:val="18"/>
        </w:rPr>
        <w:t>isiklet,</w:t>
      </w:r>
      <w:r w:rsidR="007072F8">
        <w:rPr>
          <w:sz w:val="18"/>
          <w:szCs w:val="18"/>
        </w:rPr>
        <w:t xml:space="preserve"> Elektrikli bisiklet ve </w:t>
      </w:r>
      <w:proofErr w:type="gramStart"/>
      <w:r w:rsidR="007072F8">
        <w:rPr>
          <w:sz w:val="18"/>
          <w:szCs w:val="18"/>
        </w:rPr>
        <w:t>ATV  cinsi</w:t>
      </w:r>
      <w:proofErr w:type="gramEnd"/>
      <w:r w:rsidR="007072F8">
        <w:rPr>
          <w:sz w:val="18"/>
          <w:szCs w:val="18"/>
        </w:rPr>
        <w:t xml:space="preserve"> taşıtların </w:t>
      </w:r>
      <w:r w:rsidR="00237876" w:rsidRPr="00A42001">
        <w:rPr>
          <w:sz w:val="18"/>
          <w:szCs w:val="18"/>
        </w:rPr>
        <w:t xml:space="preserve">satış </w:t>
      </w:r>
      <w:r w:rsidR="00991893" w:rsidRPr="00A42001">
        <w:rPr>
          <w:sz w:val="18"/>
          <w:szCs w:val="18"/>
        </w:rPr>
        <w:t>ihaleler</w:t>
      </w:r>
      <w:r w:rsidR="00404454" w:rsidRPr="00A42001">
        <w:rPr>
          <w:sz w:val="18"/>
          <w:szCs w:val="18"/>
        </w:rPr>
        <w:t>ine</w:t>
      </w:r>
      <w:r w:rsidR="00991893" w:rsidRPr="00A42001">
        <w:rPr>
          <w:sz w:val="18"/>
          <w:szCs w:val="18"/>
        </w:rPr>
        <w:t xml:space="preserve"> katılmak isteyenlerin 2872 sayılı Çevre Kanununa göre alınması gereken İzin ve Lisanslar Hakkındaki Yönetmeliğin 7. ve 8</w:t>
      </w:r>
      <w:r w:rsidR="00481F05" w:rsidRPr="00A42001">
        <w:rPr>
          <w:sz w:val="18"/>
          <w:szCs w:val="18"/>
        </w:rPr>
        <w:t>’nci</w:t>
      </w:r>
      <w:r w:rsidR="00991893" w:rsidRPr="00A42001">
        <w:rPr>
          <w:sz w:val="18"/>
          <w:szCs w:val="18"/>
        </w:rPr>
        <w:t xml:space="preserve"> maddeleri uyarınca Ömrünü Tamamlamış Araç ve Geçici Depolamaya İlişkin Alınan Çevre İzin ve Lisans Belge</w:t>
      </w:r>
      <w:r w:rsidR="00402E00" w:rsidRPr="00A42001">
        <w:rPr>
          <w:sz w:val="18"/>
          <w:szCs w:val="18"/>
        </w:rPr>
        <w:t xml:space="preserve">si veya Geçici Faaliyet Belgesi almış olmaları gerekmektedir. Satışı yapılacak olan hurda </w:t>
      </w:r>
      <w:r w:rsidR="00237876" w:rsidRPr="00A42001">
        <w:rPr>
          <w:sz w:val="18"/>
          <w:szCs w:val="18"/>
        </w:rPr>
        <w:t>taşıtlar</w:t>
      </w:r>
      <w:r w:rsidR="00402E00" w:rsidRPr="00A42001">
        <w:rPr>
          <w:sz w:val="18"/>
          <w:szCs w:val="18"/>
        </w:rPr>
        <w:t xml:space="preserve"> için alıcı firma tarafından "Araç Kayıttan Düşme ve Bertaraf Formu" düzenlen</w:t>
      </w:r>
      <w:r w:rsidR="00237876" w:rsidRPr="00A42001">
        <w:rPr>
          <w:sz w:val="18"/>
          <w:szCs w:val="18"/>
        </w:rPr>
        <w:t>mesi gerekmektedir</w:t>
      </w:r>
      <w:r w:rsidR="007072F8">
        <w:rPr>
          <w:sz w:val="18"/>
          <w:szCs w:val="18"/>
        </w:rPr>
        <w:t>.</w:t>
      </w:r>
    </w:p>
    <w:p w:rsidR="0066556A" w:rsidRPr="00A42001" w:rsidRDefault="009F5759" w:rsidP="0066556A">
      <w:pPr>
        <w:ind w:firstLine="708"/>
        <w:jc w:val="both"/>
        <w:rPr>
          <w:sz w:val="18"/>
          <w:szCs w:val="18"/>
        </w:rPr>
      </w:pPr>
      <w:r w:rsidRPr="00A42001">
        <w:rPr>
          <w:sz w:val="18"/>
          <w:szCs w:val="18"/>
        </w:rPr>
        <w:t>4</w:t>
      </w:r>
      <w:r w:rsidR="00237876" w:rsidRPr="00A42001">
        <w:rPr>
          <w:sz w:val="18"/>
          <w:szCs w:val="18"/>
        </w:rPr>
        <w:t>) Satışı yapılacak hurda</w:t>
      </w:r>
      <w:r w:rsidR="001709AA">
        <w:rPr>
          <w:sz w:val="18"/>
          <w:szCs w:val="18"/>
        </w:rPr>
        <w:t xml:space="preserve"> </w:t>
      </w:r>
      <w:proofErr w:type="spellStart"/>
      <w:r w:rsidR="001709AA">
        <w:rPr>
          <w:sz w:val="18"/>
          <w:szCs w:val="18"/>
        </w:rPr>
        <w:t>Motorsiklet</w:t>
      </w:r>
      <w:proofErr w:type="spellEnd"/>
      <w:r w:rsidR="001709AA">
        <w:rPr>
          <w:sz w:val="18"/>
          <w:szCs w:val="18"/>
        </w:rPr>
        <w:t>, Motorlu bisiklet</w:t>
      </w:r>
      <w:r w:rsidR="002000CA">
        <w:rPr>
          <w:sz w:val="18"/>
          <w:szCs w:val="18"/>
        </w:rPr>
        <w:t>,</w:t>
      </w:r>
      <w:r w:rsidR="001709AA">
        <w:rPr>
          <w:sz w:val="18"/>
          <w:szCs w:val="18"/>
        </w:rPr>
        <w:t xml:space="preserve"> Elektrikli bisiklet ve ATV  cinsi</w:t>
      </w:r>
      <w:r w:rsidR="007072F8">
        <w:rPr>
          <w:sz w:val="18"/>
          <w:szCs w:val="18"/>
        </w:rPr>
        <w:t xml:space="preserve">  </w:t>
      </w:r>
      <w:r w:rsidR="00237876" w:rsidRPr="00A42001">
        <w:rPr>
          <w:sz w:val="18"/>
          <w:szCs w:val="18"/>
        </w:rPr>
        <w:t>taşıtların Karayolları Trafik Yönetmeliği hükümlerine göre tekrar trafik tescil işlemi yapılmaz</w:t>
      </w:r>
      <w:r w:rsidR="0066556A" w:rsidRPr="00A42001">
        <w:rPr>
          <w:sz w:val="18"/>
          <w:szCs w:val="18"/>
        </w:rPr>
        <w:t>,</w:t>
      </w:r>
      <w:r w:rsidR="00237876" w:rsidRPr="00A42001">
        <w:rPr>
          <w:sz w:val="18"/>
          <w:szCs w:val="18"/>
        </w:rPr>
        <w:t xml:space="preserve"> onarımla yenilense bile tescil edilmez</w:t>
      </w:r>
      <w:r w:rsidR="0066556A" w:rsidRPr="00A42001">
        <w:rPr>
          <w:sz w:val="18"/>
          <w:szCs w:val="18"/>
        </w:rPr>
        <w:t>.</w:t>
      </w:r>
    </w:p>
    <w:p w:rsidR="00B01F6A" w:rsidRDefault="00271067" w:rsidP="0066556A">
      <w:pPr>
        <w:jc w:val="both"/>
        <w:rPr>
          <w:sz w:val="18"/>
          <w:szCs w:val="18"/>
        </w:rPr>
      </w:pPr>
      <w:r w:rsidRPr="00A42001">
        <w:rPr>
          <w:sz w:val="18"/>
          <w:szCs w:val="18"/>
        </w:rPr>
        <w:tab/>
      </w:r>
      <w:r w:rsidR="001709AA">
        <w:rPr>
          <w:sz w:val="18"/>
          <w:szCs w:val="18"/>
        </w:rPr>
        <w:t>5</w:t>
      </w:r>
      <w:r w:rsidR="009B4260" w:rsidRPr="00A42001">
        <w:rPr>
          <w:sz w:val="18"/>
          <w:szCs w:val="18"/>
        </w:rPr>
        <w:t>) İhale</w:t>
      </w:r>
      <w:r w:rsidR="003C1B38" w:rsidRPr="00A42001">
        <w:rPr>
          <w:sz w:val="18"/>
          <w:szCs w:val="18"/>
        </w:rPr>
        <w:t>ye</w:t>
      </w:r>
      <w:r w:rsidR="009B4260" w:rsidRPr="00A42001">
        <w:rPr>
          <w:sz w:val="18"/>
          <w:szCs w:val="18"/>
        </w:rPr>
        <w:t xml:space="preserve"> ilişkin şartname ve ekleri mesai saatleri </w:t>
      </w:r>
      <w:proofErr w:type="gramStart"/>
      <w:r w:rsidR="009B4260" w:rsidRPr="00A42001">
        <w:rPr>
          <w:sz w:val="18"/>
          <w:szCs w:val="18"/>
        </w:rPr>
        <w:t>dahilinde</w:t>
      </w:r>
      <w:proofErr w:type="gramEnd"/>
      <w:r w:rsidR="009B4260" w:rsidRPr="00A42001">
        <w:rPr>
          <w:sz w:val="18"/>
          <w:szCs w:val="18"/>
        </w:rPr>
        <w:t xml:space="preserve"> Gemlik Milli Emlak Müdürlüğünde ücretsiz olarak görülebilir. İhale komisyonu ihaleyi yapıp yapmamakta serbesttir. İhalesi başlamış, ancak diğer ihale saatine kadar mevcut ihale sonuçlanmamış olsa bile, yapılan ihalenin bitimine müteakip sıradaki ihaleye başlanacaktır</w:t>
      </w:r>
      <w:r w:rsidR="00B01F6A">
        <w:rPr>
          <w:sz w:val="18"/>
          <w:szCs w:val="18"/>
        </w:rPr>
        <w:t xml:space="preserve">. </w:t>
      </w:r>
    </w:p>
    <w:p w:rsidR="009B4260" w:rsidRPr="00A42001" w:rsidRDefault="00B01F6A" w:rsidP="0066556A">
      <w:pPr>
        <w:jc w:val="both"/>
        <w:rPr>
          <w:sz w:val="18"/>
          <w:szCs w:val="18"/>
        </w:rPr>
      </w:pPr>
      <w:r>
        <w:rPr>
          <w:sz w:val="18"/>
          <w:szCs w:val="18"/>
        </w:rPr>
        <w:t xml:space="preserve">               6) İhaleye ait geçici teminat bedeli. TC Ziraat Bankası Gemlik Şubesi </w:t>
      </w:r>
      <w:r w:rsidRPr="00B01F6A">
        <w:rPr>
          <w:b/>
          <w:sz w:val="18"/>
          <w:szCs w:val="18"/>
        </w:rPr>
        <w:t>TR93 0001 0000 63 0000 1000 52 66</w:t>
      </w:r>
      <w:r>
        <w:rPr>
          <w:sz w:val="18"/>
          <w:szCs w:val="18"/>
        </w:rPr>
        <w:t xml:space="preserve"> İBAN </w:t>
      </w:r>
      <w:proofErr w:type="spellStart"/>
      <w:r>
        <w:rPr>
          <w:sz w:val="18"/>
          <w:szCs w:val="18"/>
        </w:rPr>
        <w:t>nolu</w:t>
      </w:r>
      <w:proofErr w:type="spellEnd"/>
      <w:r>
        <w:rPr>
          <w:sz w:val="18"/>
          <w:szCs w:val="18"/>
        </w:rPr>
        <w:t xml:space="preserve"> Gemlik </w:t>
      </w:r>
      <w:proofErr w:type="spellStart"/>
      <w:r>
        <w:rPr>
          <w:sz w:val="18"/>
          <w:szCs w:val="18"/>
        </w:rPr>
        <w:t>Malmüdürlüğü</w:t>
      </w:r>
      <w:proofErr w:type="spellEnd"/>
      <w:r>
        <w:rPr>
          <w:sz w:val="18"/>
          <w:szCs w:val="18"/>
        </w:rPr>
        <w:t xml:space="preserve"> hesabına yatırılarak diğer belgeler ile birlikte İhale Komisyonuna ibraz edilmesi gerekmektedir. </w:t>
      </w:r>
    </w:p>
    <w:p w:rsidR="009B4260" w:rsidRPr="00A42001" w:rsidRDefault="00FF4C2C" w:rsidP="009B4260">
      <w:pPr>
        <w:jc w:val="both"/>
        <w:rPr>
          <w:sz w:val="18"/>
          <w:szCs w:val="18"/>
        </w:rPr>
      </w:pPr>
      <w:r>
        <w:rPr>
          <w:sz w:val="18"/>
          <w:szCs w:val="18"/>
        </w:rPr>
        <w:t xml:space="preserve">               </w:t>
      </w:r>
      <w:r w:rsidR="00B01F6A">
        <w:rPr>
          <w:sz w:val="18"/>
          <w:szCs w:val="18"/>
        </w:rPr>
        <w:t>7</w:t>
      </w:r>
      <w:r w:rsidR="009B4260" w:rsidRPr="00A42001">
        <w:rPr>
          <w:sz w:val="18"/>
          <w:szCs w:val="18"/>
        </w:rPr>
        <w:t xml:space="preserve">) </w:t>
      </w:r>
      <w:proofErr w:type="gramStart"/>
      <w:r w:rsidR="009B4260" w:rsidRPr="00A42001">
        <w:rPr>
          <w:sz w:val="18"/>
          <w:szCs w:val="18"/>
        </w:rPr>
        <w:t>İhale</w:t>
      </w:r>
      <w:r w:rsidR="007F2FDD" w:rsidRPr="00A42001">
        <w:rPr>
          <w:sz w:val="18"/>
          <w:szCs w:val="18"/>
        </w:rPr>
        <w:t xml:space="preserve">ye </w:t>
      </w:r>
      <w:r w:rsidR="009B4260" w:rsidRPr="00A42001">
        <w:rPr>
          <w:sz w:val="18"/>
          <w:szCs w:val="18"/>
        </w:rPr>
        <w:t xml:space="preserve"> bilgileri</w:t>
      </w:r>
      <w:proofErr w:type="gramEnd"/>
      <w:r>
        <w:rPr>
          <w:sz w:val="18"/>
          <w:szCs w:val="18"/>
        </w:rPr>
        <w:t xml:space="preserve"> </w:t>
      </w:r>
      <w:hyperlink r:id="rId7" w:history="1">
        <w:r w:rsidR="001709AA" w:rsidRPr="005F0F2E">
          <w:rPr>
            <w:rStyle w:val="Kpr"/>
            <w:sz w:val="18"/>
            <w:szCs w:val="18"/>
          </w:rPr>
          <w:t>https://bursa.csb.gov.tr/milli-emlak-duyurulari</w:t>
        </w:r>
      </w:hyperlink>
      <w:r w:rsidR="001709AA">
        <w:rPr>
          <w:rStyle w:val="Kpr"/>
          <w:sz w:val="18"/>
          <w:szCs w:val="18"/>
        </w:rPr>
        <w:t xml:space="preserve"> </w:t>
      </w:r>
      <w:r w:rsidR="00C7498C" w:rsidRPr="00A42001">
        <w:rPr>
          <w:color w:val="0070C0"/>
          <w:sz w:val="18"/>
          <w:szCs w:val="18"/>
        </w:rPr>
        <w:t>ile www.gemlik.gov.tr</w:t>
      </w:r>
      <w:r w:rsidR="009B4260" w:rsidRPr="00A42001">
        <w:rPr>
          <w:sz w:val="18"/>
          <w:szCs w:val="18"/>
        </w:rPr>
        <w:t xml:space="preserve"> internet adreslerinden öğrenilebilir. </w:t>
      </w:r>
    </w:p>
    <w:p w:rsidR="009B4260" w:rsidRPr="00F73592" w:rsidRDefault="00B01F6A" w:rsidP="001F03C0">
      <w:pPr>
        <w:ind w:firstLine="708"/>
        <w:jc w:val="both"/>
        <w:rPr>
          <w:sz w:val="17"/>
          <w:szCs w:val="17"/>
        </w:rPr>
      </w:pPr>
      <w:r>
        <w:rPr>
          <w:sz w:val="18"/>
          <w:szCs w:val="18"/>
        </w:rPr>
        <w:t>8</w:t>
      </w:r>
      <w:r w:rsidR="009B4260" w:rsidRPr="00A42001">
        <w:rPr>
          <w:sz w:val="18"/>
          <w:szCs w:val="18"/>
        </w:rPr>
        <w:t>) Posta ile yapılacak müracaatlarda teklifin 2886 sayılı Devlet İhale Kanununun 37. maddesine uygun hazırlanması ve teklifin ihale saatinden önce komisyona ulaşması şarttır. Postada meydana gelebilecek gecikmelerden dolayı İdare veya komisyon herhangi bir sorumluluk kabul etmez.</w:t>
      </w:r>
      <w:r w:rsidR="001709AA">
        <w:rPr>
          <w:sz w:val="18"/>
          <w:szCs w:val="18"/>
        </w:rPr>
        <w:t xml:space="preserve"> </w:t>
      </w:r>
      <w:r w:rsidR="009B4260" w:rsidRPr="00A42001">
        <w:rPr>
          <w:sz w:val="18"/>
          <w:szCs w:val="18"/>
        </w:rPr>
        <w:t>Bilgi için Telefon:0224</w:t>
      </w:r>
      <w:r w:rsidR="001709AA">
        <w:rPr>
          <w:sz w:val="18"/>
          <w:szCs w:val="18"/>
        </w:rPr>
        <w:t xml:space="preserve"> </w:t>
      </w:r>
      <w:r w:rsidR="009B4260" w:rsidRPr="00A42001">
        <w:rPr>
          <w:sz w:val="18"/>
          <w:szCs w:val="18"/>
        </w:rPr>
        <w:t>513</w:t>
      </w:r>
      <w:r w:rsidR="001709AA">
        <w:rPr>
          <w:sz w:val="18"/>
          <w:szCs w:val="18"/>
        </w:rPr>
        <w:t xml:space="preserve"> </w:t>
      </w:r>
      <w:r w:rsidR="009B4260" w:rsidRPr="00A42001">
        <w:rPr>
          <w:sz w:val="18"/>
          <w:szCs w:val="18"/>
        </w:rPr>
        <w:t>29</w:t>
      </w:r>
      <w:r w:rsidR="001709AA">
        <w:rPr>
          <w:sz w:val="18"/>
          <w:szCs w:val="18"/>
        </w:rPr>
        <w:t xml:space="preserve"> </w:t>
      </w:r>
      <w:r w:rsidR="009B4260" w:rsidRPr="00A42001">
        <w:rPr>
          <w:sz w:val="18"/>
          <w:szCs w:val="18"/>
        </w:rPr>
        <w:t>53. İlan olunur</w:t>
      </w:r>
      <w:r w:rsidR="009B4260" w:rsidRPr="00F73592">
        <w:rPr>
          <w:sz w:val="17"/>
          <w:szCs w:val="17"/>
        </w:rPr>
        <w:t>.</w:t>
      </w:r>
    </w:p>
    <w:p w:rsidR="00632F71" w:rsidRPr="00F73592" w:rsidRDefault="00632F71" w:rsidP="009B4260">
      <w:pPr>
        <w:ind w:firstLine="705"/>
        <w:jc w:val="both"/>
        <w:rPr>
          <w:sz w:val="17"/>
          <w:szCs w:val="17"/>
        </w:rPr>
      </w:pPr>
    </w:p>
    <w:p w:rsidR="00632F71" w:rsidRPr="00F73592" w:rsidRDefault="00632F71" w:rsidP="009B4260">
      <w:pPr>
        <w:ind w:firstLine="705"/>
        <w:jc w:val="both"/>
        <w:rPr>
          <w:sz w:val="17"/>
          <w:szCs w:val="17"/>
        </w:rPr>
      </w:pPr>
    </w:p>
    <w:p w:rsidR="00632F71" w:rsidRPr="00F73592" w:rsidRDefault="00632F71" w:rsidP="009B4260">
      <w:pPr>
        <w:ind w:firstLine="705"/>
        <w:jc w:val="both"/>
        <w:rPr>
          <w:sz w:val="17"/>
          <w:szCs w:val="17"/>
        </w:rPr>
      </w:pPr>
    </w:p>
    <w:p w:rsidR="00632F71" w:rsidRPr="00F73592" w:rsidRDefault="00632F71" w:rsidP="009B4260">
      <w:pPr>
        <w:ind w:firstLine="705"/>
        <w:jc w:val="both"/>
        <w:rPr>
          <w:sz w:val="17"/>
          <w:szCs w:val="17"/>
        </w:rPr>
      </w:pPr>
    </w:p>
    <w:p w:rsidR="00632F71" w:rsidRPr="00F73592" w:rsidRDefault="00632F71" w:rsidP="009B4260">
      <w:pPr>
        <w:ind w:firstLine="705"/>
        <w:jc w:val="both"/>
        <w:rPr>
          <w:sz w:val="17"/>
          <w:szCs w:val="17"/>
        </w:rPr>
      </w:pPr>
    </w:p>
    <w:p w:rsidR="00632F71" w:rsidRPr="00F73592" w:rsidRDefault="00632F71" w:rsidP="009B4260">
      <w:pPr>
        <w:ind w:firstLine="705"/>
        <w:jc w:val="both"/>
        <w:rPr>
          <w:sz w:val="17"/>
          <w:szCs w:val="17"/>
        </w:rPr>
      </w:pPr>
      <w:bookmarkStart w:id="0" w:name="_GoBack"/>
      <w:bookmarkEnd w:id="0"/>
    </w:p>
    <w:p w:rsidR="00632F71" w:rsidRPr="00F73592" w:rsidRDefault="00632F71" w:rsidP="009B4260">
      <w:pPr>
        <w:ind w:firstLine="705"/>
        <w:jc w:val="both"/>
        <w:rPr>
          <w:sz w:val="17"/>
          <w:szCs w:val="17"/>
        </w:rPr>
      </w:pPr>
    </w:p>
    <w:p w:rsidR="00632F71" w:rsidRPr="00F73592" w:rsidRDefault="00632F71" w:rsidP="009B4260">
      <w:pPr>
        <w:ind w:firstLine="705"/>
        <w:jc w:val="both"/>
        <w:rPr>
          <w:sz w:val="17"/>
          <w:szCs w:val="17"/>
        </w:rPr>
      </w:pPr>
    </w:p>
    <w:p w:rsidR="00632F71" w:rsidRPr="00F73592" w:rsidRDefault="00632F71" w:rsidP="009B4260">
      <w:pPr>
        <w:ind w:firstLine="705"/>
        <w:jc w:val="both"/>
        <w:rPr>
          <w:sz w:val="17"/>
          <w:szCs w:val="17"/>
        </w:rPr>
      </w:pPr>
    </w:p>
    <w:p w:rsidR="00632F71" w:rsidRPr="00F73592" w:rsidRDefault="00632F71" w:rsidP="009B4260">
      <w:pPr>
        <w:ind w:firstLine="705"/>
        <w:jc w:val="both"/>
        <w:rPr>
          <w:sz w:val="17"/>
          <w:szCs w:val="17"/>
        </w:rPr>
      </w:pPr>
    </w:p>
    <w:p w:rsidR="00632F71" w:rsidRPr="00F73592" w:rsidRDefault="00632F71" w:rsidP="009B4260">
      <w:pPr>
        <w:ind w:firstLine="705"/>
        <w:jc w:val="both"/>
        <w:rPr>
          <w:sz w:val="17"/>
          <w:szCs w:val="17"/>
        </w:rPr>
      </w:pPr>
    </w:p>
    <w:p w:rsidR="00632F71" w:rsidRPr="00F73592" w:rsidRDefault="00632F71" w:rsidP="009B4260">
      <w:pPr>
        <w:ind w:firstLine="705"/>
        <w:jc w:val="both"/>
        <w:rPr>
          <w:sz w:val="17"/>
          <w:szCs w:val="17"/>
        </w:rPr>
      </w:pPr>
    </w:p>
    <w:p w:rsidR="00632F71" w:rsidRPr="00F73592" w:rsidRDefault="00632F71" w:rsidP="009B4260">
      <w:pPr>
        <w:ind w:firstLine="705"/>
        <w:jc w:val="both"/>
        <w:rPr>
          <w:sz w:val="17"/>
          <w:szCs w:val="17"/>
        </w:rPr>
      </w:pPr>
    </w:p>
    <w:p w:rsidR="00632F71" w:rsidRPr="00F73592" w:rsidRDefault="00632F71" w:rsidP="009B4260">
      <w:pPr>
        <w:ind w:firstLine="705"/>
        <w:jc w:val="both"/>
        <w:rPr>
          <w:sz w:val="17"/>
          <w:szCs w:val="17"/>
        </w:rPr>
      </w:pPr>
    </w:p>
    <w:p w:rsidR="00E24C2C" w:rsidRPr="00F73592" w:rsidRDefault="00E24C2C" w:rsidP="00CD715C">
      <w:pPr>
        <w:ind w:firstLine="705"/>
        <w:jc w:val="both"/>
        <w:rPr>
          <w:sz w:val="17"/>
          <w:szCs w:val="17"/>
        </w:rPr>
      </w:pPr>
    </w:p>
    <w:sectPr w:rsidR="00E24C2C" w:rsidRPr="00F73592" w:rsidSect="00484C9B">
      <w:pgSz w:w="16838" w:h="11906" w:orient="landscape"/>
      <w:pgMar w:top="284" w:right="539"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DC8"/>
    <w:multiLevelType w:val="hybridMultilevel"/>
    <w:tmpl w:val="FFE0F11A"/>
    <w:lvl w:ilvl="0" w:tplc="2FAC5B6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A941CFA"/>
    <w:multiLevelType w:val="hybridMultilevel"/>
    <w:tmpl w:val="0058A522"/>
    <w:lvl w:ilvl="0" w:tplc="0A1C2B5E">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34D87E93"/>
    <w:multiLevelType w:val="hybridMultilevel"/>
    <w:tmpl w:val="BA26E9DC"/>
    <w:lvl w:ilvl="0" w:tplc="FBE06DE0">
      <w:start w:val="2"/>
      <w:numFmt w:val="decimal"/>
      <w:lvlText w:val="%1"/>
      <w:lvlJc w:val="left"/>
      <w:pPr>
        <w:ind w:left="1068" w:hanging="360"/>
      </w:pPr>
      <w:rPr>
        <w:rFonts w:hint="default"/>
        <w:sz w:val="2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3E5157AD"/>
    <w:multiLevelType w:val="hybridMultilevel"/>
    <w:tmpl w:val="8786B7FC"/>
    <w:lvl w:ilvl="0" w:tplc="31FC09E2">
      <w:start w:val="3"/>
      <w:numFmt w:val="bullet"/>
      <w:lvlText w:val="-"/>
      <w:lvlJc w:val="left"/>
      <w:pPr>
        <w:tabs>
          <w:tab w:val="num" w:pos="1410"/>
        </w:tabs>
        <w:ind w:left="1410" w:hanging="705"/>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76C836E5"/>
    <w:multiLevelType w:val="hybridMultilevel"/>
    <w:tmpl w:val="18AA7E6E"/>
    <w:lvl w:ilvl="0" w:tplc="BAE44FAE">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BE"/>
    <w:rsid w:val="000045DB"/>
    <w:rsid w:val="00004E65"/>
    <w:rsid w:val="00005C51"/>
    <w:rsid w:val="00005F73"/>
    <w:rsid w:val="000067F8"/>
    <w:rsid w:val="0001542E"/>
    <w:rsid w:val="00015BB4"/>
    <w:rsid w:val="0002777D"/>
    <w:rsid w:val="000321F4"/>
    <w:rsid w:val="000358B7"/>
    <w:rsid w:val="000362C9"/>
    <w:rsid w:val="00037A09"/>
    <w:rsid w:val="000448DC"/>
    <w:rsid w:val="0004646A"/>
    <w:rsid w:val="00050586"/>
    <w:rsid w:val="000511CE"/>
    <w:rsid w:val="000515A7"/>
    <w:rsid w:val="00051E42"/>
    <w:rsid w:val="000520DF"/>
    <w:rsid w:val="000527C3"/>
    <w:rsid w:val="00053F9F"/>
    <w:rsid w:val="0006395B"/>
    <w:rsid w:val="00065D47"/>
    <w:rsid w:val="00066721"/>
    <w:rsid w:val="00067E6E"/>
    <w:rsid w:val="000701A7"/>
    <w:rsid w:val="000718DE"/>
    <w:rsid w:val="0007330B"/>
    <w:rsid w:val="00074F15"/>
    <w:rsid w:val="00080E4E"/>
    <w:rsid w:val="00083078"/>
    <w:rsid w:val="00085AFF"/>
    <w:rsid w:val="000866F5"/>
    <w:rsid w:val="00093421"/>
    <w:rsid w:val="00094FCF"/>
    <w:rsid w:val="000A04F9"/>
    <w:rsid w:val="000A64B6"/>
    <w:rsid w:val="000A6BAD"/>
    <w:rsid w:val="000A74D9"/>
    <w:rsid w:val="000B7B25"/>
    <w:rsid w:val="000B7B4A"/>
    <w:rsid w:val="000C2514"/>
    <w:rsid w:val="000C3477"/>
    <w:rsid w:val="000C37F0"/>
    <w:rsid w:val="000C4D10"/>
    <w:rsid w:val="000C60BB"/>
    <w:rsid w:val="000C7986"/>
    <w:rsid w:val="000D07CA"/>
    <w:rsid w:val="000E0F2D"/>
    <w:rsid w:val="000E19C6"/>
    <w:rsid w:val="000E5D03"/>
    <w:rsid w:val="000E7E14"/>
    <w:rsid w:val="000F2244"/>
    <w:rsid w:val="000F2797"/>
    <w:rsid w:val="000F46E5"/>
    <w:rsid w:val="000F55F7"/>
    <w:rsid w:val="000F6E5A"/>
    <w:rsid w:val="000F7413"/>
    <w:rsid w:val="0010052B"/>
    <w:rsid w:val="00100C31"/>
    <w:rsid w:val="00101829"/>
    <w:rsid w:val="00101E83"/>
    <w:rsid w:val="001113F1"/>
    <w:rsid w:val="00116287"/>
    <w:rsid w:val="0012100E"/>
    <w:rsid w:val="00121158"/>
    <w:rsid w:val="00121564"/>
    <w:rsid w:val="00127293"/>
    <w:rsid w:val="0013334B"/>
    <w:rsid w:val="00134CB0"/>
    <w:rsid w:val="00135A6F"/>
    <w:rsid w:val="00135D7B"/>
    <w:rsid w:val="00136026"/>
    <w:rsid w:val="0014206B"/>
    <w:rsid w:val="001420B6"/>
    <w:rsid w:val="00143944"/>
    <w:rsid w:val="00144986"/>
    <w:rsid w:val="00145F60"/>
    <w:rsid w:val="0015306A"/>
    <w:rsid w:val="00157E35"/>
    <w:rsid w:val="00166B10"/>
    <w:rsid w:val="001709AA"/>
    <w:rsid w:val="00171755"/>
    <w:rsid w:val="00172F50"/>
    <w:rsid w:val="00175076"/>
    <w:rsid w:val="00175635"/>
    <w:rsid w:val="00182E6B"/>
    <w:rsid w:val="00183ED3"/>
    <w:rsid w:val="00185194"/>
    <w:rsid w:val="00190563"/>
    <w:rsid w:val="001909AC"/>
    <w:rsid w:val="00190FE7"/>
    <w:rsid w:val="00192C3C"/>
    <w:rsid w:val="00193BC5"/>
    <w:rsid w:val="00194780"/>
    <w:rsid w:val="001967CD"/>
    <w:rsid w:val="00197C8F"/>
    <w:rsid w:val="001A0085"/>
    <w:rsid w:val="001A0C98"/>
    <w:rsid w:val="001A0CB8"/>
    <w:rsid w:val="001A0F7B"/>
    <w:rsid w:val="001A43CB"/>
    <w:rsid w:val="001A5F3D"/>
    <w:rsid w:val="001A66AA"/>
    <w:rsid w:val="001A7A85"/>
    <w:rsid w:val="001B606A"/>
    <w:rsid w:val="001B6258"/>
    <w:rsid w:val="001C2242"/>
    <w:rsid w:val="001C22B7"/>
    <w:rsid w:val="001C31D3"/>
    <w:rsid w:val="001C4EBD"/>
    <w:rsid w:val="001D3571"/>
    <w:rsid w:val="001D788A"/>
    <w:rsid w:val="001F03C0"/>
    <w:rsid w:val="001F1132"/>
    <w:rsid w:val="001F1347"/>
    <w:rsid w:val="001F1706"/>
    <w:rsid w:val="001F1B17"/>
    <w:rsid w:val="001F1B59"/>
    <w:rsid w:val="001F7E10"/>
    <w:rsid w:val="002000CA"/>
    <w:rsid w:val="00203469"/>
    <w:rsid w:val="002065D2"/>
    <w:rsid w:val="00206BC2"/>
    <w:rsid w:val="002109DC"/>
    <w:rsid w:val="0021245F"/>
    <w:rsid w:val="0021582D"/>
    <w:rsid w:val="002247F7"/>
    <w:rsid w:val="002279AE"/>
    <w:rsid w:val="00237876"/>
    <w:rsid w:val="00237CF7"/>
    <w:rsid w:val="0024187E"/>
    <w:rsid w:val="00242643"/>
    <w:rsid w:val="0024492B"/>
    <w:rsid w:val="00244D7C"/>
    <w:rsid w:val="00245054"/>
    <w:rsid w:val="0024568F"/>
    <w:rsid w:val="00246649"/>
    <w:rsid w:val="002474DD"/>
    <w:rsid w:val="002512D2"/>
    <w:rsid w:val="00256944"/>
    <w:rsid w:val="00257A13"/>
    <w:rsid w:val="00260530"/>
    <w:rsid w:val="00261CA5"/>
    <w:rsid w:val="00263A5D"/>
    <w:rsid w:val="00266226"/>
    <w:rsid w:val="00271067"/>
    <w:rsid w:val="00273BFF"/>
    <w:rsid w:val="0027635D"/>
    <w:rsid w:val="00282F41"/>
    <w:rsid w:val="002845D5"/>
    <w:rsid w:val="00285F84"/>
    <w:rsid w:val="002871B5"/>
    <w:rsid w:val="00294581"/>
    <w:rsid w:val="00296543"/>
    <w:rsid w:val="002A1396"/>
    <w:rsid w:val="002A2739"/>
    <w:rsid w:val="002A2E3B"/>
    <w:rsid w:val="002A31B6"/>
    <w:rsid w:val="002A3E23"/>
    <w:rsid w:val="002A46A6"/>
    <w:rsid w:val="002A5977"/>
    <w:rsid w:val="002A6D08"/>
    <w:rsid w:val="002B1619"/>
    <w:rsid w:val="002B31B9"/>
    <w:rsid w:val="002B340C"/>
    <w:rsid w:val="002B4F40"/>
    <w:rsid w:val="002B50D1"/>
    <w:rsid w:val="002B6932"/>
    <w:rsid w:val="002B793E"/>
    <w:rsid w:val="002C416D"/>
    <w:rsid w:val="002C5236"/>
    <w:rsid w:val="002D0122"/>
    <w:rsid w:val="002D2C29"/>
    <w:rsid w:val="002D6CCD"/>
    <w:rsid w:val="002D6EA0"/>
    <w:rsid w:val="002D746B"/>
    <w:rsid w:val="002D7E9A"/>
    <w:rsid w:val="002E005F"/>
    <w:rsid w:val="002E03CC"/>
    <w:rsid w:val="002E0D14"/>
    <w:rsid w:val="002E5356"/>
    <w:rsid w:val="002E6140"/>
    <w:rsid w:val="002E619F"/>
    <w:rsid w:val="002E63DF"/>
    <w:rsid w:val="002F1EBE"/>
    <w:rsid w:val="002F40BB"/>
    <w:rsid w:val="002F778E"/>
    <w:rsid w:val="00300625"/>
    <w:rsid w:val="00303AB3"/>
    <w:rsid w:val="00305625"/>
    <w:rsid w:val="003057F8"/>
    <w:rsid w:val="00305A08"/>
    <w:rsid w:val="00305B7B"/>
    <w:rsid w:val="00305BF3"/>
    <w:rsid w:val="00305D86"/>
    <w:rsid w:val="00314B38"/>
    <w:rsid w:val="00320A0D"/>
    <w:rsid w:val="00322FA8"/>
    <w:rsid w:val="0032364B"/>
    <w:rsid w:val="0032464F"/>
    <w:rsid w:val="0032639A"/>
    <w:rsid w:val="00326BD1"/>
    <w:rsid w:val="00330BC5"/>
    <w:rsid w:val="00331232"/>
    <w:rsid w:val="00332909"/>
    <w:rsid w:val="00341EE5"/>
    <w:rsid w:val="00346113"/>
    <w:rsid w:val="003521FD"/>
    <w:rsid w:val="00352303"/>
    <w:rsid w:val="00353ACC"/>
    <w:rsid w:val="00360869"/>
    <w:rsid w:val="003610C1"/>
    <w:rsid w:val="00363627"/>
    <w:rsid w:val="00363FE4"/>
    <w:rsid w:val="00364402"/>
    <w:rsid w:val="00364F3D"/>
    <w:rsid w:val="0037027D"/>
    <w:rsid w:val="00374BC4"/>
    <w:rsid w:val="00375CB2"/>
    <w:rsid w:val="00376C1D"/>
    <w:rsid w:val="0037744E"/>
    <w:rsid w:val="00380EDC"/>
    <w:rsid w:val="003870F0"/>
    <w:rsid w:val="00390C9E"/>
    <w:rsid w:val="003A1C68"/>
    <w:rsid w:val="003A5823"/>
    <w:rsid w:val="003A6A1E"/>
    <w:rsid w:val="003A6FFF"/>
    <w:rsid w:val="003A7046"/>
    <w:rsid w:val="003B031B"/>
    <w:rsid w:val="003B1784"/>
    <w:rsid w:val="003B261C"/>
    <w:rsid w:val="003B2E7B"/>
    <w:rsid w:val="003B7DBD"/>
    <w:rsid w:val="003C1B38"/>
    <w:rsid w:val="003C28F0"/>
    <w:rsid w:val="003C4A38"/>
    <w:rsid w:val="003C571A"/>
    <w:rsid w:val="003C5EE7"/>
    <w:rsid w:val="003D020A"/>
    <w:rsid w:val="003D3858"/>
    <w:rsid w:val="003D63BF"/>
    <w:rsid w:val="003D7A2A"/>
    <w:rsid w:val="003E4414"/>
    <w:rsid w:val="003E7ACE"/>
    <w:rsid w:val="003F0CD1"/>
    <w:rsid w:val="00402E00"/>
    <w:rsid w:val="004035F5"/>
    <w:rsid w:val="00404454"/>
    <w:rsid w:val="00411BA4"/>
    <w:rsid w:val="00412D08"/>
    <w:rsid w:val="004134E9"/>
    <w:rsid w:val="00413724"/>
    <w:rsid w:val="00413C21"/>
    <w:rsid w:val="00413F67"/>
    <w:rsid w:val="0041480C"/>
    <w:rsid w:val="00416F8A"/>
    <w:rsid w:val="00423306"/>
    <w:rsid w:val="0042481B"/>
    <w:rsid w:val="004276A4"/>
    <w:rsid w:val="004277DF"/>
    <w:rsid w:val="0043028C"/>
    <w:rsid w:val="00431ED1"/>
    <w:rsid w:val="004326AE"/>
    <w:rsid w:val="00432742"/>
    <w:rsid w:val="0043377A"/>
    <w:rsid w:val="0044169A"/>
    <w:rsid w:val="00451DE7"/>
    <w:rsid w:val="00453680"/>
    <w:rsid w:val="0045651D"/>
    <w:rsid w:val="00456B5D"/>
    <w:rsid w:val="004604B1"/>
    <w:rsid w:val="004625E5"/>
    <w:rsid w:val="004660E0"/>
    <w:rsid w:val="004666A6"/>
    <w:rsid w:val="00467E89"/>
    <w:rsid w:val="0047089C"/>
    <w:rsid w:val="00472385"/>
    <w:rsid w:val="00472A8E"/>
    <w:rsid w:val="00474423"/>
    <w:rsid w:val="00474683"/>
    <w:rsid w:val="00474C88"/>
    <w:rsid w:val="00481F05"/>
    <w:rsid w:val="0048273B"/>
    <w:rsid w:val="00483310"/>
    <w:rsid w:val="00484C9B"/>
    <w:rsid w:val="00485361"/>
    <w:rsid w:val="00486436"/>
    <w:rsid w:val="0049293E"/>
    <w:rsid w:val="00492F71"/>
    <w:rsid w:val="00493C0F"/>
    <w:rsid w:val="004A1F2D"/>
    <w:rsid w:val="004A7A33"/>
    <w:rsid w:val="004B127D"/>
    <w:rsid w:val="004C2144"/>
    <w:rsid w:val="004C2EDA"/>
    <w:rsid w:val="004C71E2"/>
    <w:rsid w:val="004D0EEB"/>
    <w:rsid w:val="004D2F8F"/>
    <w:rsid w:val="004D3735"/>
    <w:rsid w:val="004D384E"/>
    <w:rsid w:val="004D5E3F"/>
    <w:rsid w:val="004D7514"/>
    <w:rsid w:val="004E11EE"/>
    <w:rsid w:val="004F0033"/>
    <w:rsid w:val="004F1303"/>
    <w:rsid w:val="004F468D"/>
    <w:rsid w:val="005025FC"/>
    <w:rsid w:val="0050539E"/>
    <w:rsid w:val="00505B1A"/>
    <w:rsid w:val="00505EA3"/>
    <w:rsid w:val="005070DE"/>
    <w:rsid w:val="005202E7"/>
    <w:rsid w:val="005206E5"/>
    <w:rsid w:val="00520F43"/>
    <w:rsid w:val="0052604B"/>
    <w:rsid w:val="005305B0"/>
    <w:rsid w:val="0053514E"/>
    <w:rsid w:val="005355BE"/>
    <w:rsid w:val="00536A74"/>
    <w:rsid w:val="00537363"/>
    <w:rsid w:val="005424EF"/>
    <w:rsid w:val="00542B41"/>
    <w:rsid w:val="005432DB"/>
    <w:rsid w:val="00550ADE"/>
    <w:rsid w:val="0055118B"/>
    <w:rsid w:val="0055152D"/>
    <w:rsid w:val="00551D91"/>
    <w:rsid w:val="00553DC0"/>
    <w:rsid w:val="00562019"/>
    <w:rsid w:val="00563245"/>
    <w:rsid w:val="00565F1F"/>
    <w:rsid w:val="00567258"/>
    <w:rsid w:val="00570235"/>
    <w:rsid w:val="005716D4"/>
    <w:rsid w:val="00572222"/>
    <w:rsid w:val="0057315B"/>
    <w:rsid w:val="005744F3"/>
    <w:rsid w:val="005760CC"/>
    <w:rsid w:val="00576AD1"/>
    <w:rsid w:val="00590074"/>
    <w:rsid w:val="00590C6B"/>
    <w:rsid w:val="00590E8F"/>
    <w:rsid w:val="00592EE7"/>
    <w:rsid w:val="00597E18"/>
    <w:rsid w:val="005A0917"/>
    <w:rsid w:val="005A1A53"/>
    <w:rsid w:val="005A2172"/>
    <w:rsid w:val="005A298F"/>
    <w:rsid w:val="005B01CC"/>
    <w:rsid w:val="005B059C"/>
    <w:rsid w:val="005B2992"/>
    <w:rsid w:val="005B7369"/>
    <w:rsid w:val="005C66A8"/>
    <w:rsid w:val="005C7015"/>
    <w:rsid w:val="005D39A8"/>
    <w:rsid w:val="005D582C"/>
    <w:rsid w:val="005D6646"/>
    <w:rsid w:val="005E0496"/>
    <w:rsid w:val="005E2CF6"/>
    <w:rsid w:val="005E383C"/>
    <w:rsid w:val="005E39ED"/>
    <w:rsid w:val="005E4F49"/>
    <w:rsid w:val="005F1FB0"/>
    <w:rsid w:val="005F20FA"/>
    <w:rsid w:val="005F2F7F"/>
    <w:rsid w:val="005F7159"/>
    <w:rsid w:val="005F78F0"/>
    <w:rsid w:val="0060030C"/>
    <w:rsid w:val="00601E25"/>
    <w:rsid w:val="00605CA9"/>
    <w:rsid w:val="00605DAC"/>
    <w:rsid w:val="00607461"/>
    <w:rsid w:val="00610E40"/>
    <w:rsid w:val="006137D2"/>
    <w:rsid w:val="00614C10"/>
    <w:rsid w:val="006155E8"/>
    <w:rsid w:val="00617785"/>
    <w:rsid w:val="00620F64"/>
    <w:rsid w:val="00621C5F"/>
    <w:rsid w:val="00631F6C"/>
    <w:rsid w:val="00632255"/>
    <w:rsid w:val="00632F71"/>
    <w:rsid w:val="006336BD"/>
    <w:rsid w:val="006372E5"/>
    <w:rsid w:val="006401F2"/>
    <w:rsid w:val="00640236"/>
    <w:rsid w:val="00642997"/>
    <w:rsid w:val="00646E17"/>
    <w:rsid w:val="00647C16"/>
    <w:rsid w:val="006522AF"/>
    <w:rsid w:val="00663915"/>
    <w:rsid w:val="0066556A"/>
    <w:rsid w:val="006664B1"/>
    <w:rsid w:val="00667C7D"/>
    <w:rsid w:val="00670560"/>
    <w:rsid w:val="00671C58"/>
    <w:rsid w:val="00673FE5"/>
    <w:rsid w:val="00681A87"/>
    <w:rsid w:val="00684D4C"/>
    <w:rsid w:val="006912B7"/>
    <w:rsid w:val="00694067"/>
    <w:rsid w:val="0069535B"/>
    <w:rsid w:val="00696C03"/>
    <w:rsid w:val="0069713F"/>
    <w:rsid w:val="006A7E66"/>
    <w:rsid w:val="006B670F"/>
    <w:rsid w:val="006C085F"/>
    <w:rsid w:val="006C277D"/>
    <w:rsid w:val="006C4877"/>
    <w:rsid w:val="006C5DAD"/>
    <w:rsid w:val="006D4F24"/>
    <w:rsid w:val="006D5CC0"/>
    <w:rsid w:val="006D705C"/>
    <w:rsid w:val="006D7311"/>
    <w:rsid w:val="006D75EE"/>
    <w:rsid w:val="006D7F8A"/>
    <w:rsid w:val="006E265E"/>
    <w:rsid w:val="006E2BD7"/>
    <w:rsid w:val="006E4900"/>
    <w:rsid w:val="006E62C8"/>
    <w:rsid w:val="006E6EF1"/>
    <w:rsid w:val="006F02BC"/>
    <w:rsid w:val="006F3DA1"/>
    <w:rsid w:val="006F4525"/>
    <w:rsid w:val="006F69ED"/>
    <w:rsid w:val="006F78DF"/>
    <w:rsid w:val="00700E43"/>
    <w:rsid w:val="00701048"/>
    <w:rsid w:val="00701CC4"/>
    <w:rsid w:val="00702C64"/>
    <w:rsid w:val="007057C3"/>
    <w:rsid w:val="00706BCF"/>
    <w:rsid w:val="007072F8"/>
    <w:rsid w:val="00720499"/>
    <w:rsid w:val="00724CEB"/>
    <w:rsid w:val="00732199"/>
    <w:rsid w:val="0073260B"/>
    <w:rsid w:val="00732C66"/>
    <w:rsid w:val="00733213"/>
    <w:rsid w:val="007347F2"/>
    <w:rsid w:val="007371BB"/>
    <w:rsid w:val="007429CD"/>
    <w:rsid w:val="007430D1"/>
    <w:rsid w:val="00751504"/>
    <w:rsid w:val="007520C3"/>
    <w:rsid w:val="00754547"/>
    <w:rsid w:val="00754BE4"/>
    <w:rsid w:val="0075586B"/>
    <w:rsid w:val="00755E77"/>
    <w:rsid w:val="007563A3"/>
    <w:rsid w:val="00760608"/>
    <w:rsid w:val="00762353"/>
    <w:rsid w:val="007628AC"/>
    <w:rsid w:val="00763D29"/>
    <w:rsid w:val="007641F3"/>
    <w:rsid w:val="00765EB9"/>
    <w:rsid w:val="00765EF0"/>
    <w:rsid w:val="00767312"/>
    <w:rsid w:val="007746A4"/>
    <w:rsid w:val="00775EAA"/>
    <w:rsid w:val="007769D3"/>
    <w:rsid w:val="00780EB2"/>
    <w:rsid w:val="007836E5"/>
    <w:rsid w:val="007844ED"/>
    <w:rsid w:val="007864F8"/>
    <w:rsid w:val="007908BA"/>
    <w:rsid w:val="00790975"/>
    <w:rsid w:val="00791BB0"/>
    <w:rsid w:val="00795F87"/>
    <w:rsid w:val="007A1BCD"/>
    <w:rsid w:val="007A481D"/>
    <w:rsid w:val="007A5331"/>
    <w:rsid w:val="007A77A6"/>
    <w:rsid w:val="007A7FDA"/>
    <w:rsid w:val="007B0B81"/>
    <w:rsid w:val="007B3C43"/>
    <w:rsid w:val="007B5B0B"/>
    <w:rsid w:val="007B7EC4"/>
    <w:rsid w:val="007C2B72"/>
    <w:rsid w:val="007C68FE"/>
    <w:rsid w:val="007C6E44"/>
    <w:rsid w:val="007C7EEA"/>
    <w:rsid w:val="007D4745"/>
    <w:rsid w:val="007D4816"/>
    <w:rsid w:val="007D6944"/>
    <w:rsid w:val="007E1B61"/>
    <w:rsid w:val="007E35DE"/>
    <w:rsid w:val="007F2FDD"/>
    <w:rsid w:val="007F37C8"/>
    <w:rsid w:val="0081093E"/>
    <w:rsid w:val="00810FFD"/>
    <w:rsid w:val="00823317"/>
    <w:rsid w:val="00824B99"/>
    <w:rsid w:val="0082580F"/>
    <w:rsid w:val="00827F00"/>
    <w:rsid w:val="008321FD"/>
    <w:rsid w:val="00832969"/>
    <w:rsid w:val="008363F0"/>
    <w:rsid w:val="00841CA4"/>
    <w:rsid w:val="00844B3F"/>
    <w:rsid w:val="008474C1"/>
    <w:rsid w:val="008504B9"/>
    <w:rsid w:val="0085182D"/>
    <w:rsid w:val="00853FA4"/>
    <w:rsid w:val="00857C99"/>
    <w:rsid w:val="00861A12"/>
    <w:rsid w:val="00863D07"/>
    <w:rsid w:val="00865104"/>
    <w:rsid w:val="00867381"/>
    <w:rsid w:val="00867739"/>
    <w:rsid w:val="00867831"/>
    <w:rsid w:val="008710B2"/>
    <w:rsid w:val="00872720"/>
    <w:rsid w:val="0087339D"/>
    <w:rsid w:val="00873430"/>
    <w:rsid w:val="00881321"/>
    <w:rsid w:val="00883485"/>
    <w:rsid w:val="00884243"/>
    <w:rsid w:val="008935D4"/>
    <w:rsid w:val="0089783E"/>
    <w:rsid w:val="008A212D"/>
    <w:rsid w:val="008A6655"/>
    <w:rsid w:val="008A6EF6"/>
    <w:rsid w:val="008B11AC"/>
    <w:rsid w:val="008B4C72"/>
    <w:rsid w:val="008B532A"/>
    <w:rsid w:val="008C54FD"/>
    <w:rsid w:val="008C68EF"/>
    <w:rsid w:val="008D062F"/>
    <w:rsid w:val="008D09DF"/>
    <w:rsid w:val="008D1A2D"/>
    <w:rsid w:val="008D522C"/>
    <w:rsid w:val="008E071F"/>
    <w:rsid w:val="008E4A50"/>
    <w:rsid w:val="008E6490"/>
    <w:rsid w:val="008E7749"/>
    <w:rsid w:val="008E7CDC"/>
    <w:rsid w:val="008F5091"/>
    <w:rsid w:val="008F7779"/>
    <w:rsid w:val="008F7B57"/>
    <w:rsid w:val="0090200B"/>
    <w:rsid w:val="00902056"/>
    <w:rsid w:val="009041B1"/>
    <w:rsid w:val="009053EA"/>
    <w:rsid w:val="0090710C"/>
    <w:rsid w:val="00911269"/>
    <w:rsid w:val="00911DE1"/>
    <w:rsid w:val="00912FE7"/>
    <w:rsid w:val="00913E36"/>
    <w:rsid w:val="0091764D"/>
    <w:rsid w:val="0092305C"/>
    <w:rsid w:val="009322D5"/>
    <w:rsid w:val="0093265C"/>
    <w:rsid w:val="00932F84"/>
    <w:rsid w:val="0094215C"/>
    <w:rsid w:val="00945B45"/>
    <w:rsid w:val="00945B78"/>
    <w:rsid w:val="00946535"/>
    <w:rsid w:val="00946C62"/>
    <w:rsid w:val="00951E92"/>
    <w:rsid w:val="0095525F"/>
    <w:rsid w:val="00960961"/>
    <w:rsid w:val="00960C1C"/>
    <w:rsid w:val="00972FC0"/>
    <w:rsid w:val="009749FA"/>
    <w:rsid w:val="0097711E"/>
    <w:rsid w:val="00983AA2"/>
    <w:rsid w:val="00985188"/>
    <w:rsid w:val="0098597E"/>
    <w:rsid w:val="00987060"/>
    <w:rsid w:val="009877E0"/>
    <w:rsid w:val="00987D41"/>
    <w:rsid w:val="009907CC"/>
    <w:rsid w:val="00991893"/>
    <w:rsid w:val="00993766"/>
    <w:rsid w:val="009A707B"/>
    <w:rsid w:val="009B1E54"/>
    <w:rsid w:val="009B25E1"/>
    <w:rsid w:val="009B2BF6"/>
    <w:rsid w:val="009B2CE4"/>
    <w:rsid w:val="009B37BF"/>
    <w:rsid w:val="009B4260"/>
    <w:rsid w:val="009C028B"/>
    <w:rsid w:val="009C1E2A"/>
    <w:rsid w:val="009C5CAD"/>
    <w:rsid w:val="009C7988"/>
    <w:rsid w:val="009D0AA8"/>
    <w:rsid w:val="009D1641"/>
    <w:rsid w:val="009D18B0"/>
    <w:rsid w:val="009D2098"/>
    <w:rsid w:val="009E14A9"/>
    <w:rsid w:val="009E25D4"/>
    <w:rsid w:val="009E35E1"/>
    <w:rsid w:val="009E6790"/>
    <w:rsid w:val="009F5759"/>
    <w:rsid w:val="00A002CF"/>
    <w:rsid w:val="00A0379E"/>
    <w:rsid w:val="00A1220E"/>
    <w:rsid w:val="00A14CF5"/>
    <w:rsid w:val="00A1533A"/>
    <w:rsid w:val="00A17FF8"/>
    <w:rsid w:val="00A20496"/>
    <w:rsid w:val="00A242DF"/>
    <w:rsid w:val="00A24622"/>
    <w:rsid w:val="00A35F28"/>
    <w:rsid w:val="00A36412"/>
    <w:rsid w:val="00A40169"/>
    <w:rsid w:val="00A42001"/>
    <w:rsid w:val="00A420DE"/>
    <w:rsid w:val="00A439F7"/>
    <w:rsid w:val="00A53C46"/>
    <w:rsid w:val="00A54320"/>
    <w:rsid w:val="00A55682"/>
    <w:rsid w:val="00A5709F"/>
    <w:rsid w:val="00A5770B"/>
    <w:rsid w:val="00A649E7"/>
    <w:rsid w:val="00A6515B"/>
    <w:rsid w:val="00A65BE3"/>
    <w:rsid w:val="00A67E1B"/>
    <w:rsid w:val="00A73FE3"/>
    <w:rsid w:val="00A86755"/>
    <w:rsid w:val="00A86A36"/>
    <w:rsid w:val="00A943FE"/>
    <w:rsid w:val="00A9474C"/>
    <w:rsid w:val="00A954F8"/>
    <w:rsid w:val="00A9695C"/>
    <w:rsid w:val="00A97286"/>
    <w:rsid w:val="00A97DC3"/>
    <w:rsid w:val="00AA00EB"/>
    <w:rsid w:val="00AA0E44"/>
    <w:rsid w:val="00AA3AFA"/>
    <w:rsid w:val="00AA4B3D"/>
    <w:rsid w:val="00AA4B54"/>
    <w:rsid w:val="00AA4D8A"/>
    <w:rsid w:val="00AA5430"/>
    <w:rsid w:val="00AA70FE"/>
    <w:rsid w:val="00AB4912"/>
    <w:rsid w:val="00AB6383"/>
    <w:rsid w:val="00AC3208"/>
    <w:rsid w:val="00AC62A3"/>
    <w:rsid w:val="00AC7362"/>
    <w:rsid w:val="00AC7B8F"/>
    <w:rsid w:val="00AE168C"/>
    <w:rsid w:val="00AE3AA1"/>
    <w:rsid w:val="00AE4F13"/>
    <w:rsid w:val="00AE5804"/>
    <w:rsid w:val="00AE797E"/>
    <w:rsid w:val="00AF032C"/>
    <w:rsid w:val="00AF20ED"/>
    <w:rsid w:val="00AF4232"/>
    <w:rsid w:val="00AF5300"/>
    <w:rsid w:val="00B01499"/>
    <w:rsid w:val="00B01F6A"/>
    <w:rsid w:val="00B02F7E"/>
    <w:rsid w:val="00B06BFF"/>
    <w:rsid w:val="00B0720C"/>
    <w:rsid w:val="00B110C2"/>
    <w:rsid w:val="00B12529"/>
    <w:rsid w:val="00B15A6E"/>
    <w:rsid w:val="00B163AD"/>
    <w:rsid w:val="00B20B8A"/>
    <w:rsid w:val="00B237ED"/>
    <w:rsid w:val="00B257DA"/>
    <w:rsid w:val="00B30A3F"/>
    <w:rsid w:val="00B3143F"/>
    <w:rsid w:val="00B44DCF"/>
    <w:rsid w:val="00B45EFE"/>
    <w:rsid w:val="00B45F47"/>
    <w:rsid w:val="00B46915"/>
    <w:rsid w:val="00B46B1A"/>
    <w:rsid w:val="00B47CEE"/>
    <w:rsid w:val="00B47E94"/>
    <w:rsid w:val="00B5022D"/>
    <w:rsid w:val="00B5061C"/>
    <w:rsid w:val="00B50ECD"/>
    <w:rsid w:val="00B51F04"/>
    <w:rsid w:val="00B52338"/>
    <w:rsid w:val="00B524DA"/>
    <w:rsid w:val="00B54D09"/>
    <w:rsid w:val="00B5683D"/>
    <w:rsid w:val="00B57D6F"/>
    <w:rsid w:val="00B64103"/>
    <w:rsid w:val="00B66852"/>
    <w:rsid w:val="00B66D22"/>
    <w:rsid w:val="00B66D3A"/>
    <w:rsid w:val="00B6711D"/>
    <w:rsid w:val="00B727E4"/>
    <w:rsid w:val="00B73B86"/>
    <w:rsid w:val="00B76D42"/>
    <w:rsid w:val="00B81BE6"/>
    <w:rsid w:val="00B843ED"/>
    <w:rsid w:val="00B857C1"/>
    <w:rsid w:val="00B8673F"/>
    <w:rsid w:val="00B90A27"/>
    <w:rsid w:val="00B91468"/>
    <w:rsid w:val="00B92024"/>
    <w:rsid w:val="00B93CC1"/>
    <w:rsid w:val="00BA065A"/>
    <w:rsid w:val="00BA1E43"/>
    <w:rsid w:val="00BA4E23"/>
    <w:rsid w:val="00BA67DE"/>
    <w:rsid w:val="00BA763D"/>
    <w:rsid w:val="00BB1EDA"/>
    <w:rsid w:val="00BB379D"/>
    <w:rsid w:val="00BB3DD1"/>
    <w:rsid w:val="00BB481E"/>
    <w:rsid w:val="00BB5EE3"/>
    <w:rsid w:val="00BB65BD"/>
    <w:rsid w:val="00BC14AF"/>
    <w:rsid w:val="00BC5B7C"/>
    <w:rsid w:val="00BD1F67"/>
    <w:rsid w:val="00BD31C2"/>
    <w:rsid w:val="00BE00E7"/>
    <w:rsid w:val="00BE7591"/>
    <w:rsid w:val="00BF56AB"/>
    <w:rsid w:val="00C0166F"/>
    <w:rsid w:val="00C04519"/>
    <w:rsid w:val="00C06192"/>
    <w:rsid w:val="00C066D7"/>
    <w:rsid w:val="00C107A4"/>
    <w:rsid w:val="00C14EA1"/>
    <w:rsid w:val="00C16315"/>
    <w:rsid w:val="00C20FA0"/>
    <w:rsid w:val="00C229F0"/>
    <w:rsid w:val="00C244FB"/>
    <w:rsid w:val="00C26016"/>
    <w:rsid w:val="00C334FE"/>
    <w:rsid w:val="00C3405E"/>
    <w:rsid w:val="00C35E4B"/>
    <w:rsid w:val="00C46B57"/>
    <w:rsid w:val="00C54090"/>
    <w:rsid w:val="00C55912"/>
    <w:rsid w:val="00C604B5"/>
    <w:rsid w:val="00C61416"/>
    <w:rsid w:val="00C706F8"/>
    <w:rsid w:val="00C7498C"/>
    <w:rsid w:val="00C76BBD"/>
    <w:rsid w:val="00C82586"/>
    <w:rsid w:val="00C82970"/>
    <w:rsid w:val="00C85C84"/>
    <w:rsid w:val="00C91189"/>
    <w:rsid w:val="00C91851"/>
    <w:rsid w:val="00C92791"/>
    <w:rsid w:val="00C9307C"/>
    <w:rsid w:val="00C960B3"/>
    <w:rsid w:val="00CA0C34"/>
    <w:rsid w:val="00CA1624"/>
    <w:rsid w:val="00CA4A93"/>
    <w:rsid w:val="00CA7F7D"/>
    <w:rsid w:val="00CB36FF"/>
    <w:rsid w:val="00CB5B39"/>
    <w:rsid w:val="00CB680C"/>
    <w:rsid w:val="00CB731C"/>
    <w:rsid w:val="00CB7A55"/>
    <w:rsid w:val="00CC1898"/>
    <w:rsid w:val="00CD0EB5"/>
    <w:rsid w:val="00CD2A59"/>
    <w:rsid w:val="00CD715C"/>
    <w:rsid w:val="00CE0195"/>
    <w:rsid w:val="00CE3D14"/>
    <w:rsid w:val="00CE5C72"/>
    <w:rsid w:val="00CE69B8"/>
    <w:rsid w:val="00CE6A57"/>
    <w:rsid w:val="00CF12B7"/>
    <w:rsid w:val="00CF2536"/>
    <w:rsid w:val="00CF4FC4"/>
    <w:rsid w:val="00CF5501"/>
    <w:rsid w:val="00CF6DCC"/>
    <w:rsid w:val="00CF7735"/>
    <w:rsid w:val="00D10B80"/>
    <w:rsid w:val="00D10CCC"/>
    <w:rsid w:val="00D141EB"/>
    <w:rsid w:val="00D26E3D"/>
    <w:rsid w:val="00D30013"/>
    <w:rsid w:val="00D33E5A"/>
    <w:rsid w:val="00D340A7"/>
    <w:rsid w:val="00D34928"/>
    <w:rsid w:val="00D4168A"/>
    <w:rsid w:val="00D440F8"/>
    <w:rsid w:val="00D44B70"/>
    <w:rsid w:val="00D44F74"/>
    <w:rsid w:val="00D5271F"/>
    <w:rsid w:val="00D5798E"/>
    <w:rsid w:val="00D61DDD"/>
    <w:rsid w:val="00D62DB2"/>
    <w:rsid w:val="00D631A7"/>
    <w:rsid w:val="00D6435E"/>
    <w:rsid w:val="00D72C66"/>
    <w:rsid w:val="00D74CB1"/>
    <w:rsid w:val="00D805E6"/>
    <w:rsid w:val="00D83E5B"/>
    <w:rsid w:val="00D8551C"/>
    <w:rsid w:val="00D85DF4"/>
    <w:rsid w:val="00D87207"/>
    <w:rsid w:val="00D905A5"/>
    <w:rsid w:val="00D93708"/>
    <w:rsid w:val="00D93C91"/>
    <w:rsid w:val="00D941A2"/>
    <w:rsid w:val="00D94627"/>
    <w:rsid w:val="00D95D48"/>
    <w:rsid w:val="00D97FAD"/>
    <w:rsid w:val="00DA277C"/>
    <w:rsid w:val="00DA3F86"/>
    <w:rsid w:val="00DB10D8"/>
    <w:rsid w:val="00DB593F"/>
    <w:rsid w:val="00DB5C71"/>
    <w:rsid w:val="00DB74D2"/>
    <w:rsid w:val="00DC7BAE"/>
    <w:rsid w:val="00DD06B0"/>
    <w:rsid w:val="00DD4DF7"/>
    <w:rsid w:val="00DE1469"/>
    <w:rsid w:val="00DE4F96"/>
    <w:rsid w:val="00DE6724"/>
    <w:rsid w:val="00DE7549"/>
    <w:rsid w:val="00DF0ECE"/>
    <w:rsid w:val="00DF2A22"/>
    <w:rsid w:val="00DF32A5"/>
    <w:rsid w:val="00DF43DD"/>
    <w:rsid w:val="00E00736"/>
    <w:rsid w:val="00E012A1"/>
    <w:rsid w:val="00E03091"/>
    <w:rsid w:val="00E0444A"/>
    <w:rsid w:val="00E04D26"/>
    <w:rsid w:val="00E06AC5"/>
    <w:rsid w:val="00E1291D"/>
    <w:rsid w:val="00E161CC"/>
    <w:rsid w:val="00E16D4C"/>
    <w:rsid w:val="00E21611"/>
    <w:rsid w:val="00E24C2C"/>
    <w:rsid w:val="00E30584"/>
    <w:rsid w:val="00E314EE"/>
    <w:rsid w:val="00E32136"/>
    <w:rsid w:val="00E331DD"/>
    <w:rsid w:val="00E35447"/>
    <w:rsid w:val="00E3671E"/>
    <w:rsid w:val="00E37749"/>
    <w:rsid w:val="00E37EA8"/>
    <w:rsid w:val="00E408B9"/>
    <w:rsid w:val="00E410B9"/>
    <w:rsid w:val="00E41E45"/>
    <w:rsid w:val="00E424BF"/>
    <w:rsid w:val="00E44280"/>
    <w:rsid w:val="00E50881"/>
    <w:rsid w:val="00E51B2E"/>
    <w:rsid w:val="00E53389"/>
    <w:rsid w:val="00E538AC"/>
    <w:rsid w:val="00E54E98"/>
    <w:rsid w:val="00E63BA8"/>
    <w:rsid w:val="00E7180C"/>
    <w:rsid w:val="00E72BC6"/>
    <w:rsid w:val="00E73705"/>
    <w:rsid w:val="00E7523D"/>
    <w:rsid w:val="00E76271"/>
    <w:rsid w:val="00E81B16"/>
    <w:rsid w:val="00E83486"/>
    <w:rsid w:val="00E85AEE"/>
    <w:rsid w:val="00E92A5E"/>
    <w:rsid w:val="00E92AD6"/>
    <w:rsid w:val="00E954D5"/>
    <w:rsid w:val="00EA514E"/>
    <w:rsid w:val="00EA60F3"/>
    <w:rsid w:val="00EB75F1"/>
    <w:rsid w:val="00EC27E5"/>
    <w:rsid w:val="00EC53E4"/>
    <w:rsid w:val="00EC7776"/>
    <w:rsid w:val="00ED2D2E"/>
    <w:rsid w:val="00ED4198"/>
    <w:rsid w:val="00ED6B23"/>
    <w:rsid w:val="00ED6CAF"/>
    <w:rsid w:val="00EE3E03"/>
    <w:rsid w:val="00EE6D6F"/>
    <w:rsid w:val="00EE6F2D"/>
    <w:rsid w:val="00EF1F90"/>
    <w:rsid w:val="00EF2322"/>
    <w:rsid w:val="00EF3706"/>
    <w:rsid w:val="00EF69B7"/>
    <w:rsid w:val="00F007E2"/>
    <w:rsid w:val="00F1232E"/>
    <w:rsid w:val="00F127D8"/>
    <w:rsid w:val="00F205C9"/>
    <w:rsid w:val="00F20B1F"/>
    <w:rsid w:val="00F34BDB"/>
    <w:rsid w:val="00F3641C"/>
    <w:rsid w:val="00F40CDB"/>
    <w:rsid w:val="00F42A91"/>
    <w:rsid w:val="00F42C10"/>
    <w:rsid w:val="00F44740"/>
    <w:rsid w:val="00F44FA4"/>
    <w:rsid w:val="00F50B09"/>
    <w:rsid w:val="00F553AE"/>
    <w:rsid w:val="00F55B22"/>
    <w:rsid w:val="00F60D0E"/>
    <w:rsid w:val="00F675CE"/>
    <w:rsid w:val="00F703C1"/>
    <w:rsid w:val="00F70B91"/>
    <w:rsid w:val="00F710BE"/>
    <w:rsid w:val="00F73592"/>
    <w:rsid w:val="00F85E89"/>
    <w:rsid w:val="00F8726D"/>
    <w:rsid w:val="00F87BD0"/>
    <w:rsid w:val="00F929BF"/>
    <w:rsid w:val="00F93527"/>
    <w:rsid w:val="00F962CF"/>
    <w:rsid w:val="00F96E4C"/>
    <w:rsid w:val="00F96EF2"/>
    <w:rsid w:val="00FA0C53"/>
    <w:rsid w:val="00FA14A6"/>
    <w:rsid w:val="00FA6950"/>
    <w:rsid w:val="00FB48BB"/>
    <w:rsid w:val="00FC2036"/>
    <w:rsid w:val="00FC2070"/>
    <w:rsid w:val="00FC3DA5"/>
    <w:rsid w:val="00FC745D"/>
    <w:rsid w:val="00FD0438"/>
    <w:rsid w:val="00FD0974"/>
    <w:rsid w:val="00FD1FBE"/>
    <w:rsid w:val="00FD3093"/>
    <w:rsid w:val="00FD3DB5"/>
    <w:rsid w:val="00FD4E3D"/>
    <w:rsid w:val="00FD6148"/>
    <w:rsid w:val="00FE1493"/>
    <w:rsid w:val="00FE2D68"/>
    <w:rsid w:val="00FE7700"/>
    <w:rsid w:val="00FF0A6C"/>
    <w:rsid w:val="00FF45C6"/>
    <w:rsid w:val="00FF4C2C"/>
    <w:rsid w:val="00FF773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B6513"/>
  <w15:docId w15:val="{E05C8AC4-FF40-4D4F-9CB2-C9753F6D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243"/>
    <w:rPr>
      <w:sz w:val="24"/>
      <w:szCs w:val="24"/>
    </w:rPr>
  </w:style>
  <w:style w:type="paragraph" w:styleId="Balk1">
    <w:name w:val="heading 1"/>
    <w:basedOn w:val="Normal"/>
    <w:next w:val="Normal"/>
    <w:qFormat/>
    <w:rsid w:val="002F1EBE"/>
    <w:pPr>
      <w:keepNext/>
      <w:ind w:left="705"/>
      <w:jc w:val="cente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2F1EBE"/>
    <w:rPr>
      <w:color w:val="0000FF"/>
      <w:u w:val="single"/>
    </w:rPr>
  </w:style>
  <w:style w:type="paragraph" w:styleId="KonuBal">
    <w:name w:val="Title"/>
    <w:basedOn w:val="Normal"/>
    <w:qFormat/>
    <w:rsid w:val="002F1EBE"/>
    <w:pPr>
      <w:jc w:val="center"/>
    </w:pPr>
    <w:rPr>
      <w:b/>
      <w:bCs/>
    </w:rPr>
  </w:style>
  <w:style w:type="paragraph" w:styleId="GvdeMetni">
    <w:name w:val="Body Text"/>
    <w:basedOn w:val="Normal"/>
    <w:rsid w:val="002F1EBE"/>
    <w:pPr>
      <w:jc w:val="both"/>
    </w:pPr>
  </w:style>
  <w:style w:type="paragraph" w:styleId="GvdeMetni2">
    <w:name w:val="Body Text 2"/>
    <w:basedOn w:val="Normal"/>
    <w:rsid w:val="002F1EBE"/>
    <w:pPr>
      <w:jc w:val="both"/>
    </w:pPr>
    <w:rPr>
      <w:sz w:val="22"/>
    </w:rPr>
  </w:style>
  <w:style w:type="paragraph" w:styleId="GvdeMetni3">
    <w:name w:val="Body Text 3"/>
    <w:basedOn w:val="Normal"/>
    <w:rsid w:val="002109DC"/>
    <w:pPr>
      <w:spacing w:after="120"/>
    </w:pPr>
    <w:rPr>
      <w:sz w:val="16"/>
      <w:szCs w:val="16"/>
    </w:rPr>
  </w:style>
  <w:style w:type="paragraph" w:styleId="BalonMetni">
    <w:name w:val="Balloon Text"/>
    <w:basedOn w:val="Normal"/>
    <w:semiHidden/>
    <w:rsid w:val="000067F8"/>
    <w:rPr>
      <w:rFonts w:ascii="Tahoma" w:hAnsi="Tahoma" w:cs="Tahoma"/>
      <w:sz w:val="16"/>
      <w:szCs w:val="16"/>
    </w:rPr>
  </w:style>
  <w:style w:type="paragraph" w:styleId="ListeParagraf">
    <w:name w:val="List Paragraph"/>
    <w:basedOn w:val="Normal"/>
    <w:uiPriority w:val="34"/>
    <w:qFormat/>
    <w:rsid w:val="00B44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77243">
      <w:bodyDiv w:val="1"/>
      <w:marLeft w:val="0"/>
      <w:marRight w:val="0"/>
      <w:marTop w:val="0"/>
      <w:marBottom w:val="0"/>
      <w:divBdr>
        <w:top w:val="none" w:sz="0" w:space="0" w:color="auto"/>
        <w:left w:val="none" w:sz="0" w:space="0" w:color="auto"/>
        <w:bottom w:val="none" w:sz="0" w:space="0" w:color="auto"/>
        <w:right w:val="none" w:sz="0" w:space="0" w:color="auto"/>
      </w:divBdr>
    </w:div>
    <w:div w:id="188105005">
      <w:bodyDiv w:val="1"/>
      <w:marLeft w:val="0"/>
      <w:marRight w:val="0"/>
      <w:marTop w:val="0"/>
      <w:marBottom w:val="0"/>
      <w:divBdr>
        <w:top w:val="none" w:sz="0" w:space="0" w:color="auto"/>
        <w:left w:val="none" w:sz="0" w:space="0" w:color="auto"/>
        <w:bottom w:val="none" w:sz="0" w:space="0" w:color="auto"/>
        <w:right w:val="none" w:sz="0" w:space="0" w:color="auto"/>
      </w:divBdr>
    </w:div>
    <w:div w:id="412775057">
      <w:bodyDiv w:val="1"/>
      <w:marLeft w:val="0"/>
      <w:marRight w:val="0"/>
      <w:marTop w:val="0"/>
      <w:marBottom w:val="0"/>
      <w:divBdr>
        <w:top w:val="none" w:sz="0" w:space="0" w:color="auto"/>
        <w:left w:val="none" w:sz="0" w:space="0" w:color="auto"/>
        <w:bottom w:val="none" w:sz="0" w:space="0" w:color="auto"/>
        <w:right w:val="none" w:sz="0" w:space="0" w:color="auto"/>
      </w:divBdr>
    </w:div>
    <w:div w:id="966933795">
      <w:bodyDiv w:val="1"/>
      <w:marLeft w:val="0"/>
      <w:marRight w:val="0"/>
      <w:marTop w:val="0"/>
      <w:marBottom w:val="0"/>
      <w:divBdr>
        <w:top w:val="none" w:sz="0" w:space="0" w:color="auto"/>
        <w:left w:val="none" w:sz="0" w:space="0" w:color="auto"/>
        <w:bottom w:val="none" w:sz="0" w:space="0" w:color="auto"/>
        <w:right w:val="none" w:sz="0" w:space="0" w:color="auto"/>
      </w:divBdr>
    </w:div>
    <w:div w:id="1016922650">
      <w:bodyDiv w:val="1"/>
      <w:marLeft w:val="0"/>
      <w:marRight w:val="0"/>
      <w:marTop w:val="0"/>
      <w:marBottom w:val="0"/>
      <w:divBdr>
        <w:top w:val="none" w:sz="0" w:space="0" w:color="auto"/>
        <w:left w:val="none" w:sz="0" w:space="0" w:color="auto"/>
        <w:bottom w:val="none" w:sz="0" w:space="0" w:color="auto"/>
        <w:right w:val="none" w:sz="0" w:space="0" w:color="auto"/>
      </w:divBdr>
    </w:div>
    <w:div w:id="1023091826">
      <w:bodyDiv w:val="1"/>
      <w:marLeft w:val="0"/>
      <w:marRight w:val="0"/>
      <w:marTop w:val="0"/>
      <w:marBottom w:val="0"/>
      <w:divBdr>
        <w:top w:val="none" w:sz="0" w:space="0" w:color="auto"/>
        <w:left w:val="none" w:sz="0" w:space="0" w:color="auto"/>
        <w:bottom w:val="none" w:sz="0" w:space="0" w:color="auto"/>
        <w:right w:val="none" w:sz="0" w:space="0" w:color="auto"/>
      </w:divBdr>
      <w:divsChild>
        <w:div w:id="370882210">
          <w:marLeft w:val="0"/>
          <w:marRight w:val="0"/>
          <w:marTop w:val="0"/>
          <w:marBottom w:val="0"/>
          <w:divBdr>
            <w:top w:val="none" w:sz="0" w:space="0" w:color="auto"/>
            <w:left w:val="none" w:sz="0" w:space="0" w:color="auto"/>
            <w:bottom w:val="none" w:sz="0" w:space="0" w:color="auto"/>
            <w:right w:val="none" w:sz="0" w:space="0" w:color="auto"/>
          </w:divBdr>
        </w:div>
        <w:div w:id="438989126">
          <w:marLeft w:val="0"/>
          <w:marRight w:val="0"/>
          <w:marTop w:val="0"/>
          <w:marBottom w:val="0"/>
          <w:divBdr>
            <w:top w:val="none" w:sz="0" w:space="0" w:color="auto"/>
            <w:left w:val="none" w:sz="0" w:space="0" w:color="auto"/>
            <w:bottom w:val="none" w:sz="0" w:space="0" w:color="auto"/>
            <w:right w:val="none" w:sz="0" w:space="0" w:color="auto"/>
          </w:divBdr>
        </w:div>
        <w:div w:id="1188058936">
          <w:marLeft w:val="0"/>
          <w:marRight w:val="0"/>
          <w:marTop w:val="0"/>
          <w:marBottom w:val="0"/>
          <w:divBdr>
            <w:top w:val="none" w:sz="0" w:space="0" w:color="auto"/>
            <w:left w:val="none" w:sz="0" w:space="0" w:color="auto"/>
            <w:bottom w:val="none" w:sz="0" w:space="0" w:color="auto"/>
            <w:right w:val="none" w:sz="0" w:space="0" w:color="auto"/>
          </w:divBdr>
        </w:div>
        <w:div w:id="2037077833">
          <w:marLeft w:val="0"/>
          <w:marRight w:val="0"/>
          <w:marTop w:val="0"/>
          <w:marBottom w:val="0"/>
          <w:divBdr>
            <w:top w:val="none" w:sz="0" w:space="0" w:color="auto"/>
            <w:left w:val="none" w:sz="0" w:space="0" w:color="auto"/>
            <w:bottom w:val="none" w:sz="0" w:space="0" w:color="auto"/>
            <w:right w:val="none" w:sz="0" w:space="0" w:color="auto"/>
          </w:divBdr>
        </w:div>
      </w:divsChild>
    </w:div>
    <w:div w:id="1226381437">
      <w:bodyDiv w:val="1"/>
      <w:marLeft w:val="0"/>
      <w:marRight w:val="0"/>
      <w:marTop w:val="0"/>
      <w:marBottom w:val="0"/>
      <w:divBdr>
        <w:top w:val="none" w:sz="0" w:space="0" w:color="auto"/>
        <w:left w:val="none" w:sz="0" w:space="0" w:color="auto"/>
        <w:bottom w:val="none" w:sz="0" w:space="0" w:color="auto"/>
        <w:right w:val="none" w:sz="0" w:space="0" w:color="auto"/>
      </w:divBdr>
      <w:divsChild>
        <w:div w:id="1159150312">
          <w:marLeft w:val="0"/>
          <w:marRight w:val="0"/>
          <w:marTop w:val="0"/>
          <w:marBottom w:val="0"/>
          <w:divBdr>
            <w:top w:val="none" w:sz="0" w:space="0" w:color="auto"/>
            <w:left w:val="none" w:sz="0" w:space="0" w:color="auto"/>
            <w:bottom w:val="none" w:sz="0" w:space="0" w:color="auto"/>
            <w:right w:val="none" w:sz="0" w:space="0" w:color="auto"/>
          </w:divBdr>
        </w:div>
        <w:div w:id="1260213714">
          <w:marLeft w:val="0"/>
          <w:marRight w:val="0"/>
          <w:marTop w:val="0"/>
          <w:marBottom w:val="0"/>
          <w:divBdr>
            <w:top w:val="none" w:sz="0" w:space="0" w:color="auto"/>
            <w:left w:val="none" w:sz="0" w:space="0" w:color="auto"/>
            <w:bottom w:val="none" w:sz="0" w:space="0" w:color="auto"/>
            <w:right w:val="none" w:sz="0" w:space="0" w:color="auto"/>
          </w:divBdr>
        </w:div>
        <w:div w:id="1826818454">
          <w:marLeft w:val="0"/>
          <w:marRight w:val="0"/>
          <w:marTop w:val="0"/>
          <w:marBottom w:val="0"/>
          <w:divBdr>
            <w:top w:val="none" w:sz="0" w:space="0" w:color="auto"/>
            <w:left w:val="none" w:sz="0" w:space="0" w:color="auto"/>
            <w:bottom w:val="none" w:sz="0" w:space="0" w:color="auto"/>
            <w:right w:val="none" w:sz="0" w:space="0" w:color="auto"/>
          </w:divBdr>
        </w:div>
        <w:div w:id="2086343416">
          <w:marLeft w:val="0"/>
          <w:marRight w:val="0"/>
          <w:marTop w:val="0"/>
          <w:marBottom w:val="0"/>
          <w:divBdr>
            <w:top w:val="none" w:sz="0" w:space="0" w:color="auto"/>
            <w:left w:val="none" w:sz="0" w:space="0" w:color="auto"/>
            <w:bottom w:val="none" w:sz="0" w:space="0" w:color="auto"/>
            <w:right w:val="none" w:sz="0" w:space="0" w:color="auto"/>
          </w:divBdr>
        </w:div>
      </w:divsChild>
    </w:div>
    <w:div w:id="1411002297">
      <w:bodyDiv w:val="1"/>
      <w:marLeft w:val="0"/>
      <w:marRight w:val="0"/>
      <w:marTop w:val="0"/>
      <w:marBottom w:val="0"/>
      <w:divBdr>
        <w:top w:val="none" w:sz="0" w:space="0" w:color="auto"/>
        <w:left w:val="none" w:sz="0" w:space="0" w:color="auto"/>
        <w:bottom w:val="none" w:sz="0" w:space="0" w:color="auto"/>
        <w:right w:val="none" w:sz="0" w:space="0" w:color="auto"/>
      </w:divBdr>
      <w:divsChild>
        <w:div w:id="257643169">
          <w:marLeft w:val="0"/>
          <w:marRight w:val="0"/>
          <w:marTop w:val="0"/>
          <w:marBottom w:val="0"/>
          <w:divBdr>
            <w:top w:val="none" w:sz="0" w:space="0" w:color="auto"/>
            <w:left w:val="none" w:sz="0" w:space="0" w:color="auto"/>
            <w:bottom w:val="none" w:sz="0" w:space="0" w:color="auto"/>
            <w:right w:val="none" w:sz="0" w:space="0" w:color="auto"/>
          </w:divBdr>
        </w:div>
        <w:div w:id="327366596">
          <w:marLeft w:val="0"/>
          <w:marRight w:val="0"/>
          <w:marTop w:val="0"/>
          <w:marBottom w:val="0"/>
          <w:divBdr>
            <w:top w:val="none" w:sz="0" w:space="0" w:color="auto"/>
            <w:left w:val="none" w:sz="0" w:space="0" w:color="auto"/>
            <w:bottom w:val="none" w:sz="0" w:space="0" w:color="auto"/>
            <w:right w:val="none" w:sz="0" w:space="0" w:color="auto"/>
          </w:divBdr>
        </w:div>
        <w:div w:id="406416484">
          <w:marLeft w:val="0"/>
          <w:marRight w:val="0"/>
          <w:marTop w:val="0"/>
          <w:marBottom w:val="0"/>
          <w:divBdr>
            <w:top w:val="none" w:sz="0" w:space="0" w:color="auto"/>
            <w:left w:val="none" w:sz="0" w:space="0" w:color="auto"/>
            <w:bottom w:val="none" w:sz="0" w:space="0" w:color="auto"/>
            <w:right w:val="none" w:sz="0" w:space="0" w:color="auto"/>
          </w:divBdr>
        </w:div>
        <w:div w:id="805661526">
          <w:marLeft w:val="0"/>
          <w:marRight w:val="0"/>
          <w:marTop w:val="0"/>
          <w:marBottom w:val="0"/>
          <w:divBdr>
            <w:top w:val="none" w:sz="0" w:space="0" w:color="auto"/>
            <w:left w:val="none" w:sz="0" w:space="0" w:color="auto"/>
            <w:bottom w:val="none" w:sz="0" w:space="0" w:color="auto"/>
            <w:right w:val="none" w:sz="0" w:space="0" w:color="auto"/>
          </w:divBdr>
        </w:div>
        <w:div w:id="1866476033">
          <w:marLeft w:val="0"/>
          <w:marRight w:val="0"/>
          <w:marTop w:val="0"/>
          <w:marBottom w:val="0"/>
          <w:divBdr>
            <w:top w:val="none" w:sz="0" w:space="0" w:color="auto"/>
            <w:left w:val="none" w:sz="0" w:space="0" w:color="auto"/>
            <w:bottom w:val="none" w:sz="0" w:space="0" w:color="auto"/>
            <w:right w:val="none" w:sz="0" w:space="0" w:color="auto"/>
          </w:divBdr>
        </w:div>
        <w:div w:id="1926375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ursa.csb.gov.tr/milli-emlak-duyurular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lliemlak.gov.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35C2A-EBD8-43AB-A5E9-226758B2D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696</Words>
  <Characters>3969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İLAN</vt:lpstr>
    </vt:vector>
  </TitlesOfParts>
  <Company>MILEBIM</Company>
  <LinksUpToDate>false</LinksUpToDate>
  <CharactersWithSpaces>4656</CharactersWithSpaces>
  <SharedDoc>false</SharedDoc>
  <HLinks>
    <vt:vector size="12" baseType="variant">
      <vt:variant>
        <vt:i4>5374034</vt:i4>
      </vt:variant>
      <vt:variant>
        <vt:i4>3</vt:i4>
      </vt:variant>
      <vt:variant>
        <vt:i4>0</vt:i4>
      </vt:variant>
      <vt:variant>
        <vt:i4>5</vt:i4>
      </vt:variant>
      <vt:variant>
        <vt:lpwstr>http://www.milliemlak.gov.tr/</vt:lpwstr>
      </vt:variant>
      <vt:variant>
        <vt:lpwstr/>
      </vt:variant>
      <vt:variant>
        <vt:i4>5374034</vt:i4>
      </vt:variant>
      <vt:variant>
        <vt:i4>0</vt:i4>
      </vt:variant>
      <vt:variant>
        <vt:i4>0</vt:i4>
      </vt:variant>
      <vt:variant>
        <vt:i4>5</vt:i4>
      </vt:variant>
      <vt:variant>
        <vt:lpwstr>http://www.milliemlak.gov.tr/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İLAN</dc:title>
  <dc:creator>MEOP</dc:creator>
  <cp:lastModifiedBy>Bülent ÖZTÜRK</cp:lastModifiedBy>
  <cp:revision>14</cp:revision>
  <cp:lastPrinted>2025-07-24T10:59:00Z</cp:lastPrinted>
  <dcterms:created xsi:type="dcterms:W3CDTF">2025-07-24T08:51:00Z</dcterms:created>
  <dcterms:modified xsi:type="dcterms:W3CDTF">2025-07-24T11:52:00Z</dcterms:modified>
</cp:coreProperties>
</file>