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83" w:rsidRDefault="00AD1F83" w:rsidP="00AD1F83">
      <w:pPr>
        <w:shd w:val="clear" w:color="auto" w:fill="FFFFFF"/>
        <w:spacing w:line="307" w:lineRule="exact"/>
        <w:ind w:left="5626" w:right="5621"/>
        <w:rPr>
          <w:rFonts w:eastAsia="Times New Roman"/>
          <w:b/>
          <w:bCs/>
          <w:color w:val="333333"/>
          <w:spacing w:val="3"/>
          <w:sz w:val="23"/>
          <w:szCs w:val="23"/>
        </w:rPr>
      </w:pPr>
      <w:r>
        <w:rPr>
          <w:rFonts w:eastAsia="Times New Roman"/>
          <w:b/>
          <w:bCs/>
          <w:color w:val="333333"/>
          <w:spacing w:val="3"/>
          <w:sz w:val="23"/>
          <w:szCs w:val="23"/>
        </w:rPr>
        <w:t xml:space="preserve">              </w:t>
      </w:r>
      <w:r w:rsidR="00800BDD">
        <w:rPr>
          <w:rFonts w:eastAsia="Times New Roman"/>
          <w:b/>
          <w:bCs/>
          <w:color w:val="333333"/>
          <w:spacing w:val="3"/>
          <w:sz w:val="23"/>
          <w:szCs w:val="23"/>
        </w:rPr>
        <w:t xml:space="preserve">İLAN </w:t>
      </w:r>
    </w:p>
    <w:p w:rsidR="00102BEB" w:rsidRDefault="00AD1F83" w:rsidP="00AD1F83">
      <w:pPr>
        <w:shd w:val="clear" w:color="auto" w:fill="FFFFFF"/>
        <w:spacing w:line="307" w:lineRule="exact"/>
        <w:ind w:right="362"/>
        <w:jc w:val="center"/>
        <w:rPr>
          <w:rFonts w:eastAsia="Times New Roman"/>
          <w:b/>
          <w:bCs/>
          <w:color w:val="333333"/>
          <w:spacing w:val="4"/>
          <w:sz w:val="23"/>
          <w:szCs w:val="23"/>
        </w:rPr>
      </w:pPr>
      <w:r>
        <w:rPr>
          <w:rFonts w:eastAsia="Times New Roman"/>
          <w:b/>
          <w:bCs/>
          <w:color w:val="333333"/>
          <w:spacing w:val="4"/>
          <w:sz w:val="23"/>
          <w:szCs w:val="23"/>
        </w:rPr>
        <w:t xml:space="preserve">  </w:t>
      </w:r>
      <w:r w:rsidR="00800BDD">
        <w:rPr>
          <w:rFonts w:eastAsia="Times New Roman"/>
          <w:b/>
          <w:bCs/>
          <w:color w:val="333333"/>
          <w:spacing w:val="4"/>
          <w:sz w:val="23"/>
          <w:szCs w:val="23"/>
        </w:rPr>
        <w:t xml:space="preserve">MUDANYA </w:t>
      </w:r>
      <w:r w:rsidR="00102BEB">
        <w:rPr>
          <w:rFonts w:eastAsia="Times New Roman"/>
          <w:b/>
          <w:bCs/>
          <w:color w:val="333333"/>
          <w:spacing w:val="4"/>
          <w:sz w:val="23"/>
          <w:szCs w:val="23"/>
        </w:rPr>
        <w:t>KAYMAKAMLIĞI</w:t>
      </w:r>
    </w:p>
    <w:p w:rsidR="00102BEB" w:rsidRDefault="00AD1F83" w:rsidP="00102BEB">
      <w:pPr>
        <w:shd w:val="clear" w:color="auto" w:fill="FFFFFF"/>
        <w:spacing w:line="307" w:lineRule="exact"/>
        <w:ind w:right="362"/>
        <w:jc w:val="center"/>
        <w:rPr>
          <w:rFonts w:eastAsia="Times New Roman"/>
          <w:b/>
          <w:bCs/>
          <w:color w:val="333333"/>
          <w:spacing w:val="4"/>
          <w:sz w:val="23"/>
          <w:szCs w:val="23"/>
        </w:rPr>
      </w:pPr>
      <w:r>
        <w:rPr>
          <w:rFonts w:eastAsia="Times New Roman"/>
          <w:b/>
          <w:bCs/>
          <w:color w:val="333333"/>
          <w:spacing w:val="4"/>
          <w:sz w:val="23"/>
          <w:szCs w:val="23"/>
        </w:rPr>
        <w:t>MİLLİ EMLAK MÜDÜRLÜĞÜ</w:t>
      </w:r>
      <w:r w:rsidR="00F91C9A">
        <w:rPr>
          <w:rFonts w:eastAsia="Times New Roman"/>
          <w:b/>
          <w:bCs/>
          <w:color w:val="333333"/>
          <w:spacing w:val="4"/>
          <w:sz w:val="23"/>
          <w:szCs w:val="23"/>
        </w:rPr>
        <w:t>’NDEN</w:t>
      </w:r>
    </w:p>
    <w:p w:rsidR="001E2527" w:rsidRDefault="001E2527" w:rsidP="001E2527">
      <w:pPr>
        <w:shd w:val="clear" w:color="auto" w:fill="FFFFFF"/>
        <w:spacing w:before="125"/>
        <w:ind w:left="34"/>
        <w:jc w:val="center"/>
        <w:rPr>
          <w:b/>
          <w:bCs/>
          <w:color w:val="333333"/>
          <w:spacing w:val="4"/>
        </w:rPr>
      </w:pPr>
      <w:r>
        <w:rPr>
          <w:b/>
          <w:bCs/>
          <w:color w:val="333333"/>
          <w:spacing w:val="4"/>
        </w:rPr>
        <w:tab/>
      </w:r>
      <w:r>
        <w:rPr>
          <w:b/>
          <w:bCs/>
          <w:color w:val="333333"/>
          <w:spacing w:val="3"/>
          <w:sz w:val="23"/>
          <w:szCs w:val="23"/>
        </w:rPr>
        <w:t xml:space="preserve">SATIŞ </w:t>
      </w:r>
      <w:r>
        <w:rPr>
          <w:rFonts w:eastAsia="Times New Roman"/>
          <w:b/>
          <w:bCs/>
          <w:color w:val="333333"/>
          <w:spacing w:val="3"/>
          <w:sz w:val="23"/>
          <w:szCs w:val="23"/>
        </w:rPr>
        <w:t>İHALESİ YAPILACAK TAŞINMAZLAR</w:t>
      </w: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851"/>
        <w:gridCol w:w="1134"/>
        <w:gridCol w:w="1134"/>
        <w:gridCol w:w="992"/>
        <w:gridCol w:w="709"/>
        <w:gridCol w:w="850"/>
        <w:gridCol w:w="1276"/>
        <w:gridCol w:w="992"/>
        <w:gridCol w:w="1701"/>
        <w:gridCol w:w="1370"/>
        <w:gridCol w:w="898"/>
        <w:gridCol w:w="993"/>
        <w:gridCol w:w="1275"/>
      </w:tblGrid>
      <w:tr w:rsidR="00E60F2C" w:rsidRPr="00E60F2C" w:rsidTr="00833009">
        <w:trPr>
          <w:trHeight w:hRule="exact"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E60F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E60F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İLÇESİ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MAHALLESİ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MEVKİİ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CİNSİ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 xml:space="preserve">ADA </w:t>
            </w:r>
          </w:p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PARSEL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YÜZÖLÇÜMÜ               (M2)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HAZİNE HİSSESİ (M2)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İMAR DURUMU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D78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TAHMİNİ BEDELİ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 xml:space="preserve"> (TL)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GEÇİCİ TEMİNAT (TL)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İHALE TARİHİ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E60F2C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F2C">
              <w:rPr>
                <w:b/>
                <w:bCs/>
                <w:sz w:val="16"/>
                <w:szCs w:val="16"/>
              </w:rPr>
              <w:t>İHALE SAATİ</w:t>
            </w:r>
          </w:p>
        </w:tc>
      </w:tr>
      <w:tr w:rsidR="00E60F2C" w:rsidRPr="00086F34" w:rsidTr="00833009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833009" w:rsidP="005C68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E60F2C" w:rsidP="00E60F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E60F2C" w:rsidP="00E60F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Mudanya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Talatbey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Kumi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ind w:right="1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Zeytinlik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666277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1.096,56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E60F2C" w:rsidP="005C68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6F34">
              <w:rPr>
                <w:sz w:val="16"/>
                <w:szCs w:val="16"/>
              </w:rPr>
              <w:t>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E60F2C" w:rsidP="005C68B9">
            <w:pPr>
              <w:shd w:val="clear" w:color="auto" w:fill="FFFFFF"/>
              <w:spacing w:line="206" w:lineRule="exact"/>
              <w:jc w:val="center"/>
              <w:rPr>
                <w:sz w:val="16"/>
                <w:szCs w:val="16"/>
              </w:rPr>
            </w:pPr>
            <w:r w:rsidRPr="00086F34">
              <w:rPr>
                <w:sz w:val="16"/>
                <w:szCs w:val="16"/>
              </w:rPr>
              <w:t>Özel Mahsul Alanı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jc w:val="right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77.000,00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486F13">
            <w:pPr>
              <w:shd w:val="clear" w:color="auto" w:fill="FFFFFF"/>
              <w:jc w:val="right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23.100</w:t>
            </w:r>
            <w:r w:rsidR="00E60F2C" w:rsidRPr="00086F34">
              <w:rPr>
                <w:color w:val="000000"/>
                <w:spacing w:val="-6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107744" w:rsidP="005C68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107744" w:rsidP="001E252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E60F2C" w:rsidRPr="00086F34">
              <w:rPr>
                <w:sz w:val="16"/>
                <w:szCs w:val="16"/>
              </w:rPr>
              <w:t>:30</w:t>
            </w:r>
          </w:p>
        </w:tc>
      </w:tr>
      <w:tr w:rsidR="00E60F2C" w:rsidRPr="00086F34" w:rsidTr="00833009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833009" w:rsidP="005C68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E60F2C" w:rsidP="00E60F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E60F2C" w:rsidP="00E60F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Mudanya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Halilbey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Dikboğaz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ind w:right="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Zeytinlik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E60F2C" w:rsidP="009C3AD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6F34">
              <w:rPr>
                <w:sz w:val="16"/>
                <w:szCs w:val="16"/>
              </w:rPr>
              <w:t>11</w:t>
            </w:r>
            <w:r w:rsidR="009C3AD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E60F2C" w:rsidP="009C3ADD">
            <w:pPr>
              <w:jc w:val="center"/>
              <w:rPr>
                <w:sz w:val="16"/>
                <w:szCs w:val="16"/>
              </w:rPr>
            </w:pPr>
            <w:r w:rsidRPr="00086F34">
              <w:rPr>
                <w:sz w:val="16"/>
                <w:szCs w:val="16"/>
              </w:rPr>
              <w:t>17</w:t>
            </w:r>
            <w:r w:rsidR="009C3AD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086F3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1.132,02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E60F2C" w:rsidP="005C68B9">
            <w:pPr>
              <w:jc w:val="center"/>
              <w:rPr>
                <w:sz w:val="16"/>
                <w:szCs w:val="16"/>
              </w:rPr>
            </w:pPr>
            <w:r w:rsidRPr="00086F34">
              <w:rPr>
                <w:sz w:val="16"/>
                <w:szCs w:val="16"/>
              </w:rPr>
              <w:t>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</w:t>
            </w:r>
            <w:r w:rsidR="00E60F2C" w:rsidRPr="00086F34">
              <w:rPr>
                <w:sz w:val="16"/>
                <w:szCs w:val="16"/>
              </w:rPr>
              <w:t xml:space="preserve"> </w:t>
            </w:r>
            <w:r w:rsidR="00E60F2C">
              <w:rPr>
                <w:sz w:val="16"/>
                <w:szCs w:val="16"/>
              </w:rPr>
              <w:t>Alanı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62.500</w:t>
            </w:r>
            <w:r w:rsidR="00E60F2C">
              <w:rPr>
                <w:sz w:val="16"/>
                <w:szCs w:val="16"/>
              </w:rPr>
              <w:t>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18.750,</w:t>
            </w:r>
            <w:r w:rsidR="00E60F2C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107744" w:rsidP="005C6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107744" w:rsidP="001E252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60F2C" w:rsidRPr="00086F34">
              <w:rPr>
                <w:sz w:val="16"/>
                <w:szCs w:val="16"/>
              </w:rPr>
              <w:t>:00</w:t>
            </w:r>
          </w:p>
        </w:tc>
      </w:tr>
      <w:tr w:rsidR="00E60F2C" w:rsidRPr="00086F34" w:rsidTr="00833009">
        <w:trPr>
          <w:trHeight w:hRule="exact"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833009" w:rsidP="0083300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E60F2C" w:rsidP="00E60F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E60F2C" w:rsidP="00E60F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Mudanya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Yalıçiftlik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Köyaltı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ind w:right="1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Çalılık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5C68B9">
            <w:pPr>
              <w:shd w:val="clear" w:color="auto" w:fill="FFFFFF"/>
              <w:ind w:left="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086F34">
            <w:pPr>
              <w:shd w:val="clear" w:color="auto" w:fill="FFFFFF"/>
              <w:jc w:val="center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E60F2C" w:rsidP="005C68B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9C3ADD" w:rsidP="00833009">
            <w:pPr>
              <w:shd w:val="clear" w:color="auto" w:fill="FFFFFF"/>
              <w:spacing w:line="20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 Alanı</w:t>
            </w:r>
            <w:r w:rsidR="00E60F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833009" w:rsidP="005C68B9">
            <w:pPr>
              <w:shd w:val="clear" w:color="auto" w:fill="FFFFFF"/>
              <w:jc w:val="right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67.500,00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833009" w:rsidP="00086F34">
            <w:pPr>
              <w:shd w:val="clear" w:color="auto" w:fill="FFFFFF"/>
              <w:jc w:val="right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20.250</w:t>
            </w:r>
            <w:r w:rsidR="00E60F2C">
              <w:rPr>
                <w:color w:val="000000"/>
                <w:spacing w:val="-6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107744" w:rsidP="005C6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086F34" w:rsidRDefault="00E60F2C" w:rsidP="0010774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6F34">
              <w:rPr>
                <w:sz w:val="16"/>
                <w:szCs w:val="16"/>
              </w:rPr>
              <w:t>1</w:t>
            </w:r>
            <w:r w:rsidR="00107744">
              <w:rPr>
                <w:sz w:val="16"/>
                <w:szCs w:val="16"/>
              </w:rPr>
              <w:t>0</w:t>
            </w:r>
            <w:r w:rsidRPr="00086F34">
              <w:rPr>
                <w:sz w:val="16"/>
                <w:szCs w:val="16"/>
              </w:rPr>
              <w:t>:30</w:t>
            </w:r>
          </w:p>
        </w:tc>
      </w:tr>
    </w:tbl>
    <w:p w:rsidR="00F95AB5" w:rsidRPr="00AE1872" w:rsidRDefault="00F95AB5" w:rsidP="00F95AB5">
      <w:pPr>
        <w:shd w:val="clear" w:color="auto" w:fill="FFFFFF"/>
        <w:spacing w:before="182"/>
        <w:ind w:left="19"/>
        <w:jc w:val="center"/>
      </w:pPr>
      <w:r>
        <w:rPr>
          <w:b/>
          <w:bCs/>
          <w:color w:val="333333"/>
          <w:spacing w:val="4"/>
        </w:rPr>
        <w:t>İRTİFAK HAKKI</w:t>
      </w:r>
      <w:r w:rsidRPr="00AE1872">
        <w:rPr>
          <w:rFonts w:eastAsia="Times New Roman"/>
          <w:b/>
          <w:bCs/>
          <w:color w:val="333333"/>
          <w:spacing w:val="4"/>
        </w:rPr>
        <w:t xml:space="preserve"> İHALESİ YAPILACAK TAŞINMAZ</w:t>
      </w:r>
    </w:p>
    <w:p w:rsidR="00F95AB5" w:rsidRDefault="00F95AB5" w:rsidP="00F95AB5">
      <w:pPr>
        <w:spacing w:after="5"/>
        <w:rPr>
          <w:sz w:val="2"/>
          <w:szCs w:val="2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850"/>
        <w:gridCol w:w="1134"/>
        <w:gridCol w:w="851"/>
        <w:gridCol w:w="850"/>
        <w:gridCol w:w="567"/>
        <w:gridCol w:w="851"/>
        <w:gridCol w:w="1276"/>
        <w:gridCol w:w="850"/>
        <w:gridCol w:w="1843"/>
        <w:gridCol w:w="1276"/>
        <w:gridCol w:w="850"/>
        <w:gridCol w:w="851"/>
        <w:gridCol w:w="992"/>
        <w:gridCol w:w="850"/>
        <w:gridCol w:w="709"/>
      </w:tblGrid>
      <w:tr w:rsidR="00D97ABF" w:rsidTr="00677D27">
        <w:trPr>
          <w:trHeight w:hRule="exact" w:val="7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7C0D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EF0B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İLÇESİ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MAHALLESİ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MEVKİİ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CİNSİ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 xml:space="preserve">ADA 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PARSEL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YÜZÖLÇÜMÜ               (M2)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 xml:space="preserve">HAZİNE HİSSESİ 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İRTİFAK HAKKI AMACI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İMAR DURUMU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İLK YIL </w:t>
            </w:r>
            <w:r w:rsidRPr="00AE1872">
              <w:rPr>
                <w:b/>
                <w:bCs/>
                <w:sz w:val="16"/>
                <w:szCs w:val="16"/>
              </w:rPr>
              <w:t xml:space="preserve">TAHMİNİ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E1872">
              <w:rPr>
                <w:b/>
                <w:bCs/>
                <w:sz w:val="16"/>
                <w:szCs w:val="16"/>
              </w:rPr>
              <w:t>BEDELİ (TL)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İRTİFAK HAKKI SÜRESİ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GEÇİCİ TEMİNAT (TL)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İHALE TARİHİ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İHALE SAATİ</w:t>
            </w:r>
          </w:p>
        </w:tc>
      </w:tr>
      <w:tr w:rsidR="00D97ABF" w:rsidTr="001D4235">
        <w:trPr>
          <w:trHeight w:hRule="exact" w:val="2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833009" w:rsidP="000B29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EF0B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EF0B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Mudanya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833009" w:rsidP="000B2933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Aydınpınar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833009" w:rsidP="000B293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0B2933">
            <w:pPr>
              <w:shd w:val="clear" w:color="auto" w:fill="FFFFFF"/>
              <w:ind w:right="1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Çalılık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833009" w:rsidP="000B29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833009" w:rsidP="000B2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83300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833009">
              <w:rPr>
                <w:sz w:val="16"/>
                <w:szCs w:val="16"/>
              </w:rPr>
              <w:t>18.088,48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0B29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EC" w:rsidRDefault="00833009" w:rsidP="001D4235">
            <w:pPr>
              <w:shd w:val="clear" w:color="auto" w:fill="FFFFFF"/>
              <w:spacing w:line="20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İmar Planı ile getirilecek kullanım kararlarına uygun olarak konut ve enerji hariç olmak üzere eğitim, ticari, sağlık, turizm, sanayi, tarım ve hayvancılık, sosyal, kültürel vb. tesislerin yapılması</w:t>
            </w:r>
            <w:r w:rsidR="00EF0BEC">
              <w:rPr>
                <w:sz w:val="16"/>
                <w:szCs w:val="16"/>
              </w:rPr>
              <w:t xml:space="preserve"> amacıyla 30 (Otuz) yıl süreli bağımsız ve sürekli nitelikli irtifak hakkı tesisi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833009">
            <w:pPr>
              <w:shd w:val="clear" w:color="auto" w:fill="FFFFFF"/>
              <w:spacing w:line="20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83300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000 Ölçekli       </w:t>
            </w:r>
            <w:r w:rsidR="00833009">
              <w:rPr>
                <w:sz w:val="16"/>
                <w:szCs w:val="16"/>
              </w:rPr>
              <w:t>Güzelyalı İmar</w:t>
            </w:r>
            <w:r>
              <w:rPr>
                <w:sz w:val="16"/>
                <w:szCs w:val="16"/>
              </w:rPr>
              <w:t xml:space="preserve"> Planında Tarım Alanı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83300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33009">
              <w:rPr>
                <w:sz w:val="16"/>
                <w:szCs w:val="16"/>
              </w:rPr>
              <w:t>54.500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351D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 YIL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107744" w:rsidP="00107744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16.350</w:t>
            </w:r>
            <w:r w:rsidR="00EF0BE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EF0B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107744" w:rsidP="000B29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10774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77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</w:t>
            </w:r>
          </w:p>
        </w:tc>
      </w:tr>
    </w:tbl>
    <w:p w:rsidR="00800BDD" w:rsidRPr="00A87E1E" w:rsidRDefault="00800BDD" w:rsidP="00B2775C">
      <w:pPr>
        <w:shd w:val="clear" w:color="auto" w:fill="FFFFFF"/>
        <w:spacing w:before="192" w:line="245" w:lineRule="exact"/>
        <w:ind w:left="53" w:right="504" w:firstLine="326"/>
        <w:jc w:val="both"/>
      </w:pPr>
      <w:r w:rsidRPr="00A87E1E">
        <w:rPr>
          <w:color w:val="000000"/>
        </w:rPr>
        <w:t>Yukar</w:t>
      </w:r>
      <w:r w:rsidRPr="00A87E1E">
        <w:rPr>
          <w:rFonts w:eastAsia="Times New Roman"/>
          <w:color w:val="000000"/>
        </w:rPr>
        <w:t>ıda tapu ve ihale bilgileri</w:t>
      </w:r>
      <w:r w:rsidR="00802598" w:rsidRPr="00A87E1E">
        <w:rPr>
          <w:rFonts w:eastAsia="Times New Roman"/>
          <w:color w:val="000000"/>
        </w:rPr>
        <w:t xml:space="preserve"> beli</w:t>
      </w:r>
      <w:r w:rsidR="00BC7302" w:rsidRPr="00A87E1E">
        <w:rPr>
          <w:rFonts w:eastAsia="Times New Roman"/>
          <w:color w:val="000000"/>
        </w:rPr>
        <w:t xml:space="preserve">rtilen Hazineye ait </w:t>
      </w:r>
      <w:r w:rsidR="00F828DF">
        <w:rPr>
          <w:rFonts w:eastAsia="Times New Roman"/>
          <w:color w:val="000000"/>
        </w:rPr>
        <w:t xml:space="preserve"> 1, 2</w:t>
      </w:r>
      <w:r w:rsidR="00BC7302" w:rsidRPr="00A87E1E">
        <w:rPr>
          <w:rFonts w:eastAsia="Times New Roman"/>
          <w:color w:val="000000"/>
        </w:rPr>
        <w:t xml:space="preserve"> ve </w:t>
      </w:r>
      <w:r w:rsidR="00F828DF">
        <w:rPr>
          <w:rFonts w:eastAsia="Times New Roman"/>
          <w:color w:val="000000"/>
        </w:rPr>
        <w:t>3</w:t>
      </w:r>
      <w:r w:rsidR="00BC7302" w:rsidRPr="00A87E1E">
        <w:rPr>
          <w:rFonts w:eastAsia="Times New Roman"/>
          <w:color w:val="000000"/>
        </w:rPr>
        <w:t xml:space="preserve">. sıradaki taşınmaz malların 2886 Sayılı </w:t>
      </w:r>
      <w:r w:rsidR="0098266C" w:rsidRPr="00A87E1E">
        <w:rPr>
          <w:rFonts w:eastAsia="Times New Roman"/>
          <w:color w:val="000000"/>
        </w:rPr>
        <w:t>Y</w:t>
      </w:r>
      <w:r w:rsidR="00BC7302" w:rsidRPr="00A87E1E">
        <w:rPr>
          <w:rFonts w:eastAsia="Times New Roman"/>
          <w:color w:val="000000"/>
        </w:rPr>
        <w:t>asanın 45. Maddesine göre Açık Teklif Usulü ile satış</w:t>
      </w:r>
      <w:r w:rsidR="00BE2F3C" w:rsidRPr="00A87E1E">
        <w:rPr>
          <w:rFonts w:eastAsia="Times New Roman"/>
          <w:color w:val="000000"/>
        </w:rPr>
        <w:t xml:space="preserve"> </w:t>
      </w:r>
      <w:r w:rsidR="00802598" w:rsidRPr="00A87E1E">
        <w:rPr>
          <w:rFonts w:eastAsia="Times New Roman"/>
          <w:color w:val="000000"/>
        </w:rPr>
        <w:t>ihaleleri</w:t>
      </w:r>
      <w:r w:rsidR="00F828DF">
        <w:rPr>
          <w:rFonts w:eastAsia="Times New Roman"/>
          <w:color w:val="000000"/>
        </w:rPr>
        <w:t>, 4.</w:t>
      </w:r>
      <w:r w:rsidR="00F828DF" w:rsidRPr="00A87E1E">
        <w:rPr>
          <w:rFonts w:eastAsia="Times New Roman"/>
          <w:color w:val="000000"/>
        </w:rPr>
        <w:t xml:space="preserve"> sıradaki</w:t>
      </w:r>
      <w:r w:rsidR="00F828DF">
        <w:rPr>
          <w:rFonts w:eastAsia="Times New Roman"/>
          <w:color w:val="000000"/>
        </w:rPr>
        <w:t xml:space="preserve"> taşınmaz mal</w:t>
      </w:r>
      <w:r w:rsidR="00F828DF" w:rsidRPr="00A87E1E">
        <w:rPr>
          <w:rFonts w:eastAsia="Times New Roman"/>
          <w:color w:val="000000"/>
        </w:rPr>
        <w:t xml:space="preserve">ın 2886 Sayılı Yasanın 51/g </w:t>
      </w:r>
      <w:r w:rsidR="00F828DF">
        <w:rPr>
          <w:rFonts w:eastAsia="Times New Roman"/>
          <w:color w:val="000000"/>
        </w:rPr>
        <w:t xml:space="preserve"> </w:t>
      </w:r>
      <w:r w:rsidR="00F828DF" w:rsidRPr="00A87E1E">
        <w:rPr>
          <w:rFonts w:eastAsia="Times New Roman"/>
          <w:color w:val="000000"/>
        </w:rPr>
        <w:t>maddesine göre Pazarlık Usulü ile irtifak hakkı ihale</w:t>
      </w:r>
      <w:r w:rsidR="00143D73">
        <w:rPr>
          <w:rFonts w:eastAsia="Times New Roman"/>
          <w:color w:val="000000"/>
        </w:rPr>
        <w:t>s</w:t>
      </w:r>
      <w:r w:rsidR="00F828DF" w:rsidRPr="00A87E1E">
        <w:rPr>
          <w:rFonts w:eastAsia="Times New Roman"/>
          <w:color w:val="000000"/>
        </w:rPr>
        <w:t>i</w:t>
      </w:r>
      <w:r w:rsidR="00E82189" w:rsidRPr="00A87E1E">
        <w:rPr>
          <w:rFonts w:eastAsia="Times New Roman"/>
          <w:color w:val="000000"/>
        </w:rPr>
        <w:t xml:space="preserve"> </w:t>
      </w:r>
      <w:r w:rsidRPr="00A87E1E">
        <w:rPr>
          <w:rFonts w:eastAsia="Times New Roman"/>
          <w:color w:val="000000"/>
        </w:rPr>
        <w:t xml:space="preserve">hizalarında </w:t>
      </w:r>
      <w:r w:rsidRPr="00A87E1E">
        <w:rPr>
          <w:rFonts w:eastAsia="Times New Roman"/>
          <w:color w:val="000000"/>
          <w:spacing w:val="1"/>
        </w:rPr>
        <w:t xml:space="preserve">belirtilen tarih ve saatlerde </w:t>
      </w:r>
      <w:r w:rsidR="00BE2F3C" w:rsidRPr="00A87E1E">
        <w:rPr>
          <w:rFonts w:eastAsia="Times New Roman"/>
          <w:color w:val="000000"/>
          <w:spacing w:val="1"/>
        </w:rPr>
        <w:t>Milli Emlak Müdürlüğü</w:t>
      </w:r>
      <w:r w:rsidR="006719B9">
        <w:rPr>
          <w:rFonts w:eastAsia="Times New Roman"/>
          <w:color w:val="000000"/>
          <w:spacing w:val="1"/>
        </w:rPr>
        <w:t xml:space="preserve"> Servisinde</w:t>
      </w:r>
      <w:r w:rsidRPr="00A87E1E">
        <w:rPr>
          <w:rFonts w:eastAsia="Times New Roman"/>
          <w:color w:val="000000"/>
          <w:spacing w:val="1"/>
        </w:rPr>
        <w:t xml:space="preserve"> toplanacak komisyon huzurunda yapılacaktır.</w:t>
      </w:r>
    </w:p>
    <w:p w:rsidR="00800BDD" w:rsidRPr="00A87E1E" w:rsidRDefault="00800BDD" w:rsidP="00227115">
      <w:pPr>
        <w:shd w:val="clear" w:color="auto" w:fill="FFFFFF"/>
        <w:spacing w:line="245" w:lineRule="exact"/>
        <w:ind w:left="48" w:right="504" w:firstLine="336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  <w:spacing w:val="7"/>
        </w:rPr>
        <w:t>İhaleye iştirak etmek isteyenlerin, ihale başlangıç saatine kadar</w:t>
      </w:r>
      <w:r w:rsidR="00227115" w:rsidRPr="00A87E1E">
        <w:rPr>
          <w:rFonts w:eastAsia="Times New Roman"/>
          <w:color w:val="000000"/>
          <w:spacing w:val="7"/>
        </w:rPr>
        <w:t xml:space="preserve"> </w:t>
      </w:r>
      <w:r w:rsidR="00E36C33">
        <w:rPr>
          <w:rFonts w:eastAsia="Times New Roman"/>
          <w:color w:val="000000"/>
          <w:spacing w:val="7"/>
        </w:rPr>
        <w:t>Mal S</w:t>
      </w:r>
      <w:r w:rsidR="00227115" w:rsidRPr="00A87E1E">
        <w:rPr>
          <w:rFonts w:eastAsia="Times New Roman"/>
          <w:color w:val="000000"/>
          <w:spacing w:val="7"/>
        </w:rPr>
        <w:t>andıklarına yatıracakları geçici teminat makbuzu,</w:t>
      </w:r>
      <w:r w:rsidR="001D6AC4">
        <w:rPr>
          <w:rFonts w:eastAsia="Times New Roman"/>
          <w:color w:val="000000"/>
          <w:spacing w:val="7"/>
        </w:rPr>
        <w:t xml:space="preserve"> (</w:t>
      </w:r>
      <w:proofErr w:type="spellStart"/>
      <w:r w:rsidR="001D6AC4">
        <w:rPr>
          <w:rFonts w:eastAsia="Times New Roman"/>
          <w:color w:val="000000"/>
          <w:spacing w:val="7"/>
        </w:rPr>
        <w:t>Pandemi</w:t>
      </w:r>
      <w:proofErr w:type="spellEnd"/>
      <w:r w:rsidR="001D6AC4">
        <w:rPr>
          <w:rFonts w:eastAsia="Times New Roman"/>
          <w:color w:val="000000"/>
          <w:spacing w:val="7"/>
        </w:rPr>
        <w:t xml:space="preserve"> nedeniyle </w:t>
      </w:r>
      <w:proofErr w:type="spellStart"/>
      <w:r w:rsidR="001D6AC4">
        <w:rPr>
          <w:rFonts w:eastAsia="Times New Roman"/>
          <w:color w:val="000000"/>
          <w:spacing w:val="7"/>
        </w:rPr>
        <w:t>Malmüdürlüğü</w:t>
      </w:r>
      <w:proofErr w:type="spellEnd"/>
      <w:r w:rsidR="001D6AC4">
        <w:rPr>
          <w:rFonts w:eastAsia="Times New Roman"/>
          <w:color w:val="000000"/>
          <w:spacing w:val="7"/>
        </w:rPr>
        <w:t xml:space="preserve"> Veznesine yatırılamaması halinde, Mudanya </w:t>
      </w:r>
      <w:proofErr w:type="spellStart"/>
      <w:r w:rsidR="001D6AC4">
        <w:rPr>
          <w:rFonts w:eastAsia="Times New Roman"/>
          <w:color w:val="000000"/>
          <w:spacing w:val="7"/>
        </w:rPr>
        <w:t>Malmüdürlüğü’nün</w:t>
      </w:r>
      <w:proofErr w:type="spellEnd"/>
      <w:r w:rsidR="001D6AC4">
        <w:rPr>
          <w:rFonts w:eastAsia="Times New Roman"/>
          <w:color w:val="000000"/>
          <w:spacing w:val="7"/>
        </w:rPr>
        <w:t xml:space="preserve"> T.C. Ziraat Bankası Mudanya Şubesi nezdindeki TR44 0001 0000 6500 0010 0052 72 İBAN numaralı hesaba yatırıldığına dair Banka dekontunun ibrazı</w:t>
      </w:r>
      <w:r w:rsidR="00352A75">
        <w:rPr>
          <w:rFonts w:eastAsia="Times New Roman"/>
          <w:color w:val="000000"/>
          <w:spacing w:val="7"/>
        </w:rPr>
        <w:t xml:space="preserve"> kabul edilmektedir</w:t>
      </w:r>
      <w:bookmarkStart w:id="0" w:name="_GoBack"/>
      <w:bookmarkEnd w:id="0"/>
      <w:r w:rsidR="001D6AC4">
        <w:rPr>
          <w:rFonts w:eastAsia="Times New Roman"/>
          <w:color w:val="000000"/>
          <w:spacing w:val="7"/>
        </w:rPr>
        <w:t>),</w:t>
      </w:r>
      <w:r w:rsidR="00227115" w:rsidRPr="00A87E1E">
        <w:rPr>
          <w:rFonts w:eastAsia="Times New Roman"/>
          <w:color w:val="000000"/>
          <w:spacing w:val="7"/>
        </w:rPr>
        <w:t xml:space="preserve"> Banka veya Özel Finans Kurumlarının verecekleri süresiz teminat mektubu (</w:t>
      </w:r>
      <w:proofErr w:type="spellStart"/>
      <w:r w:rsidR="00227115" w:rsidRPr="00A87E1E">
        <w:rPr>
          <w:rFonts w:eastAsia="Times New Roman"/>
          <w:color w:val="000000"/>
          <w:spacing w:val="7"/>
        </w:rPr>
        <w:t>teyid</w:t>
      </w:r>
      <w:proofErr w:type="spellEnd"/>
      <w:r w:rsidR="00227115" w:rsidRPr="00A87E1E">
        <w:rPr>
          <w:rFonts w:eastAsia="Times New Roman"/>
          <w:color w:val="000000"/>
          <w:spacing w:val="7"/>
        </w:rPr>
        <w:t xml:space="preserve"> yazısı ile birlikte) veya Kamu Finansman</w:t>
      </w:r>
      <w:r w:rsidR="00C738A6">
        <w:rPr>
          <w:rFonts w:eastAsia="Times New Roman"/>
          <w:color w:val="000000"/>
          <w:spacing w:val="7"/>
        </w:rPr>
        <w:t>ı</w:t>
      </w:r>
      <w:r w:rsidR="00227115" w:rsidRPr="00A87E1E">
        <w:rPr>
          <w:rFonts w:eastAsia="Times New Roman"/>
          <w:color w:val="000000"/>
          <w:spacing w:val="7"/>
        </w:rPr>
        <w:t xml:space="preserve"> Genel Müdürlüğü</w:t>
      </w:r>
      <w:r w:rsidR="00AB78DD">
        <w:rPr>
          <w:rFonts w:eastAsia="Times New Roman"/>
          <w:color w:val="000000"/>
          <w:spacing w:val="7"/>
        </w:rPr>
        <w:t>’</w:t>
      </w:r>
      <w:r w:rsidR="00227115" w:rsidRPr="00A87E1E">
        <w:rPr>
          <w:rFonts w:eastAsia="Times New Roman"/>
          <w:color w:val="000000"/>
          <w:spacing w:val="7"/>
        </w:rPr>
        <w:t>nce İhraç edilen Devlet İç Borçlanma Senetleri veya bu senetler yerine geçen belgeler (nominal bedele faiz dahil edilmiş ise faiz hariç ana para dikkate alınır),</w:t>
      </w:r>
      <w:r w:rsidRPr="00A87E1E">
        <w:rPr>
          <w:rFonts w:eastAsia="Times New Roman"/>
          <w:color w:val="000000"/>
          <w:spacing w:val="7"/>
        </w:rPr>
        <w:t xml:space="preserve"> </w:t>
      </w:r>
      <w:r w:rsidR="00021616" w:rsidRPr="00A87E1E">
        <w:rPr>
          <w:rFonts w:eastAsia="Times New Roman"/>
          <w:color w:val="000000"/>
          <w:spacing w:val="5"/>
        </w:rPr>
        <w:t>Yerleşim Yeri Belgesi</w:t>
      </w:r>
      <w:r w:rsidRPr="00A87E1E">
        <w:rPr>
          <w:rFonts w:eastAsia="Times New Roman"/>
          <w:color w:val="000000"/>
          <w:spacing w:val="5"/>
        </w:rPr>
        <w:t xml:space="preserve"> ve </w:t>
      </w:r>
      <w:r w:rsidR="00227115" w:rsidRPr="00A87E1E">
        <w:rPr>
          <w:rFonts w:eastAsia="Times New Roman"/>
          <w:color w:val="000000"/>
          <w:spacing w:val="5"/>
        </w:rPr>
        <w:t>N</w:t>
      </w:r>
      <w:r w:rsidRPr="00A87E1E">
        <w:rPr>
          <w:rFonts w:eastAsia="Times New Roman"/>
          <w:color w:val="000000"/>
          <w:spacing w:val="5"/>
        </w:rPr>
        <w:t xml:space="preserve">üfus </w:t>
      </w:r>
      <w:r w:rsidR="00227115" w:rsidRPr="00A87E1E">
        <w:rPr>
          <w:rFonts w:eastAsia="Times New Roman"/>
          <w:color w:val="000000"/>
          <w:spacing w:val="5"/>
        </w:rPr>
        <w:t>C</w:t>
      </w:r>
      <w:r w:rsidRPr="00A87E1E">
        <w:rPr>
          <w:rFonts w:eastAsia="Times New Roman"/>
          <w:color w:val="000000"/>
          <w:spacing w:val="5"/>
        </w:rPr>
        <w:t xml:space="preserve">üzdanı </w:t>
      </w:r>
      <w:r w:rsidR="00227115" w:rsidRPr="00A87E1E">
        <w:rPr>
          <w:rFonts w:eastAsia="Times New Roman"/>
          <w:color w:val="000000"/>
          <w:spacing w:val="5"/>
        </w:rPr>
        <w:t>Ö</w:t>
      </w:r>
      <w:r w:rsidRPr="00A87E1E">
        <w:rPr>
          <w:rFonts w:eastAsia="Times New Roman"/>
          <w:color w:val="000000"/>
          <w:spacing w:val="5"/>
        </w:rPr>
        <w:t>rneği</w:t>
      </w:r>
      <w:r w:rsidR="00227115" w:rsidRPr="00A87E1E">
        <w:rPr>
          <w:rFonts w:eastAsia="Times New Roman"/>
          <w:color w:val="000000"/>
          <w:spacing w:val="5"/>
        </w:rPr>
        <w:t xml:space="preserve">, </w:t>
      </w:r>
      <w:r w:rsidRPr="00A87E1E">
        <w:rPr>
          <w:rFonts w:eastAsia="Times New Roman"/>
          <w:color w:val="000000"/>
          <w:spacing w:val="2"/>
        </w:rPr>
        <w:t>tüzel kişilerin</w:t>
      </w:r>
      <w:r w:rsidR="00227115" w:rsidRPr="00A87E1E">
        <w:rPr>
          <w:rFonts w:eastAsia="Times New Roman"/>
          <w:color w:val="000000"/>
          <w:spacing w:val="2"/>
        </w:rPr>
        <w:t xml:space="preserve"> ise</w:t>
      </w:r>
      <w:r w:rsidRPr="00A87E1E">
        <w:rPr>
          <w:rFonts w:eastAsia="Times New Roman"/>
          <w:color w:val="000000"/>
          <w:spacing w:val="2"/>
        </w:rPr>
        <w:t xml:space="preserve">, tüzel kişiliğin vergi kimlik numarası ile idare merkezlerinin bulunduğu yer mahkemesinden veya siciline kayıtlı bulunduğu ticaret veya </w:t>
      </w:r>
      <w:r w:rsidRPr="00A87E1E">
        <w:rPr>
          <w:rFonts w:eastAsia="Times New Roman"/>
          <w:color w:val="000000"/>
          <w:spacing w:val="3"/>
        </w:rPr>
        <w:t xml:space="preserve">sanayi odasından yahut </w:t>
      </w:r>
      <w:r w:rsidR="00F63071" w:rsidRPr="00A87E1E">
        <w:rPr>
          <w:rFonts w:eastAsia="Times New Roman"/>
          <w:color w:val="000000"/>
          <w:spacing w:val="3"/>
        </w:rPr>
        <w:t>benzeri mesleki kuruluştan, 20</w:t>
      </w:r>
      <w:r w:rsidR="005469E1">
        <w:rPr>
          <w:rFonts w:eastAsia="Times New Roman"/>
          <w:color w:val="000000"/>
          <w:spacing w:val="3"/>
        </w:rPr>
        <w:t>20</w:t>
      </w:r>
      <w:r w:rsidRPr="00A87E1E">
        <w:rPr>
          <w:rFonts w:eastAsia="Times New Roman"/>
          <w:color w:val="000000"/>
          <w:spacing w:val="3"/>
        </w:rPr>
        <w:t xml:space="preserve"> yılı içinde alınmış sicil kayıt belgesi, tüzel kişilik adına ihaleye katılacak veya teklifte bulunacak kişilerin tüzel kişiliği temsile tam yetkili </w:t>
      </w:r>
      <w:r w:rsidRPr="00A87E1E">
        <w:rPr>
          <w:rFonts w:eastAsia="Times New Roman"/>
          <w:color w:val="000000"/>
          <w:spacing w:val="5"/>
        </w:rPr>
        <w:t>olduklarını gösterir noterlikçe tasdik edilmiş imza sirkülerini veya vekaletnameyi vermeleri ve tüzel kişiliğinin tebligat</w:t>
      </w:r>
      <w:r w:rsidR="00227115" w:rsidRPr="00A87E1E">
        <w:rPr>
          <w:rFonts w:eastAsia="Times New Roman"/>
          <w:color w:val="000000"/>
          <w:spacing w:val="5"/>
        </w:rPr>
        <w:t>a ilişkin</w:t>
      </w:r>
      <w:r w:rsidRPr="00A87E1E">
        <w:rPr>
          <w:rFonts w:eastAsia="Times New Roman"/>
          <w:color w:val="000000"/>
          <w:spacing w:val="5"/>
        </w:rPr>
        <w:t xml:space="preserve"> adres beyanı, Kamu tüzel kişilerinin ise, tebligat için Türkiye'de adres </w:t>
      </w:r>
      <w:r w:rsidRPr="00A87E1E">
        <w:rPr>
          <w:rFonts w:eastAsia="Times New Roman"/>
          <w:color w:val="000000"/>
          <w:spacing w:val="2"/>
        </w:rPr>
        <w:t xml:space="preserve">göstermeleri ile vergi kimlik numarasını bildirmeleri ve tüzel kişilik adına ihaleye katılacak veya teklifte bulunacak kişilerin tüzel kişiliği temsile yetkili olduğunu belirtir belge ile birlikte ihale saatinde </w:t>
      </w:r>
      <w:r w:rsidRPr="00A87E1E">
        <w:rPr>
          <w:rFonts w:eastAsia="Times New Roman"/>
          <w:color w:val="000000"/>
        </w:rPr>
        <w:t>komisyon huzurunda hazır bulunmaları gerekmektedir.</w:t>
      </w:r>
    </w:p>
    <w:p w:rsidR="00227115" w:rsidRPr="00A87E1E" w:rsidRDefault="00227115" w:rsidP="00227115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 xml:space="preserve">     İsteklilerin İhale saatine kadar Komisyona ulaşması kaydıyla 2886 Sayılı Devlet İhale Kanunu hükümlerine göre hazırlanacak teklif mektuplarını İadeli Taahhütlü olmak kaydıyla Posta yolu ile gönderebilirler. </w:t>
      </w:r>
      <w:r w:rsidR="006113EC" w:rsidRPr="00A87E1E">
        <w:rPr>
          <w:rFonts w:eastAsia="Times New Roman"/>
          <w:color w:val="000000"/>
        </w:rPr>
        <w:t>Postada meydana gelebilecek gecikmeler kabul edilmez.</w:t>
      </w:r>
    </w:p>
    <w:p w:rsidR="00A87E1E" w:rsidRPr="00A87E1E" w:rsidRDefault="006113EC" w:rsidP="00227115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 xml:space="preserve">     Hazineye ait taşınmaz</w:t>
      </w:r>
      <w:r w:rsidR="00A87E1E" w:rsidRPr="00A87E1E">
        <w:rPr>
          <w:rFonts w:eastAsia="Times New Roman"/>
          <w:color w:val="000000"/>
        </w:rPr>
        <w:t>ların;</w:t>
      </w:r>
    </w:p>
    <w:p w:rsidR="00A87E1E" w:rsidRPr="00A87E1E" w:rsidRDefault="00A87E1E" w:rsidP="00A87E1E">
      <w:pPr>
        <w:shd w:val="clear" w:color="auto" w:fill="FFFFFF"/>
        <w:spacing w:line="245" w:lineRule="exact"/>
        <w:ind w:left="48" w:right="504" w:firstLine="672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>1-S</w:t>
      </w:r>
      <w:r w:rsidR="006113EC" w:rsidRPr="00A87E1E">
        <w:rPr>
          <w:rFonts w:eastAsia="Times New Roman"/>
          <w:color w:val="000000"/>
        </w:rPr>
        <w:t>atış bedelleri peşin olarak ödenebileceği gibi satış bedelinin Belediye mücavir alan sınırları içerisindeki taşınmazlarda 5.000,00 TL (</w:t>
      </w:r>
      <w:proofErr w:type="spellStart"/>
      <w:r w:rsidR="006113EC" w:rsidRPr="00A87E1E">
        <w:rPr>
          <w:rFonts w:eastAsia="Times New Roman"/>
          <w:color w:val="000000"/>
        </w:rPr>
        <w:t>Beşbintürklirası</w:t>
      </w:r>
      <w:proofErr w:type="spellEnd"/>
      <w:r w:rsidR="006113EC" w:rsidRPr="00A87E1E">
        <w:rPr>
          <w:rFonts w:eastAsia="Times New Roman"/>
          <w:color w:val="000000"/>
        </w:rPr>
        <w:t xml:space="preserve">), dışındaki taşınmazlarda </w:t>
      </w:r>
      <w:r w:rsidR="006113EC" w:rsidRPr="00A87E1E">
        <w:rPr>
          <w:rFonts w:eastAsia="Times New Roman"/>
          <w:color w:val="000000"/>
        </w:rPr>
        <w:lastRenderedPageBreak/>
        <w:t>ise, 1.000,00 TL (</w:t>
      </w:r>
      <w:proofErr w:type="spellStart"/>
      <w:r w:rsidR="006113EC" w:rsidRPr="00A87E1E">
        <w:rPr>
          <w:rFonts w:eastAsia="Times New Roman"/>
          <w:color w:val="000000"/>
        </w:rPr>
        <w:t>Bintürklirası</w:t>
      </w:r>
      <w:proofErr w:type="spellEnd"/>
      <w:r w:rsidR="006113EC" w:rsidRPr="00A87E1E">
        <w:rPr>
          <w:rFonts w:eastAsia="Times New Roman"/>
          <w:color w:val="000000"/>
        </w:rPr>
        <w:t xml:space="preserve">) üzerinde olması hallerinde satış bedelinin ¼’ü peşin olmak kaydıyla, kalan bedele ise kanuni faiz uygulanmak </w:t>
      </w:r>
      <w:r w:rsidR="00380512">
        <w:rPr>
          <w:rFonts w:eastAsia="Times New Roman"/>
          <w:color w:val="000000"/>
        </w:rPr>
        <w:t>suretiyle</w:t>
      </w:r>
      <w:r w:rsidR="006113EC" w:rsidRPr="00A87E1E">
        <w:rPr>
          <w:rFonts w:eastAsia="Times New Roman"/>
          <w:color w:val="000000"/>
        </w:rPr>
        <w:t xml:space="preserve"> en fazla 2 yılda 8 eşit </w:t>
      </w:r>
      <w:proofErr w:type="spellStart"/>
      <w:r w:rsidR="006113EC" w:rsidRPr="00A87E1E">
        <w:rPr>
          <w:rFonts w:eastAsia="Times New Roman"/>
          <w:color w:val="000000"/>
        </w:rPr>
        <w:t>taksidi</w:t>
      </w:r>
      <w:proofErr w:type="spellEnd"/>
      <w:r w:rsidR="006113EC" w:rsidRPr="00A87E1E">
        <w:rPr>
          <w:rFonts w:eastAsia="Times New Roman"/>
          <w:color w:val="000000"/>
        </w:rPr>
        <w:t xml:space="preserve"> geçmemek şartıyla taksit</w:t>
      </w:r>
      <w:r w:rsidR="00944EFD" w:rsidRPr="00A87E1E">
        <w:rPr>
          <w:rFonts w:eastAsia="Times New Roman"/>
          <w:color w:val="000000"/>
        </w:rPr>
        <w:t>lendirme yapılab</w:t>
      </w:r>
      <w:r w:rsidRPr="00A87E1E">
        <w:rPr>
          <w:rFonts w:eastAsia="Times New Roman"/>
          <w:color w:val="000000"/>
        </w:rPr>
        <w:t xml:space="preserve">ilecektir. </w:t>
      </w:r>
    </w:p>
    <w:p w:rsidR="006113EC" w:rsidRPr="00A87E1E" w:rsidRDefault="00F828DF" w:rsidP="00A87E1E">
      <w:pPr>
        <w:shd w:val="clear" w:color="auto" w:fill="FFFFFF"/>
        <w:spacing w:line="245" w:lineRule="exact"/>
        <w:ind w:left="768" w:right="50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A87E1E" w:rsidRPr="00A87E1E">
        <w:rPr>
          <w:rFonts w:eastAsia="Times New Roman"/>
          <w:color w:val="000000"/>
        </w:rPr>
        <w:t>-İrtifak hakkı bedelleri ise peşin olarak tahsil edilecektir.</w:t>
      </w:r>
    </w:p>
    <w:p w:rsidR="00A87E1E" w:rsidRPr="00A87E1E" w:rsidRDefault="00A87E1E" w:rsidP="00A87E1E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 xml:space="preserve">     4706 Sayılı Kanun uyarınca Hazineye ait taşınmazların satışı KDV’</w:t>
      </w:r>
      <w:r w:rsidR="00B01F68">
        <w:rPr>
          <w:rFonts w:eastAsia="Times New Roman"/>
          <w:color w:val="000000"/>
        </w:rPr>
        <w:t>si</w:t>
      </w:r>
      <w:r w:rsidRPr="00A87E1E">
        <w:rPr>
          <w:rFonts w:eastAsia="Times New Roman"/>
          <w:color w:val="000000"/>
        </w:rPr>
        <w:t>ne tabi olmadığı gibi satış ve ferağa ilişkin iş ve işlemlerde düzenlenecek her türlü belge vergi, resim ve harçtan muaf olup, 5 (beş) yıl süre ile Emlak Vergisine tabi olmayacaktır.</w:t>
      </w:r>
    </w:p>
    <w:p w:rsidR="00800BDD" w:rsidRPr="00A87E1E" w:rsidRDefault="00A87E1E" w:rsidP="00A87E1E">
      <w:pPr>
        <w:shd w:val="clear" w:color="auto" w:fill="FFFFFF"/>
        <w:spacing w:line="245" w:lineRule="exact"/>
        <w:ind w:left="48" w:right="504"/>
        <w:jc w:val="both"/>
      </w:pPr>
      <w:r w:rsidRPr="00A87E1E">
        <w:rPr>
          <w:rFonts w:eastAsia="Times New Roman"/>
          <w:color w:val="000000"/>
        </w:rPr>
        <w:t xml:space="preserve">     </w:t>
      </w:r>
      <w:r w:rsidR="00800BDD" w:rsidRPr="00A87E1E">
        <w:rPr>
          <w:color w:val="000000"/>
        </w:rPr>
        <w:t>Ortak giri</w:t>
      </w:r>
      <w:r w:rsidR="00800BDD" w:rsidRPr="00A87E1E">
        <w:rPr>
          <w:rFonts w:eastAsia="Times New Roman"/>
          <w:color w:val="000000"/>
        </w:rPr>
        <w:t>şim olarak ihalelere teklif verilemez.</w:t>
      </w:r>
    </w:p>
    <w:p w:rsidR="00800BDD" w:rsidRPr="00A87E1E" w:rsidRDefault="00F828DF">
      <w:pPr>
        <w:shd w:val="clear" w:color="auto" w:fill="FFFFFF"/>
        <w:spacing w:line="245" w:lineRule="exact"/>
        <w:ind w:left="379"/>
      </w:pPr>
      <w:r>
        <w:rPr>
          <w:rFonts w:eastAsia="Times New Roman"/>
          <w:color w:val="000000"/>
          <w:spacing w:val="1"/>
        </w:rPr>
        <w:t xml:space="preserve">  </w:t>
      </w:r>
      <w:r w:rsidR="006E3FF3">
        <w:rPr>
          <w:rFonts w:eastAsia="Times New Roman"/>
          <w:color w:val="000000"/>
          <w:spacing w:val="1"/>
        </w:rPr>
        <w:t xml:space="preserve">Şartname ve ihale dosyaları </w:t>
      </w:r>
      <w:r w:rsidR="00800BDD" w:rsidRPr="00A87E1E">
        <w:rPr>
          <w:rFonts w:eastAsia="Times New Roman"/>
          <w:color w:val="000000"/>
          <w:spacing w:val="1"/>
        </w:rPr>
        <w:t xml:space="preserve"> mesai saatleri içerisinde Mudanya Milli Emlak </w:t>
      </w:r>
      <w:r w:rsidR="00022A6E" w:rsidRPr="00A87E1E">
        <w:rPr>
          <w:rFonts w:eastAsia="Times New Roman"/>
          <w:color w:val="000000"/>
          <w:spacing w:val="1"/>
        </w:rPr>
        <w:t>Müdürlüğü’nde</w:t>
      </w:r>
      <w:r w:rsidR="00800BDD" w:rsidRPr="00A87E1E">
        <w:rPr>
          <w:rFonts w:eastAsia="Times New Roman"/>
          <w:color w:val="000000"/>
          <w:spacing w:val="1"/>
        </w:rPr>
        <w:t xml:space="preserve"> görülebilir. </w:t>
      </w:r>
    </w:p>
    <w:p w:rsidR="00800BDD" w:rsidRPr="00A87E1E" w:rsidRDefault="00F828DF">
      <w:pPr>
        <w:shd w:val="clear" w:color="auto" w:fill="FFFFFF"/>
        <w:spacing w:line="245" w:lineRule="exact"/>
        <w:ind w:left="379"/>
      </w:pPr>
      <w:r>
        <w:rPr>
          <w:color w:val="000000"/>
        </w:rPr>
        <w:t xml:space="preserve">  </w:t>
      </w:r>
      <w:r w:rsidR="00800BDD" w:rsidRPr="00A87E1E">
        <w:rPr>
          <w:color w:val="000000"/>
        </w:rPr>
        <w:t>Komisyon ihaleyi yap</w:t>
      </w:r>
      <w:r w:rsidR="00800BDD" w:rsidRPr="00A87E1E">
        <w:rPr>
          <w:rFonts w:eastAsia="Times New Roman"/>
          <w:color w:val="000000"/>
        </w:rPr>
        <w:t>ıp yapmamakta serbesttir.</w:t>
      </w:r>
    </w:p>
    <w:p w:rsidR="00800BDD" w:rsidRPr="00A87E1E" w:rsidRDefault="00E57DEF" w:rsidP="00E82189">
      <w:pPr>
        <w:shd w:val="clear" w:color="auto" w:fill="FFFFFF"/>
        <w:spacing w:line="245" w:lineRule="exact"/>
        <w:ind w:left="370"/>
      </w:pPr>
      <w:r>
        <w:rPr>
          <w:b/>
          <w:bCs/>
          <w:color w:val="000000"/>
          <w:spacing w:val="1"/>
        </w:rPr>
        <w:t>İ</w:t>
      </w:r>
      <w:r w:rsidR="00E82189" w:rsidRPr="00A87E1E">
        <w:rPr>
          <w:b/>
          <w:bCs/>
          <w:color w:val="000000"/>
          <w:spacing w:val="1"/>
        </w:rPr>
        <w:t>hale bilgileri "www.milliemlak.gov.tr"</w:t>
      </w:r>
      <w:r w:rsidR="004B7C0D">
        <w:rPr>
          <w:b/>
          <w:bCs/>
          <w:color w:val="000000"/>
          <w:spacing w:val="1"/>
        </w:rPr>
        <w:t xml:space="preserve">, </w:t>
      </w:r>
      <w:r w:rsidR="004B7C0D" w:rsidRPr="00A87E1E">
        <w:rPr>
          <w:b/>
          <w:bCs/>
          <w:color w:val="000000"/>
          <w:spacing w:val="1"/>
        </w:rPr>
        <w:t>"www.</w:t>
      </w:r>
      <w:r w:rsidR="004B7C0D">
        <w:rPr>
          <w:b/>
          <w:bCs/>
          <w:color w:val="000000"/>
          <w:spacing w:val="1"/>
        </w:rPr>
        <w:t>bursa.csb</w:t>
      </w:r>
      <w:r w:rsidR="004B7C0D" w:rsidRPr="00A87E1E">
        <w:rPr>
          <w:b/>
          <w:bCs/>
          <w:color w:val="000000"/>
          <w:spacing w:val="1"/>
        </w:rPr>
        <w:t>.gov.tr"</w:t>
      </w:r>
      <w:r w:rsidR="004B7C0D">
        <w:rPr>
          <w:b/>
          <w:bCs/>
          <w:color w:val="000000"/>
          <w:spacing w:val="1"/>
        </w:rPr>
        <w:t>,</w:t>
      </w:r>
      <w:r w:rsidR="00101708">
        <w:rPr>
          <w:b/>
          <w:bCs/>
          <w:color w:val="000000"/>
          <w:spacing w:val="1"/>
        </w:rPr>
        <w:t xml:space="preserve"> </w:t>
      </w:r>
      <w:r w:rsidR="004B7C0D" w:rsidRPr="00A87E1E">
        <w:rPr>
          <w:b/>
          <w:bCs/>
          <w:color w:val="000000"/>
          <w:spacing w:val="1"/>
        </w:rPr>
        <w:t>"www.</w:t>
      </w:r>
      <w:r w:rsidR="004B7C0D">
        <w:rPr>
          <w:b/>
          <w:bCs/>
          <w:color w:val="000000"/>
          <w:spacing w:val="1"/>
        </w:rPr>
        <w:t>mudanya</w:t>
      </w:r>
      <w:r w:rsidR="004B7C0D" w:rsidRPr="00A87E1E">
        <w:rPr>
          <w:b/>
          <w:bCs/>
          <w:color w:val="000000"/>
          <w:spacing w:val="1"/>
        </w:rPr>
        <w:t>.gov.tr"</w:t>
      </w:r>
      <w:r w:rsidR="004B7C0D">
        <w:rPr>
          <w:b/>
          <w:bCs/>
          <w:color w:val="000000"/>
          <w:spacing w:val="1"/>
        </w:rPr>
        <w:t xml:space="preserve"> </w:t>
      </w:r>
      <w:r w:rsidR="00E82189" w:rsidRPr="00A87E1E">
        <w:rPr>
          <w:b/>
          <w:bCs/>
          <w:color w:val="000000"/>
          <w:spacing w:val="1"/>
        </w:rPr>
        <w:t>internet adres</w:t>
      </w:r>
      <w:r w:rsidR="006400B0">
        <w:rPr>
          <w:b/>
          <w:bCs/>
          <w:color w:val="000000"/>
          <w:spacing w:val="1"/>
        </w:rPr>
        <w:t>ler</w:t>
      </w:r>
      <w:r w:rsidR="00E82189" w:rsidRPr="00A87E1E">
        <w:rPr>
          <w:b/>
          <w:bCs/>
          <w:color w:val="000000"/>
          <w:spacing w:val="1"/>
        </w:rPr>
        <w:t>inden öğrenilebilir.</w:t>
      </w:r>
      <w:r w:rsidR="00DB0B06" w:rsidRPr="00A87E1E">
        <w:rPr>
          <w:b/>
          <w:bCs/>
          <w:color w:val="000000"/>
          <w:spacing w:val="1"/>
        </w:rPr>
        <w:t xml:space="preserve"> </w:t>
      </w:r>
      <w:r w:rsidR="00E82189" w:rsidRPr="00A87E1E">
        <w:rPr>
          <w:b/>
          <w:bCs/>
          <w:color w:val="000000"/>
          <w:spacing w:val="1"/>
        </w:rPr>
        <w:t>İlan olunur.</w:t>
      </w:r>
    </w:p>
    <w:sectPr w:rsidR="00800BDD" w:rsidRPr="00A87E1E" w:rsidSect="001856EA">
      <w:type w:val="continuous"/>
      <w:pgSz w:w="16834" w:h="11909" w:orient="landscape"/>
      <w:pgMar w:top="284" w:right="726" w:bottom="284" w:left="72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59"/>
    <w:rsid w:val="00021616"/>
    <w:rsid w:val="000221D8"/>
    <w:rsid w:val="00022A6E"/>
    <w:rsid w:val="00032697"/>
    <w:rsid w:val="00044B9E"/>
    <w:rsid w:val="00086F34"/>
    <w:rsid w:val="00091438"/>
    <w:rsid w:val="000B3E68"/>
    <w:rsid w:val="000D2ACE"/>
    <w:rsid w:val="00101708"/>
    <w:rsid w:val="00102BEB"/>
    <w:rsid w:val="00107744"/>
    <w:rsid w:val="00113035"/>
    <w:rsid w:val="001260D5"/>
    <w:rsid w:val="00143D73"/>
    <w:rsid w:val="0017300C"/>
    <w:rsid w:val="001856EA"/>
    <w:rsid w:val="001C4CFC"/>
    <w:rsid w:val="001D18CC"/>
    <w:rsid w:val="001D1AE3"/>
    <w:rsid w:val="001D28E2"/>
    <w:rsid w:val="001D4235"/>
    <w:rsid w:val="001D6AC4"/>
    <w:rsid w:val="001E2527"/>
    <w:rsid w:val="001F7063"/>
    <w:rsid w:val="0022456F"/>
    <w:rsid w:val="00227115"/>
    <w:rsid w:val="00261D50"/>
    <w:rsid w:val="00264659"/>
    <w:rsid w:val="002744D4"/>
    <w:rsid w:val="00281AA6"/>
    <w:rsid w:val="002843CD"/>
    <w:rsid w:val="00291EDC"/>
    <w:rsid w:val="002A0037"/>
    <w:rsid w:val="002C327C"/>
    <w:rsid w:val="002E7CDE"/>
    <w:rsid w:val="00327769"/>
    <w:rsid w:val="00337E7E"/>
    <w:rsid w:val="00351D24"/>
    <w:rsid w:val="00352A75"/>
    <w:rsid w:val="00380512"/>
    <w:rsid w:val="003B3DCD"/>
    <w:rsid w:val="003C620F"/>
    <w:rsid w:val="003E0852"/>
    <w:rsid w:val="003E4E99"/>
    <w:rsid w:val="003F5D98"/>
    <w:rsid w:val="00413CD7"/>
    <w:rsid w:val="004576D8"/>
    <w:rsid w:val="00472140"/>
    <w:rsid w:val="00486F13"/>
    <w:rsid w:val="004B050D"/>
    <w:rsid w:val="004B7C0D"/>
    <w:rsid w:val="004D383E"/>
    <w:rsid w:val="004D7AFC"/>
    <w:rsid w:val="004E5AB2"/>
    <w:rsid w:val="004F68D1"/>
    <w:rsid w:val="005469E1"/>
    <w:rsid w:val="005648E9"/>
    <w:rsid w:val="00572EB7"/>
    <w:rsid w:val="00596367"/>
    <w:rsid w:val="005C50EF"/>
    <w:rsid w:val="005E16D7"/>
    <w:rsid w:val="005E3B9A"/>
    <w:rsid w:val="00604BE5"/>
    <w:rsid w:val="006113EC"/>
    <w:rsid w:val="0062217F"/>
    <w:rsid w:val="006400B0"/>
    <w:rsid w:val="006468DB"/>
    <w:rsid w:val="00666277"/>
    <w:rsid w:val="006719B9"/>
    <w:rsid w:val="00677D27"/>
    <w:rsid w:val="00682586"/>
    <w:rsid w:val="006B1AD9"/>
    <w:rsid w:val="006E3FF3"/>
    <w:rsid w:val="00731051"/>
    <w:rsid w:val="00743C19"/>
    <w:rsid w:val="007C0D78"/>
    <w:rsid w:val="007C3443"/>
    <w:rsid w:val="007D2149"/>
    <w:rsid w:val="007D7BC8"/>
    <w:rsid w:val="007E53F3"/>
    <w:rsid w:val="00800BDD"/>
    <w:rsid w:val="00802598"/>
    <w:rsid w:val="00833009"/>
    <w:rsid w:val="008448A1"/>
    <w:rsid w:val="00861EFC"/>
    <w:rsid w:val="00862AAC"/>
    <w:rsid w:val="00880D60"/>
    <w:rsid w:val="008F6C52"/>
    <w:rsid w:val="00907864"/>
    <w:rsid w:val="0091535C"/>
    <w:rsid w:val="00944EFD"/>
    <w:rsid w:val="0098266C"/>
    <w:rsid w:val="009B2185"/>
    <w:rsid w:val="009B7BF3"/>
    <w:rsid w:val="009C3234"/>
    <w:rsid w:val="009C3ADD"/>
    <w:rsid w:val="009D75B8"/>
    <w:rsid w:val="00A02793"/>
    <w:rsid w:val="00A12EA4"/>
    <w:rsid w:val="00A24510"/>
    <w:rsid w:val="00A251A7"/>
    <w:rsid w:val="00A87E1E"/>
    <w:rsid w:val="00AA3951"/>
    <w:rsid w:val="00AB78DD"/>
    <w:rsid w:val="00AD1716"/>
    <w:rsid w:val="00AD1F83"/>
    <w:rsid w:val="00AE556E"/>
    <w:rsid w:val="00AF1104"/>
    <w:rsid w:val="00B01F68"/>
    <w:rsid w:val="00B2775C"/>
    <w:rsid w:val="00B4220B"/>
    <w:rsid w:val="00B44945"/>
    <w:rsid w:val="00B52D33"/>
    <w:rsid w:val="00B82EEC"/>
    <w:rsid w:val="00B84A33"/>
    <w:rsid w:val="00B92C24"/>
    <w:rsid w:val="00B92C8F"/>
    <w:rsid w:val="00BC7302"/>
    <w:rsid w:val="00BD0C94"/>
    <w:rsid w:val="00BE2F3C"/>
    <w:rsid w:val="00C05653"/>
    <w:rsid w:val="00C13FC8"/>
    <w:rsid w:val="00C25E87"/>
    <w:rsid w:val="00C31B0D"/>
    <w:rsid w:val="00C738A6"/>
    <w:rsid w:val="00C85148"/>
    <w:rsid w:val="00C9154C"/>
    <w:rsid w:val="00C932A5"/>
    <w:rsid w:val="00D81905"/>
    <w:rsid w:val="00D843B2"/>
    <w:rsid w:val="00D97ABF"/>
    <w:rsid w:val="00DB0B06"/>
    <w:rsid w:val="00DC2B0E"/>
    <w:rsid w:val="00DF34C2"/>
    <w:rsid w:val="00E23658"/>
    <w:rsid w:val="00E23DAA"/>
    <w:rsid w:val="00E36C33"/>
    <w:rsid w:val="00E57DEF"/>
    <w:rsid w:val="00E60F2C"/>
    <w:rsid w:val="00E82189"/>
    <w:rsid w:val="00ED5886"/>
    <w:rsid w:val="00EF0BEC"/>
    <w:rsid w:val="00F033EC"/>
    <w:rsid w:val="00F4041B"/>
    <w:rsid w:val="00F63071"/>
    <w:rsid w:val="00F828DF"/>
    <w:rsid w:val="00F831A2"/>
    <w:rsid w:val="00F91C9A"/>
    <w:rsid w:val="00F95AB5"/>
    <w:rsid w:val="00FA7CA1"/>
    <w:rsid w:val="00FB0DC6"/>
    <w:rsid w:val="00FB2FA6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F4F65"/>
  <w14:defaultImageDpi w14:val="0"/>
  <w15:docId w15:val="{4CBEAFBF-7B23-4EEF-A84F-0F8FF3A8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B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C419-8C78-4C0A-A9BA-580EC5F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Şükrü GÜNCAN</cp:lastModifiedBy>
  <cp:revision>10</cp:revision>
  <cp:lastPrinted>2020-07-22T10:37:00Z</cp:lastPrinted>
  <dcterms:created xsi:type="dcterms:W3CDTF">2020-07-20T10:10:00Z</dcterms:created>
  <dcterms:modified xsi:type="dcterms:W3CDTF">2020-07-22T10:39:00Z</dcterms:modified>
</cp:coreProperties>
</file>