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C84C" w14:textId="77777777" w:rsidR="002466A0" w:rsidRDefault="002466A0" w:rsidP="002466A0">
      <w:pPr>
        <w:jc w:val="center"/>
        <w:rPr>
          <w:b/>
          <w:bCs/>
          <w:sz w:val="36"/>
        </w:rPr>
      </w:pPr>
    </w:p>
    <w:p w14:paraId="724FDEC7" w14:textId="77777777" w:rsidR="002466A0" w:rsidRDefault="002466A0" w:rsidP="002466A0">
      <w:pPr>
        <w:jc w:val="center"/>
        <w:rPr>
          <w:b/>
          <w:bCs/>
          <w:sz w:val="36"/>
        </w:rPr>
      </w:pPr>
    </w:p>
    <w:p w14:paraId="7D2269F5" w14:textId="77777777" w:rsidR="009B709C" w:rsidRDefault="009B709C" w:rsidP="00E927FE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- D U Y U R U -</w:t>
      </w:r>
    </w:p>
    <w:p w14:paraId="2C47CAF9" w14:textId="77777777" w:rsidR="009B709C" w:rsidRDefault="009B709C" w:rsidP="009B709C">
      <w:pPr>
        <w:pStyle w:val="msobodytextindent"/>
        <w:tabs>
          <w:tab w:val="left" w:pos="567"/>
        </w:tabs>
        <w:rPr>
          <w:sz w:val="38"/>
          <w:szCs w:val="38"/>
        </w:rPr>
      </w:pPr>
    </w:p>
    <w:p w14:paraId="59428CBF" w14:textId="77777777" w:rsidR="00994E2F" w:rsidRDefault="00994E2F" w:rsidP="009B709C">
      <w:pPr>
        <w:pStyle w:val="msobodytextindent"/>
        <w:tabs>
          <w:tab w:val="left" w:pos="567"/>
        </w:tabs>
        <w:rPr>
          <w:sz w:val="38"/>
          <w:szCs w:val="38"/>
        </w:rPr>
      </w:pPr>
    </w:p>
    <w:p w14:paraId="691E5081" w14:textId="77777777" w:rsidR="008C5569" w:rsidRPr="008C5569" w:rsidRDefault="008C5569" w:rsidP="008C5569">
      <w:pPr>
        <w:pStyle w:val="msobodytextindent2"/>
        <w:ind w:firstLine="708"/>
        <w:rPr>
          <w:sz w:val="38"/>
          <w:szCs w:val="38"/>
        </w:rPr>
      </w:pPr>
      <w:r w:rsidRPr="008C5569">
        <w:rPr>
          <w:sz w:val="38"/>
          <w:szCs w:val="38"/>
        </w:rPr>
        <w:t xml:space="preserve">Bursa İli, Mudanya İlçesi, Çepni Mah. Çepni 5.Sok. No:75/120 adresinde tapunun H21B17B2D pafta, 114 ada, 2 </w:t>
      </w:r>
      <w:proofErr w:type="spellStart"/>
      <w:r w:rsidRPr="008C5569">
        <w:rPr>
          <w:sz w:val="38"/>
          <w:szCs w:val="38"/>
        </w:rPr>
        <w:t>nolu</w:t>
      </w:r>
      <w:proofErr w:type="spellEnd"/>
      <w:r w:rsidRPr="008C5569">
        <w:rPr>
          <w:sz w:val="38"/>
          <w:szCs w:val="38"/>
        </w:rPr>
        <w:t xml:space="preserve"> parselde kayıtlı toplam 1.226,32 m</w:t>
      </w:r>
      <w:r w:rsidRPr="008C5569">
        <w:rPr>
          <w:sz w:val="38"/>
          <w:szCs w:val="38"/>
          <w:vertAlign w:val="superscript"/>
        </w:rPr>
        <w:t>2</w:t>
      </w:r>
      <w:r w:rsidRPr="008C5569">
        <w:rPr>
          <w:sz w:val="38"/>
          <w:szCs w:val="38"/>
        </w:rPr>
        <w:t>’lik yüzölçümlü alanın 250 m</w:t>
      </w:r>
      <w:r w:rsidRPr="008C5569">
        <w:rPr>
          <w:sz w:val="38"/>
          <w:szCs w:val="38"/>
          <w:vertAlign w:val="superscript"/>
        </w:rPr>
        <w:t>2</w:t>
      </w:r>
      <w:r w:rsidRPr="008C5569">
        <w:rPr>
          <w:sz w:val="38"/>
          <w:szCs w:val="38"/>
        </w:rPr>
        <w:t xml:space="preserve">’lik kapalı alanında Mudanya İmece Gıda Tarım A.Ş. tarafından yapılması planlanan “Zeytinyağı Üretim Tesisi” projesi ile ilgili olarak 29.07.2022 tarih ve 31907 sayılı Resmi </w:t>
      </w:r>
      <w:proofErr w:type="spellStart"/>
      <w:r w:rsidRPr="008C5569">
        <w:rPr>
          <w:sz w:val="38"/>
          <w:szCs w:val="38"/>
        </w:rPr>
        <w:t>Gazete'de</w:t>
      </w:r>
      <w:proofErr w:type="spellEnd"/>
      <w:r w:rsidRPr="008C5569">
        <w:rPr>
          <w:sz w:val="38"/>
          <w:szCs w:val="38"/>
        </w:rPr>
        <w:t xml:space="preserve"> yayımlanarak yürürlüğe giren Çevresel Etki Değerlendirmesi (ÇED) Yönetmeliğinin 16. maddesi uyarınca, </w:t>
      </w:r>
      <w:proofErr w:type="spellStart"/>
      <w:r w:rsidRPr="008C5569">
        <w:rPr>
          <w:sz w:val="38"/>
          <w:szCs w:val="38"/>
        </w:rPr>
        <w:t>Çedfem</w:t>
      </w:r>
      <w:proofErr w:type="spellEnd"/>
      <w:r w:rsidRPr="008C5569">
        <w:rPr>
          <w:sz w:val="38"/>
          <w:szCs w:val="38"/>
        </w:rPr>
        <w:t xml:space="preserve"> Mühendislik </w:t>
      </w:r>
      <w:proofErr w:type="spellStart"/>
      <w:r w:rsidRPr="008C5569">
        <w:rPr>
          <w:sz w:val="38"/>
          <w:szCs w:val="38"/>
        </w:rPr>
        <w:t>Hiz</w:t>
      </w:r>
      <w:proofErr w:type="spellEnd"/>
      <w:r w:rsidRPr="008C5569">
        <w:rPr>
          <w:sz w:val="38"/>
          <w:szCs w:val="38"/>
        </w:rPr>
        <w:t xml:space="preserve">. Ltd. </w:t>
      </w:r>
      <w:proofErr w:type="spellStart"/>
      <w:r w:rsidRPr="008C5569">
        <w:rPr>
          <w:sz w:val="38"/>
          <w:szCs w:val="38"/>
        </w:rPr>
        <w:t>Şti.'ne</w:t>
      </w:r>
      <w:proofErr w:type="spellEnd"/>
      <w:r w:rsidRPr="008C5569">
        <w:rPr>
          <w:sz w:val="38"/>
          <w:szCs w:val="38"/>
        </w:rPr>
        <w:t xml:space="preserve"> Proje Tanıtım Dosyası, e-</w:t>
      </w:r>
      <w:proofErr w:type="spellStart"/>
      <w:r w:rsidRPr="008C5569">
        <w:rPr>
          <w:sz w:val="38"/>
          <w:szCs w:val="38"/>
        </w:rPr>
        <w:t>çed</w:t>
      </w:r>
      <w:proofErr w:type="spellEnd"/>
      <w:r w:rsidRPr="008C5569">
        <w:rPr>
          <w:sz w:val="38"/>
          <w:szCs w:val="38"/>
        </w:rPr>
        <w:t xml:space="preserve"> başvurusu ile Valiliğimize (Çevre, Şehircilik ve İklim Değişikliği İl Müdürlüğü)  gönderilmiştir.</w:t>
      </w:r>
    </w:p>
    <w:p w14:paraId="4B034BE4" w14:textId="77777777" w:rsidR="008C5569" w:rsidRPr="008C5569" w:rsidRDefault="008C5569" w:rsidP="008C5569">
      <w:pPr>
        <w:pStyle w:val="msobodytextindent2"/>
        <w:ind w:firstLine="708"/>
        <w:rPr>
          <w:sz w:val="38"/>
          <w:szCs w:val="38"/>
        </w:rPr>
      </w:pPr>
    </w:p>
    <w:p w14:paraId="58833A4D" w14:textId="77777777" w:rsidR="008C5569" w:rsidRDefault="008C5569" w:rsidP="008C5569">
      <w:pPr>
        <w:pStyle w:val="msobodytextindent2"/>
        <w:ind w:firstLine="708"/>
        <w:rPr>
          <w:sz w:val="38"/>
          <w:szCs w:val="38"/>
        </w:rPr>
      </w:pPr>
      <w:r w:rsidRPr="008C5569">
        <w:rPr>
          <w:sz w:val="38"/>
          <w:szCs w:val="38"/>
        </w:rPr>
        <w:t>ÇED Yönetmeliği’nin 17.maddesi gereğince, Mudanya İmece Gıda Tarım A.Ş. tarafından yapılması planlanan “Zeytinyağı Üretim Tesisi” projesine, Valiliğimizce (Çevre, Şehircilik ve İklim Değişikliği İl Müdürlüğü) 12.11.2025 tarih ve E-2025148 sayılı “Çevresel Etki Değerlendirmesi Olumlu” kararı verilmiştir.</w:t>
      </w:r>
    </w:p>
    <w:p w14:paraId="3D6078F6" w14:textId="77777777" w:rsidR="008C5569" w:rsidRDefault="008C5569" w:rsidP="008C5569">
      <w:pPr>
        <w:pStyle w:val="msobodytextindent2"/>
        <w:ind w:firstLine="708"/>
        <w:rPr>
          <w:sz w:val="38"/>
          <w:szCs w:val="38"/>
        </w:rPr>
      </w:pPr>
    </w:p>
    <w:p w14:paraId="390D38CE" w14:textId="77777777" w:rsidR="00994E2F" w:rsidRDefault="00994E2F" w:rsidP="008C5569">
      <w:pPr>
        <w:pStyle w:val="msobodytextindent2"/>
        <w:ind w:firstLine="708"/>
        <w:rPr>
          <w:sz w:val="38"/>
          <w:szCs w:val="38"/>
        </w:rPr>
      </w:pPr>
      <w:r>
        <w:rPr>
          <w:sz w:val="38"/>
          <w:szCs w:val="38"/>
        </w:rPr>
        <w:t>Kamuoyuna duyurulur.</w:t>
      </w:r>
    </w:p>
    <w:p w14:paraId="4B48FC98" w14:textId="77777777" w:rsidR="001D6931" w:rsidRDefault="001D6931" w:rsidP="009B709C">
      <w:pPr>
        <w:pStyle w:val="msobodytextindent2"/>
        <w:rPr>
          <w:sz w:val="38"/>
          <w:szCs w:val="38"/>
        </w:rPr>
      </w:pPr>
    </w:p>
    <w:p w14:paraId="4A0F312E" w14:textId="77777777" w:rsidR="00613702" w:rsidRDefault="00613702" w:rsidP="009B709C">
      <w:pPr>
        <w:pStyle w:val="msobodytextindent2"/>
        <w:rPr>
          <w:sz w:val="38"/>
          <w:szCs w:val="38"/>
        </w:rPr>
      </w:pPr>
    </w:p>
    <w:p w14:paraId="43DE8302" w14:textId="77777777" w:rsidR="00994E2F" w:rsidRDefault="00994E2F" w:rsidP="009B709C">
      <w:pPr>
        <w:pStyle w:val="msobodytextindent2"/>
        <w:rPr>
          <w:sz w:val="38"/>
          <w:szCs w:val="38"/>
        </w:rPr>
      </w:pPr>
    </w:p>
    <w:p w14:paraId="4A54C0A3" w14:textId="77777777" w:rsidR="008C5569" w:rsidRDefault="008C5569" w:rsidP="009B709C">
      <w:pPr>
        <w:pStyle w:val="msobodytextindent2"/>
        <w:rPr>
          <w:sz w:val="38"/>
          <w:szCs w:val="38"/>
        </w:rPr>
      </w:pPr>
    </w:p>
    <w:p w14:paraId="306F100C" w14:textId="77777777" w:rsidR="00994E2F" w:rsidRDefault="00994E2F" w:rsidP="009B709C">
      <w:pPr>
        <w:pStyle w:val="msobodytextindent2"/>
        <w:rPr>
          <w:sz w:val="38"/>
          <w:szCs w:val="38"/>
        </w:rPr>
      </w:pPr>
    </w:p>
    <w:p w14:paraId="2FC7663D" w14:textId="77777777" w:rsidR="009B709C" w:rsidRDefault="009B709C" w:rsidP="009B709C">
      <w:pPr>
        <w:pStyle w:val="msobodytextindent2"/>
        <w:tabs>
          <w:tab w:val="left" w:pos="709"/>
        </w:tabs>
        <w:rPr>
          <w:b/>
          <w:bCs/>
          <w:sz w:val="38"/>
          <w:szCs w:val="38"/>
        </w:rPr>
      </w:pPr>
      <w:r>
        <w:rPr>
          <w:sz w:val="38"/>
          <w:szCs w:val="38"/>
        </w:rPr>
        <w:t xml:space="preserve">                                           </w:t>
      </w:r>
      <w:r>
        <w:rPr>
          <w:sz w:val="38"/>
          <w:szCs w:val="38"/>
        </w:rPr>
        <w:tab/>
      </w:r>
      <w:r>
        <w:rPr>
          <w:b/>
          <w:bCs/>
          <w:sz w:val="38"/>
          <w:szCs w:val="38"/>
        </w:rPr>
        <w:t>BURSA VALİLİĞİ</w:t>
      </w:r>
    </w:p>
    <w:p w14:paraId="0FAA0FC0" w14:textId="77777777" w:rsidR="009B709C" w:rsidRDefault="009B709C" w:rsidP="009B709C">
      <w:pPr>
        <w:jc w:val="both"/>
        <w:rPr>
          <w:sz w:val="38"/>
          <w:szCs w:val="38"/>
        </w:rPr>
      </w:pPr>
    </w:p>
    <w:p w14:paraId="0A2AE736" w14:textId="77777777" w:rsidR="009B709C" w:rsidRDefault="009B709C" w:rsidP="009B709C">
      <w:pPr>
        <w:jc w:val="both"/>
        <w:rPr>
          <w:sz w:val="38"/>
          <w:szCs w:val="38"/>
        </w:rPr>
      </w:pPr>
    </w:p>
    <w:p w14:paraId="2AF4A769" w14:textId="77777777" w:rsidR="009B709C" w:rsidRDefault="009B709C" w:rsidP="009B709C">
      <w:pPr>
        <w:jc w:val="both"/>
        <w:rPr>
          <w:sz w:val="38"/>
          <w:szCs w:val="38"/>
        </w:rPr>
      </w:pPr>
    </w:p>
    <w:p w14:paraId="06C721BE" w14:textId="77777777" w:rsidR="006569D4" w:rsidRPr="00901ED9" w:rsidRDefault="006569D4">
      <w:pPr>
        <w:rPr>
          <w:sz w:val="36"/>
          <w:szCs w:val="36"/>
        </w:rPr>
      </w:pPr>
    </w:p>
    <w:sectPr w:rsidR="006569D4" w:rsidRPr="00901ED9" w:rsidSect="002A13A9">
      <w:pgSz w:w="11906" w:h="16838"/>
      <w:pgMar w:top="53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A0"/>
    <w:rsid w:val="0003685A"/>
    <w:rsid w:val="0004097F"/>
    <w:rsid w:val="000904B6"/>
    <w:rsid w:val="000E1B68"/>
    <w:rsid w:val="000E3FAF"/>
    <w:rsid w:val="00185A43"/>
    <w:rsid w:val="001B0F4F"/>
    <w:rsid w:val="001B4569"/>
    <w:rsid w:val="001D3BEC"/>
    <w:rsid w:val="001D6931"/>
    <w:rsid w:val="0022799B"/>
    <w:rsid w:val="002466A0"/>
    <w:rsid w:val="00283278"/>
    <w:rsid w:val="002914E2"/>
    <w:rsid w:val="002A13A9"/>
    <w:rsid w:val="002D2CC1"/>
    <w:rsid w:val="002E3F24"/>
    <w:rsid w:val="002E435B"/>
    <w:rsid w:val="002F537A"/>
    <w:rsid w:val="00323CFA"/>
    <w:rsid w:val="0037176C"/>
    <w:rsid w:val="00383FE9"/>
    <w:rsid w:val="003842F1"/>
    <w:rsid w:val="003B3E4D"/>
    <w:rsid w:val="00400CD5"/>
    <w:rsid w:val="00440DB4"/>
    <w:rsid w:val="00480F40"/>
    <w:rsid w:val="00491DCB"/>
    <w:rsid w:val="004E17C0"/>
    <w:rsid w:val="0051696E"/>
    <w:rsid w:val="00516B90"/>
    <w:rsid w:val="0052492E"/>
    <w:rsid w:val="00553E54"/>
    <w:rsid w:val="0057233D"/>
    <w:rsid w:val="00606E35"/>
    <w:rsid w:val="00613702"/>
    <w:rsid w:val="006569D4"/>
    <w:rsid w:val="00677A5E"/>
    <w:rsid w:val="006B621B"/>
    <w:rsid w:val="006F79EE"/>
    <w:rsid w:val="007008A0"/>
    <w:rsid w:val="007162D9"/>
    <w:rsid w:val="007252E7"/>
    <w:rsid w:val="00744A61"/>
    <w:rsid w:val="00785084"/>
    <w:rsid w:val="007D4EE6"/>
    <w:rsid w:val="007D5E2E"/>
    <w:rsid w:val="007D66F7"/>
    <w:rsid w:val="007E1CE6"/>
    <w:rsid w:val="00804FE1"/>
    <w:rsid w:val="008213A1"/>
    <w:rsid w:val="008362CB"/>
    <w:rsid w:val="0088574B"/>
    <w:rsid w:val="00892B5E"/>
    <w:rsid w:val="008C5569"/>
    <w:rsid w:val="00901ED9"/>
    <w:rsid w:val="0090766E"/>
    <w:rsid w:val="009203F8"/>
    <w:rsid w:val="00933AA4"/>
    <w:rsid w:val="00945674"/>
    <w:rsid w:val="00987C5F"/>
    <w:rsid w:val="00987F87"/>
    <w:rsid w:val="00994E2F"/>
    <w:rsid w:val="009A37A4"/>
    <w:rsid w:val="009B6BFD"/>
    <w:rsid w:val="009B709C"/>
    <w:rsid w:val="009D78DD"/>
    <w:rsid w:val="00A457F6"/>
    <w:rsid w:val="00A7344A"/>
    <w:rsid w:val="00AE40F4"/>
    <w:rsid w:val="00B32F85"/>
    <w:rsid w:val="00B619E5"/>
    <w:rsid w:val="00BB28A5"/>
    <w:rsid w:val="00BC5282"/>
    <w:rsid w:val="00BE50EB"/>
    <w:rsid w:val="00C47F09"/>
    <w:rsid w:val="00C83042"/>
    <w:rsid w:val="00C83351"/>
    <w:rsid w:val="00C9672D"/>
    <w:rsid w:val="00CA41E3"/>
    <w:rsid w:val="00CC1B57"/>
    <w:rsid w:val="00D52B3F"/>
    <w:rsid w:val="00DB335F"/>
    <w:rsid w:val="00DC5D40"/>
    <w:rsid w:val="00DD45B6"/>
    <w:rsid w:val="00E80720"/>
    <w:rsid w:val="00E927FE"/>
    <w:rsid w:val="00E945F4"/>
    <w:rsid w:val="00EA1D00"/>
    <w:rsid w:val="00EB3D6F"/>
    <w:rsid w:val="00EE68D6"/>
    <w:rsid w:val="00EF3D12"/>
    <w:rsid w:val="00F276BE"/>
    <w:rsid w:val="00F7673F"/>
    <w:rsid w:val="00F87F0B"/>
    <w:rsid w:val="00F93735"/>
    <w:rsid w:val="00F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22255"/>
  <w15:docId w15:val="{FC02D23C-68B9-4E11-91E9-EA67E720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6A0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2466A0"/>
    <w:pPr>
      <w:ind w:firstLine="708"/>
      <w:jc w:val="both"/>
    </w:pPr>
    <w:rPr>
      <w:sz w:val="4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2466A0"/>
    <w:rPr>
      <w:rFonts w:ascii="Times New Roman" w:eastAsia="Times New Roman" w:hAnsi="Times New Roman" w:cs="Times New Roman"/>
      <w:sz w:val="40"/>
      <w:szCs w:val="24"/>
      <w:lang w:eastAsia="tr-TR"/>
    </w:rPr>
  </w:style>
  <w:style w:type="paragraph" w:customStyle="1" w:styleId="msobodytextindent">
    <w:name w:val="msobodytextindent"/>
    <w:basedOn w:val="Normal"/>
    <w:rsid w:val="009B709C"/>
    <w:pPr>
      <w:suppressAutoHyphens/>
      <w:spacing w:after="120"/>
      <w:ind w:left="283"/>
    </w:pPr>
    <w:rPr>
      <w:szCs w:val="20"/>
      <w:lang w:val="az-Latn-AZ" w:eastAsia="az-Latn-AZ"/>
    </w:rPr>
  </w:style>
  <w:style w:type="paragraph" w:customStyle="1" w:styleId="msobodytextindent2">
    <w:name w:val="msobodytextindent2"/>
    <w:basedOn w:val="Normal"/>
    <w:rsid w:val="009B709C"/>
    <w:pPr>
      <w:ind w:firstLine="141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B5AC1-8860-459D-91B5-D79913E6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İL MÜDÜRLÜĞÜ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cansu.k</dc:creator>
  <cp:lastModifiedBy>Hüseyin Yiğit</cp:lastModifiedBy>
  <cp:revision>2</cp:revision>
  <cp:lastPrinted>2014-08-12T08:16:00Z</cp:lastPrinted>
  <dcterms:created xsi:type="dcterms:W3CDTF">2025-11-14T11:40:00Z</dcterms:created>
  <dcterms:modified xsi:type="dcterms:W3CDTF">2025-11-14T11:40:00Z</dcterms:modified>
</cp:coreProperties>
</file>