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440F50" w:rsidRDefault="00440F50" w:rsidP="009D2307">
      <w:pPr>
        <w:ind w:firstLine="708"/>
        <w:jc w:val="both"/>
        <w:rPr>
          <w:bCs/>
          <w:sz w:val="44"/>
          <w:szCs w:val="44"/>
        </w:rPr>
      </w:pPr>
      <w:r w:rsidRPr="00440F50">
        <w:rPr>
          <w:bCs/>
          <w:sz w:val="44"/>
          <w:szCs w:val="44"/>
        </w:rPr>
        <w:t xml:space="preserve">İlimiz, </w:t>
      </w:r>
      <w:r w:rsidR="00E77BAB" w:rsidRPr="00E77BAB">
        <w:rPr>
          <w:sz w:val="44"/>
          <w:szCs w:val="44"/>
        </w:rPr>
        <w:t xml:space="preserve">Nilüfer İlçesi, </w:t>
      </w:r>
      <w:proofErr w:type="spellStart"/>
      <w:r w:rsidR="00E77BAB" w:rsidRPr="00E77BAB">
        <w:rPr>
          <w:sz w:val="44"/>
          <w:szCs w:val="44"/>
        </w:rPr>
        <w:t>Badırga</w:t>
      </w:r>
      <w:proofErr w:type="spellEnd"/>
      <w:r w:rsidR="00E77BAB" w:rsidRPr="00E77BAB">
        <w:rPr>
          <w:sz w:val="44"/>
          <w:szCs w:val="44"/>
        </w:rPr>
        <w:t xml:space="preserve"> Mahallesi 12. Sokak no:14/1 adresinde, tapunun H21A24D3C pafta, 106 ada, 1 Parsel numarasına kayıtlı alanda </w:t>
      </w:r>
      <w:proofErr w:type="spellStart"/>
      <w:r w:rsidR="00E77BAB" w:rsidRPr="00E77BAB">
        <w:rPr>
          <w:sz w:val="44"/>
          <w:szCs w:val="44"/>
        </w:rPr>
        <w:t>Alpzey</w:t>
      </w:r>
      <w:proofErr w:type="spellEnd"/>
      <w:r w:rsidR="00E77BAB" w:rsidRPr="00E77BAB">
        <w:rPr>
          <w:sz w:val="44"/>
          <w:szCs w:val="44"/>
        </w:rPr>
        <w:t xml:space="preserve"> Metal San. Ve Tic. Ltd. Şti tarafından gerçekleştirilmesi planlanan “Demir Dışı Hurda</w:t>
      </w:r>
      <w:r w:rsidR="00E77BAB">
        <w:rPr>
          <w:sz w:val="44"/>
          <w:szCs w:val="44"/>
        </w:rPr>
        <w:t xml:space="preserve"> Metallerin Geri Kazanım Tesisi (90 ton/gün)</w:t>
      </w:r>
      <w:r w:rsidRPr="00440F50">
        <w:rPr>
          <w:sz w:val="44"/>
          <w:szCs w:val="44"/>
        </w:rPr>
        <w:t>”</w:t>
      </w:r>
      <w:r w:rsidR="00036004" w:rsidRPr="00440F50">
        <w:rPr>
          <w:rFonts w:eastAsia="TimesNewRomanPSMT"/>
          <w:sz w:val="44"/>
          <w:szCs w:val="44"/>
        </w:rPr>
        <w:t xml:space="preserve"> </w:t>
      </w:r>
      <w:r w:rsidR="00036004" w:rsidRPr="00440F50">
        <w:rPr>
          <w:sz w:val="44"/>
          <w:szCs w:val="44"/>
        </w:rPr>
        <w:t xml:space="preserve">projesi </w:t>
      </w:r>
      <w:r w:rsidR="00036004" w:rsidRPr="00440F50">
        <w:rPr>
          <w:bCs/>
          <w:sz w:val="44"/>
          <w:szCs w:val="44"/>
          <w:lang w:eastAsia="az-Latn-AZ"/>
        </w:rPr>
        <w:t>için</w:t>
      </w:r>
      <w:r w:rsidR="003674AA" w:rsidRPr="00440F50">
        <w:rPr>
          <w:bCs/>
          <w:sz w:val="44"/>
          <w:szCs w:val="44"/>
          <w:lang w:eastAsia="en-US"/>
        </w:rPr>
        <w:t>,</w:t>
      </w:r>
      <w:r w:rsidR="00105EE2" w:rsidRPr="00440F50">
        <w:rPr>
          <w:bCs/>
          <w:sz w:val="44"/>
          <w:szCs w:val="44"/>
          <w:lang w:eastAsia="en-US"/>
        </w:rPr>
        <w:t xml:space="preserve"> </w:t>
      </w:r>
      <w:r w:rsidR="00580F60" w:rsidRPr="00440F50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440F50">
        <w:rPr>
          <w:bCs/>
          <w:sz w:val="44"/>
          <w:szCs w:val="44"/>
        </w:rPr>
        <w:t>1</w:t>
      </w:r>
      <w:r w:rsidR="00C0335F" w:rsidRPr="00440F50">
        <w:rPr>
          <w:bCs/>
          <w:sz w:val="44"/>
          <w:szCs w:val="44"/>
        </w:rPr>
        <w:t>6</w:t>
      </w:r>
      <w:r w:rsidR="00580F60" w:rsidRPr="00440F50">
        <w:rPr>
          <w:bCs/>
          <w:sz w:val="44"/>
          <w:szCs w:val="44"/>
        </w:rPr>
        <w:t xml:space="preserve">. maddesi uyarınca, Valiliğimizce </w:t>
      </w:r>
      <w:bookmarkStart w:id="0" w:name="_GoBack"/>
      <w:r w:rsidR="00E77BAB">
        <w:rPr>
          <w:sz w:val="44"/>
          <w:szCs w:val="44"/>
          <w:lang w:eastAsia="en-US"/>
        </w:rPr>
        <w:t>09.01.2020 tarih ve E.202014</w:t>
      </w:r>
      <w:r w:rsidR="0057689C" w:rsidRPr="00440F50">
        <w:rPr>
          <w:sz w:val="44"/>
          <w:szCs w:val="44"/>
          <w:lang w:eastAsia="en-US"/>
        </w:rPr>
        <w:t xml:space="preserve"> </w:t>
      </w:r>
      <w:r w:rsidR="00105EE2" w:rsidRPr="00440F50">
        <w:rPr>
          <w:sz w:val="44"/>
          <w:szCs w:val="44"/>
        </w:rPr>
        <w:t xml:space="preserve">sayılı </w:t>
      </w:r>
      <w:r w:rsidR="00105EE2" w:rsidRPr="00440F50">
        <w:rPr>
          <w:bCs/>
          <w:sz w:val="44"/>
          <w:szCs w:val="44"/>
          <w:lang w:eastAsia="en-US"/>
        </w:rPr>
        <w:t>Çevresel Etki Değerlendirmesi Gerekli Değildir” kararı</w:t>
      </w:r>
      <w:bookmarkEnd w:id="0"/>
      <w:r w:rsidR="00105EE2" w:rsidRPr="00440F50">
        <w:rPr>
          <w:bCs/>
          <w:sz w:val="44"/>
          <w:szCs w:val="44"/>
          <w:lang w:eastAsia="en-US"/>
        </w:rPr>
        <w:t xml:space="preserve"> verilmiştir</w:t>
      </w:r>
      <w:r w:rsidR="00105EE2" w:rsidRPr="00440F50">
        <w:rPr>
          <w:sz w:val="44"/>
          <w:szCs w:val="44"/>
          <w:lang w:eastAsia="en-US"/>
        </w:rPr>
        <w:t>.</w:t>
      </w:r>
    </w:p>
    <w:p w:rsidR="002466A0" w:rsidRPr="00440F50" w:rsidRDefault="002466A0" w:rsidP="002466A0">
      <w:pPr>
        <w:ind w:firstLine="708"/>
        <w:jc w:val="both"/>
        <w:rPr>
          <w:sz w:val="44"/>
          <w:szCs w:val="44"/>
        </w:rPr>
      </w:pPr>
      <w:r w:rsidRPr="00440F50">
        <w:rPr>
          <w:sz w:val="44"/>
          <w:szCs w:val="44"/>
        </w:rPr>
        <w:t>Kamuoyuna duyurulur.</w:t>
      </w: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87F7E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32846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77BAB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6EE2-87AC-4936-A5E8-B9E2794A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Yunus Yördem</cp:lastModifiedBy>
  <cp:revision>4</cp:revision>
  <cp:lastPrinted>2014-08-12T08:16:00Z</cp:lastPrinted>
  <dcterms:created xsi:type="dcterms:W3CDTF">2020-01-17T11:39:00Z</dcterms:created>
  <dcterms:modified xsi:type="dcterms:W3CDTF">2020-01-17T11:40:00Z</dcterms:modified>
</cp:coreProperties>
</file>