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A0" w:rsidRDefault="002466A0" w:rsidP="002466A0">
      <w:pPr>
        <w:jc w:val="center"/>
        <w:rPr>
          <w:b/>
          <w:bCs/>
          <w:sz w:val="36"/>
        </w:rPr>
      </w:pPr>
      <w:bookmarkStart w:id="0" w:name="_GoBack"/>
      <w:bookmarkEnd w:id="0"/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2466A0" w:rsidRDefault="002466A0" w:rsidP="002466A0">
      <w:pPr>
        <w:jc w:val="center"/>
        <w:rPr>
          <w:b/>
          <w:bCs/>
          <w:sz w:val="36"/>
        </w:rPr>
      </w:pPr>
    </w:p>
    <w:p w:rsidR="0088574B" w:rsidRDefault="002466A0" w:rsidP="009A37A4">
      <w:pPr>
        <w:jc w:val="center"/>
        <w:rPr>
          <w:sz w:val="40"/>
          <w:szCs w:val="40"/>
        </w:rPr>
      </w:pPr>
      <w:r w:rsidRPr="00383FE9">
        <w:rPr>
          <w:bCs/>
          <w:sz w:val="40"/>
          <w:szCs w:val="40"/>
        </w:rPr>
        <w:t xml:space="preserve">- D U Y U R U </w:t>
      </w:r>
      <w:r w:rsidR="0088574B">
        <w:rPr>
          <w:bCs/>
          <w:sz w:val="40"/>
          <w:szCs w:val="40"/>
        </w:rPr>
        <w:t>–</w:t>
      </w:r>
      <w:r w:rsidRPr="00901ED9">
        <w:rPr>
          <w:sz w:val="40"/>
          <w:szCs w:val="40"/>
        </w:rPr>
        <w:t xml:space="preserve"> </w:t>
      </w:r>
    </w:p>
    <w:p w:rsidR="002466A0" w:rsidRPr="00901ED9" w:rsidRDefault="002466A0" w:rsidP="009A37A4">
      <w:pPr>
        <w:jc w:val="center"/>
        <w:rPr>
          <w:sz w:val="40"/>
          <w:szCs w:val="40"/>
        </w:rPr>
      </w:pPr>
      <w:r w:rsidRPr="00901ED9">
        <w:rPr>
          <w:sz w:val="40"/>
          <w:szCs w:val="40"/>
        </w:rPr>
        <w:t xml:space="preserve">          </w:t>
      </w:r>
    </w:p>
    <w:p w:rsidR="002466A0" w:rsidRPr="00E66BD6" w:rsidRDefault="00440F50" w:rsidP="009D2307">
      <w:pPr>
        <w:ind w:firstLine="708"/>
        <w:jc w:val="both"/>
        <w:rPr>
          <w:bCs/>
          <w:sz w:val="44"/>
          <w:szCs w:val="44"/>
        </w:rPr>
      </w:pPr>
      <w:r w:rsidRPr="00E66BD6">
        <w:rPr>
          <w:bCs/>
          <w:sz w:val="44"/>
          <w:szCs w:val="44"/>
        </w:rPr>
        <w:t xml:space="preserve">İlimiz, </w:t>
      </w:r>
      <w:r w:rsidR="00997A21" w:rsidRPr="00997A21">
        <w:rPr>
          <w:sz w:val="44"/>
          <w:szCs w:val="44"/>
        </w:rPr>
        <w:t xml:space="preserve">Yıldırım İlçesi, Mevlana Mahallesi Samanlı Caddesi adresinde 7346 </w:t>
      </w:r>
      <w:proofErr w:type="gramStart"/>
      <w:r w:rsidR="00997A21" w:rsidRPr="00997A21">
        <w:rPr>
          <w:sz w:val="44"/>
          <w:szCs w:val="44"/>
        </w:rPr>
        <w:t>ada , 1</w:t>
      </w:r>
      <w:proofErr w:type="gramEnd"/>
      <w:r w:rsidR="00997A21" w:rsidRPr="00997A21">
        <w:rPr>
          <w:sz w:val="44"/>
          <w:szCs w:val="44"/>
        </w:rPr>
        <w:t xml:space="preserve"> parsel numaralarında kayıtlı 20.506,82 m2 alanda </w:t>
      </w:r>
      <w:proofErr w:type="spellStart"/>
      <w:r w:rsidR="00997A21" w:rsidRPr="00997A21">
        <w:rPr>
          <w:sz w:val="44"/>
          <w:szCs w:val="44"/>
        </w:rPr>
        <w:t>Bakyapı</w:t>
      </w:r>
      <w:proofErr w:type="spellEnd"/>
      <w:r w:rsidR="00997A21" w:rsidRPr="00997A21">
        <w:rPr>
          <w:sz w:val="44"/>
          <w:szCs w:val="44"/>
        </w:rPr>
        <w:t xml:space="preserve"> İnşaat Enerji Madencilik San. </w:t>
      </w:r>
      <w:proofErr w:type="gramStart"/>
      <w:r w:rsidR="00997A21" w:rsidRPr="00997A21">
        <w:rPr>
          <w:sz w:val="44"/>
          <w:szCs w:val="44"/>
        </w:rPr>
        <w:t>ve</w:t>
      </w:r>
      <w:proofErr w:type="gramEnd"/>
      <w:r w:rsidR="00997A21" w:rsidRPr="00997A21">
        <w:rPr>
          <w:sz w:val="44"/>
          <w:szCs w:val="44"/>
        </w:rPr>
        <w:t xml:space="preserve"> Tic. A.Ş. tarafından yapılması planlanan “Ticaret Merkezi ve Turizm Konaklama Tesisi (120 Oda Konaklama ve 290 İşyeri)” </w:t>
      </w:r>
      <w:r w:rsidR="006F2B30">
        <w:rPr>
          <w:sz w:val="44"/>
          <w:szCs w:val="44"/>
        </w:rPr>
        <w:t xml:space="preserve"> </w:t>
      </w:r>
      <w:r w:rsidR="00036004" w:rsidRPr="00E66BD6">
        <w:rPr>
          <w:sz w:val="44"/>
          <w:szCs w:val="44"/>
        </w:rPr>
        <w:t xml:space="preserve">projesi </w:t>
      </w:r>
      <w:r w:rsidR="00036004" w:rsidRPr="00E66BD6">
        <w:rPr>
          <w:bCs/>
          <w:sz w:val="44"/>
          <w:szCs w:val="44"/>
          <w:lang w:eastAsia="az-Latn-AZ"/>
        </w:rPr>
        <w:t>için</w:t>
      </w:r>
      <w:r w:rsidR="003674AA" w:rsidRPr="00E66BD6">
        <w:rPr>
          <w:bCs/>
          <w:sz w:val="44"/>
          <w:szCs w:val="44"/>
          <w:lang w:eastAsia="en-US"/>
        </w:rPr>
        <w:t>,</w:t>
      </w:r>
      <w:r w:rsidR="00105EE2" w:rsidRPr="00E66BD6">
        <w:rPr>
          <w:bCs/>
          <w:sz w:val="44"/>
          <w:szCs w:val="44"/>
          <w:lang w:eastAsia="en-US"/>
        </w:rPr>
        <w:t xml:space="preserve"> </w:t>
      </w:r>
      <w:r w:rsidR="00580F60" w:rsidRPr="00E66BD6">
        <w:rPr>
          <w:bCs/>
          <w:sz w:val="44"/>
          <w:szCs w:val="44"/>
        </w:rPr>
        <w:t xml:space="preserve">25.11.2014 tarih ve 29186 sayılı Resmi Gazetede yayımlanarak yürürlüğe giren Çevresel Etki Değerlendirmesi (ÇED) Yönetmeliğinin </w:t>
      </w:r>
      <w:r w:rsidR="00A22934" w:rsidRPr="00E66BD6">
        <w:rPr>
          <w:bCs/>
          <w:sz w:val="44"/>
          <w:szCs w:val="44"/>
        </w:rPr>
        <w:t>1</w:t>
      </w:r>
      <w:r w:rsidR="00C0335F" w:rsidRPr="00E66BD6">
        <w:rPr>
          <w:bCs/>
          <w:sz w:val="44"/>
          <w:szCs w:val="44"/>
        </w:rPr>
        <w:t>6</w:t>
      </w:r>
      <w:r w:rsidR="00580F60" w:rsidRPr="00E66BD6">
        <w:rPr>
          <w:bCs/>
          <w:sz w:val="44"/>
          <w:szCs w:val="44"/>
        </w:rPr>
        <w:t xml:space="preserve">. maddesi uyarınca, Valiliğimizce </w:t>
      </w:r>
      <w:r w:rsidR="00997A21" w:rsidRPr="00997A21">
        <w:rPr>
          <w:sz w:val="44"/>
          <w:szCs w:val="44"/>
        </w:rPr>
        <w:t xml:space="preserve">11.01.2022 tarih ve E.202214 </w:t>
      </w:r>
      <w:r w:rsidR="00E66BD6" w:rsidRPr="00E66BD6">
        <w:rPr>
          <w:sz w:val="44"/>
          <w:szCs w:val="44"/>
        </w:rPr>
        <w:t>sayılı</w:t>
      </w:r>
      <w:r w:rsidR="00105EE2" w:rsidRPr="00E66BD6">
        <w:rPr>
          <w:sz w:val="44"/>
          <w:szCs w:val="44"/>
        </w:rPr>
        <w:t xml:space="preserve"> </w:t>
      </w:r>
      <w:r w:rsidR="00105EE2" w:rsidRPr="00E66BD6">
        <w:rPr>
          <w:bCs/>
          <w:sz w:val="44"/>
          <w:szCs w:val="44"/>
          <w:lang w:eastAsia="en-US"/>
        </w:rPr>
        <w:t>Çevresel Etki Değerlendirmesi Gerekli Değildir” kararı verilmiştir</w:t>
      </w:r>
      <w:r w:rsidR="00105EE2" w:rsidRPr="00E66BD6">
        <w:rPr>
          <w:sz w:val="44"/>
          <w:szCs w:val="44"/>
          <w:lang w:eastAsia="en-US"/>
        </w:rPr>
        <w:t>.</w:t>
      </w:r>
    </w:p>
    <w:p w:rsidR="002466A0" w:rsidRPr="00E66BD6" w:rsidRDefault="002466A0" w:rsidP="002466A0">
      <w:pPr>
        <w:ind w:firstLine="708"/>
        <w:jc w:val="both"/>
        <w:rPr>
          <w:sz w:val="44"/>
          <w:szCs w:val="44"/>
        </w:rPr>
      </w:pPr>
      <w:r w:rsidRPr="00E66BD6">
        <w:rPr>
          <w:sz w:val="44"/>
          <w:szCs w:val="44"/>
        </w:rPr>
        <w:t>Kamuoyuna duyurulur.</w:t>
      </w: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ind w:firstLine="708"/>
        <w:jc w:val="both"/>
        <w:rPr>
          <w:sz w:val="44"/>
          <w:szCs w:val="44"/>
        </w:rPr>
      </w:pPr>
    </w:p>
    <w:p w:rsidR="002466A0" w:rsidRPr="007352A4" w:rsidRDefault="002466A0" w:rsidP="002466A0">
      <w:pPr>
        <w:pStyle w:val="GvdeMetniGirintisi2"/>
        <w:rPr>
          <w:bCs/>
          <w:sz w:val="44"/>
          <w:szCs w:val="44"/>
        </w:rPr>
      </w:pPr>
      <w:r w:rsidRPr="007352A4">
        <w:rPr>
          <w:sz w:val="44"/>
          <w:szCs w:val="44"/>
        </w:rPr>
        <w:t xml:space="preserve">                                           </w:t>
      </w:r>
      <w:r w:rsidRPr="007352A4">
        <w:rPr>
          <w:bCs/>
          <w:sz w:val="44"/>
          <w:szCs w:val="44"/>
        </w:rPr>
        <w:t>BURSA VALİLİĞİ</w:t>
      </w:r>
    </w:p>
    <w:p w:rsidR="002466A0" w:rsidRPr="00901ED9" w:rsidRDefault="002466A0" w:rsidP="002466A0">
      <w:pPr>
        <w:jc w:val="both"/>
        <w:rPr>
          <w:sz w:val="40"/>
          <w:szCs w:val="40"/>
        </w:rPr>
      </w:pPr>
    </w:p>
    <w:p w:rsidR="006569D4" w:rsidRPr="00901ED9" w:rsidRDefault="006569D4">
      <w:pPr>
        <w:rPr>
          <w:sz w:val="36"/>
          <w:szCs w:val="36"/>
        </w:rPr>
      </w:pPr>
    </w:p>
    <w:sectPr w:rsidR="006569D4" w:rsidRPr="00901ED9" w:rsidSect="002E3F24">
      <w:pgSz w:w="11906" w:h="16838"/>
      <w:pgMar w:top="53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A0"/>
    <w:rsid w:val="00036004"/>
    <w:rsid w:val="0004097F"/>
    <w:rsid w:val="000C2016"/>
    <w:rsid w:val="000D7C56"/>
    <w:rsid w:val="000E1B68"/>
    <w:rsid w:val="000E3FAF"/>
    <w:rsid w:val="00105EE2"/>
    <w:rsid w:val="0015326D"/>
    <w:rsid w:val="00185A43"/>
    <w:rsid w:val="001B0F4F"/>
    <w:rsid w:val="001B4569"/>
    <w:rsid w:val="00237CC2"/>
    <w:rsid w:val="002466A0"/>
    <w:rsid w:val="002D2CC1"/>
    <w:rsid w:val="002E3F24"/>
    <w:rsid w:val="0036073E"/>
    <w:rsid w:val="003674AA"/>
    <w:rsid w:val="00383FE9"/>
    <w:rsid w:val="003842F1"/>
    <w:rsid w:val="00400CD5"/>
    <w:rsid w:val="00440DB4"/>
    <w:rsid w:val="00440F50"/>
    <w:rsid w:val="004442E1"/>
    <w:rsid w:val="00480F40"/>
    <w:rsid w:val="00491DCB"/>
    <w:rsid w:val="004C0258"/>
    <w:rsid w:val="0052492E"/>
    <w:rsid w:val="00553E54"/>
    <w:rsid w:val="00565CE5"/>
    <w:rsid w:val="0057689C"/>
    <w:rsid w:val="00580F60"/>
    <w:rsid w:val="00606E35"/>
    <w:rsid w:val="006569D4"/>
    <w:rsid w:val="006D1D79"/>
    <w:rsid w:val="006F2B30"/>
    <w:rsid w:val="006F75CB"/>
    <w:rsid w:val="006F79EE"/>
    <w:rsid w:val="007008A0"/>
    <w:rsid w:val="00712438"/>
    <w:rsid w:val="007252E7"/>
    <w:rsid w:val="007352A4"/>
    <w:rsid w:val="00785084"/>
    <w:rsid w:val="007D5E2E"/>
    <w:rsid w:val="007E0329"/>
    <w:rsid w:val="007E1CE6"/>
    <w:rsid w:val="00804FE1"/>
    <w:rsid w:val="008213A1"/>
    <w:rsid w:val="008362CB"/>
    <w:rsid w:val="0086077A"/>
    <w:rsid w:val="0088574B"/>
    <w:rsid w:val="00897D28"/>
    <w:rsid w:val="008A5675"/>
    <w:rsid w:val="008C5057"/>
    <w:rsid w:val="00900F4B"/>
    <w:rsid w:val="00901ED9"/>
    <w:rsid w:val="0090766E"/>
    <w:rsid w:val="009203F8"/>
    <w:rsid w:val="00950757"/>
    <w:rsid w:val="00987C5F"/>
    <w:rsid w:val="00987F87"/>
    <w:rsid w:val="00997A21"/>
    <w:rsid w:val="009A37A4"/>
    <w:rsid w:val="009B6BFD"/>
    <w:rsid w:val="009C505C"/>
    <w:rsid w:val="009D2307"/>
    <w:rsid w:val="009D3EDD"/>
    <w:rsid w:val="00A22934"/>
    <w:rsid w:val="00A509C0"/>
    <w:rsid w:val="00A774B1"/>
    <w:rsid w:val="00AC3880"/>
    <w:rsid w:val="00AE40F4"/>
    <w:rsid w:val="00AF35E9"/>
    <w:rsid w:val="00B32F85"/>
    <w:rsid w:val="00B619E5"/>
    <w:rsid w:val="00BC4D44"/>
    <w:rsid w:val="00BC5282"/>
    <w:rsid w:val="00BF5DE4"/>
    <w:rsid w:val="00C0335F"/>
    <w:rsid w:val="00C47F09"/>
    <w:rsid w:val="00C7618D"/>
    <w:rsid w:val="00C83042"/>
    <w:rsid w:val="00C83351"/>
    <w:rsid w:val="00C9672D"/>
    <w:rsid w:val="00CA41E3"/>
    <w:rsid w:val="00CC1B57"/>
    <w:rsid w:val="00D05747"/>
    <w:rsid w:val="00D1094D"/>
    <w:rsid w:val="00D52B3F"/>
    <w:rsid w:val="00DC5D40"/>
    <w:rsid w:val="00E66BD6"/>
    <w:rsid w:val="00E80720"/>
    <w:rsid w:val="00E945F4"/>
    <w:rsid w:val="00EE68D6"/>
    <w:rsid w:val="00EF3D12"/>
    <w:rsid w:val="00F276BE"/>
    <w:rsid w:val="00F87F0B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8BBBF-B0C1-458C-859F-32469C77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6A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2466A0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466A0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CF70-EBF7-45DF-8BAB-FACCB3EF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İL MÜDÜRLÜĞÜ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cansu.k</dc:creator>
  <cp:lastModifiedBy>Hüseyin Yiğit</cp:lastModifiedBy>
  <cp:revision>2</cp:revision>
  <cp:lastPrinted>2014-08-12T08:16:00Z</cp:lastPrinted>
  <dcterms:created xsi:type="dcterms:W3CDTF">2022-01-14T12:16:00Z</dcterms:created>
  <dcterms:modified xsi:type="dcterms:W3CDTF">2022-01-14T12:16:00Z</dcterms:modified>
</cp:coreProperties>
</file>