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A0" w:rsidRDefault="002466A0" w:rsidP="002466A0">
      <w:pPr>
        <w:jc w:val="center"/>
        <w:rPr>
          <w:b/>
          <w:bCs/>
          <w:sz w:val="36"/>
        </w:rPr>
      </w:pPr>
      <w:bookmarkStart w:id="0" w:name="_GoBack"/>
      <w:bookmarkEnd w:id="0"/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88574B" w:rsidRDefault="002466A0" w:rsidP="009A37A4">
      <w:pPr>
        <w:jc w:val="center"/>
        <w:rPr>
          <w:sz w:val="40"/>
          <w:szCs w:val="40"/>
        </w:rPr>
      </w:pPr>
      <w:r w:rsidRPr="00383FE9">
        <w:rPr>
          <w:bCs/>
          <w:sz w:val="40"/>
          <w:szCs w:val="40"/>
        </w:rPr>
        <w:t xml:space="preserve">- D U Y U R U </w:t>
      </w:r>
      <w:r w:rsidR="0088574B">
        <w:rPr>
          <w:bCs/>
          <w:sz w:val="40"/>
          <w:szCs w:val="40"/>
        </w:rPr>
        <w:t>–</w:t>
      </w:r>
      <w:r w:rsidRPr="00901ED9">
        <w:rPr>
          <w:sz w:val="40"/>
          <w:szCs w:val="40"/>
        </w:rPr>
        <w:t xml:space="preserve"> </w:t>
      </w:r>
    </w:p>
    <w:p w:rsidR="002466A0" w:rsidRPr="00901ED9" w:rsidRDefault="002466A0" w:rsidP="009A37A4">
      <w:pPr>
        <w:jc w:val="center"/>
        <w:rPr>
          <w:sz w:val="40"/>
          <w:szCs w:val="40"/>
        </w:rPr>
      </w:pPr>
      <w:r w:rsidRPr="00901ED9">
        <w:rPr>
          <w:sz w:val="40"/>
          <w:szCs w:val="40"/>
        </w:rPr>
        <w:t xml:space="preserve">          </w:t>
      </w:r>
    </w:p>
    <w:p w:rsidR="00454546" w:rsidRPr="00454546" w:rsidRDefault="003B2005" w:rsidP="00454546">
      <w:pPr>
        <w:ind w:firstLine="708"/>
        <w:jc w:val="both"/>
        <w:rPr>
          <w:sz w:val="44"/>
          <w:szCs w:val="44"/>
        </w:rPr>
      </w:pPr>
      <w:r>
        <w:rPr>
          <w:bCs/>
          <w:sz w:val="44"/>
          <w:szCs w:val="44"/>
        </w:rPr>
        <w:t xml:space="preserve">İlimiz, </w:t>
      </w:r>
      <w:r w:rsidR="00454546" w:rsidRPr="00454546">
        <w:rPr>
          <w:sz w:val="44"/>
          <w:szCs w:val="44"/>
        </w:rPr>
        <w:t xml:space="preserve">Keles İlçesi, </w:t>
      </w:r>
      <w:proofErr w:type="spellStart"/>
      <w:r w:rsidR="00454546" w:rsidRPr="00454546">
        <w:rPr>
          <w:sz w:val="44"/>
          <w:szCs w:val="44"/>
        </w:rPr>
        <w:t>Alpagut</w:t>
      </w:r>
      <w:proofErr w:type="spellEnd"/>
      <w:r w:rsidR="00454546" w:rsidRPr="00454546">
        <w:rPr>
          <w:sz w:val="44"/>
          <w:szCs w:val="44"/>
        </w:rPr>
        <w:t xml:space="preserve"> Mahallesi, İ22a2 pafta 16/2017-15 İzin Numaralı Saha (ER:3355919)</w:t>
      </w:r>
    </w:p>
    <w:p w:rsidR="002466A0" w:rsidRPr="00E66BD6" w:rsidRDefault="00454546" w:rsidP="00454546">
      <w:pPr>
        <w:jc w:val="both"/>
        <w:rPr>
          <w:bCs/>
          <w:sz w:val="44"/>
          <w:szCs w:val="44"/>
        </w:rPr>
      </w:pPr>
      <w:proofErr w:type="gramStart"/>
      <w:r w:rsidRPr="00454546">
        <w:rPr>
          <w:sz w:val="44"/>
          <w:szCs w:val="44"/>
        </w:rPr>
        <w:t>15,24 Hektar alanında Karayolları 14.Bölge Müdürlüğü tarafından yapılması planlan "Kalker Ocağı</w:t>
      </w:r>
      <w:r>
        <w:rPr>
          <w:sz w:val="44"/>
          <w:szCs w:val="44"/>
        </w:rPr>
        <w:t xml:space="preserve"> </w:t>
      </w:r>
      <w:r w:rsidRPr="00454546">
        <w:rPr>
          <w:sz w:val="44"/>
          <w:szCs w:val="44"/>
        </w:rPr>
        <w:t>Kapasite Artışı (toplam 1.000.000 ton/yıl)"</w:t>
      </w:r>
      <w:r w:rsidR="0073009C" w:rsidRPr="0073009C">
        <w:rPr>
          <w:sz w:val="44"/>
          <w:szCs w:val="44"/>
        </w:rPr>
        <w:t xml:space="preserve"> </w:t>
      </w:r>
      <w:r w:rsidR="003B2005" w:rsidRPr="003B2005">
        <w:rPr>
          <w:sz w:val="44"/>
          <w:szCs w:val="44"/>
        </w:rPr>
        <w:t xml:space="preserve"> Projesi için</w:t>
      </w:r>
      <w:r w:rsidR="003674AA" w:rsidRPr="00E66BD6">
        <w:rPr>
          <w:bCs/>
          <w:sz w:val="44"/>
          <w:szCs w:val="44"/>
          <w:lang w:eastAsia="en-US"/>
        </w:rPr>
        <w:t>,</w:t>
      </w:r>
      <w:r w:rsidR="00105EE2" w:rsidRPr="00E66BD6">
        <w:rPr>
          <w:bCs/>
          <w:sz w:val="44"/>
          <w:szCs w:val="44"/>
          <w:lang w:eastAsia="en-US"/>
        </w:rPr>
        <w:t xml:space="preserve"> </w:t>
      </w:r>
      <w:r w:rsidR="00580F60" w:rsidRPr="00E66BD6">
        <w:rPr>
          <w:bCs/>
          <w:sz w:val="44"/>
          <w:szCs w:val="44"/>
        </w:rPr>
        <w:t xml:space="preserve">25.11.2014 tarih ve 29186 sayılı Resmi Gazetede yayımlanarak yürürlüğe giren Çevresel Etki Değerlendirmesi (ÇED) Yönetmeliğinin </w:t>
      </w:r>
      <w:r w:rsidR="00A22934" w:rsidRPr="00E66BD6">
        <w:rPr>
          <w:bCs/>
          <w:sz w:val="44"/>
          <w:szCs w:val="44"/>
        </w:rPr>
        <w:t>1</w:t>
      </w:r>
      <w:r w:rsidR="00C0335F" w:rsidRPr="00E66BD6">
        <w:rPr>
          <w:bCs/>
          <w:sz w:val="44"/>
          <w:szCs w:val="44"/>
        </w:rPr>
        <w:t>6</w:t>
      </w:r>
      <w:r w:rsidR="00580F60" w:rsidRPr="00E66BD6">
        <w:rPr>
          <w:bCs/>
          <w:sz w:val="44"/>
          <w:szCs w:val="44"/>
        </w:rPr>
        <w:t xml:space="preserve">. maddesi uyarınca, Valiliğimizce </w:t>
      </w:r>
      <w:r w:rsidRPr="00454546">
        <w:rPr>
          <w:sz w:val="44"/>
          <w:szCs w:val="44"/>
        </w:rPr>
        <w:t>22.06.2022 tarih ve E-2022306 no.lu</w:t>
      </w:r>
      <w:r>
        <w:rPr>
          <w:sz w:val="44"/>
          <w:szCs w:val="44"/>
        </w:rPr>
        <w:t xml:space="preserve"> </w:t>
      </w:r>
      <w:r w:rsidR="00E66BD6" w:rsidRPr="00E66BD6">
        <w:rPr>
          <w:sz w:val="44"/>
          <w:szCs w:val="44"/>
        </w:rPr>
        <w:t>sayılı</w:t>
      </w:r>
      <w:r w:rsidR="00105EE2" w:rsidRPr="00E66BD6">
        <w:rPr>
          <w:sz w:val="44"/>
          <w:szCs w:val="44"/>
        </w:rPr>
        <w:t xml:space="preserve"> </w:t>
      </w:r>
      <w:r w:rsidR="00105EE2" w:rsidRPr="00E66BD6">
        <w:rPr>
          <w:bCs/>
          <w:sz w:val="44"/>
          <w:szCs w:val="44"/>
          <w:lang w:eastAsia="en-US"/>
        </w:rPr>
        <w:t xml:space="preserve">Çevresel Etki </w:t>
      </w:r>
      <w:proofErr w:type="gramEnd"/>
      <w:r w:rsidR="00105EE2" w:rsidRPr="00E66BD6">
        <w:rPr>
          <w:bCs/>
          <w:sz w:val="44"/>
          <w:szCs w:val="44"/>
          <w:lang w:eastAsia="en-US"/>
        </w:rPr>
        <w:t>De</w:t>
      </w:r>
      <w:r>
        <w:rPr>
          <w:bCs/>
          <w:sz w:val="44"/>
          <w:szCs w:val="44"/>
          <w:lang w:eastAsia="en-US"/>
        </w:rPr>
        <w:t xml:space="preserve">ğerlendirmesi Gerekli Değildir” </w:t>
      </w:r>
      <w:r w:rsidR="00105EE2" w:rsidRPr="00E66BD6">
        <w:rPr>
          <w:bCs/>
          <w:sz w:val="44"/>
          <w:szCs w:val="44"/>
          <w:lang w:eastAsia="en-US"/>
        </w:rPr>
        <w:t>kararı verilmiştir</w:t>
      </w:r>
      <w:r w:rsidR="00105EE2" w:rsidRPr="00E66BD6">
        <w:rPr>
          <w:sz w:val="44"/>
          <w:szCs w:val="44"/>
          <w:lang w:eastAsia="en-US"/>
        </w:rPr>
        <w:t>.</w:t>
      </w:r>
    </w:p>
    <w:p w:rsidR="002466A0" w:rsidRPr="00E66BD6" w:rsidRDefault="002466A0" w:rsidP="002466A0">
      <w:pPr>
        <w:ind w:firstLine="708"/>
        <w:jc w:val="both"/>
        <w:rPr>
          <w:sz w:val="44"/>
          <w:szCs w:val="44"/>
        </w:rPr>
      </w:pPr>
      <w:r w:rsidRPr="00E66BD6">
        <w:rPr>
          <w:sz w:val="44"/>
          <w:szCs w:val="44"/>
        </w:rPr>
        <w:t>Kamuoyuna duyurulur.</w:t>
      </w: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pStyle w:val="GvdeMetniGirintisi2"/>
        <w:rPr>
          <w:bCs/>
          <w:sz w:val="44"/>
          <w:szCs w:val="44"/>
        </w:rPr>
      </w:pPr>
      <w:r w:rsidRPr="007352A4">
        <w:rPr>
          <w:sz w:val="44"/>
          <w:szCs w:val="44"/>
        </w:rPr>
        <w:t xml:space="preserve">                                           </w:t>
      </w:r>
      <w:r w:rsidRPr="007352A4">
        <w:rPr>
          <w:bCs/>
          <w:sz w:val="44"/>
          <w:szCs w:val="44"/>
        </w:rPr>
        <w:t>BURSA VALİLİĞİ</w:t>
      </w:r>
    </w:p>
    <w:p w:rsidR="002466A0" w:rsidRPr="00901ED9" w:rsidRDefault="002466A0" w:rsidP="002466A0">
      <w:pPr>
        <w:jc w:val="both"/>
        <w:rPr>
          <w:sz w:val="40"/>
          <w:szCs w:val="40"/>
        </w:rPr>
      </w:pPr>
    </w:p>
    <w:p w:rsidR="006569D4" w:rsidRPr="00901ED9" w:rsidRDefault="006569D4">
      <w:pPr>
        <w:rPr>
          <w:sz w:val="36"/>
          <w:szCs w:val="36"/>
        </w:rPr>
      </w:pPr>
    </w:p>
    <w:sectPr w:rsidR="006569D4" w:rsidRPr="00901ED9" w:rsidSect="002E3F24">
      <w:pgSz w:w="11906" w:h="16838"/>
      <w:pgMar w:top="53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A0"/>
    <w:rsid w:val="00036004"/>
    <w:rsid w:val="0004097F"/>
    <w:rsid w:val="000C2016"/>
    <w:rsid w:val="000D7C56"/>
    <w:rsid w:val="000E1B68"/>
    <w:rsid w:val="000E3FAF"/>
    <w:rsid w:val="00105EE2"/>
    <w:rsid w:val="0015326D"/>
    <w:rsid w:val="00185A43"/>
    <w:rsid w:val="001B0F4F"/>
    <w:rsid w:val="001B4569"/>
    <w:rsid w:val="00237CC2"/>
    <w:rsid w:val="002466A0"/>
    <w:rsid w:val="002D2CC1"/>
    <w:rsid w:val="002E3F24"/>
    <w:rsid w:val="0036073E"/>
    <w:rsid w:val="003674AA"/>
    <w:rsid w:val="00383FE9"/>
    <w:rsid w:val="003842F1"/>
    <w:rsid w:val="003B2005"/>
    <w:rsid w:val="003C1514"/>
    <w:rsid w:val="00400CD5"/>
    <w:rsid w:val="00440DB4"/>
    <w:rsid w:val="00440F50"/>
    <w:rsid w:val="004442E1"/>
    <w:rsid w:val="00454546"/>
    <w:rsid w:val="00480F40"/>
    <w:rsid w:val="00491DCB"/>
    <w:rsid w:val="004C0258"/>
    <w:rsid w:val="0052492E"/>
    <w:rsid w:val="00553E54"/>
    <w:rsid w:val="00565CE5"/>
    <w:rsid w:val="0057689C"/>
    <w:rsid w:val="00580F60"/>
    <w:rsid w:val="00606E35"/>
    <w:rsid w:val="006569D4"/>
    <w:rsid w:val="006D1D79"/>
    <w:rsid w:val="006F75CB"/>
    <w:rsid w:val="006F79EE"/>
    <w:rsid w:val="007008A0"/>
    <w:rsid w:val="00712438"/>
    <w:rsid w:val="007252E7"/>
    <w:rsid w:val="0073009C"/>
    <w:rsid w:val="007352A4"/>
    <w:rsid w:val="00785084"/>
    <w:rsid w:val="007D5E2E"/>
    <w:rsid w:val="007E0329"/>
    <w:rsid w:val="007E1CE6"/>
    <w:rsid w:val="00804FE1"/>
    <w:rsid w:val="008213A1"/>
    <w:rsid w:val="008362CB"/>
    <w:rsid w:val="0086077A"/>
    <w:rsid w:val="0088574B"/>
    <w:rsid w:val="00897D28"/>
    <w:rsid w:val="008A5675"/>
    <w:rsid w:val="008C5057"/>
    <w:rsid w:val="00901ED9"/>
    <w:rsid w:val="0090766E"/>
    <w:rsid w:val="009203F8"/>
    <w:rsid w:val="00950757"/>
    <w:rsid w:val="00987C5F"/>
    <w:rsid w:val="00987F87"/>
    <w:rsid w:val="009A37A4"/>
    <w:rsid w:val="009B6BFD"/>
    <w:rsid w:val="009C4841"/>
    <w:rsid w:val="009C505C"/>
    <w:rsid w:val="009D2307"/>
    <w:rsid w:val="009D3EDD"/>
    <w:rsid w:val="00A22934"/>
    <w:rsid w:val="00A509C0"/>
    <w:rsid w:val="00A774B1"/>
    <w:rsid w:val="00AC3880"/>
    <w:rsid w:val="00AE40F4"/>
    <w:rsid w:val="00AF35E9"/>
    <w:rsid w:val="00B32F85"/>
    <w:rsid w:val="00B619E5"/>
    <w:rsid w:val="00BC4D44"/>
    <w:rsid w:val="00BC5282"/>
    <w:rsid w:val="00BF5DE4"/>
    <w:rsid w:val="00C0335F"/>
    <w:rsid w:val="00C47F09"/>
    <w:rsid w:val="00C7618D"/>
    <w:rsid w:val="00C83042"/>
    <w:rsid w:val="00C83351"/>
    <w:rsid w:val="00C9672D"/>
    <w:rsid w:val="00CA41E3"/>
    <w:rsid w:val="00CC1B57"/>
    <w:rsid w:val="00D05747"/>
    <w:rsid w:val="00D1094D"/>
    <w:rsid w:val="00D52B3F"/>
    <w:rsid w:val="00DC5D40"/>
    <w:rsid w:val="00E66BD6"/>
    <w:rsid w:val="00E80720"/>
    <w:rsid w:val="00E945F4"/>
    <w:rsid w:val="00EC1394"/>
    <w:rsid w:val="00EE68D6"/>
    <w:rsid w:val="00EF3D12"/>
    <w:rsid w:val="00F276BE"/>
    <w:rsid w:val="00F87F0B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8BBBF-B0C1-458C-859F-32469C77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6A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2466A0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466A0"/>
    <w:rPr>
      <w:rFonts w:ascii="Times New Roman" w:eastAsia="Times New Roman" w:hAnsi="Times New Roman" w:cs="Times New Roman"/>
      <w:sz w:val="4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C1C19-7943-430D-93E0-444AC7CA4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İL MÜDÜRLÜĞÜ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cansu.k</dc:creator>
  <cp:lastModifiedBy>Hüseyin Yiğit</cp:lastModifiedBy>
  <cp:revision>2</cp:revision>
  <cp:lastPrinted>2014-08-12T08:16:00Z</cp:lastPrinted>
  <dcterms:created xsi:type="dcterms:W3CDTF">2022-06-28T08:30:00Z</dcterms:created>
  <dcterms:modified xsi:type="dcterms:W3CDTF">2022-06-28T08:30:00Z</dcterms:modified>
</cp:coreProperties>
</file>