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7D2" w:rsidRPr="00620293" w:rsidRDefault="007967D2" w:rsidP="00DB0F14">
      <w:pPr>
        <w:rPr>
          <w:b/>
          <w:bCs/>
          <w:sz w:val="40"/>
          <w:szCs w:val="40"/>
        </w:rPr>
      </w:pPr>
    </w:p>
    <w:p w:rsidR="007E624A" w:rsidRDefault="00061306" w:rsidP="00A43AA8">
      <w:pPr>
        <w:jc w:val="center"/>
        <w:rPr>
          <w:b/>
          <w:bCs/>
          <w:sz w:val="40"/>
          <w:szCs w:val="40"/>
        </w:rPr>
      </w:pPr>
      <w:r w:rsidRPr="00620293">
        <w:rPr>
          <w:b/>
          <w:bCs/>
          <w:sz w:val="40"/>
          <w:szCs w:val="40"/>
        </w:rPr>
        <w:t xml:space="preserve"> -DU Y U R U </w:t>
      </w:r>
      <w:r w:rsidR="007E624A">
        <w:rPr>
          <w:b/>
          <w:bCs/>
          <w:sz w:val="40"/>
          <w:szCs w:val="40"/>
        </w:rPr>
        <w:t>–</w:t>
      </w:r>
    </w:p>
    <w:p w:rsidR="0065734C" w:rsidRDefault="0065734C" w:rsidP="00A43AA8">
      <w:pPr>
        <w:jc w:val="center"/>
        <w:rPr>
          <w:b/>
          <w:bCs/>
          <w:sz w:val="40"/>
          <w:szCs w:val="40"/>
        </w:rPr>
      </w:pPr>
      <w:bookmarkStart w:id="0" w:name="_GoBack"/>
      <w:bookmarkEnd w:id="0"/>
    </w:p>
    <w:p w:rsidR="00DB0F14" w:rsidRPr="00620293" w:rsidRDefault="0065734C" w:rsidP="0065734C">
      <w:pPr>
        <w:ind w:firstLine="708"/>
        <w:jc w:val="both"/>
        <w:rPr>
          <w:sz w:val="40"/>
          <w:szCs w:val="40"/>
        </w:rPr>
      </w:pPr>
      <w:r w:rsidRPr="0065734C">
        <w:rPr>
          <w:bCs/>
          <w:sz w:val="40"/>
          <w:szCs w:val="40"/>
        </w:rPr>
        <w:t xml:space="preserve">İlimiz, Osmangazi İlçesi, Demirtaş Organize Sanayi Bölgesi, Demirtaş Dumlupınar Mahallesi, Yıldız Sokak, No:5 adresinde İnkişaf Demirtaş Tekstil San. </w:t>
      </w:r>
      <w:proofErr w:type="gramStart"/>
      <w:r w:rsidRPr="0065734C">
        <w:rPr>
          <w:bCs/>
          <w:sz w:val="40"/>
          <w:szCs w:val="40"/>
        </w:rPr>
        <w:t>ve</w:t>
      </w:r>
      <w:proofErr w:type="gramEnd"/>
      <w:r w:rsidRPr="0065734C">
        <w:rPr>
          <w:bCs/>
          <w:sz w:val="40"/>
          <w:szCs w:val="40"/>
        </w:rPr>
        <w:t xml:space="preserve"> Tic. A.Ş. tarafından yapılması planlanan “Kumaş Boya, Apre ve Terbiye Tesisi Kapasite Artışı” projesi </w:t>
      </w:r>
      <w:r w:rsidR="009967C5" w:rsidRPr="006D4BFA">
        <w:rPr>
          <w:sz w:val="40"/>
          <w:szCs w:val="40"/>
        </w:rPr>
        <w:t>ile</w:t>
      </w:r>
      <w:r w:rsidR="009967C5" w:rsidRPr="009967C5">
        <w:rPr>
          <w:sz w:val="40"/>
          <w:szCs w:val="40"/>
        </w:rPr>
        <w:t xml:space="preserve"> ilgili olarak </w:t>
      </w:r>
      <w:r w:rsidR="007967D2" w:rsidRPr="00620293">
        <w:rPr>
          <w:sz w:val="40"/>
          <w:szCs w:val="40"/>
        </w:rPr>
        <w:t>hazırlanan ve Bakanlığımıza sunulan ÇED Raporu</w:t>
      </w:r>
      <w:r w:rsidR="00DB0F14" w:rsidRPr="00620293">
        <w:rPr>
          <w:sz w:val="40"/>
          <w:szCs w:val="40"/>
        </w:rPr>
        <w:t xml:space="preserve">, </w:t>
      </w:r>
      <w:r w:rsidR="007967D2" w:rsidRPr="00620293">
        <w:rPr>
          <w:sz w:val="40"/>
          <w:szCs w:val="40"/>
        </w:rPr>
        <w:t xml:space="preserve">ÇED Yönetmeliği gereğince İnceleme Değerlendirme Komisyonunca incelenmiş ve değerlendirilmiş olup, </w:t>
      </w:r>
      <w:r w:rsidR="00DB0F14" w:rsidRPr="00620293">
        <w:rPr>
          <w:sz w:val="40"/>
          <w:szCs w:val="40"/>
        </w:rPr>
        <w:t>inceleme değerlendirme süreci sona erdirilmiştir.</w:t>
      </w:r>
      <w:r w:rsidR="00162175">
        <w:rPr>
          <w:sz w:val="40"/>
          <w:szCs w:val="40"/>
        </w:rPr>
        <w:t xml:space="preserve"> </w:t>
      </w:r>
      <w:r w:rsidR="00DB0F14" w:rsidRPr="00620293">
        <w:rPr>
          <w:sz w:val="40"/>
          <w:szCs w:val="40"/>
        </w:rPr>
        <w:t>İnceleme ve Değerlendirme Komisyonunca ÇED Raporu Yeterli bulunmuş olup, nihai kabul edilmiştir.</w:t>
      </w:r>
    </w:p>
    <w:p w:rsidR="00061306" w:rsidRPr="00620293" w:rsidRDefault="0065734C" w:rsidP="0028414F">
      <w:pPr>
        <w:pStyle w:val="Altyaz"/>
        <w:spacing w:after="0"/>
        <w:ind w:firstLine="708"/>
        <w:jc w:val="both"/>
        <w:rPr>
          <w:rFonts w:ascii="Times New Roman" w:hAnsi="Times New Roman"/>
          <w:sz w:val="40"/>
          <w:szCs w:val="40"/>
        </w:rPr>
      </w:pPr>
      <w:r>
        <w:rPr>
          <w:rFonts w:ascii="Times New Roman" w:hAnsi="Times New Roman"/>
          <w:bCs/>
          <w:sz w:val="40"/>
          <w:szCs w:val="40"/>
        </w:rPr>
        <w:t>29.07.2022 tarih ve 31907</w:t>
      </w:r>
      <w:r w:rsidR="00DB0F14" w:rsidRPr="00620293">
        <w:rPr>
          <w:rFonts w:ascii="Times New Roman" w:hAnsi="Times New Roman"/>
          <w:bCs/>
          <w:sz w:val="40"/>
          <w:szCs w:val="40"/>
        </w:rPr>
        <w:t xml:space="preserve"> sayılı Resmi </w:t>
      </w:r>
      <w:proofErr w:type="spellStart"/>
      <w:r w:rsidR="00DB0F14" w:rsidRPr="00620293">
        <w:rPr>
          <w:rFonts w:ascii="Times New Roman" w:hAnsi="Times New Roman"/>
          <w:bCs/>
          <w:sz w:val="40"/>
          <w:szCs w:val="40"/>
        </w:rPr>
        <w:t>Gazete’de</w:t>
      </w:r>
      <w:proofErr w:type="spellEnd"/>
      <w:r w:rsidR="00DB0F14" w:rsidRPr="00620293">
        <w:rPr>
          <w:rFonts w:ascii="Times New Roman" w:hAnsi="Times New Roman"/>
          <w:bCs/>
          <w:sz w:val="40"/>
          <w:szCs w:val="40"/>
        </w:rPr>
        <w:t xml:space="preserve"> yayımlanarak yürürlüğe giren Çevresel Etki değerlendirmesi Yönetmeliğinin 14. maddesinde; “Komisyon tarafından incelenerek son şekli verilen ÇED Raporu, halkın görüş ve önerilerini almak üzere, Bakanlık ve/veya Valilik tarafından askıda ilan ve internet aracılığı ile on (10) takvim günü görüşe açılır. Bakanlıkça proje ile ilgili karar alma sürecinde bu görüşler de değerlendirilir. Bakanlık halktan gelen görüşler doğrultusunda, rapor içeriğinde gerekli eksikliklerin tamamlanmasını, ek çalışmalar yapılmasını ya da Komisyonun yeniden toplanmasını isteyebilir” hükmü yer almaktadır.</w:t>
      </w:r>
    </w:p>
    <w:p w:rsidR="007E624A" w:rsidRDefault="00061306" w:rsidP="0028414F">
      <w:pPr>
        <w:ind w:firstLine="708"/>
        <w:jc w:val="both"/>
        <w:rPr>
          <w:sz w:val="40"/>
          <w:szCs w:val="40"/>
        </w:rPr>
      </w:pPr>
      <w:r w:rsidRPr="00620293">
        <w:rPr>
          <w:sz w:val="40"/>
          <w:szCs w:val="40"/>
        </w:rPr>
        <w:t>Kamuoyuna duyurulur.</w:t>
      </w:r>
    </w:p>
    <w:p w:rsidR="0065734C" w:rsidRDefault="0065734C" w:rsidP="0028414F">
      <w:pPr>
        <w:ind w:firstLine="708"/>
        <w:jc w:val="both"/>
        <w:rPr>
          <w:sz w:val="40"/>
          <w:szCs w:val="40"/>
        </w:rPr>
      </w:pPr>
    </w:p>
    <w:p w:rsidR="0065734C" w:rsidRDefault="0065734C" w:rsidP="0028414F">
      <w:pPr>
        <w:ind w:firstLine="708"/>
        <w:jc w:val="both"/>
        <w:rPr>
          <w:sz w:val="40"/>
          <w:szCs w:val="40"/>
        </w:rPr>
      </w:pPr>
    </w:p>
    <w:p w:rsidR="0065734C" w:rsidRDefault="0065734C" w:rsidP="0028414F">
      <w:pPr>
        <w:ind w:firstLine="708"/>
        <w:jc w:val="both"/>
        <w:rPr>
          <w:sz w:val="40"/>
          <w:szCs w:val="40"/>
        </w:rPr>
      </w:pPr>
    </w:p>
    <w:p w:rsidR="007E624A" w:rsidRPr="00620293" w:rsidRDefault="007E624A" w:rsidP="0028414F">
      <w:pPr>
        <w:ind w:firstLine="708"/>
        <w:jc w:val="both"/>
        <w:rPr>
          <w:sz w:val="40"/>
          <w:szCs w:val="40"/>
        </w:rPr>
      </w:pPr>
    </w:p>
    <w:p w:rsidR="00061306" w:rsidRPr="00620293" w:rsidRDefault="00061306" w:rsidP="00AD338D">
      <w:pPr>
        <w:pStyle w:val="GvdeMetniGirintisi2"/>
        <w:rPr>
          <w:szCs w:val="40"/>
        </w:rPr>
      </w:pPr>
      <w:r w:rsidRPr="00620293">
        <w:rPr>
          <w:szCs w:val="40"/>
        </w:rPr>
        <w:t xml:space="preserve">                                               </w:t>
      </w:r>
      <w:r w:rsidRPr="00620293">
        <w:rPr>
          <w:b/>
          <w:bCs/>
          <w:szCs w:val="40"/>
        </w:rPr>
        <w:t>BURSA VALİLİĞİ</w:t>
      </w:r>
    </w:p>
    <w:p w:rsidR="00061306" w:rsidRPr="00620293" w:rsidRDefault="00061306">
      <w:pPr>
        <w:rPr>
          <w:sz w:val="40"/>
          <w:szCs w:val="40"/>
        </w:rPr>
      </w:pPr>
    </w:p>
    <w:sectPr w:rsidR="00061306" w:rsidRPr="00620293" w:rsidSect="007C396B">
      <w:pgSz w:w="11907" w:h="16556" w:code="9"/>
      <w:pgMar w:top="360" w:right="1304" w:bottom="360" w:left="1418" w:header="709" w:footer="709"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812"/>
    <w:rsid w:val="00053A02"/>
    <w:rsid w:val="00061306"/>
    <w:rsid w:val="000A3075"/>
    <w:rsid w:val="000C169E"/>
    <w:rsid w:val="00162175"/>
    <w:rsid w:val="001A4ACF"/>
    <w:rsid w:val="001E76C6"/>
    <w:rsid w:val="0028414F"/>
    <w:rsid w:val="002B073F"/>
    <w:rsid w:val="00375A8B"/>
    <w:rsid w:val="00420660"/>
    <w:rsid w:val="00562DC3"/>
    <w:rsid w:val="005C018D"/>
    <w:rsid w:val="00620293"/>
    <w:rsid w:val="00632AD6"/>
    <w:rsid w:val="0065734C"/>
    <w:rsid w:val="006D4BFA"/>
    <w:rsid w:val="00790CC7"/>
    <w:rsid w:val="007967D2"/>
    <w:rsid w:val="007C396B"/>
    <w:rsid w:val="007E624A"/>
    <w:rsid w:val="008967FC"/>
    <w:rsid w:val="008B4AB1"/>
    <w:rsid w:val="00936D6D"/>
    <w:rsid w:val="009967C5"/>
    <w:rsid w:val="00A25450"/>
    <w:rsid w:val="00A43AA8"/>
    <w:rsid w:val="00A8546E"/>
    <w:rsid w:val="00A90AAB"/>
    <w:rsid w:val="00AD338D"/>
    <w:rsid w:val="00B07E7F"/>
    <w:rsid w:val="00B5671B"/>
    <w:rsid w:val="00B56C7C"/>
    <w:rsid w:val="00B83AE4"/>
    <w:rsid w:val="00BC37A4"/>
    <w:rsid w:val="00C3082F"/>
    <w:rsid w:val="00C707EC"/>
    <w:rsid w:val="00CE77B2"/>
    <w:rsid w:val="00DB0F14"/>
    <w:rsid w:val="00E267DF"/>
    <w:rsid w:val="00E8619D"/>
    <w:rsid w:val="00EA2812"/>
    <w:rsid w:val="00EC28E6"/>
    <w:rsid w:val="00EC4A55"/>
    <w:rsid w:val="00F6435F"/>
    <w:rsid w:val="00F779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AB459A"/>
  <w15:docId w15:val="{8A6F4675-78EC-473F-AE5F-7148091F3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81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2">
    <w:name w:val="Body Text Indent 2"/>
    <w:basedOn w:val="Normal"/>
    <w:link w:val="GvdeMetniGirintisi2Char"/>
    <w:uiPriority w:val="99"/>
    <w:rsid w:val="00EA2812"/>
    <w:pPr>
      <w:ind w:firstLine="708"/>
      <w:jc w:val="both"/>
    </w:pPr>
    <w:rPr>
      <w:sz w:val="40"/>
    </w:rPr>
  </w:style>
  <w:style w:type="character" w:customStyle="1" w:styleId="GvdeMetniGirintisi2Char">
    <w:name w:val="Gövde Metni Girintisi 2 Char"/>
    <w:link w:val="GvdeMetniGirintisi2"/>
    <w:uiPriority w:val="99"/>
    <w:semiHidden/>
    <w:rsid w:val="00F455EB"/>
    <w:rPr>
      <w:sz w:val="24"/>
      <w:szCs w:val="24"/>
    </w:rPr>
  </w:style>
  <w:style w:type="paragraph" w:styleId="Altyaz">
    <w:name w:val="Subtitle"/>
    <w:basedOn w:val="Normal"/>
    <w:next w:val="Normal"/>
    <w:link w:val="AltyazChar"/>
    <w:qFormat/>
    <w:locked/>
    <w:rsid w:val="007967D2"/>
    <w:pPr>
      <w:spacing w:after="60"/>
      <w:jc w:val="center"/>
      <w:outlineLvl w:val="1"/>
    </w:pPr>
    <w:rPr>
      <w:rFonts w:ascii="Cambria" w:hAnsi="Cambria"/>
    </w:rPr>
  </w:style>
  <w:style w:type="character" w:customStyle="1" w:styleId="AltyazChar">
    <w:name w:val="Altyazı Char"/>
    <w:link w:val="Altyaz"/>
    <w:rsid w:val="007967D2"/>
    <w:rPr>
      <w:rFonts w:ascii="Cambria"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1112</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-DU Y U R U -</vt:lpstr>
    </vt:vector>
  </TitlesOfParts>
  <Company>İl Müdürlüğü</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 Y U R U -</dc:title>
  <dc:creator>mahir.a</dc:creator>
  <cp:lastModifiedBy>Gamze Çoban</cp:lastModifiedBy>
  <cp:revision>2</cp:revision>
  <cp:lastPrinted>2008-10-17T10:11:00Z</cp:lastPrinted>
  <dcterms:created xsi:type="dcterms:W3CDTF">2025-02-03T06:42:00Z</dcterms:created>
  <dcterms:modified xsi:type="dcterms:W3CDTF">2025-02-03T06:42:00Z</dcterms:modified>
</cp:coreProperties>
</file>