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4F053E" w:rsidRDefault="00004B46" w:rsidP="00004B4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053E">
        <w:rPr>
          <w:rFonts w:ascii="Times New Roman" w:hAnsi="Times New Roman" w:cs="Times New Roman"/>
          <w:b/>
          <w:bCs/>
          <w:sz w:val="40"/>
          <w:szCs w:val="40"/>
          <w:u w:val="single"/>
        </w:rPr>
        <w:t>DUYURU</w:t>
      </w:r>
    </w:p>
    <w:p w:rsidR="00A97B9C" w:rsidRPr="00004B46" w:rsidRDefault="00A97B9C" w:rsidP="00004B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CD539A" w:rsidRDefault="00CD539A" w:rsidP="00CD53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539A">
        <w:rPr>
          <w:rFonts w:ascii="Times New Roman" w:hAnsi="Times New Roman" w:cs="Times New Roman"/>
          <w:sz w:val="32"/>
          <w:szCs w:val="32"/>
        </w:rPr>
        <w:t xml:space="preserve">İlimiz, Orhaneli İlçesi, Çeki Mahallesi sınırları </w:t>
      </w:r>
      <w:proofErr w:type="gramStart"/>
      <w:r w:rsidRPr="00CD539A">
        <w:rPr>
          <w:rFonts w:ascii="Times New Roman" w:hAnsi="Times New Roman" w:cs="Times New Roman"/>
          <w:sz w:val="32"/>
          <w:szCs w:val="32"/>
        </w:rPr>
        <w:t>dahilinde</w:t>
      </w:r>
      <w:proofErr w:type="gramEnd"/>
      <w:r w:rsidRPr="00CD539A">
        <w:rPr>
          <w:rFonts w:ascii="Times New Roman" w:hAnsi="Times New Roman" w:cs="Times New Roman"/>
          <w:sz w:val="32"/>
          <w:szCs w:val="32"/>
        </w:rPr>
        <w:t xml:space="preserve">, İ22A4 paftada kayıtlı SN.7188 Ruhsat numaralı II (a) Grup 225,64 </w:t>
      </w:r>
      <w:proofErr w:type="spellStart"/>
      <w:r w:rsidRPr="00CD539A">
        <w:rPr>
          <w:rFonts w:ascii="Times New Roman" w:hAnsi="Times New Roman" w:cs="Times New Roman"/>
          <w:sz w:val="32"/>
          <w:szCs w:val="32"/>
        </w:rPr>
        <w:t>ha’lık</w:t>
      </w:r>
      <w:proofErr w:type="spellEnd"/>
      <w:r w:rsidRPr="00CD539A">
        <w:rPr>
          <w:rFonts w:ascii="Times New Roman" w:hAnsi="Times New Roman" w:cs="Times New Roman"/>
          <w:sz w:val="32"/>
          <w:szCs w:val="32"/>
        </w:rPr>
        <w:t xml:space="preserve"> İşletme Ruhsatlı sahanın 24,908 ha.’</w:t>
      </w:r>
      <w:proofErr w:type="spellStart"/>
      <w:r w:rsidRPr="00CD539A">
        <w:rPr>
          <w:rFonts w:ascii="Times New Roman" w:hAnsi="Times New Roman" w:cs="Times New Roman"/>
          <w:sz w:val="32"/>
          <w:szCs w:val="32"/>
        </w:rPr>
        <w:t>lık</w:t>
      </w:r>
      <w:proofErr w:type="spellEnd"/>
      <w:r w:rsidRPr="00CD539A">
        <w:rPr>
          <w:rFonts w:ascii="Times New Roman" w:hAnsi="Times New Roman" w:cs="Times New Roman"/>
          <w:sz w:val="32"/>
          <w:szCs w:val="32"/>
        </w:rPr>
        <w:t xml:space="preserve"> kısmında OMYA Maden San. </w:t>
      </w:r>
      <w:proofErr w:type="gramStart"/>
      <w:r w:rsidRPr="00CD539A">
        <w:rPr>
          <w:rFonts w:ascii="Times New Roman" w:hAnsi="Times New Roman" w:cs="Times New Roman"/>
          <w:sz w:val="32"/>
          <w:szCs w:val="32"/>
        </w:rPr>
        <w:t>ve</w:t>
      </w:r>
      <w:proofErr w:type="gramEnd"/>
      <w:r w:rsidRPr="00CD539A">
        <w:rPr>
          <w:rFonts w:ascii="Times New Roman" w:hAnsi="Times New Roman" w:cs="Times New Roman"/>
          <w:sz w:val="32"/>
          <w:szCs w:val="32"/>
        </w:rPr>
        <w:t xml:space="preserve"> Tic. A.Ş. tarafından gerçekleştirilmesi planlanan “Kalker Ocağı ve Kırma Eleme Tesisi (KET) Kapasite Artışı” </w:t>
      </w:r>
      <w:r w:rsidRPr="00CD539A">
        <w:rPr>
          <w:rFonts w:ascii="Times New Roman" w:hAnsi="Times New Roman" w:cs="Times New Roman"/>
          <w:bCs/>
          <w:sz w:val="32"/>
          <w:szCs w:val="32"/>
        </w:rPr>
        <w:t>projesi</w:t>
      </w:r>
      <w:r w:rsidRPr="00CD539A">
        <w:rPr>
          <w:rFonts w:ascii="Times New Roman" w:hAnsi="Times New Roman" w:cs="Times New Roman"/>
          <w:sz w:val="32"/>
          <w:szCs w:val="32"/>
        </w:rPr>
        <w:t xml:space="preserve"> için</w:t>
      </w:r>
      <w:r w:rsidR="004F053E" w:rsidRPr="00CD539A">
        <w:rPr>
          <w:rFonts w:ascii="Times New Roman" w:hAnsi="Times New Roman" w:cs="Times New Roman"/>
          <w:bCs/>
          <w:sz w:val="32"/>
          <w:szCs w:val="32"/>
        </w:rPr>
        <w:t>,</w:t>
      </w:r>
      <w:r w:rsidR="00004B46" w:rsidRPr="00CD539A">
        <w:rPr>
          <w:rFonts w:ascii="Times New Roman" w:hAnsi="Times New Roman" w:cs="Times New Roman"/>
          <w:bCs/>
          <w:sz w:val="32"/>
          <w:szCs w:val="32"/>
        </w:rPr>
        <w:t xml:space="preserve"> proje sahibi tarafından, </w:t>
      </w:r>
      <w:r w:rsidR="00F50715" w:rsidRPr="00CD539A">
        <w:rPr>
          <w:rFonts w:ascii="Times New Roman" w:eastAsia="Calibri" w:hAnsi="Times New Roman" w:cs="Times New Roman"/>
          <w:sz w:val="32"/>
          <w:szCs w:val="32"/>
        </w:rPr>
        <w:t xml:space="preserve">29.07.2022 tarih ve 31907 </w:t>
      </w:r>
      <w:r w:rsidR="00004B46" w:rsidRPr="00CD539A">
        <w:rPr>
          <w:rFonts w:ascii="Times New Roman" w:hAnsi="Times New Roman" w:cs="Times New Roman"/>
          <w:bCs/>
          <w:sz w:val="32"/>
          <w:szCs w:val="32"/>
        </w:rPr>
        <w:t xml:space="preserve">sayılı Resmi </w:t>
      </w:r>
      <w:proofErr w:type="spellStart"/>
      <w:r w:rsidR="00004B46" w:rsidRPr="00CD539A">
        <w:rPr>
          <w:rFonts w:ascii="Times New Roman" w:hAnsi="Times New Roman" w:cs="Times New Roman"/>
          <w:bCs/>
          <w:sz w:val="32"/>
          <w:szCs w:val="32"/>
        </w:rPr>
        <w:t>Gazete</w:t>
      </w:r>
      <w:r w:rsidRPr="00CD539A">
        <w:rPr>
          <w:rFonts w:ascii="Times New Roman" w:hAnsi="Times New Roman" w:cs="Times New Roman"/>
          <w:bCs/>
          <w:sz w:val="32"/>
          <w:szCs w:val="32"/>
        </w:rPr>
        <w:t>’</w:t>
      </w:r>
      <w:r w:rsidR="00004B46" w:rsidRPr="00CD539A">
        <w:rPr>
          <w:rFonts w:ascii="Times New Roman" w:hAnsi="Times New Roman" w:cs="Times New Roman"/>
          <w:bCs/>
          <w:sz w:val="32"/>
          <w:szCs w:val="32"/>
        </w:rPr>
        <w:t>de</w:t>
      </w:r>
      <w:proofErr w:type="spellEnd"/>
      <w:r w:rsidR="00004B46" w:rsidRPr="00CD539A">
        <w:rPr>
          <w:rFonts w:ascii="Times New Roman" w:hAnsi="Times New Roman" w:cs="Times New Roman"/>
          <w:bCs/>
          <w:sz w:val="32"/>
          <w:szCs w:val="32"/>
        </w:rPr>
        <w:t xml:space="preserve"> yayımlanarak yürürlüğe giren Çevresel Etki Değerlendirmesi (ÇED) Yönetmeliğinin 16. maddesi uyarınca, </w:t>
      </w:r>
      <w:r w:rsidR="00004B46" w:rsidRPr="00CD539A">
        <w:rPr>
          <w:rFonts w:ascii="Times New Roman" w:hAnsi="Times New Roman" w:cs="Times New Roman"/>
          <w:sz w:val="32"/>
          <w:szCs w:val="32"/>
        </w:rPr>
        <w:t xml:space="preserve">hazırlanan Proje Tanıtım Dosyası incelenmiş ve değerlendirilmiş olup </w:t>
      </w:r>
      <w:r w:rsidR="001758BE" w:rsidRPr="00CD539A">
        <w:rPr>
          <w:rFonts w:ascii="Times New Roman" w:hAnsi="Times New Roman" w:cs="Times New Roman"/>
          <w:sz w:val="32"/>
          <w:szCs w:val="32"/>
        </w:rPr>
        <w:t xml:space="preserve">ÇED </w:t>
      </w:r>
      <w:r w:rsidR="00004B46" w:rsidRPr="00CD539A">
        <w:rPr>
          <w:rFonts w:ascii="Times New Roman" w:hAnsi="Times New Roman" w:cs="Times New Roman"/>
          <w:sz w:val="32"/>
          <w:szCs w:val="32"/>
        </w:rPr>
        <w:t xml:space="preserve">Yönetmeliğin 17. maddesi gereğince söz konusu alanda, </w:t>
      </w:r>
      <w:r w:rsidRPr="00CD539A">
        <w:rPr>
          <w:rFonts w:ascii="Times New Roman" w:hAnsi="Times New Roman" w:cs="Times New Roman"/>
          <w:sz w:val="32"/>
          <w:szCs w:val="32"/>
        </w:rPr>
        <w:t xml:space="preserve">OMYA Maden San. </w:t>
      </w:r>
      <w:proofErr w:type="gramStart"/>
      <w:r w:rsidRPr="00CD539A">
        <w:rPr>
          <w:rFonts w:ascii="Times New Roman" w:hAnsi="Times New Roman" w:cs="Times New Roman"/>
          <w:sz w:val="32"/>
          <w:szCs w:val="32"/>
        </w:rPr>
        <w:t>ve</w:t>
      </w:r>
      <w:proofErr w:type="gramEnd"/>
      <w:r w:rsidRPr="00CD539A">
        <w:rPr>
          <w:rFonts w:ascii="Times New Roman" w:hAnsi="Times New Roman" w:cs="Times New Roman"/>
          <w:sz w:val="32"/>
          <w:szCs w:val="32"/>
        </w:rPr>
        <w:t xml:space="preserve"> Tic. A.Ş. tarafından gerçekleştirilmesi planlanan “Kalker Ocağı ve Kırma Eleme Tesisi (KET) Kapasite Artışı” </w:t>
      </w:r>
      <w:r w:rsidRPr="00CD539A">
        <w:rPr>
          <w:rFonts w:ascii="Times New Roman" w:hAnsi="Times New Roman" w:cs="Times New Roman"/>
          <w:bCs/>
          <w:sz w:val="32"/>
          <w:szCs w:val="32"/>
        </w:rPr>
        <w:t>projesi</w:t>
      </w:r>
      <w:r w:rsidRPr="00CD539A">
        <w:rPr>
          <w:rFonts w:ascii="Times New Roman" w:hAnsi="Times New Roman" w:cs="Times New Roman"/>
          <w:sz w:val="32"/>
          <w:szCs w:val="32"/>
        </w:rPr>
        <w:t>n</w:t>
      </w:r>
      <w:r w:rsidR="00004B46" w:rsidRPr="00CD539A">
        <w:rPr>
          <w:rFonts w:ascii="Times New Roman" w:hAnsi="Times New Roman" w:cs="Times New Roman"/>
          <w:bCs/>
          <w:sz w:val="32"/>
          <w:szCs w:val="32"/>
        </w:rPr>
        <w:t xml:space="preserve">e, Valiliğimizce </w:t>
      </w:r>
      <w:r w:rsidR="00540655">
        <w:rPr>
          <w:rFonts w:ascii="Times New Roman" w:hAnsi="Times New Roman" w:cs="Times New Roman"/>
          <w:bCs/>
          <w:sz w:val="32"/>
          <w:szCs w:val="32"/>
        </w:rPr>
        <w:t xml:space="preserve">22.12.2022 tarih ve E. 2022686 karar </w:t>
      </w:r>
      <w:proofErr w:type="spellStart"/>
      <w:r w:rsidR="00540655">
        <w:rPr>
          <w:rFonts w:ascii="Times New Roman" w:hAnsi="Times New Roman" w:cs="Times New Roman"/>
          <w:bCs/>
          <w:sz w:val="32"/>
          <w:szCs w:val="32"/>
        </w:rPr>
        <w:t>nolu</w:t>
      </w:r>
      <w:proofErr w:type="spellEnd"/>
      <w:r w:rsidR="00540655">
        <w:rPr>
          <w:rFonts w:ascii="Times New Roman" w:hAnsi="Times New Roman" w:cs="Times New Roman"/>
          <w:bCs/>
          <w:sz w:val="32"/>
          <w:szCs w:val="32"/>
        </w:rPr>
        <w:t xml:space="preserve"> </w:t>
      </w:r>
      <w:bookmarkStart w:id="0" w:name="_GoBack"/>
      <w:bookmarkEnd w:id="0"/>
      <w:r w:rsidR="00004B46" w:rsidRPr="00CD539A">
        <w:rPr>
          <w:rFonts w:ascii="Times New Roman" w:hAnsi="Times New Roman" w:cs="Times New Roman"/>
          <w:bCs/>
          <w:sz w:val="32"/>
          <w:szCs w:val="32"/>
        </w:rPr>
        <w:t>“Çevresel Etki Değerlendirmesi Gerekli Değildir Kararı” verilmiştir.</w:t>
      </w:r>
      <w:r w:rsidR="00004B46" w:rsidRPr="00CD539A">
        <w:rPr>
          <w:rFonts w:ascii="Times New Roman" w:hAnsi="Times New Roman" w:cs="Times New Roman"/>
          <w:bCs/>
          <w:sz w:val="32"/>
          <w:szCs w:val="32"/>
        </w:rPr>
        <w:tab/>
      </w:r>
    </w:p>
    <w:p w:rsidR="00A97B9C" w:rsidRPr="003A213D" w:rsidRDefault="00004B46" w:rsidP="00004B46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A213D">
        <w:rPr>
          <w:rFonts w:ascii="Times New Roman" w:hAnsi="Times New Roman" w:cs="Times New Roman"/>
          <w:bCs/>
          <w:sz w:val="32"/>
          <w:szCs w:val="32"/>
        </w:rPr>
        <w:t>Kamuoyuna duyurulur.</w:t>
      </w:r>
      <w:r w:rsidRPr="003A213D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004B46" w:rsidRPr="00004B46" w:rsidRDefault="00004B46" w:rsidP="00004B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B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04B46" w:rsidRPr="004F053E" w:rsidRDefault="00004B46" w:rsidP="00004B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4B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F0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F053E">
        <w:rPr>
          <w:rFonts w:ascii="Times New Roman" w:hAnsi="Times New Roman" w:cs="Times New Roman"/>
          <w:b/>
          <w:bCs/>
          <w:sz w:val="32"/>
          <w:szCs w:val="32"/>
        </w:rPr>
        <w:t>BURSA VALİLİĞİ</w:t>
      </w:r>
    </w:p>
    <w:p w:rsidR="00E96BD7" w:rsidRDefault="00540655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E"/>
    <w:rsid w:val="00004B46"/>
    <w:rsid w:val="00166B6E"/>
    <w:rsid w:val="001758BE"/>
    <w:rsid w:val="001F5891"/>
    <w:rsid w:val="00350C64"/>
    <w:rsid w:val="003A213D"/>
    <w:rsid w:val="004312FE"/>
    <w:rsid w:val="004F053E"/>
    <w:rsid w:val="00540655"/>
    <w:rsid w:val="00553091"/>
    <w:rsid w:val="005C6E69"/>
    <w:rsid w:val="00691DE9"/>
    <w:rsid w:val="00951170"/>
    <w:rsid w:val="00A46B2C"/>
    <w:rsid w:val="00A97B9C"/>
    <w:rsid w:val="00CD539A"/>
    <w:rsid w:val="00EE7EF0"/>
    <w:rsid w:val="00F26228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40CD"/>
  <w15:docId w15:val="{04509DD6-53AA-446A-8750-D30DF69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Mehmet Önder Teker</cp:lastModifiedBy>
  <cp:revision>18</cp:revision>
  <dcterms:created xsi:type="dcterms:W3CDTF">2018-02-23T07:46:00Z</dcterms:created>
  <dcterms:modified xsi:type="dcterms:W3CDTF">2022-12-22T08:29:00Z</dcterms:modified>
</cp:coreProperties>
</file>