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94"/>
        <w:gridCol w:w="1820"/>
        <w:gridCol w:w="960"/>
        <w:gridCol w:w="840"/>
        <w:gridCol w:w="780"/>
        <w:gridCol w:w="820"/>
        <w:gridCol w:w="820"/>
        <w:gridCol w:w="880"/>
        <w:gridCol w:w="960"/>
        <w:gridCol w:w="1000"/>
        <w:gridCol w:w="960"/>
        <w:gridCol w:w="960"/>
        <w:gridCol w:w="960"/>
        <w:gridCol w:w="960"/>
        <w:gridCol w:w="960"/>
      </w:tblGrid>
      <w:tr w:rsidR="000C0D0A" w:rsidRPr="00652BF6" w:rsidTr="008C4BA4">
        <w:trPr>
          <w:trHeight w:val="300"/>
        </w:trPr>
        <w:tc>
          <w:tcPr>
            <w:tcW w:w="1464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rPr>
                <w:b/>
                <w:bCs/>
              </w:rPr>
            </w:pPr>
            <w:bookmarkStart w:id="0" w:name="_GoBack"/>
            <w:bookmarkEnd w:id="0"/>
            <w:r w:rsidRPr="00652BF6">
              <w:rPr>
                <w:b/>
              </w:rPr>
              <w:t>EK-6</w:t>
            </w:r>
            <w:r w:rsidRPr="00652BF6">
              <w:rPr>
                <w:b/>
                <w:bCs/>
              </w:rPr>
              <w:t xml:space="preserve"> EGZOZ GAZI EMİSYON ÖLÇÜMLERİNE İLİŞKİN DENETİM-CEZA ÇİZELGESİ</w:t>
            </w:r>
          </w:p>
          <w:p w:rsidR="000C0D0A" w:rsidRDefault="000C0D0A" w:rsidP="008C4BA4">
            <w:pPr>
              <w:rPr>
                <w:b/>
              </w:rPr>
            </w:pPr>
          </w:p>
          <w:p w:rsidR="000C0D0A" w:rsidRPr="00652BF6" w:rsidRDefault="000C0D0A" w:rsidP="008C4BA4">
            <w:pPr>
              <w:rPr>
                <w:b/>
              </w:rPr>
            </w:pPr>
          </w:p>
        </w:tc>
      </w:tr>
      <w:tr w:rsidR="000C0D0A" w:rsidRPr="00652BF6" w:rsidTr="008C4BA4">
        <w:trPr>
          <w:trHeight w:val="345"/>
        </w:trPr>
        <w:tc>
          <w:tcPr>
            <w:tcW w:w="146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pPr>
              <w:jc w:val="center"/>
              <w:rPr>
                <w:bCs/>
              </w:rPr>
            </w:pPr>
            <w:r w:rsidRPr="00652BF6">
              <w:rPr>
                <w:bCs/>
              </w:rPr>
              <w:t>EGZOZ GAZI EMİSYON ÖLÇÜMLERİNE İLİŞKİN DENETİM-CEZA ÇİZELGESİ</w:t>
            </w:r>
          </w:p>
        </w:tc>
      </w:tr>
      <w:tr w:rsidR="000C0D0A" w:rsidRPr="00652BF6" w:rsidTr="008C4BA4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YIL:</w:t>
            </w:r>
          </w:p>
        </w:tc>
        <w:tc>
          <w:tcPr>
            <w:tcW w:w="136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pPr>
              <w:rPr>
                <w:strike/>
              </w:rPr>
            </w:pPr>
          </w:p>
        </w:tc>
      </w:tr>
      <w:tr w:rsidR="000C0D0A" w:rsidRPr="00652BF6" w:rsidTr="008C4BA4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İL:</w:t>
            </w:r>
          </w:p>
        </w:tc>
        <w:tc>
          <w:tcPr>
            <w:tcW w:w="136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pPr>
              <w:jc w:val="center"/>
            </w:pPr>
            <w:r w:rsidRPr="00652BF6">
              <w:t> </w:t>
            </w:r>
          </w:p>
        </w:tc>
      </w:tr>
      <w:tr w:rsidR="000C0D0A" w:rsidRPr="00652BF6" w:rsidTr="008C4BA4">
        <w:trPr>
          <w:trHeight w:val="615"/>
        </w:trPr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pPr>
              <w:jc w:val="center"/>
            </w:pPr>
            <w:r w:rsidRPr="00652BF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Ocak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Şubat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Mart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Nisan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Mayıs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Haziran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Ekim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Kasım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Aralık</w:t>
            </w:r>
          </w:p>
        </w:tc>
      </w:tr>
      <w:tr w:rsidR="000C0D0A" w:rsidRPr="00652BF6" w:rsidTr="008C4BA4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Denetlenen Araç Sayısı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 xml:space="preserve"> Binek Otomobil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Kamu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Özel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Kamyonet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Kamu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Özel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Minibüs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Kamu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Özel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Kamyon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Kamu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Özel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Otobüs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Kamu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Özel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Diğer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Kamu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Özel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658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C0D0A" w:rsidRPr="00652BF6" w:rsidRDefault="000C0D0A" w:rsidP="008C4BA4">
            <w:pPr>
              <w:jc w:val="center"/>
            </w:pPr>
            <w:r w:rsidRPr="00652BF6">
              <w:t>Uygunsuzluklar ve Cezalar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pPr>
              <w:jc w:val="center"/>
            </w:pPr>
            <w:r w:rsidRPr="00652BF6">
              <w:t>Uygunsuz Emisyon Değeri Nedeniyle Ceza Kesilen Araç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Kamu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56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Özel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55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C0D0A" w:rsidRPr="00652BF6" w:rsidRDefault="000C0D0A" w:rsidP="008C4BA4">
            <w:pPr>
              <w:jc w:val="center"/>
            </w:pPr>
            <w:r w:rsidRPr="00652BF6">
              <w:t>Emisyon Pulu Olmadığı İçin Ceza Kesilen Araç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Kamu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</w:tr>
      <w:tr w:rsidR="000C0D0A" w:rsidRPr="00652BF6" w:rsidTr="008C4BA4">
        <w:trPr>
          <w:trHeight w:val="39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0A" w:rsidRPr="00652BF6" w:rsidRDefault="000C0D0A" w:rsidP="008C4BA4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Özel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0A" w:rsidRPr="00652BF6" w:rsidRDefault="000C0D0A" w:rsidP="008C4BA4">
            <w:r w:rsidRPr="00652BF6">
              <w:t> </w:t>
            </w:r>
          </w:p>
        </w:tc>
      </w:tr>
    </w:tbl>
    <w:p w:rsidR="00C67CD6" w:rsidRDefault="00C67CD6" w:rsidP="000C0D0A"/>
    <w:sectPr w:rsidR="00C67CD6" w:rsidSect="000C0D0A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0A"/>
    <w:rsid w:val="000C0D0A"/>
    <w:rsid w:val="003F657D"/>
    <w:rsid w:val="00535F19"/>
    <w:rsid w:val="00935538"/>
    <w:rsid w:val="00B21CA8"/>
    <w:rsid w:val="00C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Kayabınar</dc:creator>
  <cp:lastModifiedBy>tahsin elma</cp:lastModifiedBy>
  <cp:revision>2</cp:revision>
  <cp:lastPrinted>2014-04-07T14:00:00Z</cp:lastPrinted>
  <dcterms:created xsi:type="dcterms:W3CDTF">2014-04-08T05:24:00Z</dcterms:created>
  <dcterms:modified xsi:type="dcterms:W3CDTF">2014-04-08T05:24:00Z</dcterms:modified>
</cp:coreProperties>
</file>