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324"/>
      </w:tblGrid>
      <w:tr w:rsidR="00331554" w:rsidRPr="00070AC7" w:rsidTr="00FC4B03">
        <w:tc>
          <w:tcPr>
            <w:tcW w:w="9218" w:type="dxa"/>
            <w:tcMar>
              <w:top w:w="0" w:type="dxa"/>
              <w:left w:w="108" w:type="dxa"/>
              <w:bottom w:w="0" w:type="dxa"/>
              <w:right w:w="108" w:type="dxa"/>
            </w:tcMar>
            <w:hideMark/>
          </w:tcPr>
          <w:tbl>
            <w:tblPr>
              <w:tblW w:w="9108" w:type="dxa"/>
              <w:jc w:val="center"/>
              <w:tblCellMar>
                <w:left w:w="0" w:type="dxa"/>
                <w:right w:w="0" w:type="dxa"/>
              </w:tblCellMar>
              <w:tblLook w:val="04A0" w:firstRow="1" w:lastRow="0" w:firstColumn="1" w:lastColumn="0" w:noHBand="0" w:noVBand="1"/>
            </w:tblPr>
            <w:tblGrid>
              <w:gridCol w:w="2931"/>
              <w:gridCol w:w="2931"/>
              <w:gridCol w:w="3246"/>
            </w:tblGrid>
            <w:tr w:rsidR="00331554" w:rsidRPr="00070AC7" w:rsidTr="006D552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554" w:rsidRPr="003B3DD7" w:rsidRDefault="00331554" w:rsidP="00331554">
                  <w:pPr>
                    <w:spacing w:after="0" w:line="240" w:lineRule="atLeast"/>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11 Mart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554" w:rsidRPr="003B3DD7" w:rsidRDefault="00331554" w:rsidP="00331554">
                  <w:pPr>
                    <w:spacing w:after="0" w:line="240" w:lineRule="atLeast"/>
                    <w:jc w:val="center"/>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Resmî Gazete</w:t>
                  </w:r>
                </w:p>
              </w:tc>
              <w:tc>
                <w:tcPr>
                  <w:tcW w:w="3246" w:type="dxa"/>
                  <w:tcBorders>
                    <w:top w:val="nil"/>
                    <w:left w:val="nil"/>
                    <w:bottom w:val="single" w:sz="8" w:space="0" w:color="660066"/>
                    <w:right w:val="nil"/>
                  </w:tcBorders>
                  <w:tcMar>
                    <w:top w:w="0" w:type="dxa"/>
                    <w:left w:w="108" w:type="dxa"/>
                    <w:bottom w:w="0" w:type="dxa"/>
                    <w:right w:w="108" w:type="dxa"/>
                  </w:tcMar>
                  <w:vAlign w:val="center"/>
                  <w:hideMark/>
                </w:tcPr>
                <w:p w:rsidR="00331554" w:rsidRPr="003B3DD7" w:rsidRDefault="00331554" w:rsidP="00331554">
                  <w:pPr>
                    <w:spacing w:before="100" w:beforeAutospacing="1" w:after="100" w:afterAutospacing="1" w:line="240" w:lineRule="auto"/>
                    <w:jc w:val="right"/>
                    <w:rPr>
                      <w:rFonts w:ascii="Times New Roman" w:eastAsia="Times New Roman" w:hAnsi="Times New Roman" w:cs="Times New Roman"/>
                      <w:i/>
                      <w:color w:val="000000" w:themeColor="text1"/>
                      <w:sz w:val="28"/>
                      <w:szCs w:val="28"/>
                      <w:lang w:eastAsia="tr-TR"/>
                    </w:rPr>
                  </w:pPr>
                  <w:proofErr w:type="gramStart"/>
                  <w:r w:rsidRPr="003B3DD7">
                    <w:rPr>
                      <w:rFonts w:ascii="Times New Roman" w:eastAsia="Times New Roman" w:hAnsi="Times New Roman" w:cs="Times New Roman"/>
                      <w:i/>
                      <w:color w:val="000000" w:themeColor="text1"/>
                      <w:sz w:val="28"/>
                      <w:szCs w:val="28"/>
                      <w:lang w:eastAsia="tr-TR"/>
                    </w:rPr>
                    <w:t>Sayı : 30004</w:t>
                  </w:r>
                  <w:proofErr w:type="gramEnd"/>
                </w:p>
              </w:tc>
            </w:tr>
            <w:tr w:rsidR="00331554" w:rsidRPr="00070AC7" w:rsidTr="006D5526">
              <w:trPr>
                <w:trHeight w:val="480"/>
                <w:jc w:val="center"/>
              </w:trPr>
              <w:tc>
                <w:tcPr>
                  <w:tcW w:w="9108" w:type="dxa"/>
                  <w:gridSpan w:val="3"/>
                  <w:tcMar>
                    <w:top w:w="0" w:type="dxa"/>
                    <w:left w:w="108" w:type="dxa"/>
                    <w:bottom w:w="0" w:type="dxa"/>
                    <w:right w:w="108" w:type="dxa"/>
                  </w:tcMar>
                  <w:vAlign w:val="center"/>
                  <w:hideMark/>
                </w:tcPr>
                <w:p w:rsidR="00331554" w:rsidRPr="003B3DD7" w:rsidRDefault="00331554" w:rsidP="00331554">
                  <w:pPr>
                    <w:spacing w:before="100" w:beforeAutospacing="1" w:after="100" w:afterAutospacing="1" w:line="240" w:lineRule="auto"/>
                    <w:jc w:val="center"/>
                    <w:rPr>
                      <w:rFonts w:ascii="Times New Roman" w:eastAsia="Times New Roman" w:hAnsi="Times New Roman" w:cs="Times New Roman"/>
                      <w:b/>
                      <w:bCs/>
                      <w:i/>
                      <w:color w:val="000000" w:themeColor="text1"/>
                      <w:sz w:val="36"/>
                      <w:szCs w:val="36"/>
                      <w:lang w:eastAsia="tr-TR"/>
                    </w:rPr>
                  </w:pPr>
                  <w:r w:rsidRPr="003B3DD7">
                    <w:rPr>
                      <w:rFonts w:ascii="Times New Roman" w:eastAsia="Times New Roman" w:hAnsi="Times New Roman" w:cs="Times New Roman"/>
                      <w:b/>
                      <w:bCs/>
                      <w:i/>
                      <w:color w:val="000000" w:themeColor="text1"/>
                      <w:sz w:val="36"/>
                      <w:szCs w:val="36"/>
                      <w:lang w:eastAsia="tr-TR"/>
                    </w:rPr>
                    <w:t>YÖNETMELİK</w:t>
                  </w:r>
                </w:p>
                <w:p w:rsidR="006D5526" w:rsidRPr="003B3DD7" w:rsidRDefault="006D5526" w:rsidP="00331554">
                  <w:pPr>
                    <w:spacing w:before="100" w:beforeAutospacing="1" w:after="100" w:afterAutospacing="1" w:line="240" w:lineRule="auto"/>
                    <w:jc w:val="center"/>
                    <w:rPr>
                      <w:rFonts w:ascii="Times New Roman" w:eastAsia="Times New Roman" w:hAnsi="Times New Roman" w:cs="Times New Roman"/>
                      <w:i/>
                      <w:color w:val="000000" w:themeColor="text1"/>
                      <w:sz w:val="28"/>
                      <w:szCs w:val="28"/>
                      <w:lang w:eastAsia="tr-TR"/>
                    </w:rPr>
                  </w:pPr>
                </w:p>
              </w:tc>
            </w:tr>
            <w:tr w:rsidR="00331554" w:rsidRPr="00070AC7" w:rsidTr="006D5526">
              <w:trPr>
                <w:trHeight w:val="480"/>
                <w:jc w:val="center"/>
              </w:trPr>
              <w:tc>
                <w:tcPr>
                  <w:tcW w:w="9108" w:type="dxa"/>
                  <w:gridSpan w:val="3"/>
                  <w:tcMar>
                    <w:top w:w="0" w:type="dxa"/>
                    <w:left w:w="108" w:type="dxa"/>
                    <w:bottom w:w="0" w:type="dxa"/>
                    <w:right w:w="108" w:type="dxa"/>
                  </w:tcMar>
                  <w:vAlign w:val="center"/>
                  <w:hideMark/>
                </w:tcPr>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lang w:eastAsia="tr-TR"/>
                    </w:rPr>
                  </w:pPr>
                  <w:r w:rsidRPr="003B3DD7">
                    <w:rPr>
                      <w:rFonts w:ascii="Times New Roman" w:eastAsia="Times New Roman" w:hAnsi="Times New Roman" w:cs="Times New Roman"/>
                      <w:i/>
                      <w:color w:val="000000" w:themeColor="text1"/>
                      <w:sz w:val="28"/>
                      <w:szCs w:val="28"/>
                      <w:u w:val="single"/>
                      <w:lang w:eastAsia="tr-TR"/>
                    </w:rPr>
                    <w:t>Çevre ve Şehircilik Bakanlığından:</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u w:val="single"/>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EGZOZ GAZI EMİSYONU KONTROLÜ YÖNETMELİĞİ</w:t>
                  </w:r>
                </w:p>
                <w:p w:rsidR="006D5526" w:rsidRPr="003B3DD7" w:rsidRDefault="006D5526" w:rsidP="006D5526">
                  <w:pPr>
                    <w:spacing w:after="0" w:line="240" w:lineRule="atLeast"/>
                    <w:ind w:right="-161"/>
                    <w:jc w:val="center"/>
                    <w:rPr>
                      <w:rFonts w:ascii="Times New Roman" w:eastAsia="Times New Roman" w:hAnsi="Times New Roman" w:cs="Times New Roman"/>
                      <w:b/>
                      <w:bCs/>
                      <w:i/>
                      <w:color w:val="000000" w:themeColor="text1"/>
                      <w:sz w:val="28"/>
                      <w:szCs w:val="28"/>
                      <w:lang w:eastAsia="tr-TR"/>
                    </w:rPr>
                  </w:pPr>
                  <w:bookmarkStart w:id="0" w:name="_GoBack"/>
                  <w:bookmarkEnd w:id="0"/>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BİRİNCİ BÖLÜM</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Amaç, Kapsam, Dayanak ve Tanımlar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Amaç</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 –</w:t>
                  </w:r>
                  <w:r w:rsidRPr="003B3DD7">
                    <w:rPr>
                      <w:rFonts w:ascii="Times New Roman" w:eastAsia="Times New Roman" w:hAnsi="Times New Roman" w:cs="Times New Roman"/>
                      <w:i/>
                      <w:color w:val="000000" w:themeColor="text1"/>
                      <w:sz w:val="28"/>
                      <w:szCs w:val="28"/>
                      <w:lang w:eastAsia="tr-TR"/>
                    </w:rPr>
                    <w:t> (1) Bu Yönetmeliğin amacı; trafikte seyreden motorlu taşıtlardan kaynaklanan egzoz gazlarının neden olduğu hava kirliliğinin etkilerinden canlıları ve çevreyi korumak, egzoz gazı kirleticilerinin azaltılmasını sağlamak, ölçümler yaparak kontrol etmek ve uygulamaya ilişkin usul ve esasları belirlemektir.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Kapsam</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2 –</w:t>
                  </w:r>
                  <w:r w:rsidRPr="003B3DD7">
                    <w:rPr>
                      <w:rFonts w:ascii="Times New Roman" w:eastAsia="Times New Roman" w:hAnsi="Times New Roman" w:cs="Times New Roman"/>
                      <w:i/>
                      <w:color w:val="000000" w:themeColor="text1"/>
                      <w:sz w:val="28"/>
                      <w:szCs w:val="28"/>
                      <w:lang w:eastAsia="tr-TR"/>
                    </w:rPr>
                    <w:t xml:space="preserve"> (1) Bu Yönetmelik, trafikte seyreden benzin, motorin (dizel) ve gaz yakıtla (LPG, CNG, LNG ve benzeri) çalışan motorlu taşıtların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ölçümlerini yapacak olan gerçek veya tüzel kişilere ait ölçüm istasyonlarını ve bunların açılması, işletilmesi, yetkilendirilmesi, ölçüm istasyonlarında bulunacak cihaz, araç/gereç, personel ve bunların niteliklerini, işletme, çalışma ve denetlenmelerine dair usul ve esasları kapsar.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Dayanak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3 –</w:t>
                  </w:r>
                  <w:r w:rsidRPr="003B3DD7">
                    <w:rPr>
                      <w:rFonts w:ascii="Times New Roman" w:eastAsia="Times New Roman" w:hAnsi="Times New Roman" w:cs="Times New Roman"/>
                      <w:i/>
                      <w:color w:val="000000" w:themeColor="text1"/>
                      <w:sz w:val="28"/>
                      <w:szCs w:val="28"/>
                      <w:lang w:eastAsia="tr-TR"/>
                    </w:rPr>
                    <w:t xml:space="preserve"> (1) Bu Yönetmelik, </w:t>
                  </w:r>
                  <w:proofErr w:type="gramStart"/>
                  <w:r w:rsidRPr="003B3DD7">
                    <w:rPr>
                      <w:rFonts w:ascii="Times New Roman" w:eastAsia="Times New Roman" w:hAnsi="Times New Roman" w:cs="Times New Roman"/>
                      <w:i/>
                      <w:color w:val="000000" w:themeColor="text1"/>
                      <w:sz w:val="28"/>
                      <w:szCs w:val="28"/>
                      <w:lang w:eastAsia="tr-TR"/>
                    </w:rPr>
                    <w:t>9/8/1983</w:t>
                  </w:r>
                  <w:proofErr w:type="gramEnd"/>
                  <w:r w:rsidRPr="003B3DD7">
                    <w:rPr>
                      <w:rFonts w:ascii="Times New Roman" w:eastAsia="Times New Roman" w:hAnsi="Times New Roman" w:cs="Times New Roman"/>
                      <w:i/>
                      <w:color w:val="000000" w:themeColor="text1"/>
                      <w:sz w:val="28"/>
                      <w:szCs w:val="28"/>
                      <w:lang w:eastAsia="tr-TR"/>
                    </w:rPr>
                    <w:t xml:space="preserve"> tarihli ve 2872 sayılı Çevre Kanununun ek 4 üncü maddesi ile 29/6/2011 tarihli ve 644 sayılı Çevre ve Şehircilik Bakanlığının Teşkilat ve Görevleri Hakkında Kanun Hükmünde Kararnamenin 8 inci maddesine dayanılarak hazırlanmıştır.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Tanımlar ve kısaltmalar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4 –</w:t>
                  </w:r>
                  <w:r w:rsidRPr="003B3DD7">
                    <w:rPr>
                      <w:rFonts w:ascii="Times New Roman" w:eastAsia="Times New Roman" w:hAnsi="Times New Roman" w:cs="Times New Roman"/>
                      <w:i/>
                      <w:color w:val="000000" w:themeColor="text1"/>
                      <w:sz w:val="28"/>
                      <w:szCs w:val="28"/>
                      <w:lang w:eastAsia="tr-TR"/>
                    </w:rPr>
                    <w:t> (1) Bu Yönetmelikte geçen;</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a) </w:t>
                  </w:r>
                  <w:proofErr w:type="spellStart"/>
                  <w:r w:rsidRPr="003B3DD7">
                    <w:rPr>
                      <w:rFonts w:ascii="Times New Roman" w:eastAsia="Times New Roman" w:hAnsi="Times New Roman" w:cs="Times New Roman"/>
                      <w:i/>
                      <w:color w:val="000000" w:themeColor="text1"/>
                      <w:sz w:val="28"/>
                      <w:szCs w:val="28"/>
                      <w:lang w:eastAsia="tr-TR"/>
                    </w:rPr>
                    <w:t>Absorpsiyon</w:t>
                  </w:r>
                  <w:proofErr w:type="spellEnd"/>
                  <w:r w:rsidRPr="003B3DD7">
                    <w:rPr>
                      <w:rFonts w:ascii="Times New Roman" w:eastAsia="Times New Roman" w:hAnsi="Times New Roman" w:cs="Times New Roman"/>
                      <w:i/>
                      <w:color w:val="000000" w:themeColor="text1"/>
                      <w:sz w:val="28"/>
                      <w:szCs w:val="28"/>
                      <w:lang w:eastAsia="tr-TR"/>
                    </w:rPr>
                    <w:t xml:space="preserve"> katsayısı: Duman koyuluğunu gösteren ve egzoz gazı içinden geçen ışığın soğurulması ile ölçülen katsayıyı,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b) Araç muayene istasyonu: </w:t>
                  </w:r>
                  <w:proofErr w:type="gramStart"/>
                  <w:r w:rsidRPr="003B3DD7">
                    <w:rPr>
                      <w:rFonts w:ascii="Times New Roman" w:eastAsia="Times New Roman" w:hAnsi="Times New Roman" w:cs="Times New Roman"/>
                      <w:i/>
                      <w:color w:val="000000" w:themeColor="text1"/>
                      <w:sz w:val="28"/>
                      <w:szCs w:val="28"/>
                      <w:lang w:eastAsia="tr-TR"/>
                    </w:rPr>
                    <w:t>13/10/1983</w:t>
                  </w:r>
                  <w:proofErr w:type="gramEnd"/>
                  <w:r w:rsidRPr="003B3DD7">
                    <w:rPr>
                      <w:rFonts w:ascii="Times New Roman" w:eastAsia="Times New Roman" w:hAnsi="Times New Roman" w:cs="Times New Roman"/>
                      <w:i/>
                      <w:color w:val="000000" w:themeColor="text1"/>
                      <w:sz w:val="28"/>
                      <w:szCs w:val="28"/>
                      <w:lang w:eastAsia="tr-TR"/>
                    </w:rPr>
                    <w:t xml:space="preserve"> tarihli ve 2918 sayılı Karayolları Trafik Kanununun 35 inci maddesi kapsamında, Ulaştırma, Denizcilik ve Haberleşme Bakanlığı tarafından kendi adına araç muayenelerini yapmakla yetkilendirilen işleticilere ait sabit yapıdaki istasyonları,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c) Bakanlık: Çevre ve Şehircilik Bakanlığını,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ç) Denetim yetkilisi: 2872 sayılı Kanunun 12 </w:t>
                  </w:r>
                  <w:proofErr w:type="spellStart"/>
                  <w:r w:rsidRPr="003B3DD7">
                    <w:rPr>
                      <w:rFonts w:ascii="Times New Roman" w:eastAsia="Times New Roman" w:hAnsi="Times New Roman" w:cs="Times New Roman"/>
                      <w:i/>
                      <w:color w:val="000000" w:themeColor="text1"/>
                      <w:sz w:val="28"/>
                      <w:szCs w:val="28"/>
                      <w:lang w:eastAsia="tr-TR"/>
                    </w:rPr>
                    <w:t>nci</w:t>
                  </w:r>
                  <w:proofErr w:type="spellEnd"/>
                  <w:r w:rsidRPr="003B3DD7">
                    <w:rPr>
                      <w:rFonts w:ascii="Times New Roman" w:eastAsia="Times New Roman" w:hAnsi="Times New Roman" w:cs="Times New Roman"/>
                      <w:i/>
                      <w:color w:val="000000" w:themeColor="text1"/>
                      <w:sz w:val="28"/>
                      <w:szCs w:val="28"/>
                      <w:lang w:eastAsia="tr-TR"/>
                    </w:rPr>
                    <w:t xml:space="preserve"> maddesinin birinci fıkrasına göre Bakanlık veya il müdürlüğü veya yetki devri yapılan kamu kurum ve kuruluşlarının yetkili personelini,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d) Egzoz gazı: Bir motorlu taşıtın egzoz borusundan çıkan gazı,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e) Egzoz gazı kirleticileri: Egzoz gazında bulunan ve çevreyi kirleten bileşenleri,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lastRenderedPageBreak/>
                    <w:t xml:space="preserve">f)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raporu: Trafikte seyreden motorlu taşıtların egzoz gazı emisyon ölçümü sonunda, taşıt emisyonlarının olumlu ya da olumsuz durumunu gösteren belgeyi,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g) Egzoz Gazı Emisyon Ölçümü Takip Sistemi: Motorlu taşıtların egzoz gazı </w:t>
                  </w:r>
                  <w:proofErr w:type="gramStart"/>
                  <w:r w:rsidRPr="003B3DD7">
                    <w:rPr>
                      <w:rFonts w:ascii="Times New Roman" w:eastAsia="Times New Roman" w:hAnsi="Times New Roman" w:cs="Times New Roman"/>
                      <w:i/>
                      <w:color w:val="000000" w:themeColor="text1"/>
                      <w:sz w:val="28"/>
                      <w:szCs w:val="28"/>
                      <w:lang w:eastAsia="tr-TR"/>
                    </w:rPr>
                    <w:t>emisyonlarının</w:t>
                  </w:r>
                  <w:proofErr w:type="gramEnd"/>
                  <w:r w:rsidRPr="003B3DD7">
                    <w:rPr>
                      <w:rFonts w:ascii="Times New Roman" w:eastAsia="Times New Roman" w:hAnsi="Times New Roman" w:cs="Times New Roman"/>
                      <w:i/>
                      <w:color w:val="000000" w:themeColor="text1"/>
                      <w:sz w:val="28"/>
                      <w:szCs w:val="28"/>
                      <w:lang w:eastAsia="tr-TR"/>
                    </w:rPr>
                    <w:t xml:space="preserve"> teknik şartlara ve mevzuata uygunluğunun ölçülmesi, kayıt altına alınması ve raporlanması ile bu Yönetmelikte belirtilen iş ve işlemlerin yerine getirilmesi maksadıyla Bakanlık tarafından kontrol edilen yazılım sistemini,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ğ)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Özel veya yetkili sabit servis istasyonları, muayene kuruluşları ile araç muayene istasyonu veya seyyar araç muayene istasyonlarına, egzoz gazı emisyon ölçümü yapabilme yetkisi veren ve il müdürlükleri tarafından düzenlenen belgeyi,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h) Geçici işletme yetki belgesi: Her bir araç muayene istasyonu için Ulaştırma, Denizcilik ve Haberleşme Bakanlığı tarafından işleticiye verilen bir yıl süre ile geçerli belgeyi,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ı) İl müdürlüğü: Çevre ve Şehircilik il müdürlüğünü,</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i) İşletme yetki belgesi: Her bir araç muayene istasyonu için işleticinin geçici işletme yetki belgesini almasını müteakip en geç bir yıl içinde ilgili muayene istasyonunun Türk Akreditasyon Kurumuna akredite ettirilmesi halinde, Ulaştırma, Denizcilik ve Haberleşme Bakanlığı tarafından verilecek belgeyi,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j) Karayolu: Trafik için kamunun yararlanmasına açık olan arazi şeridi, yol, otoyol, köprüler ve benzeri yapı ve alanları,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k) Motorlu taşıt: Karayolunda insan, hayvan ve yük taşımaya yarayan ve makine gücüyle yürütülen aracı/taşıtı,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l) Muayene kuruluşu: TS EN ISO/IEC 17020 Çeşitli Tipteki Muayene Kuruluşlarının Çalıştırılmaları İçin Genel Kriterler Standardı kapsamında akredite edilmiş olan kuruluşları,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m) Ölçüm kotası: Yetkili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istasyonlarına, egzoz gazı emisyon ölçümü takip sistemi üzerinden bedeli karşılığında verilen ölçüm yapabilme hakkını,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n) Özel servis: TS 13168 Özel Servisler-Motorlu Araçlar İçin Kurallar Standardı kapsamında TSE Hizmet Yeterlilik Belgesi almış olanları,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o) Seyyar araç muayene istasyonu: Araç muayene istasyonlarına bağlı olarak hizmet veren ve araç muayene istasyonundan ayrı olarak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verilmiş seyyar yapıdaki istasyonları,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roofErr w:type="gramStart"/>
                  <w:r w:rsidRPr="003B3DD7">
                    <w:rPr>
                      <w:rFonts w:ascii="Times New Roman" w:eastAsia="Times New Roman" w:hAnsi="Times New Roman" w:cs="Times New Roman"/>
                      <w:i/>
                      <w:color w:val="000000" w:themeColor="text1"/>
                      <w:sz w:val="28"/>
                      <w:szCs w:val="28"/>
                      <w:lang w:eastAsia="tr-TR"/>
                    </w:rPr>
                    <w:t xml:space="preserve">ö) Taşıt sahibi: Taşıt için adına yetkili idarece tescil belgesi verilmiş veya sahiplik veya satış belgesi düzenlenmiş kişiyi veya mülkiyeti muhafaza kaydıyla satışta alıcı sıfatıyla sicilde kayıtlı görülen veya aracın uzun süreli kiralama, ariyet veya </w:t>
                  </w:r>
                  <w:proofErr w:type="spellStart"/>
                  <w:r w:rsidRPr="003B3DD7">
                    <w:rPr>
                      <w:rFonts w:ascii="Times New Roman" w:eastAsia="Times New Roman" w:hAnsi="Times New Roman" w:cs="Times New Roman"/>
                      <w:i/>
                      <w:color w:val="000000" w:themeColor="text1"/>
                      <w:sz w:val="28"/>
                      <w:szCs w:val="28"/>
                      <w:lang w:eastAsia="tr-TR"/>
                    </w:rPr>
                    <w:t>rehni</w:t>
                  </w:r>
                  <w:proofErr w:type="spellEnd"/>
                  <w:r w:rsidRPr="003B3DD7">
                    <w:rPr>
                      <w:rFonts w:ascii="Times New Roman" w:eastAsia="Times New Roman" w:hAnsi="Times New Roman" w:cs="Times New Roman"/>
                      <w:i/>
                      <w:color w:val="000000" w:themeColor="text1"/>
                      <w:sz w:val="28"/>
                      <w:szCs w:val="28"/>
                      <w:lang w:eastAsia="tr-TR"/>
                    </w:rPr>
                    <w:t xml:space="preserve"> gibi hallerde kiracı, ariyet veya rehin alan kişi ile ilgili tarafından başka bir kişinin aracı kendi hesabına ve tehlikesi kendisine ait olmak üzere işlettiği ve taşıt üzerinde fiili tasarrufu bulunduğu ispat edilen kişiyi,</w:t>
                  </w:r>
                  <w:proofErr w:type="gramEnd"/>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p) Trafik zabıtası: 2918 sayılı Kanunda trafik hizmetlerini yürütmekle görevlendirilen kamu personelini,</w:t>
                  </w:r>
                </w:p>
                <w:p w:rsidR="00B5741F" w:rsidRPr="003B3DD7" w:rsidRDefault="00B5741F"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lastRenderedPageBreak/>
                    <w:t>r) TS 13231 Standardı: TS 13231 Egzoz Gazı Emisyonu Ölçümü Yapan Yetkili İstasyonlar İçin Kurallar Standardını,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s) Yetkili servis: TS 12047 Yetkili Servisler-Motorlu Araçlar İçin Kurallar Standardı kapsamında TSE Hizmet Yeterlilik Belgesi almış olanları,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ş) Yetkili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istasyonu: Benzin, motorin (dizel) ve gaz yakıtla (LPG, CNG, LNG ve benzeri) çalışan motorların kullanıldığı motorlu taşıtların egzoz gazı kirleticilerini ölçmek üzere il müdürlükleri tarafından yetkilendirilen istasyonları,</w:t>
                  </w:r>
                  <w:r w:rsidR="006D5526" w:rsidRPr="003B3DD7">
                    <w:rPr>
                      <w:rFonts w:ascii="Times New Roman" w:eastAsia="Times New Roman" w:hAnsi="Times New Roman" w:cs="Times New Roman"/>
                      <w:i/>
                      <w:color w:val="000000" w:themeColor="text1"/>
                      <w:sz w:val="28"/>
                      <w:szCs w:val="28"/>
                      <w:lang w:eastAsia="tr-TR"/>
                    </w:rPr>
                    <w:t xml:space="preserve"> </w:t>
                  </w:r>
                  <w:r w:rsidRPr="003B3DD7">
                    <w:rPr>
                      <w:rFonts w:ascii="Times New Roman" w:eastAsia="Times New Roman" w:hAnsi="Times New Roman" w:cs="Times New Roman"/>
                      <w:i/>
                      <w:color w:val="000000" w:themeColor="text1"/>
                      <w:sz w:val="28"/>
                      <w:szCs w:val="28"/>
                      <w:lang w:eastAsia="tr-TR"/>
                    </w:rPr>
                    <w:t>ifade eder.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İKİNCİ BÖLÜM</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Egzoz Gazı Emisyon Ölçümlerine İlişkin Hükümler</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ölçümleri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5 –</w:t>
                  </w:r>
                  <w:r w:rsidRPr="003B3DD7">
                    <w:rPr>
                      <w:rFonts w:ascii="Times New Roman" w:eastAsia="Times New Roman" w:hAnsi="Times New Roman" w:cs="Times New Roman"/>
                      <w:i/>
                      <w:color w:val="000000" w:themeColor="text1"/>
                      <w:sz w:val="28"/>
                      <w:szCs w:val="28"/>
                      <w:lang w:eastAsia="tr-TR"/>
                    </w:rPr>
                    <w:t xml:space="preserve"> (1)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ölçümleri; yetkili egzoz gazı emisyon ölçüm istasyonları tarafından yapılır. Talep edilmesi halinde kamu kurum ve kuruluşları TS 13231 Standardı kapsamında belgelendirilir.</w:t>
                  </w:r>
                </w:p>
                <w:p w:rsidR="006D5526"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(2) Benzinli, </w:t>
                  </w:r>
                  <w:proofErr w:type="spellStart"/>
                  <w:r w:rsidRPr="003B3DD7">
                    <w:rPr>
                      <w:rFonts w:ascii="Times New Roman" w:eastAsia="Times New Roman" w:hAnsi="Times New Roman" w:cs="Times New Roman"/>
                      <w:i/>
                      <w:color w:val="000000" w:themeColor="text1"/>
                      <w:sz w:val="28"/>
                      <w:szCs w:val="28"/>
                      <w:lang w:eastAsia="tr-TR"/>
                    </w:rPr>
                    <w:t>benzin+lpgli</w:t>
                  </w:r>
                  <w:proofErr w:type="spellEnd"/>
                  <w:r w:rsidRPr="003B3DD7">
                    <w:rPr>
                      <w:rFonts w:ascii="Times New Roman" w:eastAsia="Times New Roman" w:hAnsi="Times New Roman" w:cs="Times New Roman"/>
                      <w:i/>
                      <w:color w:val="000000" w:themeColor="text1"/>
                      <w:sz w:val="28"/>
                      <w:szCs w:val="28"/>
                      <w:lang w:eastAsia="tr-TR"/>
                    </w:rPr>
                    <w:t xml:space="preserve"> taşıtlarda karbon monoksit (CO), dizel taşıtlarda </w:t>
                  </w:r>
                  <w:proofErr w:type="spellStart"/>
                  <w:r w:rsidRPr="003B3DD7">
                    <w:rPr>
                      <w:rFonts w:ascii="Times New Roman" w:eastAsia="Times New Roman" w:hAnsi="Times New Roman" w:cs="Times New Roman"/>
                      <w:i/>
                      <w:color w:val="000000" w:themeColor="text1"/>
                      <w:sz w:val="28"/>
                      <w:szCs w:val="28"/>
                      <w:lang w:eastAsia="tr-TR"/>
                    </w:rPr>
                    <w:t>absorpsiyon</w:t>
                  </w:r>
                  <w:proofErr w:type="spellEnd"/>
                  <w:r w:rsidRPr="003B3DD7">
                    <w:rPr>
                      <w:rFonts w:ascii="Times New Roman" w:eastAsia="Times New Roman" w:hAnsi="Times New Roman" w:cs="Times New Roman"/>
                      <w:i/>
                      <w:color w:val="000000" w:themeColor="text1"/>
                      <w:sz w:val="28"/>
                      <w:szCs w:val="28"/>
                      <w:lang w:eastAsia="tr-TR"/>
                    </w:rPr>
                    <w:t xml:space="preserve"> katsayısı ölçümleri yapılır.</w:t>
                  </w: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ölçümüne tabi motorlu taşıtlar ve ölçüm süreleri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6 –</w:t>
                  </w:r>
                  <w:r w:rsidRPr="003B3DD7">
                    <w:rPr>
                      <w:rFonts w:ascii="Times New Roman" w:eastAsia="Times New Roman" w:hAnsi="Times New Roman" w:cs="Times New Roman"/>
                      <w:i/>
                      <w:color w:val="000000" w:themeColor="text1"/>
                      <w:sz w:val="28"/>
                      <w:szCs w:val="28"/>
                      <w:lang w:eastAsia="tr-TR"/>
                    </w:rPr>
                    <w:t xml:space="preserve"> (1) Motorlu taşıt sahipleri, sahibi bulundukları taşıtın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ölçümlerini bu maddede belirtilen periyotlarda yaptırmak ve taşıtının egzoz gazı emisyonlarının TS 13231 Standardında belirtilen sınır değerlere uygun olmasını sağlamakla yükümlüdür.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(2) Taşıtlar, cinslerine, kullanım amaç ve şekillerine uygun olarak;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a) Hususi ve resmi otomobiller ilk üç yaş sonunda ve devamında her iki yılda bir,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b) Diğer motorlu taşıtlar ilk bir yaş sonunda ve devamında yılda bir,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periyodik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ölçümüne tabi tutulur.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c) İlk defa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 yapılacak taşıtların ölçüm tarihinin belirlenmesinde Motorlu Araç Trafik Belgesinde yer alan ilk muayene geçerlilik süresi esas alınır.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(3) Türk Silahlı Kuvvetleri, Emniyet Genel Müdürlüğü, Jandarma Genel Komutanlığı ve Milli İstihbarat Teşkilatı envanterinde bulunan motorlu taşıtların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ölçümleri, bu Yönetmelikte ve TS 13231 Standardında tanımlanan ölçüm sürelerine, ölçüm usul ve esaslarına uygun olarak kurumların kendilerine ait egzoz gazı emisyon ölçüm cihazları ile yapılır. Ölçümler,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 takip sistemine kayıt edilmez.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(4) Taşıt sahipliğinin değişmesi durumunda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ölçümünün geçerlilik süresi değişmez. Ancak taşıtın plakasının değiştirildiği durumda taşıtın eski ve yeni plakasına ait motorlu araç trafik belgelerinin ve noter satış belgesinin fotokopisi ile birlikte il müdürlüğüne müracaat edilir. Bu belgelerin ibraz edilememesi veya taşıt sahibinin talebi halinde ölçüm yenilenir.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lastRenderedPageBreak/>
                    <w:t xml:space="preserve">(5)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süresi dolmamış olsa bile kaza, değişiklik, tadilat ve benzeri nedenlerle taşıt muayenesinin yenilenmesinin zorunlu olduğu durumlarda egzoz gazı emisyon ölçümleri de yenilenir.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ölçümüne tabi olmayan araçlar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7 –</w:t>
                  </w:r>
                  <w:r w:rsidRPr="003B3DD7">
                    <w:rPr>
                      <w:rFonts w:ascii="Times New Roman" w:eastAsia="Times New Roman" w:hAnsi="Times New Roman" w:cs="Times New Roman"/>
                      <w:i/>
                      <w:color w:val="000000" w:themeColor="text1"/>
                      <w:sz w:val="28"/>
                      <w:szCs w:val="28"/>
                      <w:lang w:eastAsia="tr-TR"/>
                    </w:rPr>
                    <w:t xml:space="preserve"> (1) İş makineleri, traktörler, iki, üç veya dört tekerlekli motosikletler ve </w:t>
                  </w:r>
                  <w:proofErr w:type="spellStart"/>
                  <w:r w:rsidRPr="003B3DD7">
                    <w:rPr>
                      <w:rFonts w:ascii="Times New Roman" w:eastAsia="Times New Roman" w:hAnsi="Times New Roman" w:cs="Times New Roman"/>
                      <w:i/>
                      <w:color w:val="000000" w:themeColor="text1"/>
                      <w:sz w:val="28"/>
                      <w:szCs w:val="28"/>
                      <w:lang w:eastAsia="tr-TR"/>
                    </w:rPr>
                    <w:t>mopetler</w:t>
                  </w:r>
                  <w:proofErr w:type="spellEnd"/>
                  <w:r w:rsidRPr="003B3DD7">
                    <w:rPr>
                      <w:rFonts w:ascii="Times New Roman" w:eastAsia="Times New Roman" w:hAnsi="Times New Roman" w:cs="Times New Roman"/>
                      <w:i/>
                      <w:color w:val="000000" w:themeColor="text1"/>
                      <w:sz w:val="28"/>
                      <w:szCs w:val="28"/>
                      <w:lang w:eastAsia="tr-TR"/>
                    </w:rPr>
                    <w:t xml:space="preserve">, elektrikli ve </w:t>
                  </w:r>
                  <w:proofErr w:type="spellStart"/>
                  <w:r w:rsidRPr="003B3DD7">
                    <w:rPr>
                      <w:rFonts w:ascii="Times New Roman" w:eastAsia="Times New Roman" w:hAnsi="Times New Roman" w:cs="Times New Roman"/>
                      <w:i/>
                      <w:color w:val="000000" w:themeColor="text1"/>
                      <w:sz w:val="28"/>
                      <w:szCs w:val="28"/>
                      <w:lang w:eastAsia="tr-TR"/>
                    </w:rPr>
                    <w:t>hibrit</w:t>
                  </w:r>
                  <w:proofErr w:type="spellEnd"/>
                  <w:r w:rsidRPr="003B3DD7">
                    <w:rPr>
                      <w:rFonts w:ascii="Times New Roman" w:eastAsia="Times New Roman" w:hAnsi="Times New Roman" w:cs="Times New Roman"/>
                      <w:i/>
                      <w:color w:val="000000" w:themeColor="text1"/>
                      <w:sz w:val="28"/>
                      <w:szCs w:val="28"/>
                      <w:lang w:eastAsia="tr-TR"/>
                    </w:rPr>
                    <w:t xml:space="preserve"> elektrikli taşıtlar ile hidrojen yakıtlı taşıtlar, havaalanlarında bulunan özel kullanıma haiz plakasız taşıtlar ve model yılı 1979 ve öncesi olan dizel motorlu taşıtlar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ölçümüne tabi değildir.</w:t>
                  </w: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usul ve esasları ile sonuçların değerlendirilmesi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MADDE 8 –</w:t>
                  </w:r>
                  <w:r w:rsidRPr="003B3DD7">
                    <w:rPr>
                      <w:rFonts w:ascii="Times New Roman" w:eastAsia="Times New Roman" w:hAnsi="Times New Roman" w:cs="Times New Roman"/>
                      <w:i/>
                      <w:color w:val="000000" w:themeColor="text1"/>
                      <w:sz w:val="28"/>
                      <w:szCs w:val="28"/>
                      <w:lang w:eastAsia="tr-TR"/>
                    </w:rPr>
                    <w:t xml:space="preserve"> (1) </w:t>
                  </w:r>
                  <w:r w:rsidRPr="003B3DD7">
                    <w:rPr>
                      <w:rFonts w:ascii="Times New Roman" w:eastAsia="Times New Roman" w:hAnsi="Times New Roman" w:cs="Times New Roman"/>
                      <w:i/>
                      <w:color w:val="000000" w:themeColor="text1"/>
                      <w:sz w:val="28"/>
                      <w:szCs w:val="28"/>
                      <w:u w:val="single" w:color="C00000"/>
                      <w:lang w:eastAsia="tr-TR"/>
                    </w:rPr>
                    <w:t xml:space="preserve">Taşıtların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ölçümleri Egzoz Gazı Emisyon Ölçümü Takip Sistemi üzerinden gerçekleştirilir.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için gelen taşıtın trafik tescil bilgileri ile sisteme kaydı yapılır.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(2)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ölçümleri, TS 13231 Standardında tanımlanan usul ve esaslara uygun olarak gerçekleştirilir.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(3) Ölçüm sonuçları, TS 13231 Standardında yer alan sınır değerlere uygun olmak zorundadır.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(4)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sonucu uygun olan taşıt sahibine, Egzoz Gazı Emisyon Ölçümü Takip Sisteminden ölçüm sonuçlarının uygun olduğuna dair ölçüm raporu verilir.</w:t>
                  </w:r>
                </w:p>
                <w:p w:rsidR="00331554" w:rsidRPr="003B3DD7" w:rsidRDefault="00331554" w:rsidP="00331554">
                  <w:pPr>
                    <w:spacing w:after="0" w:line="240" w:lineRule="atLeast"/>
                    <w:ind w:firstLine="566"/>
                    <w:jc w:val="both"/>
                    <w:rPr>
                      <w:rFonts w:ascii="Times New Roman" w:eastAsia="Times New Roman" w:hAnsi="Times New Roman" w:cs="Times New Roman"/>
                      <w:b/>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(5</w:t>
                  </w:r>
                  <w:r w:rsidRPr="003B3DD7">
                    <w:rPr>
                      <w:rFonts w:ascii="Times New Roman" w:eastAsia="Times New Roman" w:hAnsi="Times New Roman" w:cs="Times New Roman"/>
                      <w:b/>
                      <w:i/>
                      <w:color w:val="000000" w:themeColor="text1"/>
                      <w:sz w:val="28"/>
                      <w:szCs w:val="28"/>
                      <w:u w:val="single" w:color="C00000"/>
                      <w:lang w:eastAsia="tr-TR"/>
                    </w:rPr>
                    <w:t xml:space="preserve">) Egzoz gazı </w:t>
                  </w:r>
                  <w:proofErr w:type="gramStart"/>
                  <w:r w:rsidRPr="003B3DD7">
                    <w:rPr>
                      <w:rFonts w:ascii="Times New Roman" w:eastAsia="Times New Roman" w:hAnsi="Times New Roman" w:cs="Times New Roman"/>
                      <w:b/>
                      <w:i/>
                      <w:color w:val="000000" w:themeColor="text1"/>
                      <w:sz w:val="28"/>
                      <w:szCs w:val="28"/>
                      <w:u w:val="single" w:color="C00000"/>
                      <w:lang w:eastAsia="tr-TR"/>
                    </w:rPr>
                    <w:t>emisyon</w:t>
                  </w:r>
                  <w:proofErr w:type="gramEnd"/>
                  <w:r w:rsidRPr="003B3DD7">
                    <w:rPr>
                      <w:rFonts w:ascii="Times New Roman" w:eastAsia="Times New Roman" w:hAnsi="Times New Roman" w:cs="Times New Roman"/>
                      <w:b/>
                      <w:i/>
                      <w:color w:val="000000" w:themeColor="text1"/>
                      <w:sz w:val="28"/>
                      <w:szCs w:val="28"/>
                      <w:u w:val="single" w:color="C00000"/>
                      <w:lang w:eastAsia="tr-TR"/>
                    </w:rPr>
                    <w:t xml:space="preserve"> ölçüm sonucu, sınır değerlere uygun çıkmayan taşıt sahibine, Egzoz Gazı Emisyon Ölçümü Takip Sisteminden ölçüm sonuçlarının uygun olmadığına dair ölçüm raporu verilir. Taşıt sahibi, taşıtının gerekli bakım, onarım ve tamiratını yaptırarak otuz gün içerisinde egzoz gazı </w:t>
                  </w:r>
                  <w:proofErr w:type="gramStart"/>
                  <w:r w:rsidRPr="003B3DD7">
                    <w:rPr>
                      <w:rFonts w:ascii="Times New Roman" w:eastAsia="Times New Roman" w:hAnsi="Times New Roman" w:cs="Times New Roman"/>
                      <w:b/>
                      <w:i/>
                      <w:color w:val="000000" w:themeColor="text1"/>
                      <w:sz w:val="28"/>
                      <w:szCs w:val="28"/>
                      <w:u w:val="single" w:color="C00000"/>
                      <w:lang w:eastAsia="tr-TR"/>
                    </w:rPr>
                    <w:t>emisyon</w:t>
                  </w:r>
                  <w:proofErr w:type="gramEnd"/>
                  <w:r w:rsidRPr="003B3DD7">
                    <w:rPr>
                      <w:rFonts w:ascii="Times New Roman" w:eastAsia="Times New Roman" w:hAnsi="Times New Roman" w:cs="Times New Roman"/>
                      <w:b/>
                      <w:i/>
                      <w:color w:val="000000" w:themeColor="text1"/>
                      <w:sz w:val="28"/>
                      <w:szCs w:val="28"/>
                      <w:u w:val="single" w:color="C00000"/>
                      <w:lang w:eastAsia="tr-TR"/>
                    </w:rPr>
                    <w:t xml:space="preserve"> ölçümünü yeniden yaptırmak zorundadır.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(6) </w:t>
                  </w:r>
                  <w:r w:rsidRPr="003B3DD7">
                    <w:rPr>
                      <w:rFonts w:ascii="Times New Roman" w:eastAsia="Times New Roman" w:hAnsi="Times New Roman" w:cs="Times New Roman"/>
                      <w:i/>
                      <w:color w:val="000000" w:themeColor="text1"/>
                      <w:sz w:val="28"/>
                      <w:szCs w:val="28"/>
                      <w:u w:val="single" w:color="C00000"/>
                      <w:lang w:eastAsia="tr-TR"/>
                    </w:rPr>
                    <w:t xml:space="preserve">Çift yakıt kullanan motorlu taşıtlarda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her iki yakıta göre yapılır. Her iki yakıta ait ölçüm sonuçlarının TS 13231 Standardında yer alan sınır değerlere uygun olması zorunludur.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(7) Taşıt sahibi, ölçüm raporunu taşıtında bulundurmak ve istenildiğinde denetim yetkilisine ibraz etmek zorundadır.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(8) Taşıt sahibi, taşıtının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yaptırmış olduğu tarihi ve geçerlilik süresini e-devlet üzerinden takip edebilir.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ÜÇÜNCÜ BÖLÜM</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Egzoz Gazı Emisyon Ölçüm Yetki Belgesi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yetki belgesinin verilmesi, kullanılması ve yetkili egzoz gazı emisyon ölçüm istasyonlarında bulunması gereken fiziki şartlara ilişkin kriterler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9 –</w:t>
                  </w:r>
                  <w:r w:rsidRPr="003B3DD7">
                    <w:rPr>
                      <w:rFonts w:ascii="Times New Roman" w:eastAsia="Times New Roman" w:hAnsi="Times New Roman" w:cs="Times New Roman"/>
                      <w:i/>
                      <w:color w:val="000000" w:themeColor="text1"/>
                      <w:sz w:val="28"/>
                      <w:szCs w:val="28"/>
                      <w:lang w:eastAsia="tr-TR"/>
                    </w:rPr>
                    <w:t xml:space="preserve"> (1) </w:t>
                  </w:r>
                  <w:r w:rsidRPr="003B3DD7">
                    <w:rPr>
                      <w:rFonts w:ascii="Times New Roman" w:eastAsia="Times New Roman" w:hAnsi="Times New Roman" w:cs="Times New Roman"/>
                      <w:i/>
                      <w:color w:val="000000" w:themeColor="text1"/>
                      <w:sz w:val="28"/>
                      <w:szCs w:val="28"/>
                      <w:u w:val="single" w:color="C00000"/>
                      <w:lang w:eastAsia="tr-TR"/>
                    </w:rPr>
                    <w:t>TS 13231 Standardını sağladığını belgeleyen özel veya yetkili servis istasyonları, muayene kuruluşları ile araç muayene istasyonu veya araç muayene istasyonuna bağlı seyyar araç muayene istasyonlarına</w:t>
                  </w:r>
                  <w:r w:rsidRPr="003B3DD7">
                    <w:rPr>
                      <w:rFonts w:ascii="Times New Roman" w:eastAsia="Times New Roman" w:hAnsi="Times New Roman" w:cs="Times New Roman"/>
                      <w:i/>
                      <w:color w:val="000000" w:themeColor="text1"/>
                      <w:sz w:val="28"/>
                      <w:szCs w:val="28"/>
                      <w:lang w:eastAsia="tr-TR"/>
                    </w:rPr>
                    <w:t xml:space="preserve"> </w:t>
                  </w:r>
                  <w:r w:rsidRPr="003B3DD7">
                    <w:rPr>
                      <w:rFonts w:ascii="Times New Roman" w:eastAsia="Times New Roman" w:hAnsi="Times New Roman" w:cs="Times New Roman"/>
                      <w:i/>
                      <w:color w:val="000000" w:themeColor="text1"/>
                      <w:sz w:val="28"/>
                      <w:szCs w:val="28"/>
                      <w:lang w:eastAsia="tr-TR"/>
                    </w:rPr>
                    <w:lastRenderedPageBreak/>
                    <w:t xml:space="preserve">aşağıda belirtilen şartları da yerine getirmeleri halinde </w:t>
                  </w:r>
                  <w:r w:rsidRPr="003B3DD7">
                    <w:rPr>
                      <w:rFonts w:ascii="Times New Roman" w:eastAsia="Times New Roman" w:hAnsi="Times New Roman" w:cs="Times New Roman"/>
                      <w:i/>
                      <w:color w:val="000000" w:themeColor="text1"/>
                      <w:sz w:val="28"/>
                      <w:szCs w:val="28"/>
                      <w:u w:val="single" w:color="C00000"/>
                      <w:lang w:eastAsia="tr-TR"/>
                    </w:rPr>
                    <w:t xml:space="preserve">il müdürlükleri tarafından üç yıl süreli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verilir.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(2) Egzoz gazı </w:t>
                  </w:r>
                  <w:proofErr w:type="gramStart"/>
                  <w:r w:rsidRPr="003B3DD7">
                    <w:rPr>
                      <w:rFonts w:ascii="Times New Roman" w:eastAsia="Times New Roman" w:hAnsi="Times New Roman" w:cs="Times New Roman"/>
                      <w:i/>
                      <w:color w:val="000000" w:themeColor="text1"/>
                      <w:sz w:val="28"/>
                      <w:szCs w:val="28"/>
                      <w:lang w:eastAsia="tr-TR"/>
                    </w:rPr>
                    <w:t>emisyonu</w:t>
                  </w:r>
                  <w:proofErr w:type="gramEnd"/>
                  <w:r w:rsidRPr="003B3DD7">
                    <w:rPr>
                      <w:rFonts w:ascii="Times New Roman" w:eastAsia="Times New Roman" w:hAnsi="Times New Roman" w:cs="Times New Roman"/>
                      <w:i/>
                      <w:color w:val="000000" w:themeColor="text1"/>
                      <w:sz w:val="28"/>
                      <w:szCs w:val="28"/>
                      <w:lang w:eastAsia="tr-TR"/>
                    </w:rPr>
                    <w:t xml:space="preserve"> ölçüm istasyonu açmak isteyenler;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a) TS 13231 Standardını sağladığına ilişkin belgenin verildiği kurumca veya noter onaylı bir sureti,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b) Geçici veya daimi işyeri açma ve çalışma ruhsatının verildiği kurumca veya noter onaylı bir sureti,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c) İmza sirkülerinin noter onaylı bir sureti,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ç)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ölçümünde çalıştırılacak personelin eğitim belgelerinin aslı veya ilgili kurumca onaylı sureti,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d)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cihazının tip onayı ile damgalama ve muayenesine yönelik ilgili kurumlardan onaylanmış belge sureti,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roofErr w:type="gramStart"/>
                  <w:r w:rsidRPr="003B3DD7">
                    <w:rPr>
                      <w:rFonts w:ascii="Times New Roman" w:eastAsia="Times New Roman" w:hAnsi="Times New Roman" w:cs="Times New Roman"/>
                      <w:i/>
                      <w:color w:val="000000" w:themeColor="text1"/>
                      <w:sz w:val="28"/>
                      <w:szCs w:val="28"/>
                      <w:lang w:eastAsia="tr-TR"/>
                    </w:rPr>
                    <w:t>ile</w:t>
                  </w:r>
                  <w:proofErr w:type="gramEnd"/>
                  <w:r w:rsidRPr="003B3DD7">
                    <w:rPr>
                      <w:rFonts w:ascii="Times New Roman" w:eastAsia="Times New Roman" w:hAnsi="Times New Roman" w:cs="Times New Roman"/>
                      <w:i/>
                      <w:color w:val="000000" w:themeColor="text1"/>
                      <w:sz w:val="28"/>
                      <w:szCs w:val="28"/>
                      <w:lang w:eastAsia="tr-TR"/>
                    </w:rPr>
                    <w:t xml:space="preserve"> birlikte istasyonun bulunduğu il müdürlüğüne müracaat eder. Belgelerin incelenmesi sonucunda gerekli şartları sağlamış olan istasyonlar,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ücretini Bakanlığın döner sermaye işletmesi müdürlüğü hesabına yatırır. </w:t>
                  </w:r>
                  <w:r w:rsidRPr="003B3DD7">
                    <w:rPr>
                      <w:rFonts w:ascii="Times New Roman" w:eastAsia="Times New Roman" w:hAnsi="Times New Roman" w:cs="Times New Roman"/>
                      <w:i/>
                      <w:color w:val="000000" w:themeColor="text1"/>
                      <w:sz w:val="28"/>
                      <w:szCs w:val="28"/>
                      <w:u w:val="single" w:color="C00000"/>
                      <w:lang w:eastAsia="tr-TR"/>
                    </w:rPr>
                    <w:t xml:space="preserve">Ücretin yatırıldığını gösteren dekontun il müdürlüğüne teslim edildiği tarihten sonraki on beş gün içinde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düzenlenir.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(3</w:t>
                  </w:r>
                  <w:r w:rsidRPr="003B3DD7">
                    <w:rPr>
                      <w:rFonts w:ascii="Times New Roman" w:eastAsia="Times New Roman" w:hAnsi="Times New Roman" w:cs="Times New Roman"/>
                      <w:i/>
                      <w:color w:val="000000" w:themeColor="text1"/>
                      <w:sz w:val="28"/>
                      <w:szCs w:val="28"/>
                      <w:u w:val="single" w:color="C00000"/>
                      <w:lang w:eastAsia="tr-TR"/>
                    </w:rPr>
                    <w:t xml:space="preserve">)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verilmesine esas olan bilgi ve belgelerden herhangi birinin değişmesi halinde ilgili il müdürlüğüne on beş gün içerisinde müracaat edilmesi zorunludur.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(4) </w:t>
                  </w:r>
                  <w:r w:rsidRPr="003B3DD7">
                    <w:rPr>
                      <w:rFonts w:ascii="Times New Roman" w:eastAsia="Times New Roman" w:hAnsi="Times New Roman" w:cs="Times New Roman"/>
                      <w:i/>
                      <w:color w:val="000000" w:themeColor="text1"/>
                      <w:sz w:val="28"/>
                      <w:szCs w:val="28"/>
                      <w:u w:val="single" w:color="C00000"/>
                      <w:lang w:eastAsia="tr-TR"/>
                    </w:rPr>
                    <w:t xml:space="preserve">Yetki devri yapılan veya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yetkisi verilen kamu kurum ve kuruluşlarından ilgili mevzuat kapsamında muaf oldukları belgeler talep edilmez.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(5)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 yapmak isteyen araç muayene istasyonları ile seyyar araç muayene istasyonları, Ulaştırma, Denizcilik ve Haberleşme Bakanlığınca verilen işletme yetki belgesini alıncaya kadar, geçici işletme yetki belgesi ile işlem yapabilir. Bu durumda geçici işletme yetki belgesinin ilgili kurumca veya noter onaylı bir sureti aranır. Geçici işletme yetkisi iptal edilen ve işletme yetki belgesi alamayan araç muayene istasyonlarının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iptal 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(6) Emniyet Genel Müdürlüğü, Türk Silahlı Kuvvetleri, Jandarma Genel Komutanlığı ve Milli İstihbarat Teşkilatı envanterinde bulunan taşıtların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ölçümlerinin yapılması için ikinci fıkrada belirtilen belgeler talep edilmez.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(7)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yalnızca yetki belgesi üzerinde belirtilen adresteki ölçüm istasyonu için geçerlidir.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istasyondan ayrı olarak tek başına devredilemez.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(8) </w:t>
                  </w:r>
                  <w:r w:rsidRPr="003B3DD7">
                    <w:rPr>
                      <w:rFonts w:ascii="Times New Roman" w:eastAsia="Times New Roman" w:hAnsi="Times New Roman" w:cs="Times New Roman"/>
                      <w:i/>
                      <w:color w:val="000000" w:themeColor="text1"/>
                      <w:sz w:val="28"/>
                      <w:szCs w:val="28"/>
                      <w:u w:val="single" w:color="C00000"/>
                      <w:lang w:eastAsia="tr-TR"/>
                    </w:rPr>
                    <w:t>Araç muayene istasyonuna bağlı olarak çalışan seyyar araç muayene istasyonları, il müdürlüklerince araç muayene istasyonlarından bağımsız olarak ayrıca yetkilendirilir.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(9</w:t>
                  </w:r>
                  <w:r w:rsidRPr="003B3DD7">
                    <w:rPr>
                      <w:rFonts w:ascii="Times New Roman" w:eastAsia="Times New Roman" w:hAnsi="Times New Roman" w:cs="Times New Roman"/>
                      <w:i/>
                      <w:color w:val="000000" w:themeColor="text1"/>
                      <w:sz w:val="28"/>
                      <w:szCs w:val="28"/>
                      <w:u w:val="single" w:color="C00000"/>
                      <w:lang w:eastAsia="tr-TR"/>
                    </w:rPr>
                    <w:t xml:space="preserve">) Seyyar araç muayene istasyonları dışındaki yetkili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istasyonları seyyar araçlarla egzoz gazı emisyon ölçümü yapamazlar.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(10) </w:t>
                  </w:r>
                  <w:r w:rsidRPr="003B3DD7">
                    <w:rPr>
                      <w:rFonts w:ascii="Times New Roman" w:eastAsia="Times New Roman" w:hAnsi="Times New Roman" w:cs="Times New Roman"/>
                      <w:i/>
                      <w:color w:val="000000" w:themeColor="text1"/>
                      <w:sz w:val="28"/>
                      <w:szCs w:val="28"/>
                      <w:u w:val="single" w:color="C00000"/>
                      <w:lang w:eastAsia="tr-TR"/>
                    </w:rPr>
                    <w:t xml:space="preserve">Seyyar araç muayene istasyonları, yetkilendirildikleri il sınırları içerisinde yetkili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istasyonu bulunmayan ilçe, bucak, belde ve köylerde egzoz gazı emisyon ölçümü yaparlar.</w:t>
                  </w: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(11) Herhangi bir yetkili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istasyonu bulunmayan illerde egzoz gazı emisyon ölçümleri personel ve ölçüm cihazı açısından gerekli alt yapıya sahip il müdürlükleri tarafından yapılabilir.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(12) Süresi biten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belgeleri, istasyon yetkilisinin talebi doğrultusunda, bu Yönetmelikte belirtilen şartlara uygunluğunun teyit edilmesi halinde, bedeli karşılığında yeniden düzenlenir.</w:t>
                  </w:r>
                </w:p>
                <w:p w:rsidR="00331554" w:rsidRPr="003B3DD7" w:rsidRDefault="00331554" w:rsidP="00331554">
                  <w:pPr>
                    <w:spacing w:after="0" w:line="240" w:lineRule="atLeast"/>
                    <w:ind w:firstLine="566"/>
                    <w:jc w:val="both"/>
                    <w:rPr>
                      <w:rFonts w:ascii="Times New Roman" w:eastAsia="Times New Roman" w:hAnsi="Times New Roman" w:cs="Times New Roman"/>
                      <w:b/>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(13) </w:t>
                  </w:r>
                  <w:r w:rsidRPr="003B3DD7">
                    <w:rPr>
                      <w:rFonts w:ascii="Times New Roman" w:eastAsia="Times New Roman" w:hAnsi="Times New Roman" w:cs="Times New Roman"/>
                      <w:b/>
                      <w:i/>
                      <w:color w:val="000000" w:themeColor="text1"/>
                      <w:sz w:val="28"/>
                      <w:szCs w:val="28"/>
                      <w:u w:val="single" w:color="C00000"/>
                      <w:lang w:eastAsia="tr-TR"/>
                    </w:rPr>
                    <w:t xml:space="preserve">Yetkili istasyonda isim değişikliği yapılması, işyerinin başkasına satılması, kiralanması, el değiştirmesi veya devredilmesi, işyerinin başka yere taşınması gibi hallerde bedeli karşılığında yeni egzoz gazı </w:t>
                  </w:r>
                  <w:proofErr w:type="gramStart"/>
                  <w:r w:rsidRPr="003B3DD7">
                    <w:rPr>
                      <w:rFonts w:ascii="Times New Roman" w:eastAsia="Times New Roman" w:hAnsi="Times New Roman" w:cs="Times New Roman"/>
                      <w:b/>
                      <w:i/>
                      <w:color w:val="000000" w:themeColor="text1"/>
                      <w:sz w:val="28"/>
                      <w:szCs w:val="28"/>
                      <w:u w:val="single" w:color="C00000"/>
                      <w:lang w:eastAsia="tr-TR"/>
                    </w:rPr>
                    <w:t>emisyon</w:t>
                  </w:r>
                  <w:proofErr w:type="gramEnd"/>
                  <w:r w:rsidRPr="003B3DD7">
                    <w:rPr>
                      <w:rFonts w:ascii="Times New Roman" w:eastAsia="Times New Roman" w:hAnsi="Times New Roman" w:cs="Times New Roman"/>
                      <w:b/>
                      <w:i/>
                      <w:color w:val="000000" w:themeColor="text1"/>
                      <w:sz w:val="28"/>
                      <w:szCs w:val="28"/>
                      <w:u w:val="single" w:color="C00000"/>
                      <w:lang w:eastAsia="tr-TR"/>
                    </w:rPr>
                    <w:t xml:space="preserve"> ölçüm yetki belgesi düzenlenir. Ancak, ilgili kamu kurum ve kuruluşları tarafından sokak, cadde, mahalle ve benzeri isim değişiklikleri yapılması halinde yeni belge talep edilmez, ücret alınmadan yetki belgesi yenilenir.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(14)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belgesinin tahrip olması, kaybolması veya çalınması durumunda, yetki belgesi, aynı tarih ve sayı ile yeniden düzenlenir ve belge bedeli alınmaz.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(15) </w:t>
                  </w:r>
                  <w:r w:rsidRPr="003B3DD7">
                    <w:rPr>
                      <w:rFonts w:ascii="Times New Roman" w:eastAsia="Times New Roman" w:hAnsi="Times New Roman" w:cs="Times New Roman"/>
                      <w:i/>
                      <w:color w:val="000000" w:themeColor="text1"/>
                      <w:sz w:val="28"/>
                      <w:szCs w:val="28"/>
                      <w:u w:val="single" w:color="C00000"/>
                      <w:lang w:eastAsia="tr-TR"/>
                    </w:rPr>
                    <w:t xml:space="preserve">Geçici süreli işyeri açma ve çalışma ruhsatı almış olanlar bu ruhsatı yenilemedikleri takdirde, verilen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ruhsatın geçerli olduğu süre sonunda iptal edilir.</w:t>
                  </w:r>
                </w:p>
                <w:p w:rsidR="00331554" w:rsidRPr="003B3DD7" w:rsidRDefault="00331554" w:rsidP="00331554">
                  <w:pPr>
                    <w:spacing w:after="0" w:line="240" w:lineRule="atLeast"/>
                    <w:ind w:firstLine="566"/>
                    <w:jc w:val="both"/>
                    <w:rPr>
                      <w:rFonts w:ascii="Times New Roman" w:eastAsia="Times New Roman" w:hAnsi="Times New Roman" w:cs="Times New Roman"/>
                      <w:b/>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(16) </w:t>
                  </w:r>
                  <w:r w:rsidRPr="003B3DD7">
                    <w:rPr>
                      <w:rFonts w:ascii="Times New Roman" w:eastAsia="Times New Roman" w:hAnsi="Times New Roman" w:cs="Times New Roman"/>
                      <w:b/>
                      <w:i/>
                      <w:color w:val="000000" w:themeColor="text1"/>
                      <w:sz w:val="28"/>
                      <w:szCs w:val="28"/>
                      <w:lang w:eastAsia="tr-TR"/>
                    </w:rPr>
                    <w:t>Bu Yönetmelikte belirtilen esaslar çerçevesinde yetki belgesi verilen, yetki belgesi yenilenen, faaliyeti durdurulan ve yetki belgesi iptal edilen istasyonların işlemleri Egzoz Gazı Emisyon Ölçümü Takip Sistemi üzerinden yürütülür.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(17)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istasyonları TS 13231 Standardında belirtilen hususlara ilave olarak aşağıda belirtilen fiziki şartları sağlamak zorundadır: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a) </w:t>
                  </w:r>
                  <w:r w:rsidRPr="003B3DD7">
                    <w:rPr>
                      <w:rFonts w:ascii="Times New Roman" w:eastAsia="Times New Roman" w:hAnsi="Times New Roman" w:cs="Times New Roman"/>
                      <w:i/>
                      <w:color w:val="000000" w:themeColor="text1"/>
                      <w:sz w:val="28"/>
                      <w:szCs w:val="28"/>
                      <w:u w:val="single" w:color="C00000"/>
                      <w:lang w:eastAsia="tr-TR"/>
                    </w:rPr>
                    <w:t>İstasyonun uygun bir yerinde okunabilecek şekilde</w:t>
                  </w:r>
                  <w:r w:rsidRPr="003B3DD7">
                    <w:rPr>
                      <w:rFonts w:ascii="Times New Roman" w:eastAsia="Times New Roman" w:hAnsi="Times New Roman" w:cs="Times New Roman"/>
                      <w:i/>
                      <w:color w:val="000000" w:themeColor="text1"/>
                      <w:sz w:val="28"/>
                      <w:szCs w:val="28"/>
                      <w:lang w:eastAsia="tr-TR"/>
                    </w:rPr>
                    <w:t xml:space="preserve"> </w:t>
                  </w:r>
                  <w:r w:rsidRPr="003B3DD7">
                    <w:rPr>
                      <w:rFonts w:ascii="Times New Roman" w:eastAsia="Times New Roman" w:hAnsi="Times New Roman" w:cs="Times New Roman"/>
                      <w:b/>
                      <w:i/>
                      <w:color w:val="000000" w:themeColor="text1"/>
                      <w:sz w:val="28"/>
                      <w:szCs w:val="28"/>
                      <w:lang w:eastAsia="tr-TR"/>
                    </w:rPr>
                    <w:t xml:space="preserve">“Egzoz Gazı Emisyon Ölçümleri Çevre ve Şehircilik Bakanlığı Tarafından Kameralı Sistemle Kayıt Altına Alınmaktadır.” </w:t>
                  </w:r>
                  <w:r w:rsidRPr="003B3DD7">
                    <w:rPr>
                      <w:rFonts w:ascii="Times New Roman" w:eastAsia="Times New Roman" w:hAnsi="Times New Roman" w:cs="Times New Roman"/>
                      <w:i/>
                      <w:color w:val="000000" w:themeColor="text1"/>
                      <w:sz w:val="28"/>
                      <w:szCs w:val="28"/>
                      <w:lang w:eastAsia="tr-TR"/>
                    </w:rPr>
                    <w:t>ibaresini bulundurmak,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b) Ölçüm alanında okunabilecek şekilde TS 13231 Standardı EK-A’yı uygun bir yere asmak,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c) </w:t>
                  </w:r>
                  <w:r w:rsidRPr="003B3DD7">
                    <w:rPr>
                      <w:rFonts w:ascii="Times New Roman" w:eastAsia="Times New Roman" w:hAnsi="Times New Roman" w:cs="Times New Roman"/>
                      <w:i/>
                      <w:color w:val="000000" w:themeColor="text1"/>
                      <w:sz w:val="28"/>
                      <w:szCs w:val="28"/>
                      <w:u w:val="single" w:color="C00000"/>
                      <w:lang w:eastAsia="tr-TR"/>
                    </w:rPr>
                    <w:t xml:space="preserve">EK-1’de şablonu yer alan “Yetkili Egzoz Gazı Emisyon Ölçüm İstasyonu” ibaresinin yer aldığı tabelayı istasyon dışında motorlu taşıt sahiplerinin görebileceği bir yere koymak/asmak ve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ölçümlerine yönelik olarak bu ibarenin dışında, herhangi bir ifade içeren tabela, ilan, reklam veya afiş bulundurmamak,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ç) Cadde ve sokaklar ile istasyon dışındaki herhangi bir yere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 yapıldığına dair yazı, resim, ilan veya yön levhaları koymamak.</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C79C6" w:rsidRPr="003B3DD7" w:rsidRDefault="001C79C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DÖRDÜNCÜ BÖLÜM</w:t>
                  </w: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Ücretler</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ve yetki belgesi ücretleri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10 – </w:t>
                  </w:r>
                  <w:r w:rsidRPr="003B3DD7">
                    <w:rPr>
                      <w:rFonts w:ascii="Times New Roman" w:eastAsia="Times New Roman" w:hAnsi="Times New Roman" w:cs="Times New Roman"/>
                      <w:i/>
                      <w:color w:val="000000" w:themeColor="text1"/>
                      <w:sz w:val="28"/>
                      <w:szCs w:val="28"/>
                      <w:lang w:eastAsia="tr-TR"/>
                    </w:rPr>
                    <w:t xml:space="preserve">(1)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ve yetki belgesi bedelleri, her yılın Aralık ayında Bakanlıkça belirlenir ve döner sermaye birim fiyat listesi ile ilan 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(2)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ücretleri Bakanlığın döner sermaye işletmesi müdürlüğünün ilgili hesaplarına yatırılır. Yatırılan ücretlerin tamamı Bakanlık döner sermaye işletmesi müdürlüğü bütçesine gelir kaydedilir.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(3)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ücretlerinin Bakanlıkça belirlenen oran ve miktarlardaki kısmı Bakanlığın döner sermaye işletmesi müdürlüğünün ilgili hesaplarına yatırılır. Yatırılan miktar Bakanlık döner sermaye işletmesi müdürlüğü bütçesine gelir kaydedilir.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(4) İstasyon yetkilisi, Bakanlıkça belirlenen ölçüm ücretleri </w:t>
                  </w:r>
                  <w:proofErr w:type="gramStart"/>
                  <w:r w:rsidRPr="003B3DD7">
                    <w:rPr>
                      <w:rFonts w:ascii="Times New Roman" w:eastAsia="Times New Roman" w:hAnsi="Times New Roman" w:cs="Times New Roman"/>
                      <w:i/>
                      <w:color w:val="000000" w:themeColor="text1"/>
                      <w:sz w:val="28"/>
                      <w:szCs w:val="28"/>
                      <w:lang w:eastAsia="tr-TR"/>
                    </w:rPr>
                    <w:t>baz</w:t>
                  </w:r>
                  <w:proofErr w:type="gramEnd"/>
                  <w:r w:rsidRPr="003B3DD7">
                    <w:rPr>
                      <w:rFonts w:ascii="Times New Roman" w:eastAsia="Times New Roman" w:hAnsi="Times New Roman" w:cs="Times New Roman"/>
                      <w:i/>
                      <w:color w:val="000000" w:themeColor="text1"/>
                      <w:sz w:val="28"/>
                      <w:szCs w:val="28"/>
                      <w:lang w:eastAsia="tr-TR"/>
                    </w:rPr>
                    <w:t xml:space="preserve"> alınarak kullanmak istediği miktardaki ölçüm kotası için gerekli bedeli peşin olarak döner sermaye işletmesi müdürlüğünün ilgili hesaplarına öder, almış olduğu dekont ile ilgili il müdürlüğüne müracaat eder ve Egzoz Gazı Emisyon Ölçümü Takip Sistemine gerekli kayıtları yaptırır.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(5) İl müdürlükleri ödeme dekontuna istinaden fatura düzenleyerek, yetkili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istasyonuna gönderir.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(6) Her yıl ölçüm bedellerinin Bakanlıkça yeniden belirlenmesi nedeniyle işlem görmemiş ölçüm kotalarının takip eden yılda kullanılabilmesi için, yeni ücretler dikkate alınarak kalan kotalar hiçbir işleme gerek kalmaksızın Egzoz Gazı Emisyon Ölçümü Takip Sistemince otomatik olarak hesaplanır.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(7) Egzoz Gazı Emisyon Ölçümü Takip Sisteminde ölçüm için yeterli kotaya sahip olmayan istasyonların ölçüm işlemleri hiçbir işleme gerek kalmaksızın Egzoz Gazı Emisyon Ölçümü Takip Sistemi tarafından durdurulur.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(8)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ücretleri ilk ölçüme başlanmadan önce peşin olarak ödenir.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sonucu sınır değerlere uygun çıkmayan taşıt sahipleri otuz gün içerisinde aynı istasyonda ilk ölçümden sonra yapılacak en fazla 2 ölçüm için ücret ödemez.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sonucu sınır değerlere uygun çıkmayan taşıt sahipleri başka bir yetkili egzoz gazı emisyon ölçüm istasyonunda ölçüm yaptırmak istedikleri takdirde yeniden ücret ödeyerek ölçüm yaptırabilir.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(9)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istasyonunun faaliyetinin sonlandırılması halinde kullanılmamış ölçüm kotasına ilişkin bedeller istasyon yetkilisine iade 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(10) </w:t>
                  </w:r>
                  <w:r w:rsidRPr="003B3DD7">
                    <w:rPr>
                      <w:rFonts w:ascii="Times New Roman" w:eastAsia="Times New Roman" w:hAnsi="Times New Roman" w:cs="Times New Roman"/>
                      <w:i/>
                      <w:color w:val="000000" w:themeColor="text1"/>
                      <w:sz w:val="28"/>
                      <w:szCs w:val="28"/>
                      <w:u w:val="single" w:color="C00000"/>
                      <w:lang w:eastAsia="tr-TR"/>
                    </w:rPr>
                    <w:t>Yetki belgesi iptal edilen istasyonlara ait Egzoz Gazı Emisyon Ölçümü Takip Sistemi üzerinde kullanılmamış olan ölçüm kotalarına ait bedeller iade 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lastRenderedPageBreak/>
                    <w:t xml:space="preserve">(11) </w:t>
                  </w:r>
                  <w:r w:rsidRPr="003B3DD7">
                    <w:rPr>
                      <w:rFonts w:ascii="Times New Roman" w:eastAsia="Times New Roman" w:hAnsi="Times New Roman" w:cs="Times New Roman"/>
                      <w:i/>
                      <w:color w:val="000000" w:themeColor="text1"/>
                      <w:sz w:val="28"/>
                      <w:szCs w:val="28"/>
                      <w:u w:val="single" w:color="C00000"/>
                      <w:lang w:eastAsia="tr-TR"/>
                    </w:rPr>
                    <w:t xml:space="preserve">Çift yakıt kullanan motorlu taşıtlarda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her iki yakıta göre yapılır ve tek bir ölçüm ücreti alınır.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(12) </w:t>
                  </w:r>
                  <w:r w:rsidRPr="003B3DD7">
                    <w:rPr>
                      <w:rFonts w:ascii="Times New Roman" w:eastAsia="Times New Roman" w:hAnsi="Times New Roman" w:cs="Times New Roman"/>
                      <w:i/>
                      <w:color w:val="000000" w:themeColor="text1"/>
                      <w:sz w:val="28"/>
                      <w:szCs w:val="28"/>
                      <w:u w:val="single" w:color="C00000"/>
                      <w:lang w:eastAsia="tr-TR"/>
                    </w:rPr>
                    <w:t xml:space="preserve">Bakanlıkça belirlenen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ücretinden farklı bir ücret talep edilemez. Ölçüm bedelinin istasyon içerisinde görülebilecek ve okunabilecek bir şekilde asılması zorunludur.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BEŞİNCİ BÖLÜM</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Egzoz Gazı Emisyon Ölçüm Cihazı</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cihazı kriterleri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MADDE 11 – </w:t>
                  </w:r>
                  <w:r w:rsidRPr="003B3DD7">
                    <w:rPr>
                      <w:rFonts w:ascii="Times New Roman" w:eastAsia="Times New Roman" w:hAnsi="Times New Roman" w:cs="Times New Roman"/>
                      <w:i/>
                      <w:color w:val="000000" w:themeColor="text1"/>
                      <w:sz w:val="28"/>
                      <w:szCs w:val="28"/>
                      <w:lang w:eastAsia="tr-TR"/>
                    </w:rPr>
                    <w:t xml:space="preserve">(1)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cihazları TS 13231 Standardında tanımlanan esaslara uygun olmak zorundadır.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(2) Bu Yönetmelikle görev verilen kurum ve kuruluşların yetkilileri ve denetim personelince talep edilmesi halinde cihazlara ilişkin bilgi ve belgelerin ibraz edilmesi zorunludur.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(3)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cihazları sadece yetki belgesinin düzenlendiği yetkili egzoz gazı emisyon ölçüm istasyonunda ölçüm için kullanılabilir. Bu Yönetmelikte verilen izinler dışında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cihazlarıyla istasyon dışında ölçüm yapılması yasaktır.</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ALTINCI BÖLÜM</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Egzoz Gazı Emisyon Ölçüm Personeli</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personeli kriterleri ve çalışma esasları</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MADDE 12 –</w:t>
                  </w:r>
                  <w:r w:rsidRPr="003B3DD7">
                    <w:rPr>
                      <w:rFonts w:ascii="Times New Roman" w:eastAsia="Times New Roman" w:hAnsi="Times New Roman" w:cs="Times New Roman"/>
                      <w:i/>
                      <w:color w:val="000000" w:themeColor="text1"/>
                      <w:sz w:val="28"/>
                      <w:szCs w:val="28"/>
                      <w:lang w:eastAsia="tr-TR"/>
                    </w:rPr>
                    <w:t xml:space="preserve"> (1)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istasyonlarında en az bir istasyon yetkilisi bulunur. Araç muayene istasyonlarının istasyon yetkilileri aynı zamanda kendisine bağlı olan seyyar araç muayene istasyonlarının da yetkilisi olarak görevlendirilebilir.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(2) </w:t>
                  </w:r>
                  <w:r w:rsidRPr="003B3DD7">
                    <w:rPr>
                      <w:rFonts w:ascii="Times New Roman" w:eastAsia="Times New Roman" w:hAnsi="Times New Roman" w:cs="Times New Roman"/>
                      <w:i/>
                      <w:color w:val="000000" w:themeColor="text1"/>
                      <w:sz w:val="28"/>
                      <w:szCs w:val="28"/>
                      <w:u w:val="single" w:color="C00000"/>
                      <w:lang w:eastAsia="tr-TR"/>
                    </w:rPr>
                    <w:t xml:space="preserve">Yetkili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istasyonlarında egzoz gazı emisyon ölçümü için, en az iki ölçüm personeli çalıştırılması zorunludur. Araç muayene istasyonuna bağlı olan seyyar araç muayene istasyonlarında da ayrıca en az iki ölçüm personeli çalıştırılması zorunludur. Gerekli durumlarda sabit ve ona bağlı seyyar istasyon personelleri dönüşümlü olarak çalıştırılabilir.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(3)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ölçümünde çalıştırılan personelin;</w:t>
                  </w:r>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a</w:t>
                  </w:r>
                  <w:r w:rsidRPr="003B3DD7">
                    <w:rPr>
                      <w:rFonts w:ascii="Times New Roman" w:eastAsia="Times New Roman" w:hAnsi="Times New Roman" w:cs="Times New Roman"/>
                      <w:color w:val="000000" w:themeColor="text1"/>
                      <w:sz w:val="28"/>
                      <w:szCs w:val="28"/>
                      <w:lang w:eastAsia="tr-TR"/>
                    </w:rPr>
                    <w:t xml:space="preserve">) En az mesleki ve teknik eğitim okul ve kurumlarının motor teknolojisi, motorlu araçlar teknolojisi, makine teknolojisi, elektrik, elektronik, elektrik teknolojisi, elektronik teknolojisi, kimya, kimya teknolojisi, soğutma iklimlendirme, tesisat teknolojisi bölüm ve alanlarından veya ilgili kurumca eşdeğerliği kabul edilen alanlardan mezun olması </w:t>
                  </w:r>
                  <w:proofErr w:type="gramStart"/>
                  <w:r w:rsidRPr="003B3DD7">
                    <w:rPr>
                      <w:rFonts w:ascii="Times New Roman" w:eastAsia="Times New Roman" w:hAnsi="Times New Roman" w:cs="Times New Roman"/>
                      <w:color w:val="000000" w:themeColor="text1"/>
                      <w:sz w:val="28"/>
                      <w:szCs w:val="28"/>
                      <w:lang w:eastAsia="tr-TR"/>
                    </w:rPr>
                    <w:t>veya,</w:t>
                  </w:r>
                  <w:proofErr w:type="gramEnd"/>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lang w:eastAsia="tr-TR"/>
                    </w:rPr>
                  </w:pPr>
                  <w:r w:rsidRPr="003B3DD7">
                    <w:rPr>
                      <w:rFonts w:ascii="Times New Roman" w:eastAsia="Times New Roman" w:hAnsi="Times New Roman" w:cs="Times New Roman"/>
                      <w:color w:val="000000" w:themeColor="text1"/>
                      <w:sz w:val="28"/>
                      <w:szCs w:val="28"/>
                      <w:lang w:eastAsia="tr-TR"/>
                    </w:rPr>
                    <w:t xml:space="preserve">b) Yüksekokulların mesleki ve teknik eğitim veren bölümlerinden mezun olması </w:t>
                  </w:r>
                  <w:proofErr w:type="gramStart"/>
                  <w:r w:rsidRPr="003B3DD7">
                    <w:rPr>
                      <w:rFonts w:ascii="Times New Roman" w:eastAsia="Times New Roman" w:hAnsi="Times New Roman" w:cs="Times New Roman"/>
                      <w:color w:val="000000" w:themeColor="text1"/>
                      <w:sz w:val="28"/>
                      <w:szCs w:val="28"/>
                      <w:lang w:eastAsia="tr-TR"/>
                    </w:rPr>
                    <w:t>veya,</w:t>
                  </w:r>
                  <w:proofErr w:type="gramEnd"/>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lang w:eastAsia="tr-TR"/>
                    </w:rPr>
                  </w:pPr>
                  <w:r w:rsidRPr="003B3DD7">
                    <w:rPr>
                      <w:rFonts w:ascii="Times New Roman" w:eastAsia="Times New Roman" w:hAnsi="Times New Roman" w:cs="Times New Roman"/>
                      <w:color w:val="000000" w:themeColor="text1"/>
                      <w:sz w:val="28"/>
                      <w:szCs w:val="28"/>
                      <w:lang w:eastAsia="tr-TR"/>
                    </w:rPr>
                    <w:t xml:space="preserve">c) En az lise mezunu olup Millî Eğitim Bakanlığı tarafından verilen motor </w:t>
                  </w:r>
                  <w:r w:rsidRPr="003B3DD7">
                    <w:rPr>
                      <w:rFonts w:ascii="Times New Roman" w:eastAsia="Times New Roman" w:hAnsi="Times New Roman" w:cs="Times New Roman"/>
                      <w:color w:val="000000" w:themeColor="text1"/>
                      <w:sz w:val="28"/>
                      <w:szCs w:val="28"/>
                      <w:lang w:eastAsia="tr-TR"/>
                    </w:rPr>
                    <w:lastRenderedPageBreak/>
                    <w:t xml:space="preserve">teknolojisi, motorlu araçlar teknolojisi, makine teknolojisi, elektrik, elektronik, elektrik teknolojisi, elektronik teknolojisi, kimya, kimya teknolojisi, soğutma iklimlendirme, tesisat teknolojisi bölüm ve alanlarından veya ilgili kurumca eşdeğerliği kabul edilen alanlardan en az ustalık veya dördüncü seviye mesleki yeterlilik belgesi almış </w:t>
                  </w:r>
                  <w:proofErr w:type="spellStart"/>
                  <w:proofErr w:type="gramStart"/>
                  <w:r w:rsidRPr="003B3DD7">
                    <w:rPr>
                      <w:rFonts w:ascii="Times New Roman" w:eastAsia="Times New Roman" w:hAnsi="Times New Roman" w:cs="Times New Roman"/>
                      <w:color w:val="000000" w:themeColor="text1"/>
                      <w:sz w:val="28"/>
                      <w:szCs w:val="28"/>
                      <w:lang w:eastAsia="tr-TR"/>
                    </w:rPr>
                    <w:t>olması,gereklidir</w:t>
                  </w:r>
                  <w:proofErr w:type="spellEnd"/>
                  <w:proofErr w:type="gramEnd"/>
                  <w:r w:rsidRPr="003B3DD7">
                    <w:rPr>
                      <w:rFonts w:ascii="Times New Roman" w:eastAsia="Times New Roman" w:hAnsi="Times New Roman" w:cs="Times New Roman"/>
                      <w:color w:val="000000" w:themeColor="text1"/>
                      <w:sz w:val="28"/>
                      <w:szCs w:val="28"/>
                      <w:lang w:eastAsia="tr-TR"/>
                    </w:rPr>
                    <w:t>.</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(4) 5/6/1986 tarihli ve 3308 sayılı Mesleki Eğitim Kanunu kapsamında bu maddenin üçüncü fıkrasında belirtilen mesleklerde meslek kursu bitirme belgesi almış kişiler, yetkili veya özel servislerde en az 5 yıl çalıştığını Sosyal Güvenlik Kurumundan belgelendirmesi halinde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personeli olarak görevlendirilebilir.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(5) Üçüncü ve dördüncü fıkralar kapsamında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personeli olarak görevlendirileceklerin ayrıca egzoz gazı emisyon ölçümü konusunda eğitim almaları ve bu eğitimi Millî Eğitim Bakanlığı onaylı kurs bitirme belgesi ile belgelendirmeleri gerekir. Söz konusu eğitimler, Bakanlık ile Milli Eğitim Bakanlığının işbirliği ve koordinasyonu içerisinde bu Bakanlıklar tarafından belirlenen usul ve esaslar çerçevesinde yürütülür.             </w:t>
                  </w:r>
                </w:p>
                <w:p w:rsidR="00331554" w:rsidRPr="003B3DD7" w:rsidRDefault="00331554" w:rsidP="00331554">
                  <w:pPr>
                    <w:spacing w:after="0" w:line="240" w:lineRule="atLeast"/>
                    <w:ind w:firstLine="566"/>
                    <w:jc w:val="both"/>
                    <w:rPr>
                      <w:rFonts w:ascii="Times New Roman" w:eastAsia="Times New Roman" w:hAnsi="Times New Roman" w:cs="Times New Roman"/>
                      <w:b/>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(6) </w:t>
                  </w:r>
                  <w:r w:rsidRPr="003B3DD7">
                    <w:rPr>
                      <w:rFonts w:ascii="Times New Roman" w:eastAsia="Times New Roman" w:hAnsi="Times New Roman" w:cs="Times New Roman"/>
                      <w:b/>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b/>
                      <w:i/>
                      <w:color w:val="000000" w:themeColor="text1"/>
                      <w:sz w:val="28"/>
                      <w:szCs w:val="28"/>
                      <w:u w:val="single" w:color="C00000"/>
                      <w:lang w:eastAsia="tr-TR"/>
                    </w:rPr>
                    <w:t>emisyon</w:t>
                  </w:r>
                  <w:proofErr w:type="gramEnd"/>
                  <w:r w:rsidRPr="003B3DD7">
                    <w:rPr>
                      <w:rFonts w:ascii="Times New Roman" w:eastAsia="Times New Roman" w:hAnsi="Times New Roman" w:cs="Times New Roman"/>
                      <w:b/>
                      <w:i/>
                      <w:color w:val="000000" w:themeColor="text1"/>
                      <w:sz w:val="28"/>
                      <w:szCs w:val="28"/>
                      <w:u w:val="single" w:color="C00000"/>
                      <w:lang w:eastAsia="tr-TR"/>
                    </w:rPr>
                    <w:t xml:space="preserve"> ölçüm personeli, egzoz gazı emisyon ölçüm usul ve esaslarına uymakla yükümlüdür.</w:t>
                  </w:r>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(7) </w:t>
                  </w:r>
                  <w:r w:rsidRPr="003B3DD7">
                    <w:rPr>
                      <w:rFonts w:ascii="Times New Roman" w:eastAsia="Times New Roman" w:hAnsi="Times New Roman" w:cs="Times New Roman"/>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color w:val="000000" w:themeColor="text1"/>
                      <w:sz w:val="28"/>
                      <w:szCs w:val="28"/>
                      <w:u w:val="single" w:color="C00000"/>
                      <w:lang w:eastAsia="tr-TR"/>
                    </w:rPr>
                    <w:t>emisyon</w:t>
                  </w:r>
                  <w:proofErr w:type="gramEnd"/>
                  <w:r w:rsidRPr="003B3DD7">
                    <w:rPr>
                      <w:rFonts w:ascii="Times New Roman" w:eastAsia="Times New Roman" w:hAnsi="Times New Roman" w:cs="Times New Roman"/>
                      <w:color w:val="000000" w:themeColor="text1"/>
                      <w:sz w:val="28"/>
                      <w:szCs w:val="28"/>
                      <w:u w:val="single" w:color="C00000"/>
                      <w:lang w:eastAsia="tr-TR"/>
                    </w:rPr>
                    <w:t xml:space="preserve"> ölçüm istasyonlarında görevli istasyon yetkilisi ve ölçüm personeli, Egzoz Gazı Emisyon Ölçümü Takip Sistemi ile ilgili olarak kendilerine verilen şifre, kullanıcı kodu ve benzeri bilgileri başkalarına kullandıramaz. Bu bilgilerin kötüye kullanımından kaynaklı sonuçlardan idari ve cezai olarak doğrudan sorumludurlar.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(8) </w:t>
                  </w:r>
                  <w:r w:rsidRPr="003B3DD7">
                    <w:rPr>
                      <w:rFonts w:ascii="Times New Roman" w:eastAsia="Times New Roman" w:hAnsi="Times New Roman" w:cs="Times New Roman"/>
                      <w:i/>
                      <w:color w:val="000000" w:themeColor="text1"/>
                      <w:sz w:val="28"/>
                      <w:szCs w:val="28"/>
                      <w:u w:val="single" w:color="C00000"/>
                      <w:lang w:eastAsia="tr-TR"/>
                    </w:rPr>
                    <w:t>Bu maddede tanımlanan yükümlülüklerin yerine getirilmediğinin tespiti halinde, Egzoz Gazı Emisyon Takip Sistemi üzerinde bu istasyonların ölçüm yapmalarına izin verilmez.</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YEDİNCİ BÖLÜM</w:t>
                  </w: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Denetim ve Yaptırımlar</w:t>
                  </w:r>
                </w:p>
                <w:p w:rsidR="006D5526" w:rsidRPr="003B3DD7" w:rsidRDefault="006D5526"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Taşıtların denetimi</w:t>
                  </w:r>
                </w:p>
                <w:p w:rsidR="006D5526" w:rsidRPr="003B3DD7" w:rsidRDefault="006D5526"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 xml:space="preserve">MADDE 13 </w:t>
                  </w:r>
                  <w:r w:rsidRPr="003B3DD7">
                    <w:rPr>
                      <w:rFonts w:ascii="Times New Roman" w:eastAsia="Times New Roman" w:hAnsi="Times New Roman" w:cs="Times New Roman"/>
                      <w:b/>
                      <w:bCs/>
                      <w:i/>
                      <w:color w:val="000000" w:themeColor="text1"/>
                      <w:sz w:val="28"/>
                      <w:szCs w:val="28"/>
                      <w:u w:val="single" w:color="C00000"/>
                      <w:lang w:eastAsia="tr-TR"/>
                    </w:rPr>
                    <w:t>–</w:t>
                  </w:r>
                  <w:r w:rsidRPr="003B3DD7">
                    <w:rPr>
                      <w:rFonts w:ascii="Times New Roman" w:eastAsia="Times New Roman" w:hAnsi="Times New Roman" w:cs="Times New Roman"/>
                      <w:i/>
                      <w:color w:val="000000" w:themeColor="text1"/>
                      <w:sz w:val="28"/>
                      <w:szCs w:val="28"/>
                      <w:u w:val="single" w:color="C00000"/>
                      <w:lang w:eastAsia="tr-TR"/>
                    </w:rPr>
                    <w:t xml:space="preserve"> (1) 2872 sayılı Kanun uyarınca, motorlu taşıt sahibi, taşıtının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emisyonlarının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TS 13231 Standardında yer alan sınır değerlere uygun olmasını sağlamakla yükümlüdür.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(2) </w:t>
                  </w:r>
                  <w:r w:rsidRPr="003B3DD7">
                    <w:rPr>
                      <w:rFonts w:ascii="Times New Roman" w:eastAsia="Times New Roman" w:hAnsi="Times New Roman" w:cs="Times New Roman"/>
                      <w:i/>
                      <w:color w:val="000000" w:themeColor="text1"/>
                      <w:sz w:val="28"/>
                      <w:szCs w:val="28"/>
                      <w:u w:val="single" w:color="C00000"/>
                      <w:lang w:eastAsia="tr-TR"/>
                    </w:rPr>
                    <w:t xml:space="preserve">Taşıtların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ölçümünün yapılıp yapılmadığının denetimi Egzoz Gazı Emisyon Ölçümü Takip Sistemi üzerinden sorgulanarak veya egzoz gazı emisyon ölçüm raporunun ibrazı ile gerçekleştirilir. Denetimler;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a) </w:t>
                  </w:r>
                  <w:r w:rsidRPr="003B3DD7">
                    <w:rPr>
                      <w:rFonts w:ascii="Times New Roman" w:eastAsia="Times New Roman" w:hAnsi="Times New Roman" w:cs="Times New Roman"/>
                      <w:i/>
                      <w:color w:val="000000" w:themeColor="text1"/>
                      <w:sz w:val="28"/>
                      <w:szCs w:val="28"/>
                      <w:u w:val="single" w:color="C00000"/>
                      <w:lang w:eastAsia="tr-TR"/>
                    </w:rPr>
                    <w:t>İl ve ilçe merkezlerinde trafik zabıtasının denetim noktalarında trafik zabıtası ve il müdürlüğü personeli ile müşterek yapılır.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b) İl ve ilçe merkezleri dışında jandarma sorumluluk bölgelerinde jandarmanın trafik denetimi ile görevli personeli tarafından yapılır.</w:t>
                  </w:r>
                </w:p>
                <w:p w:rsidR="00FC4B03" w:rsidRPr="003B3DD7" w:rsidRDefault="00FC4B03"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
                <w:p w:rsidR="00FC4B03" w:rsidRPr="003B3DD7" w:rsidRDefault="00FC4B03"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lastRenderedPageBreak/>
                    <w:t>(3) Denetimlerde;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yaptırılmadığının tespiti halinde EK-2’de yer alan Egzoz Gazı Emisyon Denetim Tutanağı düzenlenir, taşıt sahibine 2872 sayılı Kanunun 20 </w:t>
                  </w:r>
                  <w:proofErr w:type="spellStart"/>
                  <w:r w:rsidRPr="003B3DD7">
                    <w:rPr>
                      <w:rFonts w:ascii="Times New Roman" w:eastAsia="Times New Roman" w:hAnsi="Times New Roman" w:cs="Times New Roman"/>
                      <w:i/>
                      <w:color w:val="000000" w:themeColor="text1"/>
                      <w:sz w:val="28"/>
                      <w:szCs w:val="28"/>
                      <w:u w:val="single" w:color="C00000"/>
                      <w:lang w:eastAsia="tr-TR"/>
                    </w:rPr>
                    <w:t>nci</w:t>
                  </w:r>
                  <w:proofErr w:type="spellEnd"/>
                  <w:r w:rsidRPr="003B3DD7">
                    <w:rPr>
                      <w:rFonts w:ascii="Times New Roman" w:eastAsia="Times New Roman" w:hAnsi="Times New Roman" w:cs="Times New Roman"/>
                      <w:i/>
                      <w:color w:val="000000" w:themeColor="text1"/>
                      <w:sz w:val="28"/>
                      <w:szCs w:val="28"/>
                      <w:u w:val="single" w:color="C00000"/>
                      <w:lang w:eastAsia="tr-TR"/>
                    </w:rPr>
                    <w:t xml:space="preserve"> maddesinin birinci fıkrasının (a) bendine göre idari para cezası verilir ve idari yaptırım kararı il müdürlüğünce uygulanır.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b)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yaptırılmadığı tespit edilen taşıtların egzoz gazı emisyon ölçüm sonuçlarının TS 13231 Standardında yer alan sınır değerlere aykırı olduğunun da tespiti halinde, EK-2’de yer alan Egzoz Gazı Emisyon Denetim Tutanağı düzenlenir, taşıt sahibine 2872 sayılı Kanunun 20 </w:t>
                  </w:r>
                  <w:proofErr w:type="spellStart"/>
                  <w:r w:rsidRPr="003B3DD7">
                    <w:rPr>
                      <w:rFonts w:ascii="Times New Roman" w:eastAsia="Times New Roman" w:hAnsi="Times New Roman" w:cs="Times New Roman"/>
                      <w:i/>
                      <w:color w:val="000000" w:themeColor="text1"/>
                      <w:sz w:val="28"/>
                      <w:szCs w:val="28"/>
                      <w:u w:val="single" w:color="C00000"/>
                      <w:lang w:eastAsia="tr-TR"/>
                    </w:rPr>
                    <w:t>nci</w:t>
                  </w:r>
                  <w:proofErr w:type="spellEnd"/>
                  <w:r w:rsidRPr="003B3DD7">
                    <w:rPr>
                      <w:rFonts w:ascii="Times New Roman" w:eastAsia="Times New Roman" w:hAnsi="Times New Roman" w:cs="Times New Roman"/>
                      <w:i/>
                      <w:color w:val="000000" w:themeColor="text1"/>
                      <w:sz w:val="28"/>
                      <w:szCs w:val="28"/>
                      <w:u w:val="single" w:color="C00000"/>
                      <w:lang w:eastAsia="tr-TR"/>
                    </w:rPr>
                    <w:t xml:space="preserve"> maddesinin birinci fıkrasının (a) bendine göre idari para cezası verilir ve idari yaptırım kararı il müdürlüğünce uygulanır.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c) Bu Yönetmelik gereğince, 2872 sayılı Kanuna göre uygulanacak idari para cezalarına ilişkin olarak </w:t>
                  </w:r>
                  <w:proofErr w:type="gramStart"/>
                  <w:r w:rsidRPr="003B3DD7">
                    <w:rPr>
                      <w:rFonts w:ascii="Times New Roman" w:eastAsia="Times New Roman" w:hAnsi="Times New Roman" w:cs="Times New Roman"/>
                      <w:i/>
                      <w:color w:val="000000" w:themeColor="text1"/>
                      <w:sz w:val="28"/>
                      <w:szCs w:val="28"/>
                      <w:lang w:eastAsia="tr-TR"/>
                    </w:rPr>
                    <w:t>3/4/2007</w:t>
                  </w:r>
                  <w:proofErr w:type="gramEnd"/>
                  <w:r w:rsidRPr="003B3DD7">
                    <w:rPr>
                      <w:rFonts w:ascii="Times New Roman" w:eastAsia="Times New Roman" w:hAnsi="Times New Roman" w:cs="Times New Roman"/>
                      <w:i/>
                      <w:color w:val="000000" w:themeColor="text1"/>
                      <w:sz w:val="28"/>
                      <w:szCs w:val="28"/>
                      <w:lang w:eastAsia="tr-TR"/>
                    </w:rPr>
                    <w:t xml:space="preserve"> tarihli ve 26482 sayılı Resmî Gazete’de yayımlanan Çevre Kanununa Göre Verilecek İdari Para Cezalarında İhlalin Tespiti ve Ceza Verilmesi ile Tahsili Hakkında Yönetmelik hükümleri uygulanır.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(4</w:t>
                  </w:r>
                  <w:r w:rsidRPr="003B3DD7">
                    <w:rPr>
                      <w:rFonts w:ascii="Times New Roman" w:eastAsia="Times New Roman" w:hAnsi="Times New Roman" w:cs="Times New Roman"/>
                      <w:i/>
                      <w:color w:val="000000" w:themeColor="text1"/>
                      <w:sz w:val="28"/>
                      <w:szCs w:val="28"/>
                      <w:u w:val="single" w:color="C00000"/>
                      <w:lang w:eastAsia="tr-TR"/>
                    </w:rPr>
                    <w:t xml:space="preserve">) Türk Silahlı Kuvvetleri, Emniyet Genel Müdürlüğü, Jandarma Genel Komutanlığı ve Milli İstihbarat Teşkilatı </w:t>
                  </w:r>
                  <w:proofErr w:type="gramStart"/>
                  <w:r w:rsidRPr="003B3DD7">
                    <w:rPr>
                      <w:rFonts w:ascii="Times New Roman" w:eastAsia="Times New Roman" w:hAnsi="Times New Roman" w:cs="Times New Roman"/>
                      <w:i/>
                      <w:color w:val="000000" w:themeColor="text1"/>
                      <w:sz w:val="28"/>
                      <w:szCs w:val="28"/>
                      <w:u w:val="single" w:color="C00000"/>
                      <w:lang w:eastAsia="tr-TR"/>
                    </w:rPr>
                    <w:t>envanterinde</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bulunan taşıtların ölçümün yapıldığına dair ölçüm raporunun taşıtta bulundurulması esastır.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 xml:space="preserve">Yetkili egzoz gazı </w:t>
                  </w:r>
                  <w:proofErr w:type="gramStart"/>
                  <w:r w:rsidRPr="003B3DD7">
                    <w:rPr>
                      <w:rFonts w:ascii="Times New Roman" w:eastAsia="Times New Roman" w:hAnsi="Times New Roman" w:cs="Times New Roman"/>
                      <w:b/>
                      <w:bCs/>
                      <w:i/>
                      <w:color w:val="000000" w:themeColor="text1"/>
                      <w:sz w:val="28"/>
                      <w:szCs w:val="28"/>
                      <w:lang w:eastAsia="tr-TR"/>
                    </w:rPr>
                    <w:t>emisyon</w:t>
                  </w:r>
                  <w:proofErr w:type="gramEnd"/>
                  <w:r w:rsidRPr="003B3DD7">
                    <w:rPr>
                      <w:rFonts w:ascii="Times New Roman" w:eastAsia="Times New Roman" w:hAnsi="Times New Roman" w:cs="Times New Roman"/>
                      <w:b/>
                      <w:bCs/>
                      <w:i/>
                      <w:color w:val="000000" w:themeColor="text1"/>
                      <w:sz w:val="28"/>
                      <w:szCs w:val="28"/>
                      <w:lang w:eastAsia="tr-TR"/>
                    </w:rPr>
                    <w:t xml:space="preserve"> ölçüm istasyonlarının denetimi</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MADDE 14 –</w:t>
                  </w:r>
                  <w:r w:rsidRPr="003B3DD7">
                    <w:rPr>
                      <w:rFonts w:ascii="Times New Roman" w:eastAsia="Times New Roman" w:hAnsi="Times New Roman" w:cs="Times New Roman"/>
                      <w:i/>
                      <w:color w:val="000000" w:themeColor="text1"/>
                      <w:sz w:val="28"/>
                      <w:szCs w:val="28"/>
                      <w:lang w:eastAsia="tr-TR"/>
                    </w:rPr>
                    <w:t> </w:t>
                  </w:r>
                  <w:r w:rsidRPr="003B3DD7">
                    <w:rPr>
                      <w:rFonts w:ascii="Times New Roman" w:eastAsia="Times New Roman" w:hAnsi="Times New Roman" w:cs="Times New Roman"/>
                      <w:i/>
                      <w:color w:val="000000" w:themeColor="text1"/>
                      <w:sz w:val="28"/>
                      <w:szCs w:val="28"/>
                      <w:u w:val="single" w:color="C00000"/>
                      <w:lang w:eastAsia="tr-TR"/>
                    </w:rPr>
                    <w:t xml:space="preserve">(1)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istasyonlarının TS 13231 Standardına uygunluğu Türk </w:t>
                  </w:r>
                  <w:proofErr w:type="spellStart"/>
                  <w:r w:rsidRPr="003B3DD7">
                    <w:rPr>
                      <w:rFonts w:ascii="Times New Roman" w:eastAsia="Times New Roman" w:hAnsi="Times New Roman" w:cs="Times New Roman"/>
                      <w:i/>
                      <w:color w:val="000000" w:themeColor="text1"/>
                      <w:sz w:val="28"/>
                      <w:szCs w:val="28"/>
                      <w:u w:val="single" w:color="C00000"/>
                      <w:lang w:eastAsia="tr-TR"/>
                    </w:rPr>
                    <w:t>Standardları</w:t>
                  </w:r>
                  <w:proofErr w:type="spellEnd"/>
                  <w:r w:rsidRPr="003B3DD7">
                    <w:rPr>
                      <w:rFonts w:ascii="Times New Roman" w:eastAsia="Times New Roman" w:hAnsi="Times New Roman" w:cs="Times New Roman"/>
                      <w:i/>
                      <w:color w:val="000000" w:themeColor="text1"/>
                      <w:sz w:val="28"/>
                      <w:szCs w:val="28"/>
                      <w:u w:val="single" w:color="C00000"/>
                      <w:lang w:eastAsia="tr-TR"/>
                    </w:rPr>
                    <w:t xml:space="preserve"> Enstitüsü yetkililerince denetlenir. Yapılacak denetimlerde Standartta belirlenen kurallara uygun olmayan ve/veya belgesi iptal edilen istasyonların bilgileri resmi yazı ile denetimi gerçekleştiren kurum tarafından aynı gün içerisinde il müdürlüğüne bildirilir. Tespit edilen eksiklikler giderilinceye kadar il müdürlüğünce Egzoz Gazı Emisyon Takip Sistemi üzerinden bu istasyonların ölçüm yapmalarına izin verilmez.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(2) </w:t>
                  </w:r>
                  <w:r w:rsidRPr="003B3DD7">
                    <w:rPr>
                      <w:rFonts w:ascii="Times New Roman" w:eastAsia="Times New Roman" w:hAnsi="Times New Roman" w:cs="Times New Roman"/>
                      <w:i/>
                      <w:color w:val="000000" w:themeColor="text1"/>
                      <w:sz w:val="28"/>
                      <w:szCs w:val="28"/>
                      <w:u w:val="single" w:color="C00000"/>
                      <w:lang w:eastAsia="tr-TR"/>
                    </w:rPr>
                    <w:t xml:space="preserve">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cihazlarının denetimleri, ilgili mevzuat kapsamında Bilim, Sanayi ve Teknoloji Bakanlığı yetkililerince yerine getirilir. Yapılacak denetimlerde uygun olmadığı tespit edilerek kullanımdan men edilen cihazların; imalatçısı, markası, modeli, tipi, seri numarası ile birlikte cihazın kullanıldığı istasyon ve adres bilgisi resmi yazı ile denetimi gerçekleştiren kurum tarafından aynı gün içerisinde il müdürlüğüne bildirilir. Tespit edilen eksiklikler giderilinceye kadar il müdürlüğünce Egzoz Gazı Emisyon Takip Sistemi üzerinden bu istasyonların ölçüm yapmalarına izin verilmez.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(3) Bu maddenin birinci ve ikinci fıkralarında belirtilen uygunsuzlukların giderildiğine ilişkin olarak ilgili kurumlar tarafından düzenlenmiş belgelerin il müdürlüğüne ibrazı halinde Egzoz Gazı Emisyon Takip Sistemi üzerinde bu istasyonların ölçüm yapmalarına yeniden izin verilir.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(4) Egzoz gazı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 yetki belgesi verilen istasyonlar bu Yönetmelik hükümleri kapsamında Bakanlıkça/İl Müdürlüğünce denetlenir.</w:t>
                  </w:r>
                </w:p>
                <w:p w:rsidR="00121FA5" w:rsidRPr="003B3DD7" w:rsidRDefault="00121FA5"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121FA5" w:rsidRPr="003B3DD7" w:rsidRDefault="00121FA5"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lastRenderedPageBreak/>
                    <w:t>(5) Yapılan denetimlerde;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a) </w:t>
                  </w:r>
                  <w:r w:rsidRPr="003B3DD7">
                    <w:rPr>
                      <w:rFonts w:ascii="Times New Roman" w:eastAsia="Times New Roman" w:hAnsi="Times New Roman" w:cs="Times New Roman"/>
                      <w:i/>
                      <w:color w:val="000000" w:themeColor="text1"/>
                      <w:sz w:val="28"/>
                      <w:szCs w:val="28"/>
                      <w:u w:val="single" w:color="C00000"/>
                      <w:lang w:eastAsia="tr-TR"/>
                    </w:rPr>
                    <w:t xml:space="preserve">TS 13231 Standardında belirtilen usul ve esaslara uygun olarak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yapılmadığı halde Egzoz Gazı Emisyon Ölçümü Takip Sistemi üzerinde taşıtın ölçümünün yapılmış gibi gösterilmesi,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b) Egzoz Gazı Emisyon Ölçümü Takip Sistemi ile ilgili olarak istasyon yetkilisinin veya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ölçümünde görevlendirilen personelin sistem üzerindeki yetkilerinin başkalarına kullandırılması, ölçüm yapılan taşıtlara ve sahiplerine ilişkin kişisel bilgilerin başka amaçla kullanılması, ölçüm yapılan taşıtlar dışındaki taşıt ve kişisel bilgilerin sorgulanması, bilgilerin değiştirilmesi, gerçekçi olmayan bilgilerin kayıt edilmesi, bilgilerin silinmesi,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roofErr w:type="gramStart"/>
                  <w:r w:rsidRPr="003B3DD7">
                    <w:rPr>
                      <w:rFonts w:ascii="Times New Roman" w:eastAsia="Times New Roman" w:hAnsi="Times New Roman" w:cs="Times New Roman"/>
                      <w:i/>
                      <w:color w:val="000000" w:themeColor="text1"/>
                      <w:sz w:val="28"/>
                      <w:szCs w:val="28"/>
                      <w:u w:val="single" w:color="C00000"/>
                      <w:lang w:eastAsia="tr-TR"/>
                    </w:rPr>
                    <w:t>durumlarından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herhangi birinin tespiti halinde il müdürlüğünce istasyonun yetki belgesi bir daha yenilenmemek üzere iptal edilir ve Cumhuriyet Savcılığına suç duyurusunda bulunulur. Ölçüm yetkisi sona erdirilen istasyonda görevli personel hiçbir şekilde başka bir istasyonda görevlendirilemez.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(6) Yapılan denetimlerde;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a) Ölçüm cihazlarına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sonuçlarını etkileyecek şekilde müdahalede bulunulması,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b) Bakanlıkça belirlenen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ücretinden farklı ücret alınması,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c)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sonucunun olumsuz çıkması durumunda aynı istasyonda ilk ölçümden sonra verilen ücretsiz 2 ölçüm hakkının kullandırılmaması ve ücret alınması,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ç)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bulunan sabit istasyon tarafından seyyar araçla ölçüm yapıldığı/yaptırıldığı ve/veya egzoz gazı emisyon ölçüm yetki belgesinde belirtilen adresten farklı bir adreste ölçüm yapılması,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roofErr w:type="gramStart"/>
                  <w:r w:rsidRPr="003B3DD7">
                    <w:rPr>
                      <w:rFonts w:ascii="Times New Roman" w:eastAsia="Times New Roman" w:hAnsi="Times New Roman" w:cs="Times New Roman"/>
                      <w:i/>
                      <w:color w:val="000000" w:themeColor="text1"/>
                      <w:sz w:val="28"/>
                      <w:szCs w:val="28"/>
                      <w:u w:val="single" w:color="C00000"/>
                      <w:lang w:eastAsia="tr-TR"/>
                    </w:rPr>
                    <w:t>durumlarından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herhangi birinin tespiti halinde il müdürlüğünce istasyonun yetki belgesi bir daha yenilenmemek üzere iptal edilir.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(7) Yapılan denetimlerde;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a)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raporunun taşıt sahibine verilmemesi,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b) Çift yakıt kullanan motorlu taşıtlarda her iki yakıta göre de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ölçümünün yapılmaması,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c) İstasyona yetki verilmesine esas olan bilgi ve belgelerden herhangi birinin iptal edilmesi ve durumun il müdürlüğüne bildirilmemesi,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roofErr w:type="gramStart"/>
                  <w:r w:rsidRPr="003B3DD7">
                    <w:rPr>
                      <w:rFonts w:ascii="Times New Roman" w:eastAsia="Times New Roman" w:hAnsi="Times New Roman" w:cs="Times New Roman"/>
                      <w:i/>
                      <w:color w:val="000000" w:themeColor="text1"/>
                      <w:sz w:val="28"/>
                      <w:szCs w:val="28"/>
                      <w:u w:val="single" w:color="C00000"/>
                      <w:lang w:eastAsia="tr-TR"/>
                    </w:rPr>
                    <w:t>durumlarından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herhangi birinin tespiti halinde il müdürlüğünce istasyonun yetki belgesi iptal edilir. Bu kapsamda, yetki belgesi iptal edilen ölçüm istasyonlarına, yetki belgesinin iptal edildiği tarihten itibaren otuz gün boyunca yeniden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 düzenlenmez.</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(8) Yapılan denetimlerde;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a) Yetkili ölçüm istasyonunun isim, el değiştirme ve benzeri bilgilerinde olan değişikliklerin il müdürlüğüne bildirilmemesi,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b) İstasyona yetki verilmesine esas olan bilgi ve belgelerden herhangi birinin değişmesi ve durumun il müdürlüğüne bildirilmemesi,</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c) EK-1’de şablonu yer alan “Çevre ve Şehircilik Bakanlığından Yetkili </w:t>
                  </w:r>
                  <w:r w:rsidRPr="003B3DD7">
                    <w:rPr>
                      <w:rFonts w:ascii="Times New Roman" w:eastAsia="Times New Roman" w:hAnsi="Times New Roman" w:cs="Times New Roman"/>
                      <w:i/>
                      <w:color w:val="000000" w:themeColor="text1"/>
                      <w:sz w:val="28"/>
                      <w:szCs w:val="28"/>
                      <w:u w:val="single" w:color="C00000"/>
                      <w:lang w:eastAsia="tr-TR"/>
                    </w:rPr>
                    <w:lastRenderedPageBreak/>
                    <w:t>Egzoz Gazı Emisyon Ölçüm İstasyonu” ibaresinin yer aldığı tabelanın asılmaması, bu tabela dışında ifadeler asılması,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ç)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ölçümü yapan personelin sayı veya niteliklerinde Bakanlıkça belirlenen şartlara uyulmaması,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d) Ölçüm bedelinin istasyon içerisinde görülebilecek ve okunabilecek bir şekilde asılmaması,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e) TS 13231 Standardı EK-A’nın uygun bir yere asılmaması,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f)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yetki belgesinin istasyon içerisinde görülebilecek ve okunabilecek bir şekilde asılmaması,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g) “Egzoz Gazı Emisyon Ölçümleri Çevre ve Şehircilik Bakanlığı Tarafından Kameralı Sistemle Kayıt Altına Alınmaktadır” ibaresinin istasyon içerisinde görülebilecek ve okunabilecek bir şekilde asılmaması,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ğ) Bu maddede tanımlanmayan ancak bu Yönetmelikte yer alan diğer yükümlülüklere uyulmaması,</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durumlarından herhangi birinin tespiti halinde yetkili egzoz gazı </w:t>
                  </w:r>
                  <w:proofErr w:type="gramStart"/>
                  <w:r w:rsidRPr="003B3DD7">
                    <w:rPr>
                      <w:rFonts w:ascii="Times New Roman" w:eastAsia="Times New Roman" w:hAnsi="Times New Roman" w:cs="Times New Roman"/>
                      <w:i/>
                      <w:color w:val="000000" w:themeColor="text1"/>
                      <w:sz w:val="28"/>
                      <w:szCs w:val="28"/>
                      <w:u w:val="single" w:color="C00000"/>
                      <w:lang w:eastAsia="tr-TR"/>
                    </w:rPr>
                    <w:t>emisyon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ölçüm istasyonunun faaliyeti il müdürlüğünce geçici olarak durdurulur. Kusurun düzeltildiğinin belgelenmesi halinde bu istasyonların ölçüm</w:t>
                  </w:r>
                  <w:r w:rsidRPr="003B3DD7">
                    <w:rPr>
                      <w:rFonts w:ascii="Times New Roman" w:eastAsia="Times New Roman" w:hAnsi="Times New Roman" w:cs="Times New Roman"/>
                      <w:i/>
                      <w:color w:val="000000" w:themeColor="text1"/>
                      <w:sz w:val="28"/>
                      <w:szCs w:val="28"/>
                      <w:lang w:eastAsia="tr-TR"/>
                    </w:rPr>
                    <w:t xml:space="preserve"> yapmalarına yeniden izin verilir.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SEKİZİNCİ BÖLÜM</w:t>
                  </w:r>
                </w:p>
                <w:p w:rsidR="004E07A0" w:rsidRPr="003B3DD7" w:rsidRDefault="004E07A0"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Çeşitli ve Son Hükümler</w:t>
                  </w:r>
                </w:p>
                <w:p w:rsidR="004E07A0" w:rsidRPr="003B3DD7" w:rsidRDefault="004E07A0" w:rsidP="00331554">
                  <w:pPr>
                    <w:spacing w:after="0" w:line="240" w:lineRule="atLeast"/>
                    <w:jc w:val="center"/>
                    <w:rPr>
                      <w:rFonts w:ascii="Times New Roman" w:eastAsia="Times New Roman" w:hAnsi="Times New Roman" w:cs="Times New Roman"/>
                      <w:b/>
                      <w:bCs/>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Avrupa Birliği mevzuatına uyum</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15 –</w:t>
                  </w:r>
                  <w:r w:rsidRPr="003B3DD7">
                    <w:rPr>
                      <w:rFonts w:ascii="Times New Roman" w:eastAsia="Times New Roman" w:hAnsi="Times New Roman" w:cs="Times New Roman"/>
                      <w:i/>
                      <w:color w:val="000000" w:themeColor="text1"/>
                      <w:sz w:val="28"/>
                      <w:szCs w:val="28"/>
                      <w:lang w:eastAsia="tr-TR"/>
                    </w:rPr>
                    <w:t> (1) Bu Yönetmelik, Avrupa Birliğinin 2009/40/EC sayılı Motorlu Taşıtlar ve Römorklarının Yola Elverişlilik Muayenesine İlişkin Direktifin EK-2’si dikkate alınarak Avrupa Birliği mevzuatına uyum çerçevesinde hazırlanmıştır.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Bilgilendirme, bilgi paylaşımı ve kurumlar arası işbirliği</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16 –</w:t>
                  </w:r>
                  <w:r w:rsidRPr="003B3DD7">
                    <w:rPr>
                      <w:rFonts w:ascii="Times New Roman" w:eastAsia="Times New Roman" w:hAnsi="Times New Roman" w:cs="Times New Roman"/>
                      <w:i/>
                      <w:color w:val="000000" w:themeColor="text1"/>
                      <w:sz w:val="28"/>
                      <w:szCs w:val="28"/>
                      <w:lang w:eastAsia="tr-TR"/>
                    </w:rPr>
                    <w:t xml:space="preserve"> (1) Trafikte seyreden motorlu taşıtlardan kaynaklanan egzoz gazlarının neden olduğu hava kirliliğinin etkilerinden canlıları ve çevreyi korumak, egzoz gazı kirleticilerinin azaltılmasını sağlamak maksadıyla </w:t>
                  </w:r>
                  <w:proofErr w:type="gramStart"/>
                  <w:r w:rsidRPr="003B3DD7">
                    <w:rPr>
                      <w:rFonts w:ascii="Times New Roman" w:eastAsia="Times New Roman" w:hAnsi="Times New Roman" w:cs="Times New Roman"/>
                      <w:i/>
                      <w:color w:val="000000" w:themeColor="text1"/>
                      <w:sz w:val="28"/>
                      <w:szCs w:val="28"/>
                      <w:lang w:eastAsia="tr-TR"/>
                    </w:rPr>
                    <w:t>emisyon</w:t>
                  </w:r>
                  <w:proofErr w:type="gramEnd"/>
                  <w:r w:rsidRPr="003B3DD7">
                    <w:rPr>
                      <w:rFonts w:ascii="Times New Roman" w:eastAsia="Times New Roman" w:hAnsi="Times New Roman" w:cs="Times New Roman"/>
                      <w:i/>
                      <w:color w:val="000000" w:themeColor="text1"/>
                      <w:sz w:val="28"/>
                      <w:szCs w:val="28"/>
                      <w:lang w:eastAsia="tr-TR"/>
                    </w:rPr>
                    <w:t xml:space="preserve"> ölçümü yaptırmayan motorlu taşıt sahipleri Bakanlık tarafından tespit edilerek, kirliliğin zararları, ölçüm yapılmasının önemi ve ölçüm yaptırılmaması halinde uygulanacak müeyyideler konusunda mektup, radyo ve televizyon yayınları yolu ile uyarılabilirler.</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roofErr w:type="gramStart"/>
                  <w:r w:rsidRPr="003B3DD7">
                    <w:rPr>
                      <w:rFonts w:ascii="Times New Roman" w:eastAsia="Times New Roman" w:hAnsi="Times New Roman" w:cs="Times New Roman"/>
                      <w:i/>
                      <w:color w:val="000000" w:themeColor="text1"/>
                      <w:sz w:val="28"/>
                      <w:szCs w:val="28"/>
                      <w:lang w:eastAsia="tr-TR"/>
                    </w:rPr>
                    <w:t>(2) Araç muayenelerinin zamanında yapılması, taşıt sahiplerinin istenilen süre ve zamanda ölçüm yaptırmalarını temin etmek üzere Bakanlık birimleri ve diğer Bakanlıklar ve ilgili kurum kuruluşlar ile sistemin sağlıklı ve aksaksız yürütülmesi için gerekli işbirliğini yapmak ve gerekli tedbirleri almak ve talep edilen bilgi ve belgeleri istenilen süre ve niteliklerde ilgili görevlilere vermek zorundadırlar.</w:t>
                  </w:r>
                  <w:proofErr w:type="gramEnd"/>
                </w:p>
                <w:p w:rsidR="00121FA5" w:rsidRPr="003B3DD7" w:rsidRDefault="00121FA5"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lastRenderedPageBreak/>
                    <w:t>Yürürlükten kaldırılan yönetmelik</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17 –</w:t>
                  </w:r>
                  <w:r w:rsidRPr="003B3DD7">
                    <w:rPr>
                      <w:rFonts w:ascii="Times New Roman" w:eastAsia="Times New Roman" w:hAnsi="Times New Roman" w:cs="Times New Roman"/>
                      <w:i/>
                      <w:color w:val="000000" w:themeColor="text1"/>
                      <w:sz w:val="28"/>
                      <w:szCs w:val="28"/>
                      <w:lang w:eastAsia="tr-TR"/>
                    </w:rPr>
                    <w:t xml:space="preserve"> (1) </w:t>
                  </w:r>
                  <w:proofErr w:type="gramStart"/>
                  <w:r w:rsidRPr="003B3DD7">
                    <w:rPr>
                      <w:rFonts w:ascii="Times New Roman" w:eastAsia="Times New Roman" w:hAnsi="Times New Roman" w:cs="Times New Roman"/>
                      <w:i/>
                      <w:color w:val="000000" w:themeColor="text1"/>
                      <w:sz w:val="28"/>
                      <w:szCs w:val="28"/>
                      <w:lang w:eastAsia="tr-TR"/>
                    </w:rPr>
                    <w:t>30/11/2013</w:t>
                  </w:r>
                  <w:proofErr w:type="gramEnd"/>
                  <w:r w:rsidRPr="003B3DD7">
                    <w:rPr>
                      <w:rFonts w:ascii="Times New Roman" w:eastAsia="Times New Roman" w:hAnsi="Times New Roman" w:cs="Times New Roman"/>
                      <w:i/>
                      <w:color w:val="000000" w:themeColor="text1"/>
                      <w:sz w:val="28"/>
                      <w:szCs w:val="28"/>
                      <w:lang w:eastAsia="tr-TR"/>
                    </w:rPr>
                    <w:t xml:space="preserve"> tarihli ve 28837 sayılı Resmî Gazete’de yayımlanan Egzoz Gazı Emisyonu Kontrolü ile Benzin ve Motorin Kalitesi Yönetmeliğinin;</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lang w:eastAsia="tr-TR"/>
                    </w:rPr>
                    <w:t xml:space="preserve">a) </w:t>
                  </w:r>
                  <w:r w:rsidRPr="003B3DD7">
                    <w:rPr>
                      <w:rFonts w:ascii="Times New Roman" w:eastAsia="Times New Roman" w:hAnsi="Times New Roman" w:cs="Times New Roman"/>
                      <w:i/>
                      <w:color w:val="000000" w:themeColor="text1"/>
                      <w:sz w:val="28"/>
                      <w:szCs w:val="28"/>
                      <w:u w:val="single" w:color="C00000"/>
                      <w:lang w:eastAsia="tr-TR"/>
                    </w:rPr>
                    <w:t xml:space="preserve">12 </w:t>
                  </w:r>
                  <w:proofErr w:type="spellStart"/>
                  <w:r w:rsidRPr="003B3DD7">
                    <w:rPr>
                      <w:rFonts w:ascii="Times New Roman" w:eastAsia="Times New Roman" w:hAnsi="Times New Roman" w:cs="Times New Roman"/>
                      <w:i/>
                      <w:color w:val="000000" w:themeColor="text1"/>
                      <w:sz w:val="28"/>
                      <w:szCs w:val="28"/>
                      <w:u w:val="single" w:color="C00000"/>
                      <w:lang w:eastAsia="tr-TR"/>
                    </w:rPr>
                    <w:t>nci</w:t>
                  </w:r>
                  <w:proofErr w:type="spellEnd"/>
                  <w:r w:rsidRPr="003B3DD7">
                    <w:rPr>
                      <w:rFonts w:ascii="Times New Roman" w:eastAsia="Times New Roman" w:hAnsi="Times New Roman" w:cs="Times New Roman"/>
                      <w:i/>
                      <w:color w:val="000000" w:themeColor="text1"/>
                      <w:sz w:val="28"/>
                      <w:szCs w:val="28"/>
                      <w:u w:val="single" w:color="C00000"/>
                      <w:lang w:eastAsia="tr-TR"/>
                    </w:rPr>
                    <w:t xml:space="preserve"> maddesi bu Yönetmeliğin yayımı tarihinde,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r w:rsidRPr="003B3DD7">
                    <w:rPr>
                      <w:rFonts w:ascii="Times New Roman" w:eastAsia="Times New Roman" w:hAnsi="Times New Roman" w:cs="Times New Roman"/>
                      <w:i/>
                      <w:color w:val="000000" w:themeColor="text1"/>
                      <w:sz w:val="28"/>
                      <w:szCs w:val="28"/>
                      <w:u w:val="single" w:color="C00000"/>
                      <w:lang w:eastAsia="tr-TR"/>
                    </w:rPr>
                    <w:t xml:space="preserve">b) Diğer maddeleri </w:t>
                  </w:r>
                  <w:proofErr w:type="gramStart"/>
                  <w:r w:rsidRPr="003B3DD7">
                    <w:rPr>
                      <w:rFonts w:ascii="Times New Roman" w:eastAsia="Times New Roman" w:hAnsi="Times New Roman" w:cs="Times New Roman"/>
                      <w:i/>
                      <w:color w:val="000000" w:themeColor="text1"/>
                      <w:sz w:val="28"/>
                      <w:szCs w:val="28"/>
                      <w:u w:val="single" w:color="C00000"/>
                      <w:lang w:eastAsia="tr-TR"/>
                    </w:rPr>
                    <w:t>1/1/2018</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tarihinde,</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u w:val="single" w:color="C00000"/>
                      <w:lang w:eastAsia="tr-TR"/>
                    </w:rPr>
                  </w:pPr>
                  <w:proofErr w:type="gramStart"/>
                  <w:r w:rsidRPr="003B3DD7">
                    <w:rPr>
                      <w:rFonts w:ascii="Times New Roman" w:eastAsia="Times New Roman" w:hAnsi="Times New Roman" w:cs="Times New Roman"/>
                      <w:i/>
                      <w:color w:val="000000" w:themeColor="text1"/>
                      <w:sz w:val="28"/>
                      <w:szCs w:val="28"/>
                      <w:u w:val="single" w:color="C00000"/>
                      <w:lang w:eastAsia="tr-TR"/>
                    </w:rPr>
                    <w:t>yürürlükten</w:t>
                  </w:r>
                  <w:proofErr w:type="gramEnd"/>
                  <w:r w:rsidRPr="003B3DD7">
                    <w:rPr>
                      <w:rFonts w:ascii="Times New Roman" w:eastAsia="Times New Roman" w:hAnsi="Times New Roman" w:cs="Times New Roman"/>
                      <w:i/>
                      <w:color w:val="000000" w:themeColor="text1"/>
                      <w:sz w:val="28"/>
                      <w:szCs w:val="28"/>
                      <w:u w:val="single" w:color="C00000"/>
                      <w:lang w:eastAsia="tr-TR"/>
                    </w:rPr>
                    <w:t xml:space="preserve"> kaldırılmıştır.</w:t>
                  </w:r>
                </w:p>
                <w:p w:rsidR="0094706D" w:rsidRPr="003B3DD7" w:rsidRDefault="0094706D"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Mevcut belgelerin geçerlilik süresi</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u w:val="single" w:color="C00000"/>
                      <w:lang w:eastAsia="tr-TR"/>
                    </w:rPr>
                  </w:pPr>
                  <w:r w:rsidRPr="003B3DD7">
                    <w:rPr>
                      <w:rFonts w:ascii="Times New Roman" w:eastAsia="Times New Roman" w:hAnsi="Times New Roman" w:cs="Times New Roman"/>
                      <w:b/>
                      <w:bCs/>
                      <w:i/>
                      <w:color w:val="000000" w:themeColor="text1"/>
                      <w:sz w:val="28"/>
                      <w:szCs w:val="28"/>
                      <w:lang w:eastAsia="tr-TR"/>
                    </w:rPr>
                    <w:t xml:space="preserve">GEÇİCİ MADDE 1 </w:t>
                  </w:r>
                  <w:r w:rsidRPr="003B3DD7">
                    <w:rPr>
                      <w:rFonts w:ascii="Times New Roman" w:eastAsia="Times New Roman" w:hAnsi="Times New Roman" w:cs="Times New Roman"/>
                      <w:bCs/>
                      <w:color w:val="000000" w:themeColor="text1"/>
                      <w:sz w:val="28"/>
                      <w:szCs w:val="28"/>
                      <w:u w:val="single" w:color="C00000"/>
                      <w:lang w:eastAsia="tr-TR"/>
                    </w:rPr>
                    <w:t>–</w:t>
                  </w:r>
                  <w:r w:rsidRPr="003B3DD7">
                    <w:rPr>
                      <w:rFonts w:ascii="Times New Roman" w:eastAsia="Times New Roman" w:hAnsi="Times New Roman" w:cs="Times New Roman"/>
                      <w:color w:val="000000" w:themeColor="text1"/>
                      <w:sz w:val="28"/>
                      <w:szCs w:val="28"/>
                      <w:u w:val="single" w:color="C00000"/>
                      <w:lang w:eastAsia="tr-TR"/>
                    </w:rPr>
                    <w:t xml:space="preserve"> (1) Bu Yönetmeliğin yayımı tarihinden önce verilmiş olan egzoz gazı </w:t>
                  </w:r>
                  <w:proofErr w:type="gramStart"/>
                  <w:r w:rsidRPr="003B3DD7">
                    <w:rPr>
                      <w:rFonts w:ascii="Times New Roman" w:eastAsia="Times New Roman" w:hAnsi="Times New Roman" w:cs="Times New Roman"/>
                      <w:color w:val="000000" w:themeColor="text1"/>
                      <w:sz w:val="28"/>
                      <w:szCs w:val="28"/>
                      <w:u w:val="single" w:color="C00000"/>
                      <w:lang w:eastAsia="tr-TR"/>
                    </w:rPr>
                    <w:t>emisyon</w:t>
                  </w:r>
                  <w:proofErr w:type="gramEnd"/>
                  <w:r w:rsidRPr="003B3DD7">
                    <w:rPr>
                      <w:rFonts w:ascii="Times New Roman" w:eastAsia="Times New Roman" w:hAnsi="Times New Roman" w:cs="Times New Roman"/>
                      <w:color w:val="000000" w:themeColor="text1"/>
                      <w:sz w:val="28"/>
                      <w:szCs w:val="28"/>
                      <w:u w:val="single" w:color="C00000"/>
                      <w:lang w:eastAsia="tr-TR"/>
                    </w:rPr>
                    <w:t xml:space="preserve"> ölçüm yetki belgeleri, 1/9/2017 tarihine kadar TS 13231 Standardı kapsamında belge alınması halinde, yetki belgesinde belirtilen sürenin sonuna kadar geçerlidir.</w:t>
                  </w:r>
                </w:p>
                <w:p w:rsidR="00331554" w:rsidRPr="003B3DD7" w:rsidRDefault="00331554" w:rsidP="00331554">
                  <w:pPr>
                    <w:spacing w:after="0" w:line="240" w:lineRule="atLeast"/>
                    <w:ind w:firstLine="566"/>
                    <w:jc w:val="both"/>
                    <w:rPr>
                      <w:rFonts w:ascii="Times New Roman" w:eastAsia="Times New Roman" w:hAnsi="Times New Roman" w:cs="Times New Roman"/>
                      <w:color w:val="000000" w:themeColor="text1"/>
                      <w:sz w:val="28"/>
                      <w:szCs w:val="28"/>
                      <w:u w:val="single" w:color="C00000"/>
                      <w:lang w:eastAsia="tr-TR"/>
                    </w:rPr>
                  </w:pPr>
                  <w:r w:rsidRPr="003B3DD7">
                    <w:rPr>
                      <w:rFonts w:ascii="Times New Roman" w:eastAsia="Times New Roman" w:hAnsi="Times New Roman" w:cs="Times New Roman"/>
                      <w:color w:val="000000" w:themeColor="text1"/>
                      <w:sz w:val="28"/>
                      <w:szCs w:val="28"/>
                      <w:u w:val="single" w:color="C00000"/>
                      <w:lang w:eastAsia="tr-TR"/>
                    </w:rPr>
                    <w:t xml:space="preserve">(2) Bu Yönetmeliğin yürürlük tarihinden önce verilmiş olan egzoz gazı </w:t>
                  </w:r>
                  <w:proofErr w:type="gramStart"/>
                  <w:r w:rsidRPr="003B3DD7">
                    <w:rPr>
                      <w:rFonts w:ascii="Times New Roman" w:eastAsia="Times New Roman" w:hAnsi="Times New Roman" w:cs="Times New Roman"/>
                      <w:color w:val="000000" w:themeColor="text1"/>
                      <w:sz w:val="28"/>
                      <w:szCs w:val="28"/>
                      <w:u w:val="single" w:color="C00000"/>
                      <w:lang w:eastAsia="tr-TR"/>
                    </w:rPr>
                    <w:t>emisyon</w:t>
                  </w:r>
                  <w:proofErr w:type="gramEnd"/>
                  <w:r w:rsidRPr="003B3DD7">
                    <w:rPr>
                      <w:rFonts w:ascii="Times New Roman" w:eastAsia="Times New Roman" w:hAnsi="Times New Roman" w:cs="Times New Roman"/>
                      <w:color w:val="000000" w:themeColor="text1"/>
                      <w:sz w:val="28"/>
                      <w:szCs w:val="28"/>
                      <w:u w:val="single" w:color="C00000"/>
                      <w:lang w:eastAsia="tr-TR"/>
                    </w:rPr>
                    <w:t xml:space="preserve"> ölçüm pulları ruhsat üzerinde belirtilen sürenin sonuna kadar geçerlidir.</w:t>
                  </w: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Yeni belge başvuruları</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GEÇİCİ MADDE 2 –</w:t>
                  </w:r>
                  <w:r w:rsidRPr="003B3DD7">
                    <w:rPr>
                      <w:rFonts w:ascii="Times New Roman" w:eastAsia="Times New Roman" w:hAnsi="Times New Roman" w:cs="Times New Roman"/>
                      <w:i/>
                      <w:color w:val="000000" w:themeColor="text1"/>
                      <w:sz w:val="28"/>
                      <w:szCs w:val="28"/>
                      <w:lang w:eastAsia="tr-TR"/>
                    </w:rPr>
                    <w:t> </w:t>
                  </w:r>
                  <w:r w:rsidRPr="003B3DD7">
                    <w:rPr>
                      <w:rFonts w:ascii="Times New Roman" w:eastAsia="Times New Roman" w:hAnsi="Times New Roman" w:cs="Times New Roman"/>
                      <w:i/>
                      <w:color w:val="000000" w:themeColor="text1"/>
                      <w:sz w:val="28"/>
                      <w:szCs w:val="28"/>
                      <w:u w:val="single" w:color="C00000"/>
                      <w:lang w:eastAsia="tr-TR"/>
                    </w:rPr>
                    <w:t>(1) Bu Yönetmeliğin yayımı tarihinden sonra yapılan yetki belgesi başvurularında Egzoz Gazı Emisyonu Kontrolü ile Benzin ve Motorin Kalitesi Yönetmeliğinin 11 inci maddesinde belirtilen hususlara ek olarak ayrıca TS 13231 Standardı kapsamında belge alma şartı aranır.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İşlem görmemiş pul ve ruhsatlar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4E07A0" w:rsidRPr="003B3DD7" w:rsidRDefault="00331554" w:rsidP="00331554">
                  <w:pPr>
                    <w:spacing w:after="0" w:line="240" w:lineRule="atLeast"/>
                    <w:ind w:firstLine="566"/>
                    <w:jc w:val="both"/>
                    <w:rPr>
                      <w:rFonts w:ascii="Times New Roman" w:eastAsia="Times New Roman" w:hAnsi="Times New Roman" w:cs="Times New Roman"/>
                      <w:b/>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GEÇİCİ MADDE 3 –</w:t>
                  </w:r>
                  <w:r w:rsidRPr="003B3DD7">
                    <w:rPr>
                      <w:rFonts w:ascii="Times New Roman" w:eastAsia="Times New Roman" w:hAnsi="Times New Roman" w:cs="Times New Roman"/>
                      <w:i/>
                      <w:color w:val="000000" w:themeColor="text1"/>
                      <w:sz w:val="28"/>
                      <w:szCs w:val="28"/>
                      <w:lang w:eastAsia="tr-TR"/>
                    </w:rPr>
                    <w:t> </w:t>
                  </w:r>
                  <w:r w:rsidRPr="003B3DD7">
                    <w:rPr>
                      <w:rFonts w:ascii="Times New Roman" w:eastAsia="Times New Roman" w:hAnsi="Times New Roman" w:cs="Times New Roman"/>
                      <w:b/>
                      <w:i/>
                      <w:color w:val="000000" w:themeColor="text1"/>
                      <w:sz w:val="28"/>
                      <w:szCs w:val="28"/>
                      <w:lang w:eastAsia="tr-TR"/>
                    </w:rPr>
                    <w:t xml:space="preserve">(1) </w:t>
                  </w:r>
                  <w:proofErr w:type="gramStart"/>
                  <w:r w:rsidRPr="003B3DD7">
                    <w:rPr>
                      <w:rFonts w:ascii="Times New Roman" w:eastAsia="Times New Roman" w:hAnsi="Times New Roman" w:cs="Times New Roman"/>
                      <w:b/>
                      <w:i/>
                      <w:color w:val="000000" w:themeColor="text1"/>
                      <w:sz w:val="28"/>
                      <w:szCs w:val="28"/>
                      <w:lang w:eastAsia="tr-TR"/>
                    </w:rPr>
                    <w:t>1/1/2018</w:t>
                  </w:r>
                  <w:proofErr w:type="gramEnd"/>
                  <w:r w:rsidRPr="003B3DD7">
                    <w:rPr>
                      <w:rFonts w:ascii="Times New Roman" w:eastAsia="Times New Roman" w:hAnsi="Times New Roman" w:cs="Times New Roman"/>
                      <w:b/>
                      <w:i/>
                      <w:color w:val="000000" w:themeColor="text1"/>
                      <w:sz w:val="28"/>
                      <w:szCs w:val="28"/>
                      <w:lang w:eastAsia="tr-TR"/>
                    </w:rPr>
                    <w:t xml:space="preserve"> tarihi itibariyle işlem görmemiş ölçüm pulu ve ruhsatları, istasyonun bulunduğu yerdeki il müdürlüğüne iade edilir ve iade edilen pul ve ruhsat bedeli karşılığında ölçüm kotası verilir. Teslim edilen ve kullanılmamış olan pul ve ruhsatlar il müdürlüğü tarafından en az biri şube müdürü olmak üzere toplam 3 kişiden oluşturulan komisyon tarafından tutanakla imha edilir.</w:t>
                  </w:r>
                </w:p>
                <w:p w:rsidR="004E07A0"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Yürürlük</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18 –</w:t>
                  </w:r>
                  <w:r w:rsidRPr="003B3DD7">
                    <w:rPr>
                      <w:rFonts w:ascii="Times New Roman" w:eastAsia="Times New Roman" w:hAnsi="Times New Roman" w:cs="Times New Roman"/>
                      <w:i/>
                      <w:color w:val="000000" w:themeColor="text1"/>
                      <w:sz w:val="28"/>
                      <w:szCs w:val="28"/>
                      <w:lang w:eastAsia="tr-TR"/>
                    </w:rPr>
                    <w:t> (1) Bu Yönetmeliğin;</w:t>
                  </w:r>
                </w:p>
                <w:p w:rsidR="00331554"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a) 6 </w:t>
                  </w:r>
                  <w:proofErr w:type="spellStart"/>
                  <w:r w:rsidRPr="003B3DD7">
                    <w:rPr>
                      <w:rFonts w:ascii="Times New Roman" w:eastAsia="Times New Roman" w:hAnsi="Times New Roman" w:cs="Times New Roman"/>
                      <w:i/>
                      <w:color w:val="000000" w:themeColor="text1"/>
                      <w:sz w:val="28"/>
                      <w:szCs w:val="28"/>
                      <w:lang w:eastAsia="tr-TR"/>
                    </w:rPr>
                    <w:t>ncı</w:t>
                  </w:r>
                  <w:proofErr w:type="spellEnd"/>
                  <w:r w:rsidRPr="003B3DD7">
                    <w:rPr>
                      <w:rFonts w:ascii="Times New Roman" w:eastAsia="Times New Roman" w:hAnsi="Times New Roman" w:cs="Times New Roman"/>
                      <w:i/>
                      <w:color w:val="000000" w:themeColor="text1"/>
                      <w:sz w:val="28"/>
                      <w:szCs w:val="28"/>
                      <w:lang w:eastAsia="tr-TR"/>
                    </w:rPr>
                    <w:t xml:space="preserve"> maddesinin üçüncü fıkrası, 9 uncu maddesinin altıncı fıkrası, 13 üncü maddesinin dördüncü fıkrası ile geçici 1 inci ve geçici 2 </w:t>
                  </w:r>
                  <w:proofErr w:type="spellStart"/>
                  <w:r w:rsidRPr="003B3DD7">
                    <w:rPr>
                      <w:rFonts w:ascii="Times New Roman" w:eastAsia="Times New Roman" w:hAnsi="Times New Roman" w:cs="Times New Roman"/>
                      <w:i/>
                      <w:color w:val="000000" w:themeColor="text1"/>
                      <w:sz w:val="28"/>
                      <w:szCs w:val="28"/>
                      <w:lang w:eastAsia="tr-TR"/>
                    </w:rPr>
                    <w:t>nci</w:t>
                  </w:r>
                  <w:proofErr w:type="spellEnd"/>
                  <w:r w:rsidRPr="003B3DD7">
                    <w:rPr>
                      <w:rFonts w:ascii="Times New Roman" w:eastAsia="Times New Roman" w:hAnsi="Times New Roman" w:cs="Times New Roman"/>
                      <w:i/>
                      <w:color w:val="000000" w:themeColor="text1"/>
                      <w:sz w:val="28"/>
                      <w:szCs w:val="28"/>
                      <w:lang w:eastAsia="tr-TR"/>
                    </w:rPr>
                    <w:t xml:space="preserve"> maddeleri yayımı tarihinde,</w:t>
                  </w:r>
                </w:p>
                <w:p w:rsidR="004E07A0" w:rsidRPr="003B3DD7" w:rsidRDefault="00331554"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i/>
                      <w:color w:val="000000" w:themeColor="text1"/>
                      <w:sz w:val="28"/>
                      <w:szCs w:val="28"/>
                      <w:lang w:eastAsia="tr-TR"/>
                    </w:rPr>
                    <w:t xml:space="preserve">b) Diğer maddeleri ise </w:t>
                  </w:r>
                  <w:proofErr w:type="gramStart"/>
                  <w:r w:rsidRPr="003B3DD7">
                    <w:rPr>
                      <w:rFonts w:ascii="Times New Roman" w:eastAsia="Times New Roman" w:hAnsi="Times New Roman" w:cs="Times New Roman"/>
                      <w:i/>
                      <w:color w:val="000000" w:themeColor="text1"/>
                      <w:sz w:val="28"/>
                      <w:szCs w:val="28"/>
                      <w:lang w:eastAsia="tr-TR"/>
                    </w:rPr>
                    <w:t>1/1/2018</w:t>
                  </w:r>
                  <w:proofErr w:type="gramEnd"/>
                  <w:r w:rsidRPr="003B3DD7">
                    <w:rPr>
                      <w:rFonts w:ascii="Times New Roman" w:eastAsia="Times New Roman" w:hAnsi="Times New Roman" w:cs="Times New Roman"/>
                      <w:i/>
                      <w:color w:val="000000" w:themeColor="text1"/>
                      <w:sz w:val="28"/>
                      <w:szCs w:val="28"/>
                      <w:lang w:eastAsia="tr-TR"/>
                    </w:rPr>
                    <w:t xml:space="preserve"> tarihinde,</w:t>
                  </w:r>
                  <w:r w:rsidR="004E07A0" w:rsidRPr="003B3DD7">
                    <w:rPr>
                      <w:rFonts w:ascii="Times New Roman" w:eastAsia="Times New Roman" w:hAnsi="Times New Roman" w:cs="Times New Roman"/>
                      <w:i/>
                      <w:color w:val="000000" w:themeColor="text1"/>
                      <w:sz w:val="28"/>
                      <w:szCs w:val="28"/>
                      <w:lang w:eastAsia="tr-TR"/>
                    </w:rPr>
                    <w:t xml:space="preserve"> </w:t>
                  </w:r>
                  <w:r w:rsidRPr="003B3DD7">
                    <w:rPr>
                      <w:rFonts w:ascii="Times New Roman" w:eastAsia="Times New Roman" w:hAnsi="Times New Roman" w:cs="Times New Roman"/>
                      <w:i/>
                      <w:color w:val="000000" w:themeColor="text1"/>
                      <w:sz w:val="28"/>
                      <w:szCs w:val="28"/>
                      <w:lang w:eastAsia="tr-TR"/>
                    </w:rPr>
                    <w:t>yürürlüğe girer.</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331554" w:rsidRPr="003B3DD7" w:rsidRDefault="00331554" w:rsidP="00331554">
                  <w:pPr>
                    <w:spacing w:after="0" w:line="240" w:lineRule="atLeast"/>
                    <w:ind w:firstLine="566"/>
                    <w:jc w:val="both"/>
                    <w:rPr>
                      <w:rFonts w:ascii="Times New Roman" w:eastAsia="Times New Roman" w:hAnsi="Times New Roman" w:cs="Times New Roman"/>
                      <w:b/>
                      <w:bCs/>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Yürütme</w:t>
                  </w:r>
                </w:p>
                <w:p w:rsidR="004E07A0" w:rsidRPr="003B3DD7" w:rsidRDefault="004E07A0" w:rsidP="00331554">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4E07A0" w:rsidRPr="003B3DD7" w:rsidRDefault="00331554" w:rsidP="00070AC7">
                  <w:pPr>
                    <w:spacing w:after="0" w:line="240" w:lineRule="atLeast"/>
                    <w:ind w:firstLine="566"/>
                    <w:jc w:val="both"/>
                    <w:rPr>
                      <w:rFonts w:ascii="Times New Roman" w:eastAsia="Times New Roman" w:hAnsi="Times New Roman" w:cs="Times New Roman"/>
                      <w:i/>
                      <w:color w:val="000000" w:themeColor="text1"/>
                      <w:sz w:val="28"/>
                      <w:szCs w:val="28"/>
                      <w:lang w:eastAsia="tr-TR"/>
                    </w:rPr>
                  </w:pPr>
                  <w:r w:rsidRPr="003B3DD7">
                    <w:rPr>
                      <w:rFonts w:ascii="Times New Roman" w:eastAsia="Times New Roman" w:hAnsi="Times New Roman" w:cs="Times New Roman"/>
                      <w:b/>
                      <w:bCs/>
                      <w:i/>
                      <w:color w:val="000000" w:themeColor="text1"/>
                      <w:sz w:val="28"/>
                      <w:szCs w:val="28"/>
                      <w:lang w:eastAsia="tr-TR"/>
                    </w:rPr>
                    <w:t>MADDE 19 –</w:t>
                  </w:r>
                  <w:r w:rsidRPr="003B3DD7">
                    <w:rPr>
                      <w:rFonts w:ascii="Times New Roman" w:eastAsia="Times New Roman" w:hAnsi="Times New Roman" w:cs="Times New Roman"/>
                      <w:i/>
                      <w:color w:val="000000" w:themeColor="text1"/>
                      <w:sz w:val="28"/>
                      <w:szCs w:val="28"/>
                      <w:lang w:eastAsia="tr-TR"/>
                    </w:rPr>
                    <w:t> (1) Bu Yönetmelik hükümlerini Çevre ve Şehircilik Bakanı yürütür.</w:t>
                  </w:r>
                </w:p>
                <w:p w:rsidR="00070AC7" w:rsidRPr="003B3DD7" w:rsidRDefault="00070AC7" w:rsidP="00070AC7">
                  <w:pPr>
                    <w:spacing w:after="0" w:line="240" w:lineRule="atLeast"/>
                    <w:ind w:firstLine="566"/>
                    <w:jc w:val="both"/>
                    <w:rPr>
                      <w:rFonts w:ascii="Times New Roman" w:eastAsia="Times New Roman" w:hAnsi="Times New Roman" w:cs="Times New Roman"/>
                      <w:i/>
                      <w:color w:val="000000" w:themeColor="text1"/>
                      <w:sz w:val="28"/>
                      <w:szCs w:val="28"/>
                      <w:lang w:eastAsia="tr-TR"/>
                    </w:rPr>
                  </w:pPr>
                </w:p>
                <w:p w:rsidR="004E07A0" w:rsidRPr="003B3DD7" w:rsidRDefault="004E07A0" w:rsidP="00331554">
                  <w:pPr>
                    <w:spacing w:before="100" w:beforeAutospacing="1" w:after="100" w:afterAutospacing="1" w:line="240" w:lineRule="auto"/>
                    <w:jc w:val="center"/>
                    <w:rPr>
                      <w:rFonts w:ascii="Times New Roman" w:eastAsia="Times New Roman" w:hAnsi="Times New Roman" w:cs="Times New Roman"/>
                      <w:i/>
                      <w:color w:val="000000" w:themeColor="text1"/>
                      <w:sz w:val="28"/>
                      <w:szCs w:val="28"/>
                      <w:lang w:eastAsia="tr-TR"/>
                    </w:rPr>
                  </w:pPr>
                </w:p>
              </w:tc>
            </w:tr>
          </w:tbl>
          <w:p w:rsidR="00331554" w:rsidRPr="00070AC7" w:rsidRDefault="00331554" w:rsidP="00331554">
            <w:pPr>
              <w:spacing w:after="0" w:line="240" w:lineRule="auto"/>
              <w:rPr>
                <w:rFonts w:ascii="Times New Roman" w:eastAsia="Times New Roman" w:hAnsi="Times New Roman" w:cs="Times New Roman"/>
                <w:i/>
                <w:sz w:val="28"/>
                <w:szCs w:val="28"/>
                <w:lang w:eastAsia="tr-TR"/>
              </w:rPr>
            </w:pPr>
          </w:p>
        </w:tc>
      </w:tr>
    </w:tbl>
    <w:p w:rsidR="006D5526" w:rsidRDefault="006D5526" w:rsidP="004E07A0">
      <w:pPr>
        <w:pStyle w:val="KonuBal"/>
      </w:pPr>
      <w:r w:rsidRPr="008F231D">
        <w:lastRenderedPageBreak/>
        <w:t>EK-</w:t>
      </w:r>
      <w:r w:rsidR="0051317A">
        <w:t>1</w:t>
      </w:r>
      <w:r w:rsidRPr="008F231D">
        <w:t xml:space="preserve"> TABELA ŞABLONU</w:t>
      </w:r>
    </w:p>
    <w:p w:rsidR="006D5526" w:rsidRPr="00652BF6" w:rsidRDefault="006D5526" w:rsidP="004E07A0">
      <w:r w:rsidRPr="008F231D">
        <w:rPr>
          <w:b/>
        </w:rPr>
        <w:t>a)Yere sabit tabela örneği</w:t>
      </w:r>
    </w:p>
    <w:p w:rsidR="006D5526" w:rsidRDefault="006D5526" w:rsidP="004E07A0">
      <w:pPr>
        <w:pStyle w:val="KonuBal"/>
      </w:pPr>
      <w:r>
        <w:rPr>
          <w:b w:val="0"/>
          <w:noProof/>
        </w:rPr>
        <w:drawing>
          <wp:inline distT="0" distB="0" distL="0" distR="0">
            <wp:extent cx="5212168" cy="5592725"/>
            <wp:effectExtent l="19050" t="0" r="7532"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233" cy="5594941"/>
                    </a:xfrm>
                    <a:prstGeom prst="rect">
                      <a:avLst/>
                    </a:prstGeom>
                    <a:noFill/>
                    <a:ln>
                      <a:noFill/>
                    </a:ln>
                  </pic:spPr>
                </pic:pic>
              </a:graphicData>
            </a:graphic>
          </wp:inline>
        </w:drawing>
      </w:r>
      <w:r w:rsidR="0051317A">
        <w:t xml:space="preserve">                   </w:t>
      </w:r>
      <w:r w:rsidRPr="008F231D">
        <w:t>b) Asılı tabela örneği</w:t>
      </w:r>
    </w:p>
    <w:p w:rsidR="006D5526" w:rsidRPr="008F231D" w:rsidRDefault="004E07A0" w:rsidP="006D5526">
      <w:pPr>
        <w:pStyle w:val="KonuBal"/>
        <w:jc w:val="both"/>
        <w:rPr>
          <w:b w:val="0"/>
        </w:rPr>
      </w:pPr>
      <w:r w:rsidRPr="004E07A0">
        <w:rPr>
          <w:b w:val="0"/>
          <w:noProof/>
        </w:rPr>
        <w:drawing>
          <wp:inline distT="0" distB="0" distL="0" distR="0">
            <wp:extent cx="6020048" cy="1850065"/>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230" cy="1853502"/>
                    </a:xfrm>
                    <a:prstGeom prst="rect">
                      <a:avLst/>
                    </a:prstGeom>
                    <a:noFill/>
                    <a:ln>
                      <a:noFill/>
                    </a:ln>
                  </pic:spPr>
                </pic:pic>
              </a:graphicData>
            </a:graphic>
          </wp:inline>
        </w:drawing>
      </w:r>
    </w:p>
    <w:p w:rsidR="006D5526" w:rsidRDefault="006D5526" w:rsidP="006D5526">
      <w:pPr>
        <w:pStyle w:val="KonuBal"/>
        <w:rPr>
          <w:b w:val="0"/>
        </w:rPr>
      </w:pPr>
    </w:p>
    <w:p w:rsidR="006D5526" w:rsidRDefault="006D5526" w:rsidP="006D5526">
      <w:pPr>
        <w:rPr>
          <w:lang w:eastAsia="tr-TR"/>
        </w:rPr>
      </w:pPr>
    </w:p>
    <w:p w:rsidR="006821EE" w:rsidRDefault="006D5526" w:rsidP="004E07A0">
      <w:r>
        <w:rPr>
          <w:lang w:eastAsia="tr-TR"/>
        </w:rPr>
        <w:t xml:space="preserve">Tabela ölçüleri istasyondaki alanın fiziksel </w:t>
      </w:r>
      <w:proofErr w:type="gramStart"/>
      <w:r>
        <w:rPr>
          <w:lang w:eastAsia="tr-TR"/>
        </w:rPr>
        <w:t>imkanlarına</w:t>
      </w:r>
      <w:proofErr w:type="gramEnd"/>
      <w:r>
        <w:rPr>
          <w:lang w:eastAsia="tr-TR"/>
        </w:rPr>
        <w:t xml:space="preserve"> bağlı olarak istasyon yetkilisinin isteğine bırakılmıştır.</w:t>
      </w:r>
      <w:r w:rsidR="00331554" w:rsidRPr="00331554">
        <w:rPr>
          <w:rFonts w:ascii="Times New Roman" w:eastAsia="Times New Roman" w:hAnsi="Times New Roman" w:cs="Times New Roman"/>
          <w:color w:val="000000"/>
          <w:sz w:val="27"/>
          <w:szCs w:val="27"/>
          <w:lang w:eastAsia="tr-TR"/>
        </w:rPr>
        <w:t> </w:t>
      </w:r>
    </w:p>
    <w:sectPr w:rsidR="006821EE" w:rsidSect="004E07A0">
      <w:pgSz w:w="11906" w:h="16838"/>
      <w:pgMar w:top="56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31554"/>
    <w:rsid w:val="00070AC7"/>
    <w:rsid w:val="000A64E8"/>
    <w:rsid w:val="00121FA5"/>
    <w:rsid w:val="001C79C6"/>
    <w:rsid w:val="00331554"/>
    <w:rsid w:val="003B3DD7"/>
    <w:rsid w:val="004E07A0"/>
    <w:rsid w:val="0051317A"/>
    <w:rsid w:val="006821EE"/>
    <w:rsid w:val="006D5526"/>
    <w:rsid w:val="0094706D"/>
    <w:rsid w:val="00B5741F"/>
    <w:rsid w:val="00BD406D"/>
    <w:rsid w:val="00D6552F"/>
    <w:rsid w:val="00DC2864"/>
    <w:rsid w:val="00FC4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15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315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315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315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31554"/>
  </w:style>
  <w:style w:type="character" w:styleId="Kpr">
    <w:name w:val="Hyperlink"/>
    <w:basedOn w:val="VarsaylanParagrafYazTipi"/>
    <w:uiPriority w:val="99"/>
    <w:semiHidden/>
    <w:unhideWhenUsed/>
    <w:rsid w:val="00331554"/>
    <w:rPr>
      <w:color w:val="0000FF"/>
      <w:u w:val="single"/>
    </w:rPr>
  </w:style>
  <w:style w:type="paragraph" w:styleId="KonuBal">
    <w:name w:val="Title"/>
    <w:basedOn w:val="Normal"/>
    <w:link w:val="KonuBalChar"/>
    <w:qFormat/>
    <w:rsid w:val="006D5526"/>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6D5526"/>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6D55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5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4860</Words>
  <Characters>27706</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tahsin elma</cp:lastModifiedBy>
  <cp:revision>10</cp:revision>
  <dcterms:created xsi:type="dcterms:W3CDTF">2017-03-11T16:17:00Z</dcterms:created>
  <dcterms:modified xsi:type="dcterms:W3CDTF">2017-03-23T07:25:00Z</dcterms:modified>
</cp:coreProperties>
</file>