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A1" w:rsidRDefault="00D435A1" w:rsidP="002556C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435A1" w:rsidRDefault="00D435A1" w:rsidP="002556C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B4CD1" w:rsidRDefault="002556C6" w:rsidP="002556C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556C6">
        <w:rPr>
          <w:rFonts w:ascii="Times New Roman" w:hAnsi="Times New Roman" w:cs="Times New Roman"/>
          <w:b/>
          <w:sz w:val="40"/>
          <w:szCs w:val="40"/>
        </w:rPr>
        <w:t>TAHLİYE TAAHHÜTNAMESİ</w:t>
      </w:r>
    </w:p>
    <w:p w:rsidR="002556C6" w:rsidRDefault="002556C6" w:rsidP="002556C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556C6" w:rsidRDefault="002556C6" w:rsidP="002556C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5A1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D435A1">
        <w:rPr>
          <w:rFonts w:ascii="Times New Roman" w:hAnsi="Times New Roman" w:cs="Times New Roman"/>
          <w:sz w:val="24"/>
          <w:szCs w:val="24"/>
        </w:rPr>
        <w:t xml:space="preserve">ada ……….parsel ……..bağımsız bölüm ve ……….. </w:t>
      </w:r>
      <w:r w:rsidRPr="00D435A1">
        <w:rPr>
          <w:rFonts w:ascii="Times New Roman" w:hAnsi="Times New Roman" w:cs="Times New Roman"/>
          <w:sz w:val="24"/>
          <w:szCs w:val="24"/>
        </w:rPr>
        <w:t>yapı kimlik numaralı</w:t>
      </w:r>
      <w:r w:rsidRPr="00D435A1">
        <w:rPr>
          <w:rFonts w:ascii="Times New Roman" w:hAnsi="Times New Roman" w:cs="Times New Roman"/>
          <w:sz w:val="24"/>
          <w:szCs w:val="24"/>
        </w:rPr>
        <w:t xml:space="preserve"> bina </w:t>
      </w:r>
      <w:proofErr w:type="gramStart"/>
      <w:r w:rsidRPr="00D435A1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Pr="00D435A1">
        <w:rPr>
          <w:rFonts w:ascii="Times New Roman" w:hAnsi="Times New Roman" w:cs="Times New Roman"/>
          <w:sz w:val="24"/>
          <w:szCs w:val="24"/>
        </w:rPr>
        <w:t xml:space="preserve">tarihinde 6306 sayılı </w:t>
      </w:r>
      <w:r w:rsidR="004A12C5">
        <w:rPr>
          <w:rFonts w:ascii="Times New Roman" w:hAnsi="Times New Roman" w:cs="Times New Roman"/>
          <w:sz w:val="24"/>
          <w:szCs w:val="24"/>
        </w:rPr>
        <w:t>K</w:t>
      </w:r>
      <w:r w:rsidRPr="00D435A1">
        <w:rPr>
          <w:rFonts w:ascii="Times New Roman" w:hAnsi="Times New Roman" w:cs="Times New Roman"/>
          <w:sz w:val="24"/>
          <w:szCs w:val="24"/>
        </w:rPr>
        <w:t>anun kapsamında riskli yapı tespit edil</w:t>
      </w:r>
      <w:r w:rsidR="00D3366C">
        <w:rPr>
          <w:rFonts w:ascii="Times New Roman" w:hAnsi="Times New Roman" w:cs="Times New Roman"/>
          <w:sz w:val="24"/>
          <w:szCs w:val="24"/>
        </w:rPr>
        <w:t xml:space="preserve">miştir. Riskli binamı </w:t>
      </w:r>
      <w:proofErr w:type="gramStart"/>
      <w:r w:rsidRPr="00D435A1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Pr="00D435A1">
        <w:rPr>
          <w:rFonts w:ascii="Times New Roman" w:hAnsi="Times New Roman" w:cs="Times New Roman"/>
          <w:sz w:val="24"/>
          <w:szCs w:val="24"/>
        </w:rPr>
        <w:t xml:space="preserve">tarihinde </w:t>
      </w:r>
      <w:r w:rsidR="00D3366C" w:rsidRPr="00431C8C">
        <w:rPr>
          <w:rFonts w:ascii="Times New Roman" w:hAnsi="Times New Roman" w:cs="Times New Roman"/>
          <w:b/>
          <w:sz w:val="24"/>
          <w:szCs w:val="24"/>
        </w:rPr>
        <w:t>tarafımdan/kiracı</w:t>
      </w:r>
      <w:r w:rsidR="00D3366C">
        <w:rPr>
          <w:rFonts w:ascii="Times New Roman" w:hAnsi="Times New Roman" w:cs="Times New Roman"/>
          <w:sz w:val="24"/>
          <w:szCs w:val="24"/>
        </w:rPr>
        <w:t xml:space="preserve"> tarafından</w:t>
      </w:r>
      <w:r w:rsidRPr="00D435A1">
        <w:rPr>
          <w:rFonts w:ascii="Times New Roman" w:hAnsi="Times New Roman" w:cs="Times New Roman"/>
          <w:sz w:val="24"/>
          <w:szCs w:val="24"/>
        </w:rPr>
        <w:t xml:space="preserve"> </w:t>
      </w:r>
      <w:r w:rsidR="00D3366C">
        <w:rPr>
          <w:rFonts w:ascii="Times New Roman" w:hAnsi="Times New Roman" w:cs="Times New Roman"/>
          <w:sz w:val="24"/>
          <w:szCs w:val="24"/>
        </w:rPr>
        <w:t>tahliye e</w:t>
      </w:r>
      <w:r w:rsidR="00431C8C">
        <w:rPr>
          <w:rFonts w:ascii="Times New Roman" w:hAnsi="Times New Roman" w:cs="Times New Roman"/>
          <w:sz w:val="24"/>
          <w:szCs w:val="24"/>
        </w:rPr>
        <w:t>dildiğini</w:t>
      </w:r>
      <w:r w:rsidR="00D3366C">
        <w:rPr>
          <w:rFonts w:ascii="Times New Roman" w:hAnsi="Times New Roman" w:cs="Times New Roman"/>
          <w:sz w:val="24"/>
          <w:szCs w:val="24"/>
        </w:rPr>
        <w:t xml:space="preserve"> beyan eder, aksi durumun tespit edilmesi halinde 6183 sayılı Amme Alacaklarının Tahsil Usulü Hakkında Kanun hükümlerine göre faiziyle geri ödeyeceğimi taahhüt ederim.</w:t>
      </w:r>
    </w:p>
    <w:p w:rsidR="00AB0FF5" w:rsidRDefault="00AB0FF5" w:rsidP="002556C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B0FF5" w:rsidRDefault="00AB0FF5" w:rsidP="002556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0FF5" w:rsidRDefault="00AB0FF5" w:rsidP="002556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1C9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/…../20…</w:t>
      </w:r>
    </w:p>
    <w:p w:rsidR="00AB0FF5" w:rsidRPr="00D435A1" w:rsidRDefault="00AB0FF5" w:rsidP="002556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</w:t>
      </w:r>
      <w:r w:rsidR="008D1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="008D1C92">
        <w:rPr>
          <w:rFonts w:ascii="Times New Roman" w:hAnsi="Times New Roman" w:cs="Times New Roman"/>
          <w:sz w:val="24"/>
          <w:szCs w:val="24"/>
        </w:rPr>
        <w:t xml:space="preserve">  İmza</w:t>
      </w:r>
      <w:proofErr w:type="gramEnd"/>
    </w:p>
    <w:sectPr w:rsidR="00AB0FF5" w:rsidRPr="00D43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C6"/>
    <w:rsid w:val="000450CF"/>
    <w:rsid w:val="002556C6"/>
    <w:rsid w:val="003061E9"/>
    <w:rsid w:val="00431C8C"/>
    <w:rsid w:val="004A12C5"/>
    <w:rsid w:val="008D1C92"/>
    <w:rsid w:val="00AB0FF5"/>
    <w:rsid w:val="00AB4CD1"/>
    <w:rsid w:val="00D3366C"/>
    <w:rsid w:val="00D4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neslihan abdik</dc:creator>
  <cp:lastModifiedBy>neslihan abdik</cp:lastModifiedBy>
  <cp:revision>11</cp:revision>
  <dcterms:created xsi:type="dcterms:W3CDTF">2013-12-12T08:24:00Z</dcterms:created>
  <dcterms:modified xsi:type="dcterms:W3CDTF">2013-12-12T09:14:00Z</dcterms:modified>
</cp:coreProperties>
</file>