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30" w:type="dxa"/>
        <w:tblCellMar>
          <w:left w:w="0" w:type="dxa"/>
          <w:right w:w="0" w:type="dxa"/>
        </w:tblCellMar>
        <w:tblLook w:val="04A0" w:firstRow="1" w:lastRow="0" w:firstColumn="1" w:lastColumn="0" w:noHBand="0" w:noVBand="1"/>
      </w:tblPr>
      <w:tblGrid>
        <w:gridCol w:w="2933"/>
        <w:gridCol w:w="2929"/>
        <w:gridCol w:w="2868"/>
      </w:tblGrid>
      <w:tr w:rsidR="003B03C0" w:rsidRPr="00F66C6E" w:rsidTr="003B03C0">
        <w:tc>
          <w:tcPr>
            <w:tcW w:w="2933" w:type="dxa"/>
            <w:tcBorders>
              <w:top w:val="nil"/>
              <w:left w:val="nil"/>
              <w:bottom w:val="single" w:sz="8" w:space="0" w:color="auto"/>
              <w:right w:val="nil"/>
            </w:tcBorders>
            <w:tcMar>
              <w:top w:w="0" w:type="dxa"/>
              <w:left w:w="108" w:type="dxa"/>
              <w:bottom w:w="0" w:type="dxa"/>
              <w:right w:w="108" w:type="dxa"/>
            </w:tcMar>
            <w:vAlign w:val="center"/>
            <w:hideMark/>
          </w:tcPr>
          <w:p w:rsidR="003B03C0" w:rsidRPr="00F66C6E" w:rsidRDefault="003B03C0" w:rsidP="003B03C0">
            <w:pPr>
              <w:spacing w:after="0" w:line="240" w:lineRule="atLeast"/>
              <w:rPr>
                <w:rFonts w:ascii="Times New Roman" w:eastAsia="Times New Roman" w:hAnsi="Times New Roman" w:cs="Times New Roman"/>
                <w:sz w:val="24"/>
                <w:szCs w:val="24"/>
                <w:lang w:eastAsia="tr-TR"/>
              </w:rPr>
            </w:pPr>
            <w:r w:rsidRPr="00F66C6E">
              <w:rPr>
                <w:rFonts w:ascii="Times New Roman" w:eastAsia="Times New Roman" w:hAnsi="Times New Roman" w:cs="Times New Roman"/>
                <w:sz w:val="24"/>
                <w:szCs w:val="24"/>
                <w:lang w:eastAsia="tr-TR"/>
              </w:rPr>
              <w:t>24 Ocak 2025 CUMA</w:t>
            </w:r>
          </w:p>
        </w:tc>
        <w:tc>
          <w:tcPr>
            <w:tcW w:w="2929" w:type="dxa"/>
            <w:tcBorders>
              <w:top w:val="nil"/>
              <w:left w:val="nil"/>
              <w:bottom w:val="single" w:sz="8" w:space="0" w:color="auto"/>
              <w:right w:val="nil"/>
            </w:tcBorders>
            <w:tcMar>
              <w:top w:w="0" w:type="dxa"/>
              <w:left w:w="108" w:type="dxa"/>
              <w:bottom w:w="0" w:type="dxa"/>
              <w:right w:w="108" w:type="dxa"/>
            </w:tcMar>
            <w:vAlign w:val="center"/>
            <w:hideMark/>
          </w:tcPr>
          <w:p w:rsidR="003B03C0" w:rsidRPr="00192FD5" w:rsidRDefault="003B03C0" w:rsidP="003B03C0">
            <w:pPr>
              <w:spacing w:after="0" w:line="240" w:lineRule="atLeast"/>
              <w:jc w:val="center"/>
              <w:rPr>
                <w:rFonts w:ascii="Times New Roman" w:eastAsia="Times New Roman" w:hAnsi="Times New Roman" w:cs="Times New Roman"/>
                <w:sz w:val="24"/>
                <w:szCs w:val="24"/>
                <w:lang w:eastAsia="tr-TR"/>
              </w:rPr>
            </w:pPr>
            <w:r w:rsidRPr="00192FD5">
              <w:rPr>
                <w:rFonts w:ascii="Times New Roman" w:eastAsia="Times New Roman" w:hAnsi="Times New Roman" w:cs="Times New Roman"/>
                <w:b/>
                <w:bCs/>
                <w:color w:val="660066"/>
                <w:sz w:val="24"/>
                <w:szCs w:val="24"/>
                <w:lang w:eastAsia="tr-TR"/>
              </w:rPr>
              <w:t>Resmî Gazete</w:t>
            </w:r>
          </w:p>
        </w:tc>
        <w:tc>
          <w:tcPr>
            <w:tcW w:w="2868" w:type="dxa"/>
            <w:tcBorders>
              <w:top w:val="nil"/>
              <w:left w:val="nil"/>
              <w:bottom w:val="single" w:sz="8" w:space="0" w:color="auto"/>
              <w:right w:val="nil"/>
            </w:tcBorders>
            <w:tcMar>
              <w:top w:w="0" w:type="dxa"/>
              <w:left w:w="108" w:type="dxa"/>
              <w:bottom w:w="0" w:type="dxa"/>
              <w:right w:w="108" w:type="dxa"/>
            </w:tcMar>
            <w:vAlign w:val="center"/>
            <w:hideMark/>
          </w:tcPr>
          <w:p w:rsidR="003B03C0" w:rsidRPr="00F66C6E" w:rsidRDefault="00F66C6E" w:rsidP="003B03C0">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Sayı</w:t>
            </w:r>
            <w:r w:rsidR="003B03C0" w:rsidRPr="00F66C6E">
              <w:rPr>
                <w:rFonts w:ascii="Times New Roman" w:eastAsia="Times New Roman" w:hAnsi="Times New Roman" w:cs="Times New Roman"/>
                <w:sz w:val="24"/>
                <w:szCs w:val="24"/>
                <w:lang w:eastAsia="tr-TR"/>
              </w:rPr>
              <w:t>: 32792</w:t>
            </w:r>
          </w:p>
        </w:tc>
      </w:tr>
      <w:tr w:rsidR="003B03C0" w:rsidRPr="003B03C0" w:rsidTr="003B03C0">
        <w:trPr>
          <w:trHeight w:val="602"/>
        </w:trPr>
        <w:tc>
          <w:tcPr>
            <w:tcW w:w="8730" w:type="dxa"/>
            <w:gridSpan w:val="3"/>
            <w:tcBorders>
              <w:top w:val="nil"/>
              <w:left w:val="nil"/>
              <w:bottom w:val="nil"/>
              <w:right w:val="nil"/>
            </w:tcBorders>
            <w:tcMar>
              <w:top w:w="0" w:type="dxa"/>
              <w:left w:w="108" w:type="dxa"/>
              <w:bottom w:w="0" w:type="dxa"/>
              <w:right w:w="108" w:type="dxa"/>
            </w:tcMar>
            <w:vAlign w:val="center"/>
            <w:hideMark/>
          </w:tcPr>
          <w:p w:rsidR="003B03C0" w:rsidRPr="00F66C6E" w:rsidRDefault="003B03C0" w:rsidP="003B03C0">
            <w:pPr>
              <w:spacing w:before="100" w:beforeAutospacing="1" w:after="0" w:line="240" w:lineRule="auto"/>
              <w:jc w:val="center"/>
              <w:rPr>
                <w:rFonts w:ascii="Times New Roman" w:eastAsia="Times New Roman" w:hAnsi="Times New Roman" w:cs="Times New Roman"/>
                <w:sz w:val="24"/>
                <w:szCs w:val="24"/>
                <w:lang w:eastAsia="tr-TR"/>
              </w:rPr>
            </w:pPr>
            <w:r w:rsidRPr="00F66C6E">
              <w:rPr>
                <w:rFonts w:ascii="Times New Roman" w:eastAsia="Times New Roman" w:hAnsi="Times New Roman" w:cs="Times New Roman"/>
                <w:b/>
                <w:bCs/>
                <w:color w:val="000080"/>
                <w:sz w:val="24"/>
                <w:szCs w:val="24"/>
                <w:lang w:eastAsia="tr-TR"/>
              </w:rPr>
              <w:t>ÇEŞİTLİ İLÂNLAR</w:t>
            </w:r>
          </w:p>
        </w:tc>
      </w:tr>
    </w:tbl>
    <w:p w:rsidR="003B03C0" w:rsidRDefault="003B03C0" w:rsidP="003B03C0">
      <w:pPr>
        <w:jc w:val="both"/>
      </w:pPr>
    </w:p>
    <w:p w:rsidR="00192FD5" w:rsidRPr="00192FD5" w:rsidRDefault="00192FD5" w:rsidP="00192FD5">
      <w:pPr>
        <w:jc w:val="center"/>
        <w:rPr>
          <w:rFonts w:ascii="Times New Roman" w:hAnsi="Times New Roman" w:cs="Times New Roman"/>
          <w:b/>
          <w:sz w:val="24"/>
          <w:szCs w:val="24"/>
        </w:rPr>
      </w:pPr>
      <w:r w:rsidRPr="00192FD5">
        <w:rPr>
          <w:rFonts w:ascii="Times New Roman" w:hAnsi="Times New Roman" w:cs="Times New Roman"/>
          <w:b/>
          <w:sz w:val="24"/>
          <w:szCs w:val="24"/>
        </w:rPr>
        <w:t>Çevre, Şe</w:t>
      </w:r>
      <w:bookmarkStart w:id="0" w:name="_GoBack"/>
      <w:bookmarkEnd w:id="0"/>
      <w:r w:rsidRPr="00192FD5">
        <w:rPr>
          <w:rFonts w:ascii="Times New Roman" w:hAnsi="Times New Roman" w:cs="Times New Roman"/>
          <w:b/>
          <w:sz w:val="24"/>
          <w:szCs w:val="24"/>
        </w:rPr>
        <w:t>hircilik ve İklim Değişikliği Bakanlığı Yapı İşleri Genel Müdürlüğünden:</w:t>
      </w:r>
    </w:p>
    <w:p w:rsidR="003B03C0" w:rsidRDefault="00192FD5" w:rsidP="00192FD5">
      <w:pPr>
        <w:jc w:val="center"/>
        <w:rPr>
          <w:rFonts w:ascii="Times New Roman" w:hAnsi="Times New Roman" w:cs="Times New Roman"/>
          <w:b/>
          <w:sz w:val="24"/>
          <w:szCs w:val="24"/>
        </w:rPr>
      </w:pPr>
      <w:r w:rsidRPr="00192FD5">
        <w:rPr>
          <w:rFonts w:ascii="Times New Roman" w:hAnsi="Times New Roman" w:cs="Times New Roman"/>
          <w:b/>
          <w:sz w:val="24"/>
          <w:szCs w:val="24"/>
        </w:rPr>
        <w:t>4708 SAYILI KANUN KAPSAMINDA ALINAN TEMİNAT BEDELLERİNİN GÜNCELLENMESİ</w:t>
      </w:r>
    </w:p>
    <w:p w:rsidR="00192FD5" w:rsidRPr="00192FD5" w:rsidRDefault="00192FD5" w:rsidP="00192FD5">
      <w:pPr>
        <w:jc w:val="center"/>
        <w:rPr>
          <w:rFonts w:ascii="Times New Roman" w:hAnsi="Times New Roman" w:cs="Times New Roman"/>
          <w:b/>
          <w:sz w:val="24"/>
          <w:szCs w:val="24"/>
        </w:rPr>
      </w:pPr>
    </w:p>
    <w:p w:rsidR="00F66C6E" w:rsidRDefault="003B03C0" w:rsidP="00F66C6E">
      <w:pPr>
        <w:ind w:firstLine="708"/>
        <w:jc w:val="both"/>
        <w:rPr>
          <w:rFonts w:ascii="Times New Roman" w:hAnsi="Times New Roman" w:cs="Times New Roman"/>
          <w:sz w:val="24"/>
          <w:szCs w:val="24"/>
        </w:rPr>
      </w:pPr>
      <w:r w:rsidRPr="00F66C6E">
        <w:rPr>
          <w:rFonts w:ascii="Times New Roman" w:hAnsi="Times New Roman" w:cs="Times New Roman"/>
          <w:sz w:val="24"/>
          <w:szCs w:val="24"/>
        </w:rPr>
        <w:t xml:space="preserve">Çevre,  </w:t>
      </w:r>
      <w:proofErr w:type="gramStart"/>
      <w:r w:rsidRPr="00F66C6E">
        <w:rPr>
          <w:rFonts w:ascii="Times New Roman" w:hAnsi="Times New Roman" w:cs="Times New Roman"/>
          <w:sz w:val="24"/>
          <w:szCs w:val="24"/>
        </w:rPr>
        <w:t>Şehircilik  ve</w:t>
      </w:r>
      <w:proofErr w:type="gramEnd"/>
      <w:r w:rsidRPr="00F66C6E">
        <w:rPr>
          <w:rFonts w:ascii="Times New Roman" w:hAnsi="Times New Roman" w:cs="Times New Roman"/>
          <w:sz w:val="24"/>
          <w:szCs w:val="24"/>
        </w:rPr>
        <w:t xml:space="preserve"> İklim Değişikliği Bakanlığı Yapı İşleri Genel Müdürlüğünden: 4708 SAYILI KANUN KAPSAMINDA ALINAN TEMİNAT BEDELLERİNİN GÜNCELLENMESİ 4708 sayılı Yapı Denetimi Hakkında Kanun kapsamında alınan teminat bedelleri, Yapı Denetim Uygulama Yönetmeliğin 32 inci maddesinin sekizinci fıkrası gereği, Türkiye İstatistik Kurumu tarafından açıklanan 2024 yılı Aralık ayı Yurt içi Üretici Fiyat Endeksi (Yİ- ÜFE) Yıllık değişim oranı ( % 28,52 ) esas alınarak, 1 Şubat 2025 tarihinden geçerli olmak üzere aşağıdaki şekilde güncellenmiştir. Buna göre; Yapı Denetim Uygulama Yönetmeliği 32 inci maddesi birinci fıkrası (a) bendinde yer alan</w:t>
      </w:r>
      <w:r w:rsidR="00F66C6E">
        <w:rPr>
          <w:rFonts w:ascii="Times New Roman" w:hAnsi="Times New Roman" w:cs="Times New Roman"/>
          <w:sz w:val="24"/>
          <w:szCs w:val="24"/>
        </w:rPr>
        <w:t xml:space="preserve"> teminat tutarı; 3.177.127,38TL </w:t>
      </w:r>
      <w:r w:rsidRPr="00F66C6E">
        <w:rPr>
          <w:rFonts w:ascii="Times New Roman" w:hAnsi="Times New Roman" w:cs="Times New Roman"/>
          <w:sz w:val="24"/>
          <w:szCs w:val="24"/>
        </w:rPr>
        <w:t>(</w:t>
      </w:r>
      <w:proofErr w:type="spellStart"/>
      <w:r w:rsidRPr="00F66C6E">
        <w:rPr>
          <w:rFonts w:ascii="Times New Roman" w:hAnsi="Times New Roman" w:cs="Times New Roman"/>
          <w:sz w:val="24"/>
          <w:szCs w:val="24"/>
        </w:rPr>
        <w:t>üçmilyonyüzyetmişyedibin</w:t>
      </w:r>
      <w:r w:rsidR="00F66C6E">
        <w:rPr>
          <w:rFonts w:ascii="Times New Roman" w:hAnsi="Times New Roman" w:cs="Times New Roman"/>
          <w:sz w:val="24"/>
          <w:szCs w:val="24"/>
        </w:rPr>
        <w:t>yüzyirmiyediliraotuzsekizkuruş</w:t>
      </w:r>
      <w:proofErr w:type="spellEnd"/>
      <w:r w:rsidR="00F66C6E">
        <w:rPr>
          <w:rFonts w:ascii="Times New Roman" w:hAnsi="Times New Roman" w:cs="Times New Roman"/>
          <w:sz w:val="24"/>
          <w:szCs w:val="24"/>
        </w:rPr>
        <w:t xml:space="preserve">) </w:t>
      </w:r>
      <w:r w:rsidRPr="00F66C6E">
        <w:rPr>
          <w:rFonts w:ascii="Times New Roman" w:hAnsi="Times New Roman" w:cs="Times New Roman"/>
          <w:sz w:val="24"/>
          <w:szCs w:val="24"/>
        </w:rPr>
        <w:t xml:space="preserve">olarak belirlenmiştir. </w:t>
      </w:r>
    </w:p>
    <w:p w:rsidR="007B55A0" w:rsidRPr="00F66C6E" w:rsidRDefault="003B03C0" w:rsidP="00F66C6E">
      <w:pPr>
        <w:ind w:firstLine="708"/>
        <w:jc w:val="both"/>
        <w:rPr>
          <w:rFonts w:ascii="Times New Roman" w:hAnsi="Times New Roman" w:cs="Times New Roman"/>
          <w:sz w:val="24"/>
          <w:szCs w:val="24"/>
        </w:rPr>
      </w:pPr>
      <w:r w:rsidRPr="00F66C6E">
        <w:rPr>
          <w:rFonts w:ascii="Times New Roman" w:hAnsi="Times New Roman" w:cs="Times New Roman"/>
          <w:sz w:val="24"/>
          <w:szCs w:val="24"/>
        </w:rPr>
        <w:t>İlgililere duyurulur.</w:t>
      </w:r>
    </w:p>
    <w:sectPr w:rsidR="007B55A0" w:rsidRPr="00F66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C0"/>
    <w:rsid w:val="00192FD5"/>
    <w:rsid w:val="00200E25"/>
    <w:rsid w:val="003B03C0"/>
    <w:rsid w:val="00695845"/>
    <w:rsid w:val="00B12952"/>
    <w:rsid w:val="00F6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33EC"/>
  <w15:chartTrackingRefBased/>
  <w15:docId w15:val="{41546B65-8699-4080-9B2D-CCA422C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03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B03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148</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Sanem İnce</dc:creator>
  <cp:keywords/>
  <dc:description/>
  <cp:lastModifiedBy>Fatma Sanem İnce</cp:lastModifiedBy>
  <cp:revision>3</cp:revision>
  <cp:lastPrinted>2025-01-24T07:37:00Z</cp:lastPrinted>
  <dcterms:created xsi:type="dcterms:W3CDTF">2025-01-24T07:36:00Z</dcterms:created>
  <dcterms:modified xsi:type="dcterms:W3CDTF">2025-01-27T07:37:00Z</dcterms:modified>
</cp:coreProperties>
</file>