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CEA466" w14:textId="16559D34" w:rsidR="00E7576A" w:rsidRDefault="00C005FB" w:rsidP="00E92E33">
      <w:r>
        <w:rPr>
          <w:noProof/>
        </w:rPr>
        <mc:AlternateContent>
          <mc:Choice Requires="wps">
            <w:drawing>
              <wp:anchor distT="0" distB="0" distL="114300" distR="114300" simplePos="0" relativeHeight="251660288" behindDoc="1" locked="0" layoutInCell="1" allowOverlap="1" wp14:anchorId="2F44B8ED" wp14:editId="0308232A">
                <wp:simplePos x="0" y="0"/>
                <wp:positionH relativeFrom="margin">
                  <wp:posOffset>-528320</wp:posOffset>
                </wp:positionH>
                <wp:positionV relativeFrom="paragraph">
                  <wp:posOffset>-556895</wp:posOffset>
                </wp:positionV>
                <wp:extent cx="6826830" cy="9909175"/>
                <wp:effectExtent l="0" t="0" r="0" b="0"/>
                <wp:wrapNone/>
                <wp:docPr id="22" name="Metin Kutusu 22"/>
                <wp:cNvGraphicFramePr/>
                <a:graphic xmlns:a="http://schemas.openxmlformats.org/drawingml/2006/main">
                  <a:graphicData uri="http://schemas.microsoft.com/office/word/2010/wordprocessingShape">
                    <wps:wsp>
                      <wps:cNvSpPr txBox="1"/>
                      <wps:spPr>
                        <a:xfrm>
                          <a:off x="0" y="0"/>
                          <a:ext cx="6826830" cy="9909175"/>
                        </a:xfrm>
                        <a:prstGeom prst="rect">
                          <a:avLst/>
                        </a:prstGeom>
                        <a:gradFill flip="none" rotWithShape="1">
                          <a:gsLst>
                            <a:gs pos="14000">
                              <a:schemeClr val="accent1">
                                <a:alpha val="52000"/>
                              </a:schemeClr>
                            </a:gs>
                            <a:gs pos="43000">
                              <a:schemeClr val="accent1">
                                <a:lumMod val="20000"/>
                                <a:lumOff val="80000"/>
                                <a:alpha val="37000"/>
                              </a:schemeClr>
                            </a:gs>
                            <a:gs pos="71000">
                              <a:schemeClr val="accent5">
                                <a:lumMod val="20000"/>
                                <a:lumOff val="80000"/>
                                <a:alpha val="34000"/>
                              </a:schemeClr>
                            </a:gs>
                            <a:gs pos="100000">
                              <a:schemeClr val="accent5">
                                <a:lumMod val="20000"/>
                                <a:lumOff val="80000"/>
                                <a:alpha val="12000"/>
                              </a:schemeClr>
                            </a:gs>
                          </a:gsLst>
                          <a:path path="rect">
                            <a:fillToRect l="100000" t="100000"/>
                          </a:path>
                          <a:tileRect r="-100000" b="-100000"/>
                        </a:gradFill>
                        <a:ln w="38100" cmpd="dbl">
                          <a:noFill/>
                          <a:extLst>
                            <a:ext uri="{C807C97D-BFC1-408E-A445-0C87EB9F89A2}">
                              <ask:lineSketchStyleProps xmlns:ask="http://schemas.microsoft.com/office/drawing/2018/sketchyshapes" sd="693316214">
                                <a:custGeom>
                                  <a:avLst/>
                                  <a:gdLst>
                                    <a:gd name="connsiteX0" fmla="*/ 0 w 7356143"/>
                                    <a:gd name="connsiteY0" fmla="*/ 0 h 10522423"/>
                                    <a:gd name="connsiteX1" fmla="*/ 565857 w 7356143"/>
                                    <a:gd name="connsiteY1" fmla="*/ 0 h 10522423"/>
                                    <a:gd name="connsiteX2" fmla="*/ 1058153 w 7356143"/>
                                    <a:gd name="connsiteY2" fmla="*/ 0 h 10522423"/>
                                    <a:gd name="connsiteX3" fmla="*/ 1624010 w 7356143"/>
                                    <a:gd name="connsiteY3" fmla="*/ 0 h 10522423"/>
                                    <a:gd name="connsiteX4" fmla="*/ 1969183 w 7356143"/>
                                    <a:gd name="connsiteY4" fmla="*/ 0 h 10522423"/>
                                    <a:gd name="connsiteX5" fmla="*/ 2535040 w 7356143"/>
                                    <a:gd name="connsiteY5" fmla="*/ 0 h 10522423"/>
                                    <a:gd name="connsiteX6" fmla="*/ 3174459 w 7356143"/>
                                    <a:gd name="connsiteY6" fmla="*/ 0 h 10522423"/>
                                    <a:gd name="connsiteX7" fmla="*/ 3593193 w 7356143"/>
                                    <a:gd name="connsiteY7" fmla="*/ 0 h 10522423"/>
                                    <a:gd name="connsiteX8" fmla="*/ 4306173 w 7356143"/>
                                    <a:gd name="connsiteY8" fmla="*/ 0 h 10522423"/>
                                    <a:gd name="connsiteX9" fmla="*/ 4651346 w 7356143"/>
                                    <a:gd name="connsiteY9" fmla="*/ 0 h 10522423"/>
                                    <a:gd name="connsiteX10" fmla="*/ 5364326 w 7356143"/>
                                    <a:gd name="connsiteY10" fmla="*/ 0 h 10522423"/>
                                    <a:gd name="connsiteX11" fmla="*/ 6003744 w 7356143"/>
                                    <a:gd name="connsiteY11" fmla="*/ 0 h 10522423"/>
                                    <a:gd name="connsiteX12" fmla="*/ 6422479 w 7356143"/>
                                    <a:gd name="connsiteY12" fmla="*/ 0 h 10522423"/>
                                    <a:gd name="connsiteX13" fmla="*/ 7356143 w 7356143"/>
                                    <a:gd name="connsiteY13" fmla="*/ 0 h 10522423"/>
                                    <a:gd name="connsiteX14" fmla="*/ 7356143 w 7356143"/>
                                    <a:gd name="connsiteY14" fmla="*/ 268906 h 10522423"/>
                                    <a:gd name="connsiteX15" fmla="*/ 7356143 w 7356143"/>
                                    <a:gd name="connsiteY15" fmla="*/ 853485 h 10522423"/>
                                    <a:gd name="connsiteX16" fmla="*/ 7356143 w 7356143"/>
                                    <a:gd name="connsiteY16" fmla="*/ 1543289 h 10522423"/>
                                    <a:gd name="connsiteX17" fmla="*/ 7356143 w 7356143"/>
                                    <a:gd name="connsiteY17" fmla="*/ 2233092 h 10522423"/>
                                    <a:gd name="connsiteX18" fmla="*/ 7356143 w 7356143"/>
                                    <a:gd name="connsiteY18" fmla="*/ 2712447 h 10522423"/>
                                    <a:gd name="connsiteX19" fmla="*/ 7356143 w 7356143"/>
                                    <a:gd name="connsiteY19" fmla="*/ 3297026 h 10522423"/>
                                    <a:gd name="connsiteX20" fmla="*/ 7356143 w 7356143"/>
                                    <a:gd name="connsiteY20" fmla="*/ 3986829 h 10522423"/>
                                    <a:gd name="connsiteX21" fmla="*/ 7356143 w 7356143"/>
                                    <a:gd name="connsiteY21" fmla="*/ 4255736 h 10522423"/>
                                    <a:gd name="connsiteX22" fmla="*/ 7356143 w 7356143"/>
                                    <a:gd name="connsiteY22" fmla="*/ 4524642 h 10522423"/>
                                    <a:gd name="connsiteX23" fmla="*/ 7356143 w 7356143"/>
                                    <a:gd name="connsiteY23" fmla="*/ 5319669 h 10522423"/>
                                    <a:gd name="connsiteX24" fmla="*/ 7356143 w 7356143"/>
                                    <a:gd name="connsiteY24" fmla="*/ 6114697 h 10522423"/>
                                    <a:gd name="connsiteX25" fmla="*/ 7356143 w 7356143"/>
                                    <a:gd name="connsiteY25" fmla="*/ 6699276 h 10522423"/>
                                    <a:gd name="connsiteX26" fmla="*/ 7356143 w 7356143"/>
                                    <a:gd name="connsiteY26" fmla="*/ 7494303 h 10522423"/>
                                    <a:gd name="connsiteX27" fmla="*/ 7356143 w 7356143"/>
                                    <a:gd name="connsiteY27" fmla="*/ 8184107 h 10522423"/>
                                    <a:gd name="connsiteX28" fmla="*/ 7356143 w 7356143"/>
                                    <a:gd name="connsiteY28" fmla="*/ 8453013 h 10522423"/>
                                    <a:gd name="connsiteX29" fmla="*/ 7356143 w 7356143"/>
                                    <a:gd name="connsiteY29" fmla="*/ 9142816 h 10522423"/>
                                    <a:gd name="connsiteX30" fmla="*/ 7356143 w 7356143"/>
                                    <a:gd name="connsiteY30" fmla="*/ 9937844 h 10522423"/>
                                    <a:gd name="connsiteX31" fmla="*/ 7356143 w 7356143"/>
                                    <a:gd name="connsiteY31" fmla="*/ 10522423 h 10522423"/>
                                    <a:gd name="connsiteX32" fmla="*/ 6643163 w 7356143"/>
                                    <a:gd name="connsiteY32" fmla="*/ 10522423 h 10522423"/>
                                    <a:gd name="connsiteX33" fmla="*/ 6297990 w 7356143"/>
                                    <a:gd name="connsiteY33" fmla="*/ 10522423 h 10522423"/>
                                    <a:gd name="connsiteX34" fmla="*/ 5805694 w 7356143"/>
                                    <a:gd name="connsiteY34" fmla="*/ 10522423 h 10522423"/>
                                    <a:gd name="connsiteX35" fmla="*/ 5239837 w 7356143"/>
                                    <a:gd name="connsiteY35" fmla="*/ 10522423 h 10522423"/>
                                    <a:gd name="connsiteX36" fmla="*/ 4600419 w 7356143"/>
                                    <a:gd name="connsiteY36" fmla="*/ 10522423 h 10522423"/>
                                    <a:gd name="connsiteX37" fmla="*/ 3961000 w 7356143"/>
                                    <a:gd name="connsiteY37" fmla="*/ 10522423 h 10522423"/>
                                    <a:gd name="connsiteX38" fmla="*/ 3321581 w 7356143"/>
                                    <a:gd name="connsiteY38" fmla="*/ 10522423 h 10522423"/>
                                    <a:gd name="connsiteX39" fmla="*/ 2976409 w 7356143"/>
                                    <a:gd name="connsiteY39" fmla="*/ 10522423 h 10522423"/>
                                    <a:gd name="connsiteX40" fmla="*/ 2410551 w 7356143"/>
                                    <a:gd name="connsiteY40" fmla="*/ 10522423 h 10522423"/>
                                    <a:gd name="connsiteX41" fmla="*/ 1844694 w 7356143"/>
                                    <a:gd name="connsiteY41" fmla="*/ 10522423 h 10522423"/>
                                    <a:gd name="connsiteX42" fmla="*/ 1131714 w 7356143"/>
                                    <a:gd name="connsiteY42" fmla="*/ 10522423 h 10522423"/>
                                    <a:gd name="connsiteX43" fmla="*/ 492296 w 7356143"/>
                                    <a:gd name="connsiteY43" fmla="*/ 10522423 h 10522423"/>
                                    <a:gd name="connsiteX44" fmla="*/ 0 w 7356143"/>
                                    <a:gd name="connsiteY44" fmla="*/ 10522423 h 10522423"/>
                                    <a:gd name="connsiteX45" fmla="*/ 0 w 7356143"/>
                                    <a:gd name="connsiteY45" fmla="*/ 10253517 h 10522423"/>
                                    <a:gd name="connsiteX46" fmla="*/ 0 w 7356143"/>
                                    <a:gd name="connsiteY46" fmla="*/ 9879386 h 10522423"/>
                                    <a:gd name="connsiteX47" fmla="*/ 0 w 7356143"/>
                                    <a:gd name="connsiteY47" fmla="*/ 9189583 h 10522423"/>
                                    <a:gd name="connsiteX48" fmla="*/ 0 w 7356143"/>
                                    <a:gd name="connsiteY48" fmla="*/ 8394555 h 10522423"/>
                                    <a:gd name="connsiteX49" fmla="*/ 0 w 7356143"/>
                                    <a:gd name="connsiteY49" fmla="*/ 7915200 h 10522423"/>
                                    <a:gd name="connsiteX50" fmla="*/ 0 w 7356143"/>
                                    <a:gd name="connsiteY50" fmla="*/ 7330621 h 10522423"/>
                                    <a:gd name="connsiteX51" fmla="*/ 0 w 7356143"/>
                                    <a:gd name="connsiteY51" fmla="*/ 6640818 h 10522423"/>
                                    <a:gd name="connsiteX52" fmla="*/ 0 w 7356143"/>
                                    <a:gd name="connsiteY52" fmla="*/ 6266687 h 10522423"/>
                                    <a:gd name="connsiteX53" fmla="*/ 0 w 7356143"/>
                                    <a:gd name="connsiteY53" fmla="*/ 5787333 h 10522423"/>
                                    <a:gd name="connsiteX54" fmla="*/ 0 w 7356143"/>
                                    <a:gd name="connsiteY54" fmla="*/ 5097529 h 10522423"/>
                                    <a:gd name="connsiteX55" fmla="*/ 0 w 7356143"/>
                                    <a:gd name="connsiteY55" fmla="*/ 4618175 h 10522423"/>
                                    <a:gd name="connsiteX56" fmla="*/ 0 w 7356143"/>
                                    <a:gd name="connsiteY56" fmla="*/ 4138820 h 10522423"/>
                                    <a:gd name="connsiteX57" fmla="*/ 0 w 7356143"/>
                                    <a:gd name="connsiteY57" fmla="*/ 3659465 h 10522423"/>
                                    <a:gd name="connsiteX58" fmla="*/ 0 w 7356143"/>
                                    <a:gd name="connsiteY58" fmla="*/ 3074886 h 10522423"/>
                                    <a:gd name="connsiteX59" fmla="*/ 0 w 7356143"/>
                                    <a:gd name="connsiteY59" fmla="*/ 2805979 h 10522423"/>
                                    <a:gd name="connsiteX60" fmla="*/ 0 w 7356143"/>
                                    <a:gd name="connsiteY60" fmla="*/ 2326625 h 10522423"/>
                                    <a:gd name="connsiteX61" fmla="*/ 0 w 7356143"/>
                                    <a:gd name="connsiteY61" fmla="*/ 1531597 h 10522423"/>
                                    <a:gd name="connsiteX62" fmla="*/ 0 w 7356143"/>
                                    <a:gd name="connsiteY62" fmla="*/ 841794 h 10522423"/>
                                    <a:gd name="connsiteX63" fmla="*/ 0 w 7356143"/>
                                    <a:gd name="connsiteY63" fmla="*/ 0 h 105224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356143" h="10522423" fill="none" extrusionOk="0">
                                      <a:moveTo>
                                        <a:pt x="0" y="0"/>
                                      </a:moveTo>
                                      <a:cubicBezTo>
                                        <a:pt x="151584" y="-60035"/>
                                        <a:pt x="448988" y="56037"/>
                                        <a:pt x="565857" y="0"/>
                                      </a:cubicBezTo>
                                      <a:cubicBezTo>
                                        <a:pt x="682726" y="-56037"/>
                                        <a:pt x="913461" y="25566"/>
                                        <a:pt x="1058153" y="0"/>
                                      </a:cubicBezTo>
                                      <a:cubicBezTo>
                                        <a:pt x="1202845" y="-25566"/>
                                        <a:pt x="1403342" y="37083"/>
                                        <a:pt x="1624010" y="0"/>
                                      </a:cubicBezTo>
                                      <a:cubicBezTo>
                                        <a:pt x="1844678" y="-37083"/>
                                        <a:pt x="1843363" y="35016"/>
                                        <a:pt x="1969183" y="0"/>
                                      </a:cubicBezTo>
                                      <a:cubicBezTo>
                                        <a:pt x="2095003" y="-35016"/>
                                        <a:pt x="2336308" y="16143"/>
                                        <a:pt x="2535040" y="0"/>
                                      </a:cubicBezTo>
                                      <a:cubicBezTo>
                                        <a:pt x="2733772" y="-16143"/>
                                        <a:pt x="2876693" y="70982"/>
                                        <a:pt x="3174459" y="0"/>
                                      </a:cubicBezTo>
                                      <a:cubicBezTo>
                                        <a:pt x="3472225" y="-70982"/>
                                        <a:pt x="3405108" y="27711"/>
                                        <a:pt x="3593193" y="0"/>
                                      </a:cubicBezTo>
                                      <a:cubicBezTo>
                                        <a:pt x="3781278" y="-27711"/>
                                        <a:pt x="3980929" y="45134"/>
                                        <a:pt x="4306173" y="0"/>
                                      </a:cubicBezTo>
                                      <a:cubicBezTo>
                                        <a:pt x="4631417" y="-45134"/>
                                        <a:pt x="4485667" y="32991"/>
                                        <a:pt x="4651346" y="0"/>
                                      </a:cubicBezTo>
                                      <a:cubicBezTo>
                                        <a:pt x="4817025" y="-32991"/>
                                        <a:pt x="5124191" y="45547"/>
                                        <a:pt x="5364326" y="0"/>
                                      </a:cubicBezTo>
                                      <a:cubicBezTo>
                                        <a:pt x="5604461" y="-45547"/>
                                        <a:pt x="5695652" y="12287"/>
                                        <a:pt x="6003744" y="0"/>
                                      </a:cubicBezTo>
                                      <a:cubicBezTo>
                                        <a:pt x="6311836" y="-12287"/>
                                        <a:pt x="6225379" y="49809"/>
                                        <a:pt x="6422479" y="0"/>
                                      </a:cubicBezTo>
                                      <a:cubicBezTo>
                                        <a:pt x="6619579" y="-49809"/>
                                        <a:pt x="6986367" y="111252"/>
                                        <a:pt x="7356143" y="0"/>
                                      </a:cubicBezTo>
                                      <a:cubicBezTo>
                                        <a:pt x="7381588" y="85157"/>
                                        <a:pt x="7345623" y="189239"/>
                                        <a:pt x="7356143" y="268906"/>
                                      </a:cubicBezTo>
                                      <a:cubicBezTo>
                                        <a:pt x="7366663" y="348573"/>
                                        <a:pt x="7325715" y="701135"/>
                                        <a:pt x="7356143" y="853485"/>
                                      </a:cubicBezTo>
                                      <a:cubicBezTo>
                                        <a:pt x="7386571" y="1005835"/>
                                        <a:pt x="7304645" y="1202350"/>
                                        <a:pt x="7356143" y="1543289"/>
                                      </a:cubicBezTo>
                                      <a:cubicBezTo>
                                        <a:pt x="7407641" y="1884228"/>
                                        <a:pt x="7306049" y="1996633"/>
                                        <a:pt x="7356143" y="2233092"/>
                                      </a:cubicBezTo>
                                      <a:cubicBezTo>
                                        <a:pt x="7406237" y="2469551"/>
                                        <a:pt x="7302297" y="2512792"/>
                                        <a:pt x="7356143" y="2712447"/>
                                      </a:cubicBezTo>
                                      <a:cubicBezTo>
                                        <a:pt x="7409989" y="2912102"/>
                                        <a:pt x="7328462" y="3097935"/>
                                        <a:pt x="7356143" y="3297026"/>
                                      </a:cubicBezTo>
                                      <a:cubicBezTo>
                                        <a:pt x="7383824" y="3496117"/>
                                        <a:pt x="7297309" y="3752681"/>
                                        <a:pt x="7356143" y="3986829"/>
                                      </a:cubicBezTo>
                                      <a:cubicBezTo>
                                        <a:pt x="7414977" y="4220977"/>
                                        <a:pt x="7352081" y="4124488"/>
                                        <a:pt x="7356143" y="4255736"/>
                                      </a:cubicBezTo>
                                      <a:cubicBezTo>
                                        <a:pt x="7360205" y="4386984"/>
                                        <a:pt x="7349412" y="4457096"/>
                                        <a:pt x="7356143" y="4524642"/>
                                      </a:cubicBezTo>
                                      <a:cubicBezTo>
                                        <a:pt x="7362874" y="4592188"/>
                                        <a:pt x="7296466" y="5011457"/>
                                        <a:pt x="7356143" y="5319669"/>
                                      </a:cubicBezTo>
                                      <a:cubicBezTo>
                                        <a:pt x="7415820" y="5627881"/>
                                        <a:pt x="7276110" y="5724419"/>
                                        <a:pt x="7356143" y="6114697"/>
                                      </a:cubicBezTo>
                                      <a:cubicBezTo>
                                        <a:pt x="7436176" y="6504975"/>
                                        <a:pt x="7350754" y="6438965"/>
                                        <a:pt x="7356143" y="6699276"/>
                                      </a:cubicBezTo>
                                      <a:cubicBezTo>
                                        <a:pt x="7361532" y="6959587"/>
                                        <a:pt x="7311900" y="7207411"/>
                                        <a:pt x="7356143" y="7494303"/>
                                      </a:cubicBezTo>
                                      <a:cubicBezTo>
                                        <a:pt x="7400386" y="7781195"/>
                                        <a:pt x="7328824" y="7944314"/>
                                        <a:pt x="7356143" y="8184107"/>
                                      </a:cubicBezTo>
                                      <a:cubicBezTo>
                                        <a:pt x="7383462" y="8423900"/>
                                        <a:pt x="7326016" y="8388369"/>
                                        <a:pt x="7356143" y="8453013"/>
                                      </a:cubicBezTo>
                                      <a:cubicBezTo>
                                        <a:pt x="7386270" y="8517657"/>
                                        <a:pt x="7285375" y="8971630"/>
                                        <a:pt x="7356143" y="9142816"/>
                                      </a:cubicBezTo>
                                      <a:cubicBezTo>
                                        <a:pt x="7426911" y="9314002"/>
                                        <a:pt x="7337321" y="9635542"/>
                                        <a:pt x="7356143" y="9937844"/>
                                      </a:cubicBezTo>
                                      <a:cubicBezTo>
                                        <a:pt x="7374965" y="10240146"/>
                                        <a:pt x="7312036" y="10257843"/>
                                        <a:pt x="7356143" y="10522423"/>
                                      </a:cubicBezTo>
                                      <a:cubicBezTo>
                                        <a:pt x="7170237" y="10579023"/>
                                        <a:pt x="6910071" y="10515032"/>
                                        <a:pt x="6643163" y="10522423"/>
                                      </a:cubicBezTo>
                                      <a:cubicBezTo>
                                        <a:pt x="6376255" y="10529814"/>
                                        <a:pt x="6436217" y="10501731"/>
                                        <a:pt x="6297990" y="10522423"/>
                                      </a:cubicBezTo>
                                      <a:cubicBezTo>
                                        <a:pt x="6159763" y="10543115"/>
                                        <a:pt x="5986771" y="10521750"/>
                                        <a:pt x="5805694" y="10522423"/>
                                      </a:cubicBezTo>
                                      <a:cubicBezTo>
                                        <a:pt x="5624617" y="10523096"/>
                                        <a:pt x="5371065" y="10501813"/>
                                        <a:pt x="5239837" y="10522423"/>
                                      </a:cubicBezTo>
                                      <a:cubicBezTo>
                                        <a:pt x="5108609" y="10543033"/>
                                        <a:pt x="4842889" y="10509708"/>
                                        <a:pt x="4600419" y="10522423"/>
                                      </a:cubicBezTo>
                                      <a:cubicBezTo>
                                        <a:pt x="4357949" y="10535138"/>
                                        <a:pt x="4155978" y="10487355"/>
                                        <a:pt x="3961000" y="10522423"/>
                                      </a:cubicBezTo>
                                      <a:cubicBezTo>
                                        <a:pt x="3766022" y="10557491"/>
                                        <a:pt x="3564735" y="10498522"/>
                                        <a:pt x="3321581" y="10522423"/>
                                      </a:cubicBezTo>
                                      <a:cubicBezTo>
                                        <a:pt x="3078427" y="10546324"/>
                                        <a:pt x="3107067" y="10485529"/>
                                        <a:pt x="2976409" y="10522423"/>
                                      </a:cubicBezTo>
                                      <a:cubicBezTo>
                                        <a:pt x="2845751" y="10559317"/>
                                        <a:pt x="2569125" y="10465847"/>
                                        <a:pt x="2410551" y="10522423"/>
                                      </a:cubicBezTo>
                                      <a:cubicBezTo>
                                        <a:pt x="2251977" y="10578999"/>
                                        <a:pt x="2024809" y="10472072"/>
                                        <a:pt x="1844694" y="10522423"/>
                                      </a:cubicBezTo>
                                      <a:cubicBezTo>
                                        <a:pt x="1664579" y="10572774"/>
                                        <a:pt x="1380927" y="10473053"/>
                                        <a:pt x="1131714" y="10522423"/>
                                      </a:cubicBezTo>
                                      <a:cubicBezTo>
                                        <a:pt x="882501" y="10571793"/>
                                        <a:pt x="759144" y="10467274"/>
                                        <a:pt x="492296" y="10522423"/>
                                      </a:cubicBezTo>
                                      <a:cubicBezTo>
                                        <a:pt x="225448" y="10577572"/>
                                        <a:pt x="208502" y="10467458"/>
                                        <a:pt x="0" y="10522423"/>
                                      </a:cubicBezTo>
                                      <a:cubicBezTo>
                                        <a:pt x="-4835" y="10465203"/>
                                        <a:pt x="27197" y="10336448"/>
                                        <a:pt x="0" y="10253517"/>
                                      </a:cubicBezTo>
                                      <a:cubicBezTo>
                                        <a:pt x="-27197" y="10170586"/>
                                        <a:pt x="3768" y="10016788"/>
                                        <a:pt x="0" y="9879386"/>
                                      </a:cubicBezTo>
                                      <a:cubicBezTo>
                                        <a:pt x="-3768" y="9741984"/>
                                        <a:pt x="52036" y="9533677"/>
                                        <a:pt x="0" y="9189583"/>
                                      </a:cubicBezTo>
                                      <a:cubicBezTo>
                                        <a:pt x="-52036" y="8845489"/>
                                        <a:pt x="12638" y="8750158"/>
                                        <a:pt x="0" y="8394555"/>
                                      </a:cubicBezTo>
                                      <a:cubicBezTo>
                                        <a:pt x="-12638" y="8038952"/>
                                        <a:pt x="53017" y="8024053"/>
                                        <a:pt x="0" y="7915200"/>
                                      </a:cubicBezTo>
                                      <a:cubicBezTo>
                                        <a:pt x="-53017" y="7806348"/>
                                        <a:pt x="46431" y="7547974"/>
                                        <a:pt x="0" y="7330621"/>
                                      </a:cubicBezTo>
                                      <a:cubicBezTo>
                                        <a:pt x="-46431" y="7113268"/>
                                        <a:pt x="27929" y="6834278"/>
                                        <a:pt x="0" y="6640818"/>
                                      </a:cubicBezTo>
                                      <a:cubicBezTo>
                                        <a:pt x="-27929" y="6447358"/>
                                        <a:pt x="14387" y="6396747"/>
                                        <a:pt x="0" y="6266687"/>
                                      </a:cubicBezTo>
                                      <a:cubicBezTo>
                                        <a:pt x="-14387" y="6136627"/>
                                        <a:pt x="1381" y="5902207"/>
                                        <a:pt x="0" y="5787333"/>
                                      </a:cubicBezTo>
                                      <a:cubicBezTo>
                                        <a:pt x="-1381" y="5672459"/>
                                        <a:pt x="55131" y="5436232"/>
                                        <a:pt x="0" y="5097529"/>
                                      </a:cubicBezTo>
                                      <a:cubicBezTo>
                                        <a:pt x="-55131" y="4758826"/>
                                        <a:pt x="33823" y="4802127"/>
                                        <a:pt x="0" y="4618175"/>
                                      </a:cubicBezTo>
                                      <a:cubicBezTo>
                                        <a:pt x="-33823" y="4434223"/>
                                        <a:pt x="55085" y="4340312"/>
                                        <a:pt x="0" y="4138820"/>
                                      </a:cubicBezTo>
                                      <a:cubicBezTo>
                                        <a:pt x="-55085" y="3937328"/>
                                        <a:pt x="4085" y="3875348"/>
                                        <a:pt x="0" y="3659465"/>
                                      </a:cubicBezTo>
                                      <a:cubicBezTo>
                                        <a:pt x="-4085" y="3443583"/>
                                        <a:pt x="65415" y="3339374"/>
                                        <a:pt x="0" y="3074886"/>
                                      </a:cubicBezTo>
                                      <a:cubicBezTo>
                                        <a:pt x="-65415" y="2810398"/>
                                        <a:pt x="18426" y="2939026"/>
                                        <a:pt x="0" y="2805979"/>
                                      </a:cubicBezTo>
                                      <a:cubicBezTo>
                                        <a:pt x="-18426" y="2672932"/>
                                        <a:pt x="21289" y="2537598"/>
                                        <a:pt x="0" y="2326625"/>
                                      </a:cubicBezTo>
                                      <a:cubicBezTo>
                                        <a:pt x="-21289" y="2115652"/>
                                        <a:pt x="56770" y="1830215"/>
                                        <a:pt x="0" y="1531597"/>
                                      </a:cubicBezTo>
                                      <a:cubicBezTo>
                                        <a:pt x="-56770" y="1232979"/>
                                        <a:pt x="16555" y="1173055"/>
                                        <a:pt x="0" y="841794"/>
                                      </a:cubicBezTo>
                                      <a:cubicBezTo>
                                        <a:pt x="-16555" y="510533"/>
                                        <a:pt x="25258" y="175759"/>
                                        <a:pt x="0" y="0"/>
                                      </a:cubicBezTo>
                                      <a:close/>
                                    </a:path>
                                    <a:path w="7356143" h="10522423" stroke="0" extrusionOk="0">
                                      <a:moveTo>
                                        <a:pt x="0" y="0"/>
                                      </a:moveTo>
                                      <a:cubicBezTo>
                                        <a:pt x="346552" y="-55838"/>
                                        <a:pt x="392460" y="33475"/>
                                        <a:pt x="712980" y="0"/>
                                      </a:cubicBezTo>
                                      <a:cubicBezTo>
                                        <a:pt x="1033500" y="-33475"/>
                                        <a:pt x="1274875" y="52735"/>
                                        <a:pt x="1425960" y="0"/>
                                      </a:cubicBezTo>
                                      <a:cubicBezTo>
                                        <a:pt x="1577045" y="-52735"/>
                                        <a:pt x="1931629" y="67179"/>
                                        <a:pt x="2065379" y="0"/>
                                      </a:cubicBezTo>
                                      <a:cubicBezTo>
                                        <a:pt x="2199129" y="-67179"/>
                                        <a:pt x="2354246" y="19999"/>
                                        <a:pt x="2557674" y="0"/>
                                      </a:cubicBezTo>
                                      <a:cubicBezTo>
                                        <a:pt x="2761103" y="-19999"/>
                                        <a:pt x="2769142" y="1708"/>
                                        <a:pt x="2976409" y="0"/>
                                      </a:cubicBezTo>
                                      <a:cubicBezTo>
                                        <a:pt x="3183677" y="-1708"/>
                                        <a:pt x="3214639" y="44947"/>
                                        <a:pt x="3395143" y="0"/>
                                      </a:cubicBezTo>
                                      <a:cubicBezTo>
                                        <a:pt x="3575647" y="-44947"/>
                                        <a:pt x="3677509" y="53872"/>
                                        <a:pt x="3887439" y="0"/>
                                      </a:cubicBezTo>
                                      <a:cubicBezTo>
                                        <a:pt x="4097369" y="-53872"/>
                                        <a:pt x="4419176" y="58444"/>
                                        <a:pt x="4600419" y="0"/>
                                      </a:cubicBezTo>
                                      <a:cubicBezTo>
                                        <a:pt x="4781662" y="-58444"/>
                                        <a:pt x="4905368" y="58203"/>
                                        <a:pt x="5166276" y="0"/>
                                      </a:cubicBezTo>
                                      <a:cubicBezTo>
                                        <a:pt x="5427184" y="-58203"/>
                                        <a:pt x="5436385" y="19622"/>
                                        <a:pt x="5585010" y="0"/>
                                      </a:cubicBezTo>
                                      <a:cubicBezTo>
                                        <a:pt x="5733635" y="-19622"/>
                                        <a:pt x="5950727" y="3460"/>
                                        <a:pt x="6150867" y="0"/>
                                      </a:cubicBezTo>
                                      <a:cubicBezTo>
                                        <a:pt x="6351007" y="-3460"/>
                                        <a:pt x="6452644" y="39269"/>
                                        <a:pt x="6569602" y="0"/>
                                      </a:cubicBezTo>
                                      <a:cubicBezTo>
                                        <a:pt x="6686560" y="-39269"/>
                                        <a:pt x="7056112" y="6046"/>
                                        <a:pt x="7356143" y="0"/>
                                      </a:cubicBezTo>
                                      <a:cubicBezTo>
                                        <a:pt x="7414302" y="169005"/>
                                        <a:pt x="7339142" y="519728"/>
                                        <a:pt x="7356143" y="795028"/>
                                      </a:cubicBezTo>
                                      <a:cubicBezTo>
                                        <a:pt x="7373144" y="1070328"/>
                                        <a:pt x="7327880" y="1185838"/>
                                        <a:pt x="7356143" y="1379607"/>
                                      </a:cubicBezTo>
                                      <a:cubicBezTo>
                                        <a:pt x="7384406" y="1573376"/>
                                        <a:pt x="7337517" y="1577072"/>
                                        <a:pt x="7356143" y="1648513"/>
                                      </a:cubicBezTo>
                                      <a:cubicBezTo>
                                        <a:pt x="7374769" y="1719954"/>
                                        <a:pt x="7332359" y="2232035"/>
                                        <a:pt x="7356143" y="2443540"/>
                                      </a:cubicBezTo>
                                      <a:cubicBezTo>
                                        <a:pt x="7379927" y="2655045"/>
                                        <a:pt x="7347667" y="2715520"/>
                                        <a:pt x="7356143" y="2817671"/>
                                      </a:cubicBezTo>
                                      <a:cubicBezTo>
                                        <a:pt x="7364619" y="2919822"/>
                                        <a:pt x="7351265" y="3053902"/>
                                        <a:pt x="7356143" y="3191802"/>
                                      </a:cubicBezTo>
                                      <a:cubicBezTo>
                                        <a:pt x="7361021" y="3329702"/>
                                        <a:pt x="7329716" y="3512497"/>
                                        <a:pt x="7356143" y="3776381"/>
                                      </a:cubicBezTo>
                                      <a:cubicBezTo>
                                        <a:pt x="7382570" y="4040265"/>
                                        <a:pt x="7321622" y="4212503"/>
                                        <a:pt x="7356143" y="4571408"/>
                                      </a:cubicBezTo>
                                      <a:cubicBezTo>
                                        <a:pt x="7390664" y="4930313"/>
                                        <a:pt x="7354059" y="5100738"/>
                                        <a:pt x="7356143" y="5366436"/>
                                      </a:cubicBezTo>
                                      <a:cubicBezTo>
                                        <a:pt x="7358227" y="5632134"/>
                                        <a:pt x="7330754" y="5579325"/>
                                        <a:pt x="7356143" y="5635342"/>
                                      </a:cubicBezTo>
                                      <a:cubicBezTo>
                                        <a:pt x="7381532" y="5691359"/>
                                        <a:pt x="7335647" y="5800971"/>
                                        <a:pt x="7356143" y="5904248"/>
                                      </a:cubicBezTo>
                                      <a:cubicBezTo>
                                        <a:pt x="7376639" y="6007525"/>
                                        <a:pt x="7314145" y="6200774"/>
                                        <a:pt x="7356143" y="6278379"/>
                                      </a:cubicBezTo>
                                      <a:cubicBezTo>
                                        <a:pt x="7398141" y="6355984"/>
                                        <a:pt x="7345407" y="6635448"/>
                                        <a:pt x="7356143" y="6862958"/>
                                      </a:cubicBezTo>
                                      <a:cubicBezTo>
                                        <a:pt x="7366879" y="7090468"/>
                                        <a:pt x="7347830" y="7331088"/>
                                        <a:pt x="7356143" y="7657986"/>
                                      </a:cubicBezTo>
                                      <a:cubicBezTo>
                                        <a:pt x="7364456" y="7984884"/>
                                        <a:pt x="7341068" y="8196866"/>
                                        <a:pt x="7356143" y="8347789"/>
                                      </a:cubicBezTo>
                                      <a:cubicBezTo>
                                        <a:pt x="7371218" y="8498712"/>
                                        <a:pt x="7283333" y="8885068"/>
                                        <a:pt x="7356143" y="9037592"/>
                                      </a:cubicBezTo>
                                      <a:cubicBezTo>
                                        <a:pt x="7428953" y="9190116"/>
                                        <a:pt x="7331119" y="9411683"/>
                                        <a:pt x="7356143" y="9516947"/>
                                      </a:cubicBezTo>
                                      <a:cubicBezTo>
                                        <a:pt x="7381167" y="9622212"/>
                                        <a:pt x="7309748" y="9778113"/>
                                        <a:pt x="7356143" y="9996302"/>
                                      </a:cubicBezTo>
                                      <a:cubicBezTo>
                                        <a:pt x="7402538" y="10214491"/>
                                        <a:pt x="7346080" y="10392375"/>
                                        <a:pt x="7356143" y="10522423"/>
                                      </a:cubicBezTo>
                                      <a:cubicBezTo>
                                        <a:pt x="7198430" y="10574639"/>
                                        <a:pt x="6852551" y="10490338"/>
                                        <a:pt x="6716724" y="10522423"/>
                                      </a:cubicBezTo>
                                      <a:cubicBezTo>
                                        <a:pt x="6580897" y="10554508"/>
                                        <a:pt x="6505019" y="10492947"/>
                                        <a:pt x="6297990" y="10522423"/>
                                      </a:cubicBezTo>
                                      <a:cubicBezTo>
                                        <a:pt x="6090961" y="10551899"/>
                                        <a:pt x="5822252" y="10450942"/>
                                        <a:pt x="5658572" y="10522423"/>
                                      </a:cubicBezTo>
                                      <a:cubicBezTo>
                                        <a:pt x="5494892" y="10593904"/>
                                        <a:pt x="5334173" y="10475165"/>
                                        <a:pt x="5019153" y="10522423"/>
                                      </a:cubicBezTo>
                                      <a:cubicBezTo>
                                        <a:pt x="4704133" y="10569681"/>
                                        <a:pt x="4727708" y="10519316"/>
                                        <a:pt x="4453296" y="10522423"/>
                                      </a:cubicBezTo>
                                      <a:cubicBezTo>
                                        <a:pt x="4178884" y="10525530"/>
                                        <a:pt x="4213289" y="10503587"/>
                                        <a:pt x="4034562" y="10522423"/>
                                      </a:cubicBezTo>
                                      <a:cubicBezTo>
                                        <a:pt x="3855835" y="10541259"/>
                                        <a:pt x="3726617" y="10468651"/>
                                        <a:pt x="3468704" y="10522423"/>
                                      </a:cubicBezTo>
                                      <a:cubicBezTo>
                                        <a:pt x="3210791" y="10576195"/>
                                        <a:pt x="3090592" y="10471148"/>
                                        <a:pt x="2829286" y="10522423"/>
                                      </a:cubicBezTo>
                                      <a:cubicBezTo>
                                        <a:pt x="2567980" y="10573698"/>
                                        <a:pt x="2603388" y="10501645"/>
                                        <a:pt x="2410551" y="10522423"/>
                                      </a:cubicBezTo>
                                      <a:cubicBezTo>
                                        <a:pt x="2217714" y="10543201"/>
                                        <a:pt x="2000649" y="10450241"/>
                                        <a:pt x="1697571" y="10522423"/>
                                      </a:cubicBezTo>
                                      <a:cubicBezTo>
                                        <a:pt x="1394493" y="10594605"/>
                                        <a:pt x="1444202" y="10483573"/>
                                        <a:pt x="1278837" y="10522423"/>
                                      </a:cubicBezTo>
                                      <a:cubicBezTo>
                                        <a:pt x="1113472" y="10561273"/>
                                        <a:pt x="1019709" y="10491388"/>
                                        <a:pt x="860103" y="10522423"/>
                                      </a:cubicBezTo>
                                      <a:cubicBezTo>
                                        <a:pt x="700497" y="10553458"/>
                                        <a:pt x="257870" y="10502205"/>
                                        <a:pt x="0" y="10522423"/>
                                      </a:cubicBezTo>
                                      <a:cubicBezTo>
                                        <a:pt x="-40954" y="10408534"/>
                                        <a:pt x="26651" y="10263108"/>
                                        <a:pt x="0" y="10148292"/>
                                      </a:cubicBezTo>
                                      <a:cubicBezTo>
                                        <a:pt x="-26651" y="10033476"/>
                                        <a:pt x="29184" y="9804779"/>
                                        <a:pt x="0" y="9563713"/>
                                      </a:cubicBezTo>
                                      <a:cubicBezTo>
                                        <a:pt x="-29184" y="9322647"/>
                                        <a:pt x="52919" y="9151029"/>
                                        <a:pt x="0" y="8979134"/>
                                      </a:cubicBezTo>
                                      <a:cubicBezTo>
                                        <a:pt x="-52919" y="8807239"/>
                                        <a:pt x="3679" y="8432730"/>
                                        <a:pt x="0" y="8184107"/>
                                      </a:cubicBezTo>
                                      <a:cubicBezTo>
                                        <a:pt x="-3679" y="7935484"/>
                                        <a:pt x="18812" y="7968808"/>
                                        <a:pt x="0" y="7809976"/>
                                      </a:cubicBezTo>
                                      <a:cubicBezTo>
                                        <a:pt x="-18812" y="7651144"/>
                                        <a:pt x="11603" y="7619912"/>
                                        <a:pt x="0" y="7541070"/>
                                      </a:cubicBezTo>
                                      <a:cubicBezTo>
                                        <a:pt x="-11603" y="7462228"/>
                                        <a:pt x="17176" y="7250278"/>
                                        <a:pt x="0" y="7061715"/>
                                      </a:cubicBezTo>
                                      <a:cubicBezTo>
                                        <a:pt x="-17176" y="6873152"/>
                                        <a:pt x="4554" y="6762068"/>
                                        <a:pt x="0" y="6582360"/>
                                      </a:cubicBezTo>
                                      <a:cubicBezTo>
                                        <a:pt x="-4554" y="6402652"/>
                                        <a:pt x="48112" y="6161274"/>
                                        <a:pt x="0" y="5787333"/>
                                      </a:cubicBezTo>
                                      <a:cubicBezTo>
                                        <a:pt x="-48112" y="5413392"/>
                                        <a:pt x="87666" y="5290657"/>
                                        <a:pt x="0" y="4992305"/>
                                      </a:cubicBezTo>
                                      <a:cubicBezTo>
                                        <a:pt x="-87666" y="4693953"/>
                                        <a:pt x="44459" y="4481388"/>
                                        <a:pt x="0" y="4302502"/>
                                      </a:cubicBezTo>
                                      <a:cubicBezTo>
                                        <a:pt x="-44459" y="4123616"/>
                                        <a:pt x="1918" y="3975337"/>
                                        <a:pt x="0" y="3823147"/>
                                      </a:cubicBezTo>
                                      <a:cubicBezTo>
                                        <a:pt x="-1918" y="3670958"/>
                                        <a:pt x="50418" y="3544740"/>
                                        <a:pt x="0" y="3343792"/>
                                      </a:cubicBezTo>
                                      <a:cubicBezTo>
                                        <a:pt x="-50418" y="3142844"/>
                                        <a:pt x="62151" y="2939715"/>
                                        <a:pt x="0" y="2759213"/>
                                      </a:cubicBezTo>
                                      <a:cubicBezTo>
                                        <a:pt x="-62151" y="2578711"/>
                                        <a:pt x="14624" y="2485732"/>
                                        <a:pt x="0" y="2385083"/>
                                      </a:cubicBezTo>
                                      <a:cubicBezTo>
                                        <a:pt x="-14624" y="2284434"/>
                                        <a:pt x="51117" y="1757209"/>
                                        <a:pt x="0" y="1590055"/>
                                      </a:cubicBezTo>
                                      <a:cubicBezTo>
                                        <a:pt x="-51117" y="1422901"/>
                                        <a:pt x="5724" y="1084992"/>
                                        <a:pt x="0" y="900252"/>
                                      </a:cubicBezTo>
                                      <a:cubicBezTo>
                                        <a:pt x="-5724" y="715512"/>
                                        <a:pt x="31711" y="754861"/>
                                        <a:pt x="0" y="631345"/>
                                      </a:cubicBezTo>
                                      <a:cubicBezTo>
                                        <a:pt x="-31711" y="507829"/>
                                        <a:pt x="36479" y="190781"/>
                                        <a:pt x="0" y="0"/>
                                      </a:cubicBezTo>
                                      <a:close/>
                                    </a:path>
                                  </a:pathLst>
                                </a:custGeom>
                                <ask:type>
                                  <ask:lineSketchNone/>
                                </ask:type>
                              </ask:lineSketchStyleProps>
                            </a:ext>
                          </a:extLst>
                        </a:ln>
                      </wps:spPr>
                      <wps:txbx>
                        <w:txbxContent>
                          <w:p w14:paraId="4C32E9E9" w14:textId="323D3DAF" w:rsidR="003E7116" w:rsidRDefault="003E7116" w:rsidP="00E92E33"/>
                          <w:p w14:paraId="41D36CBF" w14:textId="77777777" w:rsidR="00B2793F" w:rsidRDefault="00B2793F" w:rsidP="00E92E33"/>
                          <w:p w14:paraId="74247DCC" w14:textId="77777777" w:rsidR="00356617" w:rsidRPr="006F2D4D" w:rsidRDefault="00356617" w:rsidP="00E92E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44B8ED" id="_x0000_t202" coordsize="21600,21600" o:spt="202" path="m,l,21600r21600,l21600,xe">
                <v:stroke joinstyle="miter"/>
                <v:path gradientshapeok="t" o:connecttype="rect"/>
              </v:shapetype>
              <v:shape id="Metin Kutusu 22" o:spid="_x0000_s1026" type="#_x0000_t202" style="position:absolute;left:0;text-align:left;margin-left:-41.6pt;margin-top:-43.85pt;width:537.55pt;height:780.2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" fillcolor="#4472c4 [3204]" stroked="f" strokeweight="3pt">
                <v:fill opacity="7864f" color2="#deeaf6 [664]" o:opacity2="34078f" rotate="t" focusposition="1,1" focussize="" colors="0 #4472c4;9175f #4472c4;28180f #dae3f3;46531f #deebf7" focus="100%" type="gradientRadial">
                  <o:fill v:ext="view" type="gradientCenter"/>
                </v:fill>
                <v:stroke linestyle="thinThin"/>
                <v:textbox>
                  <w:txbxContent>
                    <w:p w14:paraId="4C32E9E9" w14:textId="323D3DAF" w:rsidR="003E7116" w:rsidRDefault="003E7116" w:rsidP="00E92E33"/>
                    <w:p w14:paraId="41D36CBF" w14:textId="77777777" w:rsidR="00B2793F" w:rsidRDefault="00B2793F" w:rsidP="00E92E33"/>
                    <w:p w14:paraId="74247DCC" w14:textId="77777777" w:rsidR="00356617" w:rsidRPr="006F2D4D" w:rsidRDefault="00356617" w:rsidP="00E92E33"/>
                  </w:txbxContent>
                </v:textbox>
                <w10:wrap anchorx="margin"/>
              </v:shape>
            </w:pict>
          </mc:Fallback>
        </mc:AlternateContent>
      </w:r>
      <w:r>
        <w:rPr>
          <w:noProof/>
        </w:rPr>
        <mc:AlternateContent>
          <mc:Choice Requires="wps">
            <w:drawing>
              <wp:anchor distT="0" distB="0" distL="114300" distR="114300" simplePos="0" relativeHeight="251659264" behindDoc="1" locked="0" layoutInCell="1" allowOverlap="1" wp14:anchorId="48C1FC5A" wp14:editId="2C7C2D9F">
                <wp:simplePos x="0" y="0"/>
                <wp:positionH relativeFrom="column">
                  <wp:posOffset>-537845</wp:posOffset>
                </wp:positionH>
                <wp:positionV relativeFrom="paragraph">
                  <wp:posOffset>-547370</wp:posOffset>
                </wp:positionV>
                <wp:extent cx="6840000" cy="9900000"/>
                <wp:effectExtent l="19050" t="19050" r="18415" b="25400"/>
                <wp:wrapNone/>
                <wp:docPr id="25" name="Metin Kutusu 25"/>
                <wp:cNvGraphicFramePr/>
                <a:graphic xmlns:a="http://schemas.openxmlformats.org/drawingml/2006/main">
                  <a:graphicData uri="http://schemas.microsoft.com/office/word/2010/wordprocessingShape">
                    <wps:wsp>
                      <wps:cNvSpPr txBox="1"/>
                      <wps:spPr>
                        <a:xfrm>
                          <a:off x="0" y="0"/>
                          <a:ext cx="6840000" cy="9900000"/>
                        </a:xfrm>
                        <a:prstGeom prst="rect">
                          <a:avLst/>
                        </a:prstGeom>
                        <a:pattFill prst="pct10">
                          <a:fgClr>
                            <a:schemeClr val="tx1">
                              <a:lumMod val="50000"/>
                              <a:lumOff val="50000"/>
                            </a:schemeClr>
                          </a:fgClr>
                          <a:bgClr>
                            <a:schemeClr val="bg1"/>
                          </a:bgClr>
                        </a:pattFill>
                        <a:ln w="38100" cmpd="dbl">
                          <a:solidFill>
                            <a:srgbClr val="002060"/>
                          </a:solidFill>
                          <a:extLst>
                            <a:ext uri="{C807C97D-BFC1-408E-A445-0C87EB9F89A2}">
                              <ask:lineSketchStyleProps xmlns:ask="http://schemas.microsoft.com/office/drawing/2018/sketchyshapes" sd="693316214">
                                <a:custGeom>
                                  <a:avLst/>
                                  <a:gdLst>
                                    <a:gd name="connsiteX0" fmla="*/ 0 w 7356143"/>
                                    <a:gd name="connsiteY0" fmla="*/ 0 h 10522423"/>
                                    <a:gd name="connsiteX1" fmla="*/ 565857 w 7356143"/>
                                    <a:gd name="connsiteY1" fmla="*/ 0 h 10522423"/>
                                    <a:gd name="connsiteX2" fmla="*/ 1058153 w 7356143"/>
                                    <a:gd name="connsiteY2" fmla="*/ 0 h 10522423"/>
                                    <a:gd name="connsiteX3" fmla="*/ 1624010 w 7356143"/>
                                    <a:gd name="connsiteY3" fmla="*/ 0 h 10522423"/>
                                    <a:gd name="connsiteX4" fmla="*/ 1969183 w 7356143"/>
                                    <a:gd name="connsiteY4" fmla="*/ 0 h 10522423"/>
                                    <a:gd name="connsiteX5" fmla="*/ 2535040 w 7356143"/>
                                    <a:gd name="connsiteY5" fmla="*/ 0 h 10522423"/>
                                    <a:gd name="connsiteX6" fmla="*/ 3174459 w 7356143"/>
                                    <a:gd name="connsiteY6" fmla="*/ 0 h 10522423"/>
                                    <a:gd name="connsiteX7" fmla="*/ 3593193 w 7356143"/>
                                    <a:gd name="connsiteY7" fmla="*/ 0 h 10522423"/>
                                    <a:gd name="connsiteX8" fmla="*/ 4306173 w 7356143"/>
                                    <a:gd name="connsiteY8" fmla="*/ 0 h 10522423"/>
                                    <a:gd name="connsiteX9" fmla="*/ 4651346 w 7356143"/>
                                    <a:gd name="connsiteY9" fmla="*/ 0 h 10522423"/>
                                    <a:gd name="connsiteX10" fmla="*/ 5364326 w 7356143"/>
                                    <a:gd name="connsiteY10" fmla="*/ 0 h 10522423"/>
                                    <a:gd name="connsiteX11" fmla="*/ 6003744 w 7356143"/>
                                    <a:gd name="connsiteY11" fmla="*/ 0 h 10522423"/>
                                    <a:gd name="connsiteX12" fmla="*/ 6422479 w 7356143"/>
                                    <a:gd name="connsiteY12" fmla="*/ 0 h 10522423"/>
                                    <a:gd name="connsiteX13" fmla="*/ 7356143 w 7356143"/>
                                    <a:gd name="connsiteY13" fmla="*/ 0 h 10522423"/>
                                    <a:gd name="connsiteX14" fmla="*/ 7356143 w 7356143"/>
                                    <a:gd name="connsiteY14" fmla="*/ 268906 h 10522423"/>
                                    <a:gd name="connsiteX15" fmla="*/ 7356143 w 7356143"/>
                                    <a:gd name="connsiteY15" fmla="*/ 853485 h 10522423"/>
                                    <a:gd name="connsiteX16" fmla="*/ 7356143 w 7356143"/>
                                    <a:gd name="connsiteY16" fmla="*/ 1543289 h 10522423"/>
                                    <a:gd name="connsiteX17" fmla="*/ 7356143 w 7356143"/>
                                    <a:gd name="connsiteY17" fmla="*/ 2233092 h 10522423"/>
                                    <a:gd name="connsiteX18" fmla="*/ 7356143 w 7356143"/>
                                    <a:gd name="connsiteY18" fmla="*/ 2712447 h 10522423"/>
                                    <a:gd name="connsiteX19" fmla="*/ 7356143 w 7356143"/>
                                    <a:gd name="connsiteY19" fmla="*/ 3297026 h 10522423"/>
                                    <a:gd name="connsiteX20" fmla="*/ 7356143 w 7356143"/>
                                    <a:gd name="connsiteY20" fmla="*/ 3986829 h 10522423"/>
                                    <a:gd name="connsiteX21" fmla="*/ 7356143 w 7356143"/>
                                    <a:gd name="connsiteY21" fmla="*/ 4255736 h 10522423"/>
                                    <a:gd name="connsiteX22" fmla="*/ 7356143 w 7356143"/>
                                    <a:gd name="connsiteY22" fmla="*/ 4524642 h 10522423"/>
                                    <a:gd name="connsiteX23" fmla="*/ 7356143 w 7356143"/>
                                    <a:gd name="connsiteY23" fmla="*/ 5319669 h 10522423"/>
                                    <a:gd name="connsiteX24" fmla="*/ 7356143 w 7356143"/>
                                    <a:gd name="connsiteY24" fmla="*/ 6114697 h 10522423"/>
                                    <a:gd name="connsiteX25" fmla="*/ 7356143 w 7356143"/>
                                    <a:gd name="connsiteY25" fmla="*/ 6699276 h 10522423"/>
                                    <a:gd name="connsiteX26" fmla="*/ 7356143 w 7356143"/>
                                    <a:gd name="connsiteY26" fmla="*/ 7494303 h 10522423"/>
                                    <a:gd name="connsiteX27" fmla="*/ 7356143 w 7356143"/>
                                    <a:gd name="connsiteY27" fmla="*/ 8184107 h 10522423"/>
                                    <a:gd name="connsiteX28" fmla="*/ 7356143 w 7356143"/>
                                    <a:gd name="connsiteY28" fmla="*/ 8453013 h 10522423"/>
                                    <a:gd name="connsiteX29" fmla="*/ 7356143 w 7356143"/>
                                    <a:gd name="connsiteY29" fmla="*/ 9142816 h 10522423"/>
                                    <a:gd name="connsiteX30" fmla="*/ 7356143 w 7356143"/>
                                    <a:gd name="connsiteY30" fmla="*/ 9937844 h 10522423"/>
                                    <a:gd name="connsiteX31" fmla="*/ 7356143 w 7356143"/>
                                    <a:gd name="connsiteY31" fmla="*/ 10522423 h 10522423"/>
                                    <a:gd name="connsiteX32" fmla="*/ 6643163 w 7356143"/>
                                    <a:gd name="connsiteY32" fmla="*/ 10522423 h 10522423"/>
                                    <a:gd name="connsiteX33" fmla="*/ 6297990 w 7356143"/>
                                    <a:gd name="connsiteY33" fmla="*/ 10522423 h 10522423"/>
                                    <a:gd name="connsiteX34" fmla="*/ 5805694 w 7356143"/>
                                    <a:gd name="connsiteY34" fmla="*/ 10522423 h 10522423"/>
                                    <a:gd name="connsiteX35" fmla="*/ 5239837 w 7356143"/>
                                    <a:gd name="connsiteY35" fmla="*/ 10522423 h 10522423"/>
                                    <a:gd name="connsiteX36" fmla="*/ 4600419 w 7356143"/>
                                    <a:gd name="connsiteY36" fmla="*/ 10522423 h 10522423"/>
                                    <a:gd name="connsiteX37" fmla="*/ 3961000 w 7356143"/>
                                    <a:gd name="connsiteY37" fmla="*/ 10522423 h 10522423"/>
                                    <a:gd name="connsiteX38" fmla="*/ 3321581 w 7356143"/>
                                    <a:gd name="connsiteY38" fmla="*/ 10522423 h 10522423"/>
                                    <a:gd name="connsiteX39" fmla="*/ 2976409 w 7356143"/>
                                    <a:gd name="connsiteY39" fmla="*/ 10522423 h 10522423"/>
                                    <a:gd name="connsiteX40" fmla="*/ 2410551 w 7356143"/>
                                    <a:gd name="connsiteY40" fmla="*/ 10522423 h 10522423"/>
                                    <a:gd name="connsiteX41" fmla="*/ 1844694 w 7356143"/>
                                    <a:gd name="connsiteY41" fmla="*/ 10522423 h 10522423"/>
                                    <a:gd name="connsiteX42" fmla="*/ 1131714 w 7356143"/>
                                    <a:gd name="connsiteY42" fmla="*/ 10522423 h 10522423"/>
                                    <a:gd name="connsiteX43" fmla="*/ 492296 w 7356143"/>
                                    <a:gd name="connsiteY43" fmla="*/ 10522423 h 10522423"/>
                                    <a:gd name="connsiteX44" fmla="*/ 0 w 7356143"/>
                                    <a:gd name="connsiteY44" fmla="*/ 10522423 h 10522423"/>
                                    <a:gd name="connsiteX45" fmla="*/ 0 w 7356143"/>
                                    <a:gd name="connsiteY45" fmla="*/ 10253517 h 10522423"/>
                                    <a:gd name="connsiteX46" fmla="*/ 0 w 7356143"/>
                                    <a:gd name="connsiteY46" fmla="*/ 9879386 h 10522423"/>
                                    <a:gd name="connsiteX47" fmla="*/ 0 w 7356143"/>
                                    <a:gd name="connsiteY47" fmla="*/ 9189583 h 10522423"/>
                                    <a:gd name="connsiteX48" fmla="*/ 0 w 7356143"/>
                                    <a:gd name="connsiteY48" fmla="*/ 8394555 h 10522423"/>
                                    <a:gd name="connsiteX49" fmla="*/ 0 w 7356143"/>
                                    <a:gd name="connsiteY49" fmla="*/ 7915200 h 10522423"/>
                                    <a:gd name="connsiteX50" fmla="*/ 0 w 7356143"/>
                                    <a:gd name="connsiteY50" fmla="*/ 7330621 h 10522423"/>
                                    <a:gd name="connsiteX51" fmla="*/ 0 w 7356143"/>
                                    <a:gd name="connsiteY51" fmla="*/ 6640818 h 10522423"/>
                                    <a:gd name="connsiteX52" fmla="*/ 0 w 7356143"/>
                                    <a:gd name="connsiteY52" fmla="*/ 6266687 h 10522423"/>
                                    <a:gd name="connsiteX53" fmla="*/ 0 w 7356143"/>
                                    <a:gd name="connsiteY53" fmla="*/ 5787333 h 10522423"/>
                                    <a:gd name="connsiteX54" fmla="*/ 0 w 7356143"/>
                                    <a:gd name="connsiteY54" fmla="*/ 5097529 h 10522423"/>
                                    <a:gd name="connsiteX55" fmla="*/ 0 w 7356143"/>
                                    <a:gd name="connsiteY55" fmla="*/ 4618175 h 10522423"/>
                                    <a:gd name="connsiteX56" fmla="*/ 0 w 7356143"/>
                                    <a:gd name="connsiteY56" fmla="*/ 4138820 h 10522423"/>
                                    <a:gd name="connsiteX57" fmla="*/ 0 w 7356143"/>
                                    <a:gd name="connsiteY57" fmla="*/ 3659465 h 10522423"/>
                                    <a:gd name="connsiteX58" fmla="*/ 0 w 7356143"/>
                                    <a:gd name="connsiteY58" fmla="*/ 3074886 h 10522423"/>
                                    <a:gd name="connsiteX59" fmla="*/ 0 w 7356143"/>
                                    <a:gd name="connsiteY59" fmla="*/ 2805979 h 10522423"/>
                                    <a:gd name="connsiteX60" fmla="*/ 0 w 7356143"/>
                                    <a:gd name="connsiteY60" fmla="*/ 2326625 h 10522423"/>
                                    <a:gd name="connsiteX61" fmla="*/ 0 w 7356143"/>
                                    <a:gd name="connsiteY61" fmla="*/ 1531597 h 10522423"/>
                                    <a:gd name="connsiteX62" fmla="*/ 0 w 7356143"/>
                                    <a:gd name="connsiteY62" fmla="*/ 841794 h 10522423"/>
                                    <a:gd name="connsiteX63" fmla="*/ 0 w 7356143"/>
                                    <a:gd name="connsiteY63" fmla="*/ 0 h 105224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356143" h="10522423" fill="none" extrusionOk="0">
                                      <a:moveTo>
                                        <a:pt x="0" y="0"/>
                                      </a:moveTo>
                                      <a:cubicBezTo>
                                        <a:pt x="151584" y="-60035"/>
                                        <a:pt x="448988" y="56037"/>
                                        <a:pt x="565857" y="0"/>
                                      </a:cubicBezTo>
                                      <a:cubicBezTo>
                                        <a:pt x="682726" y="-56037"/>
                                        <a:pt x="913461" y="25566"/>
                                        <a:pt x="1058153" y="0"/>
                                      </a:cubicBezTo>
                                      <a:cubicBezTo>
                                        <a:pt x="1202845" y="-25566"/>
                                        <a:pt x="1403342" y="37083"/>
                                        <a:pt x="1624010" y="0"/>
                                      </a:cubicBezTo>
                                      <a:cubicBezTo>
                                        <a:pt x="1844678" y="-37083"/>
                                        <a:pt x="1843363" y="35016"/>
                                        <a:pt x="1969183" y="0"/>
                                      </a:cubicBezTo>
                                      <a:cubicBezTo>
                                        <a:pt x="2095003" y="-35016"/>
                                        <a:pt x="2336308" y="16143"/>
                                        <a:pt x="2535040" y="0"/>
                                      </a:cubicBezTo>
                                      <a:cubicBezTo>
                                        <a:pt x="2733772" y="-16143"/>
                                        <a:pt x="2876693" y="70982"/>
                                        <a:pt x="3174459" y="0"/>
                                      </a:cubicBezTo>
                                      <a:cubicBezTo>
                                        <a:pt x="3472225" y="-70982"/>
                                        <a:pt x="3405108" y="27711"/>
                                        <a:pt x="3593193" y="0"/>
                                      </a:cubicBezTo>
                                      <a:cubicBezTo>
                                        <a:pt x="3781278" y="-27711"/>
                                        <a:pt x="3980929" y="45134"/>
                                        <a:pt x="4306173" y="0"/>
                                      </a:cubicBezTo>
                                      <a:cubicBezTo>
                                        <a:pt x="4631417" y="-45134"/>
                                        <a:pt x="4485667" y="32991"/>
                                        <a:pt x="4651346" y="0"/>
                                      </a:cubicBezTo>
                                      <a:cubicBezTo>
                                        <a:pt x="4817025" y="-32991"/>
                                        <a:pt x="5124191" y="45547"/>
                                        <a:pt x="5364326" y="0"/>
                                      </a:cubicBezTo>
                                      <a:cubicBezTo>
                                        <a:pt x="5604461" y="-45547"/>
                                        <a:pt x="5695652" y="12287"/>
                                        <a:pt x="6003744" y="0"/>
                                      </a:cubicBezTo>
                                      <a:cubicBezTo>
                                        <a:pt x="6311836" y="-12287"/>
                                        <a:pt x="6225379" y="49809"/>
                                        <a:pt x="6422479" y="0"/>
                                      </a:cubicBezTo>
                                      <a:cubicBezTo>
                                        <a:pt x="6619579" y="-49809"/>
                                        <a:pt x="6986367" y="111252"/>
                                        <a:pt x="7356143" y="0"/>
                                      </a:cubicBezTo>
                                      <a:cubicBezTo>
                                        <a:pt x="7381588" y="85157"/>
                                        <a:pt x="7345623" y="189239"/>
                                        <a:pt x="7356143" y="268906"/>
                                      </a:cubicBezTo>
                                      <a:cubicBezTo>
                                        <a:pt x="7366663" y="348573"/>
                                        <a:pt x="7325715" y="701135"/>
                                        <a:pt x="7356143" y="853485"/>
                                      </a:cubicBezTo>
                                      <a:cubicBezTo>
                                        <a:pt x="7386571" y="1005835"/>
                                        <a:pt x="7304645" y="1202350"/>
                                        <a:pt x="7356143" y="1543289"/>
                                      </a:cubicBezTo>
                                      <a:cubicBezTo>
                                        <a:pt x="7407641" y="1884228"/>
                                        <a:pt x="7306049" y="1996633"/>
                                        <a:pt x="7356143" y="2233092"/>
                                      </a:cubicBezTo>
                                      <a:cubicBezTo>
                                        <a:pt x="7406237" y="2469551"/>
                                        <a:pt x="7302297" y="2512792"/>
                                        <a:pt x="7356143" y="2712447"/>
                                      </a:cubicBezTo>
                                      <a:cubicBezTo>
                                        <a:pt x="7409989" y="2912102"/>
                                        <a:pt x="7328462" y="3097935"/>
                                        <a:pt x="7356143" y="3297026"/>
                                      </a:cubicBezTo>
                                      <a:cubicBezTo>
                                        <a:pt x="7383824" y="3496117"/>
                                        <a:pt x="7297309" y="3752681"/>
                                        <a:pt x="7356143" y="3986829"/>
                                      </a:cubicBezTo>
                                      <a:cubicBezTo>
                                        <a:pt x="7414977" y="4220977"/>
                                        <a:pt x="7352081" y="4124488"/>
                                        <a:pt x="7356143" y="4255736"/>
                                      </a:cubicBezTo>
                                      <a:cubicBezTo>
                                        <a:pt x="7360205" y="4386984"/>
                                        <a:pt x="7349412" y="4457096"/>
                                        <a:pt x="7356143" y="4524642"/>
                                      </a:cubicBezTo>
                                      <a:cubicBezTo>
                                        <a:pt x="7362874" y="4592188"/>
                                        <a:pt x="7296466" y="5011457"/>
                                        <a:pt x="7356143" y="5319669"/>
                                      </a:cubicBezTo>
                                      <a:cubicBezTo>
                                        <a:pt x="7415820" y="5627881"/>
                                        <a:pt x="7276110" y="5724419"/>
                                        <a:pt x="7356143" y="6114697"/>
                                      </a:cubicBezTo>
                                      <a:cubicBezTo>
                                        <a:pt x="7436176" y="6504975"/>
                                        <a:pt x="7350754" y="6438965"/>
                                        <a:pt x="7356143" y="6699276"/>
                                      </a:cubicBezTo>
                                      <a:cubicBezTo>
                                        <a:pt x="7361532" y="6959587"/>
                                        <a:pt x="7311900" y="7207411"/>
                                        <a:pt x="7356143" y="7494303"/>
                                      </a:cubicBezTo>
                                      <a:cubicBezTo>
                                        <a:pt x="7400386" y="7781195"/>
                                        <a:pt x="7328824" y="7944314"/>
                                        <a:pt x="7356143" y="8184107"/>
                                      </a:cubicBezTo>
                                      <a:cubicBezTo>
                                        <a:pt x="7383462" y="8423900"/>
                                        <a:pt x="7326016" y="8388369"/>
                                        <a:pt x="7356143" y="8453013"/>
                                      </a:cubicBezTo>
                                      <a:cubicBezTo>
                                        <a:pt x="7386270" y="8517657"/>
                                        <a:pt x="7285375" y="8971630"/>
                                        <a:pt x="7356143" y="9142816"/>
                                      </a:cubicBezTo>
                                      <a:cubicBezTo>
                                        <a:pt x="7426911" y="9314002"/>
                                        <a:pt x="7337321" y="9635542"/>
                                        <a:pt x="7356143" y="9937844"/>
                                      </a:cubicBezTo>
                                      <a:cubicBezTo>
                                        <a:pt x="7374965" y="10240146"/>
                                        <a:pt x="7312036" y="10257843"/>
                                        <a:pt x="7356143" y="10522423"/>
                                      </a:cubicBezTo>
                                      <a:cubicBezTo>
                                        <a:pt x="7170237" y="10579023"/>
                                        <a:pt x="6910071" y="10515032"/>
                                        <a:pt x="6643163" y="10522423"/>
                                      </a:cubicBezTo>
                                      <a:cubicBezTo>
                                        <a:pt x="6376255" y="10529814"/>
                                        <a:pt x="6436217" y="10501731"/>
                                        <a:pt x="6297990" y="10522423"/>
                                      </a:cubicBezTo>
                                      <a:cubicBezTo>
                                        <a:pt x="6159763" y="10543115"/>
                                        <a:pt x="5986771" y="10521750"/>
                                        <a:pt x="5805694" y="10522423"/>
                                      </a:cubicBezTo>
                                      <a:cubicBezTo>
                                        <a:pt x="5624617" y="10523096"/>
                                        <a:pt x="5371065" y="10501813"/>
                                        <a:pt x="5239837" y="10522423"/>
                                      </a:cubicBezTo>
                                      <a:cubicBezTo>
                                        <a:pt x="5108609" y="10543033"/>
                                        <a:pt x="4842889" y="10509708"/>
                                        <a:pt x="4600419" y="10522423"/>
                                      </a:cubicBezTo>
                                      <a:cubicBezTo>
                                        <a:pt x="4357949" y="10535138"/>
                                        <a:pt x="4155978" y="10487355"/>
                                        <a:pt x="3961000" y="10522423"/>
                                      </a:cubicBezTo>
                                      <a:cubicBezTo>
                                        <a:pt x="3766022" y="10557491"/>
                                        <a:pt x="3564735" y="10498522"/>
                                        <a:pt x="3321581" y="10522423"/>
                                      </a:cubicBezTo>
                                      <a:cubicBezTo>
                                        <a:pt x="3078427" y="10546324"/>
                                        <a:pt x="3107067" y="10485529"/>
                                        <a:pt x="2976409" y="10522423"/>
                                      </a:cubicBezTo>
                                      <a:cubicBezTo>
                                        <a:pt x="2845751" y="10559317"/>
                                        <a:pt x="2569125" y="10465847"/>
                                        <a:pt x="2410551" y="10522423"/>
                                      </a:cubicBezTo>
                                      <a:cubicBezTo>
                                        <a:pt x="2251977" y="10578999"/>
                                        <a:pt x="2024809" y="10472072"/>
                                        <a:pt x="1844694" y="10522423"/>
                                      </a:cubicBezTo>
                                      <a:cubicBezTo>
                                        <a:pt x="1664579" y="10572774"/>
                                        <a:pt x="1380927" y="10473053"/>
                                        <a:pt x="1131714" y="10522423"/>
                                      </a:cubicBezTo>
                                      <a:cubicBezTo>
                                        <a:pt x="882501" y="10571793"/>
                                        <a:pt x="759144" y="10467274"/>
                                        <a:pt x="492296" y="10522423"/>
                                      </a:cubicBezTo>
                                      <a:cubicBezTo>
                                        <a:pt x="225448" y="10577572"/>
                                        <a:pt x="208502" y="10467458"/>
                                        <a:pt x="0" y="10522423"/>
                                      </a:cubicBezTo>
                                      <a:cubicBezTo>
                                        <a:pt x="-4835" y="10465203"/>
                                        <a:pt x="27197" y="10336448"/>
                                        <a:pt x="0" y="10253517"/>
                                      </a:cubicBezTo>
                                      <a:cubicBezTo>
                                        <a:pt x="-27197" y="10170586"/>
                                        <a:pt x="3768" y="10016788"/>
                                        <a:pt x="0" y="9879386"/>
                                      </a:cubicBezTo>
                                      <a:cubicBezTo>
                                        <a:pt x="-3768" y="9741984"/>
                                        <a:pt x="52036" y="9533677"/>
                                        <a:pt x="0" y="9189583"/>
                                      </a:cubicBezTo>
                                      <a:cubicBezTo>
                                        <a:pt x="-52036" y="8845489"/>
                                        <a:pt x="12638" y="8750158"/>
                                        <a:pt x="0" y="8394555"/>
                                      </a:cubicBezTo>
                                      <a:cubicBezTo>
                                        <a:pt x="-12638" y="8038952"/>
                                        <a:pt x="53017" y="8024053"/>
                                        <a:pt x="0" y="7915200"/>
                                      </a:cubicBezTo>
                                      <a:cubicBezTo>
                                        <a:pt x="-53017" y="7806348"/>
                                        <a:pt x="46431" y="7547974"/>
                                        <a:pt x="0" y="7330621"/>
                                      </a:cubicBezTo>
                                      <a:cubicBezTo>
                                        <a:pt x="-46431" y="7113268"/>
                                        <a:pt x="27929" y="6834278"/>
                                        <a:pt x="0" y="6640818"/>
                                      </a:cubicBezTo>
                                      <a:cubicBezTo>
                                        <a:pt x="-27929" y="6447358"/>
                                        <a:pt x="14387" y="6396747"/>
                                        <a:pt x="0" y="6266687"/>
                                      </a:cubicBezTo>
                                      <a:cubicBezTo>
                                        <a:pt x="-14387" y="6136627"/>
                                        <a:pt x="1381" y="5902207"/>
                                        <a:pt x="0" y="5787333"/>
                                      </a:cubicBezTo>
                                      <a:cubicBezTo>
                                        <a:pt x="-1381" y="5672459"/>
                                        <a:pt x="55131" y="5436232"/>
                                        <a:pt x="0" y="5097529"/>
                                      </a:cubicBezTo>
                                      <a:cubicBezTo>
                                        <a:pt x="-55131" y="4758826"/>
                                        <a:pt x="33823" y="4802127"/>
                                        <a:pt x="0" y="4618175"/>
                                      </a:cubicBezTo>
                                      <a:cubicBezTo>
                                        <a:pt x="-33823" y="4434223"/>
                                        <a:pt x="55085" y="4340312"/>
                                        <a:pt x="0" y="4138820"/>
                                      </a:cubicBezTo>
                                      <a:cubicBezTo>
                                        <a:pt x="-55085" y="3937328"/>
                                        <a:pt x="4085" y="3875348"/>
                                        <a:pt x="0" y="3659465"/>
                                      </a:cubicBezTo>
                                      <a:cubicBezTo>
                                        <a:pt x="-4085" y="3443583"/>
                                        <a:pt x="65415" y="3339374"/>
                                        <a:pt x="0" y="3074886"/>
                                      </a:cubicBezTo>
                                      <a:cubicBezTo>
                                        <a:pt x="-65415" y="2810398"/>
                                        <a:pt x="18426" y="2939026"/>
                                        <a:pt x="0" y="2805979"/>
                                      </a:cubicBezTo>
                                      <a:cubicBezTo>
                                        <a:pt x="-18426" y="2672932"/>
                                        <a:pt x="21289" y="2537598"/>
                                        <a:pt x="0" y="2326625"/>
                                      </a:cubicBezTo>
                                      <a:cubicBezTo>
                                        <a:pt x="-21289" y="2115652"/>
                                        <a:pt x="56770" y="1830215"/>
                                        <a:pt x="0" y="1531597"/>
                                      </a:cubicBezTo>
                                      <a:cubicBezTo>
                                        <a:pt x="-56770" y="1232979"/>
                                        <a:pt x="16555" y="1173055"/>
                                        <a:pt x="0" y="841794"/>
                                      </a:cubicBezTo>
                                      <a:cubicBezTo>
                                        <a:pt x="-16555" y="510533"/>
                                        <a:pt x="25258" y="175759"/>
                                        <a:pt x="0" y="0"/>
                                      </a:cubicBezTo>
                                      <a:close/>
                                    </a:path>
                                    <a:path w="7356143" h="10522423" stroke="0" extrusionOk="0">
                                      <a:moveTo>
                                        <a:pt x="0" y="0"/>
                                      </a:moveTo>
                                      <a:cubicBezTo>
                                        <a:pt x="346552" y="-55838"/>
                                        <a:pt x="392460" y="33475"/>
                                        <a:pt x="712980" y="0"/>
                                      </a:cubicBezTo>
                                      <a:cubicBezTo>
                                        <a:pt x="1033500" y="-33475"/>
                                        <a:pt x="1274875" y="52735"/>
                                        <a:pt x="1425960" y="0"/>
                                      </a:cubicBezTo>
                                      <a:cubicBezTo>
                                        <a:pt x="1577045" y="-52735"/>
                                        <a:pt x="1931629" y="67179"/>
                                        <a:pt x="2065379" y="0"/>
                                      </a:cubicBezTo>
                                      <a:cubicBezTo>
                                        <a:pt x="2199129" y="-67179"/>
                                        <a:pt x="2354246" y="19999"/>
                                        <a:pt x="2557674" y="0"/>
                                      </a:cubicBezTo>
                                      <a:cubicBezTo>
                                        <a:pt x="2761103" y="-19999"/>
                                        <a:pt x="2769142" y="1708"/>
                                        <a:pt x="2976409" y="0"/>
                                      </a:cubicBezTo>
                                      <a:cubicBezTo>
                                        <a:pt x="3183677" y="-1708"/>
                                        <a:pt x="3214639" y="44947"/>
                                        <a:pt x="3395143" y="0"/>
                                      </a:cubicBezTo>
                                      <a:cubicBezTo>
                                        <a:pt x="3575647" y="-44947"/>
                                        <a:pt x="3677509" y="53872"/>
                                        <a:pt x="3887439" y="0"/>
                                      </a:cubicBezTo>
                                      <a:cubicBezTo>
                                        <a:pt x="4097369" y="-53872"/>
                                        <a:pt x="4419176" y="58444"/>
                                        <a:pt x="4600419" y="0"/>
                                      </a:cubicBezTo>
                                      <a:cubicBezTo>
                                        <a:pt x="4781662" y="-58444"/>
                                        <a:pt x="4905368" y="58203"/>
                                        <a:pt x="5166276" y="0"/>
                                      </a:cubicBezTo>
                                      <a:cubicBezTo>
                                        <a:pt x="5427184" y="-58203"/>
                                        <a:pt x="5436385" y="19622"/>
                                        <a:pt x="5585010" y="0"/>
                                      </a:cubicBezTo>
                                      <a:cubicBezTo>
                                        <a:pt x="5733635" y="-19622"/>
                                        <a:pt x="5950727" y="3460"/>
                                        <a:pt x="6150867" y="0"/>
                                      </a:cubicBezTo>
                                      <a:cubicBezTo>
                                        <a:pt x="6351007" y="-3460"/>
                                        <a:pt x="6452644" y="39269"/>
                                        <a:pt x="6569602" y="0"/>
                                      </a:cubicBezTo>
                                      <a:cubicBezTo>
                                        <a:pt x="6686560" y="-39269"/>
                                        <a:pt x="7056112" y="6046"/>
                                        <a:pt x="7356143" y="0"/>
                                      </a:cubicBezTo>
                                      <a:cubicBezTo>
                                        <a:pt x="7414302" y="169005"/>
                                        <a:pt x="7339142" y="519728"/>
                                        <a:pt x="7356143" y="795028"/>
                                      </a:cubicBezTo>
                                      <a:cubicBezTo>
                                        <a:pt x="7373144" y="1070328"/>
                                        <a:pt x="7327880" y="1185838"/>
                                        <a:pt x="7356143" y="1379607"/>
                                      </a:cubicBezTo>
                                      <a:cubicBezTo>
                                        <a:pt x="7384406" y="1573376"/>
                                        <a:pt x="7337517" y="1577072"/>
                                        <a:pt x="7356143" y="1648513"/>
                                      </a:cubicBezTo>
                                      <a:cubicBezTo>
                                        <a:pt x="7374769" y="1719954"/>
                                        <a:pt x="7332359" y="2232035"/>
                                        <a:pt x="7356143" y="2443540"/>
                                      </a:cubicBezTo>
                                      <a:cubicBezTo>
                                        <a:pt x="7379927" y="2655045"/>
                                        <a:pt x="7347667" y="2715520"/>
                                        <a:pt x="7356143" y="2817671"/>
                                      </a:cubicBezTo>
                                      <a:cubicBezTo>
                                        <a:pt x="7364619" y="2919822"/>
                                        <a:pt x="7351265" y="3053902"/>
                                        <a:pt x="7356143" y="3191802"/>
                                      </a:cubicBezTo>
                                      <a:cubicBezTo>
                                        <a:pt x="7361021" y="3329702"/>
                                        <a:pt x="7329716" y="3512497"/>
                                        <a:pt x="7356143" y="3776381"/>
                                      </a:cubicBezTo>
                                      <a:cubicBezTo>
                                        <a:pt x="7382570" y="4040265"/>
                                        <a:pt x="7321622" y="4212503"/>
                                        <a:pt x="7356143" y="4571408"/>
                                      </a:cubicBezTo>
                                      <a:cubicBezTo>
                                        <a:pt x="7390664" y="4930313"/>
                                        <a:pt x="7354059" y="5100738"/>
                                        <a:pt x="7356143" y="5366436"/>
                                      </a:cubicBezTo>
                                      <a:cubicBezTo>
                                        <a:pt x="7358227" y="5632134"/>
                                        <a:pt x="7330754" y="5579325"/>
                                        <a:pt x="7356143" y="5635342"/>
                                      </a:cubicBezTo>
                                      <a:cubicBezTo>
                                        <a:pt x="7381532" y="5691359"/>
                                        <a:pt x="7335647" y="5800971"/>
                                        <a:pt x="7356143" y="5904248"/>
                                      </a:cubicBezTo>
                                      <a:cubicBezTo>
                                        <a:pt x="7376639" y="6007525"/>
                                        <a:pt x="7314145" y="6200774"/>
                                        <a:pt x="7356143" y="6278379"/>
                                      </a:cubicBezTo>
                                      <a:cubicBezTo>
                                        <a:pt x="7398141" y="6355984"/>
                                        <a:pt x="7345407" y="6635448"/>
                                        <a:pt x="7356143" y="6862958"/>
                                      </a:cubicBezTo>
                                      <a:cubicBezTo>
                                        <a:pt x="7366879" y="7090468"/>
                                        <a:pt x="7347830" y="7331088"/>
                                        <a:pt x="7356143" y="7657986"/>
                                      </a:cubicBezTo>
                                      <a:cubicBezTo>
                                        <a:pt x="7364456" y="7984884"/>
                                        <a:pt x="7341068" y="8196866"/>
                                        <a:pt x="7356143" y="8347789"/>
                                      </a:cubicBezTo>
                                      <a:cubicBezTo>
                                        <a:pt x="7371218" y="8498712"/>
                                        <a:pt x="7283333" y="8885068"/>
                                        <a:pt x="7356143" y="9037592"/>
                                      </a:cubicBezTo>
                                      <a:cubicBezTo>
                                        <a:pt x="7428953" y="9190116"/>
                                        <a:pt x="7331119" y="9411683"/>
                                        <a:pt x="7356143" y="9516947"/>
                                      </a:cubicBezTo>
                                      <a:cubicBezTo>
                                        <a:pt x="7381167" y="9622212"/>
                                        <a:pt x="7309748" y="9778113"/>
                                        <a:pt x="7356143" y="9996302"/>
                                      </a:cubicBezTo>
                                      <a:cubicBezTo>
                                        <a:pt x="7402538" y="10214491"/>
                                        <a:pt x="7346080" y="10392375"/>
                                        <a:pt x="7356143" y="10522423"/>
                                      </a:cubicBezTo>
                                      <a:cubicBezTo>
                                        <a:pt x="7198430" y="10574639"/>
                                        <a:pt x="6852551" y="10490338"/>
                                        <a:pt x="6716724" y="10522423"/>
                                      </a:cubicBezTo>
                                      <a:cubicBezTo>
                                        <a:pt x="6580897" y="10554508"/>
                                        <a:pt x="6505019" y="10492947"/>
                                        <a:pt x="6297990" y="10522423"/>
                                      </a:cubicBezTo>
                                      <a:cubicBezTo>
                                        <a:pt x="6090961" y="10551899"/>
                                        <a:pt x="5822252" y="10450942"/>
                                        <a:pt x="5658572" y="10522423"/>
                                      </a:cubicBezTo>
                                      <a:cubicBezTo>
                                        <a:pt x="5494892" y="10593904"/>
                                        <a:pt x="5334173" y="10475165"/>
                                        <a:pt x="5019153" y="10522423"/>
                                      </a:cubicBezTo>
                                      <a:cubicBezTo>
                                        <a:pt x="4704133" y="10569681"/>
                                        <a:pt x="4727708" y="10519316"/>
                                        <a:pt x="4453296" y="10522423"/>
                                      </a:cubicBezTo>
                                      <a:cubicBezTo>
                                        <a:pt x="4178884" y="10525530"/>
                                        <a:pt x="4213289" y="10503587"/>
                                        <a:pt x="4034562" y="10522423"/>
                                      </a:cubicBezTo>
                                      <a:cubicBezTo>
                                        <a:pt x="3855835" y="10541259"/>
                                        <a:pt x="3726617" y="10468651"/>
                                        <a:pt x="3468704" y="10522423"/>
                                      </a:cubicBezTo>
                                      <a:cubicBezTo>
                                        <a:pt x="3210791" y="10576195"/>
                                        <a:pt x="3090592" y="10471148"/>
                                        <a:pt x="2829286" y="10522423"/>
                                      </a:cubicBezTo>
                                      <a:cubicBezTo>
                                        <a:pt x="2567980" y="10573698"/>
                                        <a:pt x="2603388" y="10501645"/>
                                        <a:pt x="2410551" y="10522423"/>
                                      </a:cubicBezTo>
                                      <a:cubicBezTo>
                                        <a:pt x="2217714" y="10543201"/>
                                        <a:pt x="2000649" y="10450241"/>
                                        <a:pt x="1697571" y="10522423"/>
                                      </a:cubicBezTo>
                                      <a:cubicBezTo>
                                        <a:pt x="1394493" y="10594605"/>
                                        <a:pt x="1444202" y="10483573"/>
                                        <a:pt x="1278837" y="10522423"/>
                                      </a:cubicBezTo>
                                      <a:cubicBezTo>
                                        <a:pt x="1113472" y="10561273"/>
                                        <a:pt x="1019709" y="10491388"/>
                                        <a:pt x="860103" y="10522423"/>
                                      </a:cubicBezTo>
                                      <a:cubicBezTo>
                                        <a:pt x="700497" y="10553458"/>
                                        <a:pt x="257870" y="10502205"/>
                                        <a:pt x="0" y="10522423"/>
                                      </a:cubicBezTo>
                                      <a:cubicBezTo>
                                        <a:pt x="-40954" y="10408534"/>
                                        <a:pt x="26651" y="10263108"/>
                                        <a:pt x="0" y="10148292"/>
                                      </a:cubicBezTo>
                                      <a:cubicBezTo>
                                        <a:pt x="-26651" y="10033476"/>
                                        <a:pt x="29184" y="9804779"/>
                                        <a:pt x="0" y="9563713"/>
                                      </a:cubicBezTo>
                                      <a:cubicBezTo>
                                        <a:pt x="-29184" y="9322647"/>
                                        <a:pt x="52919" y="9151029"/>
                                        <a:pt x="0" y="8979134"/>
                                      </a:cubicBezTo>
                                      <a:cubicBezTo>
                                        <a:pt x="-52919" y="8807239"/>
                                        <a:pt x="3679" y="8432730"/>
                                        <a:pt x="0" y="8184107"/>
                                      </a:cubicBezTo>
                                      <a:cubicBezTo>
                                        <a:pt x="-3679" y="7935484"/>
                                        <a:pt x="18812" y="7968808"/>
                                        <a:pt x="0" y="7809976"/>
                                      </a:cubicBezTo>
                                      <a:cubicBezTo>
                                        <a:pt x="-18812" y="7651144"/>
                                        <a:pt x="11603" y="7619912"/>
                                        <a:pt x="0" y="7541070"/>
                                      </a:cubicBezTo>
                                      <a:cubicBezTo>
                                        <a:pt x="-11603" y="7462228"/>
                                        <a:pt x="17176" y="7250278"/>
                                        <a:pt x="0" y="7061715"/>
                                      </a:cubicBezTo>
                                      <a:cubicBezTo>
                                        <a:pt x="-17176" y="6873152"/>
                                        <a:pt x="4554" y="6762068"/>
                                        <a:pt x="0" y="6582360"/>
                                      </a:cubicBezTo>
                                      <a:cubicBezTo>
                                        <a:pt x="-4554" y="6402652"/>
                                        <a:pt x="48112" y="6161274"/>
                                        <a:pt x="0" y="5787333"/>
                                      </a:cubicBezTo>
                                      <a:cubicBezTo>
                                        <a:pt x="-48112" y="5413392"/>
                                        <a:pt x="87666" y="5290657"/>
                                        <a:pt x="0" y="4992305"/>
                                      </a:cubicBezTo>
                                      <a:cubicBezTo>
                                        <a:pt x="-87666" y="4693953"/>
                                        <a:pt x="44459" y="4481388"/>
                                        <a:pt x="0" y="4302502"/>
                                      </a:cubicBezTo>
                                      <a:cubicBezTo>
                                        <a:pt x="-44459" y="4123616"/>
                                        <a:pt x="1918" y="3975337"/>
                                        <a:pt x="0" y="3823147"/>
                                      </a:cubicBezTo>
                                      <a:cubicBezTo>
                                        <a:pt x="-1918" y="3670958"/>
                                        <a:pt x="50418" y="3544740"/>
                                        <a:pt x="0" y="3343792"/>
                                      </a:cubicBezTo>
                                      <a:cubicBezTo>
                                        <a:pt x="-50418" y="3142844"/>
                                        <a:pt x="62151" y="2939715"/>
                                        <a:pt x="0" y="2759213"/>
                                      </a:cubicBezTo>
                                      <a:cubicBezTo>
                                        <a:pt x="-62151" y="2578711"/>
                                        <a:pt x="14624" y="2485732"/>
                                        <a:pt x="0" y="2385083"/>
                                      </a:cubicBezTo>
                                      <a:cubicBezTo>
                                        <a:pt x="-14624" y="2284434"/>
                                        <a:pt x="51117" y="1757209"/>
                                        <a:pt x="0" y="1590055"/>
                                      </a:cubicBezTo>
                                      <a:cubicBezTo>
                                        <a:pt x="-51117" y="1422901"/>
                                        <a:pt x="5724" y="1084992"/>
                                        <a:pt x="0" y="900252"/>
                                      </a:cubicBezTo>
                                      <a:cubicBezTo>
                                        <a:pt x="-5724" y="715512"/>
                                        <a:pt x="31711" y="754861"/>
                                        <a:pt x="0" y="631345"/>
                                      </a:cubicBezTo>
                                      <a:cubicBezTo>
                                        <a:pt x="-31711" y="507829"/>
                                        <a:pt x="36479" y="190781"/>
                                        <a:pt x="0" y="0"/>
                                      </a:cubicBezTo>
                                      <a:close/>
                                    </a:path>
                                  </a:pathLst>
                                </a:custGeom>
                                <ask:type>
                                  <ask:lineSketchNone/>
                                </ask:type>
                              </ask:lineSketchStyleProps>
                            </a:ext>
                          </a:extLst>
                        </a:ln>
                      </wps:spPr>
                      <wps:txbx>
                        <w:txbxContent>
                          <w:p w14:paraId="58446B95" w14:textId="77777777" w:rsidR="003E7116" w:rsidRPr="007A3F25" w:rsidRDefault="003E7116" w:rsidP="00E92E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1FC5A" id="Metin Kutusu 25" o:spid="_x0000_s1027" type="#_x0000_t202" style="position:absolute;left:0;text-align:left;margin-left:-42.35pt;margin-top:-43.1pt;width:538.6pt;height:779.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" fillcolor="gray [1629]" strokecolor="#002060" strokeweight="3pt">
                <v:fill r:id="rId8" o:title="" color2="white [3212]" type="pattern"/>
                <v:stroke linestyle="thinThin"/>
                <v:textbox>
                  <w:txbxContent>
                    <w:p w14:paraId="58446B95" w14:textId="77777777" w:rsidR="003E7116" w:rsidRPr="007A3F25" w:rsidRDefault="003E7116" w:rsidP="00E92E33"/>
                  </w:txbxContent>
                </v:textbox>
              </v:shape>
            </w:pict>
          </mc:Fallback>
        </mc:AlternateContent>
      </w:r>
    </w:p>
    <w:p w14:paraId="53E00819" w14:textId="1C48E007" w:rsidR="00061F4F" w:rsidRDefault="00061F4F" w:rsidP="00E92E33"/>
    <w:p w14:paraId="54A3802C" w14:textId="77777777" w:rsidR="00061F4F" w:rsidRPr="005F0508" w:rsidRDefault="00061F4F" w:rsidP="00E92E33"/>
    <w:p w14:paraId="1F78F0B4" w14:textId="77777777" w:rsidR="00061F4F" w:rsidRPr="00806A43" w:rsidRDefault="00061F4F" w:rsidP="00806A43">
      <w:pPr>
        <w:autoSpaceDE/>
        <w:autoSpaceDN/>
        <w:adjustRightInd/>
        <w:spacing w:before="0" w:after="0"/>
        <w:jc w:val="center"/>
        <w:rPr>
          <w:b/>
          <w:bCs/>
          <w:color w:val="44546A" w:themeColor="text2"/>
          <w:sz w:val="44"/>
          <w:szCs w:val="44"/>
        </w:rPr>
      </w:pPr>
      <w:r w:rsidRPr="00806A43">
        <w:rPr>
          <w:b/>
          <w:bCs/>
          <w:color w:val="44546A" w:themeColor="text2"/>
          <w:sz w:val="44"/>
          <w:szCs w:val="44"/>
        </w:rPr>
        <w:t>BALIKESİR İLİ,</w:t>
      </w:r>
    </w:p>
    <w:p w14:paraId="7DB6DF43" w14:textId="03DD10D8" w:rsidR="00061F4F" w:rsidRPr="00806A43" w:rsidRDefault="00CA1ABA" w:rsidP="00806A43">
      <w:pPr>
        <w:autoSpaceDE/>
        <w:autoSpaceDN/>
        <w:adjustRightInd/>
        <w:spacing w:before="0" w:after="0"/>
        <w:jc w:val="center"/>
        <w:rPr>
          <w:b/>
          <w:bCs/>
          <w:color w:val="44546A" w:themeColor="text2"/>
          <w:sz w:val="44"/>
          <w:szCs w:val="44"/>
        </w:rPr>
      </w:pPr>
      <w:r w:rsidRPr="00806A43">
        <w:rPr>
          <w:b/>
          <w:bCs/>
          <w:color w:val="44546A" w:themeColor="text2"/>
          <w:sz w:val="44"/>
          <w:szCs w:val="44"/>
        </w:rPr>
        <w:t>İVRİNDİ</w:t>
      </w:r>
      <w:r w:rsidR="00061F4F" w:rsidRPr="00806A43">
        <w:rPr>
          <w:b/>
          <w:bCs/>
          <w:color w:val="44546A" w:themeColor="text2"/>
          <w:sz w:val="44"/>
          <w:szCs w:val="44"/>
        </w:rPr>
        <w:t xml:space="preserve"> İLÇESİ,</w:t>
      </w:r>
    </w:p>
    <w:p w14:paraId="6B9FFE2E" w14:textId="25940A6A" w:rsidR="00061F4F" w:rsidRPr="00806A43" w:rsidRDefault="00CA1ABA" w:rsidP="00806A43">
      <w:pPr>
        <w:autoSpaceDE/>
        <w:autoSpaceDN/>
        <w:adjustRightInd/>
        <w:spacing w:before="0" w:after="0"/>
        <w:jc w:val="center"/>
        <w:rPr>
          <w:b/>
          <w:bCs/>
          <w:color w:val="44546A" w:themeColor="text2"/>
          <w:sz w:val="44"/>
          <w:szCs w:val="44"/>
        </w:rPr>
      </w:pPr>
      <w:r w:rsidRPr="00806A43">
        <w:rPr>
          <w:b/>
          <w:bCs/>
          <w:color w:val="44546A" w:themeColor="text2"/>
          <w:sz w:val="44"/>
          <w:szCs w:val="44"/>
        </w:rPr>
        <w:t>SAKARYA</w:t>
      </w:r>
      <w:r w:rsidR="00061F4F" w:rsidRPr="00806A43">
        <w:rPr>
          <w:b/>
          <w:bCs/>
          <w:color w:val="44546A" w:themeColor="text2"/>
          <w:sz w:val="44"/>
          <w:szCs w:val="44"/>
        </w:rPr>
        <w:t xml:space="preserve"> MAHALLESİ,</w:t>
      </w:r>
    </w:p>
    <w:p w14:paraId="321CF96B" w14:textId="6AE192AA" w:rsidR="00E9420B" w:rsidRPr="00806A43" w:rsidRDefault="00CA1ABA" w:rsidP="00806A43">
      <w:pPr>
        <w:autoSpaceDE/>
        <w:autoSpaceDN/>
        <w:adjustRightInd/>
        <w:spacing w:before="0" w:after="0"/>
        <w:jc w:val="center"/>
        <w:rPr>
          <w:b/>
          <w:bCs/>
          <w:color w:val="44546A" w:themeColor="text2"/>
          <w:sz w:val="44"/>
          <w:szCs w:val="44"/>
        </w:rPr>
      </w:pPr>
      <w:r w:rsidRPr="00806A43">
        <w:rPr>
          <w:b/>
          <w:bCs/>
          <w:color w:val="44546A" w:themeColor="text2"/>
          <w:sz w:val="44"/>
          <w:szCs w:val="44"/>
        </w:rPr>
        <w:t xml:space="preserve">226 </w:t>
      </w:r>
      <w:r w:rsidR="00E9420B" w:rsidRPr="00806A43">
        <w:rPr>
          <w:b/>
          <w:bCs/>
          <w:color w:val="44546A" w:themeColor="text2"/>
          <w:sz w:val="44"/>
          <w:szCs w:val="44"/>
        </w:rPr>
        <w:t xml:space="preserve">ADA </w:t>
      </w:r>
      <w:r w:rsidRPr="00806A43">
        <w:rPr>
          <w:b/>
          <w:bCs/>
          <w:color w:val="44546A" w:themeColor="text2"/>
          <w:sz w:val="44"/>
          <w:szCs w:val="44"/>
        </w:rPr>
        <w:t>48</w:t>
      </w:r>
      <w:r w:rsidR="0045601D" w:rsidRPr="00806A43">
        <w:rPr>
          <w:b/>
          <w:bCs/>
          <w:color w:val="44546A" w:themeColor="text2"/>
          <w:sz w:val="44"/>
          <w:szCs w:val="44"/>
        </w:rPr>
        <w:t xml:space="preserve"> PARSEL</w:t>
      </w:r>
      <w:r w:rsidR="00FC3BCC">
        <w:rPr>
          <w:b/>
          <w:bCs/>
          <w:color w:val="44546A" w:themeColor="text2"/>
          <w:sz w:val="44"/>
          <w:szCs w:val="44"/>
        </w:rPr>
        <w:t>İN BİR KISMI</w:t>
      </w:r>
      <w:r w:rsidR="0045601D" w:rsidRPr="00806A43">
        <w:rPr>
          <w:b/>
          <w:bCs/>
          <w:color w:val="44546A" w:themeColor="text2"/>
          <w:sz w:val="44"/>
          <w:szCs w:val="44"/>
        </w:rPr>
        <w:t xml:space="preserve"> </w:t>
      </w:r>
      <w:r w:rsidR="00FC3BCC">
        <w:rPr>
          <w:b/>
          <w:bCs/>
          <w:color w:val="44546A" w:themeColor="text2"/>
          <w:sz w:val="44"/>
          <w:szCs w:val="44"/>
        </w:rPr>
        <w:t>V</w:t>
      </w:r>
      <w:r w:rsidR="0045601D" w:rsidRPr="00806A43">
        <w:rPr>
          <w:b/>
          <w:bCs/>
          <w:color w:val="44546A" w:themeColor="text2"/>
          <w:sz w:val="44"/>
          <w:szCs w:val="44"/>
        </w:rPr>
        <w:t xml:space="preserve">E </w:t>
      </w:r>
      <w:r w:rsidRPr="00806A43">
        <w:rPr>
          <w:b/>
          <w:bCs/>
          <w:color w:val="44546A" w:themeColor="text2"/>
          <w:sz w:val="44"/>
          <w:szCs w:val="44"/>
        </w:rPr>
        <w:t>BİR KISIM</w:t>
      </w:r>
    </w:p>
    <w:p w14:paraId="5CA8714F" w14:textId="16663C15" w:rsidR="00E9420B" w:rsidRDefault="00E9420B" w:rsidP="00806A43">
      <w:pPr>
        <w:autoSpaceDE/>
        <w:autoSpaceDN/>
        <w:adjustRightInd/>
        <w:spacing w:before="0" w:after="0"/>
        <w:jc w:val="center"/>
        <w:rPr>
          <w:b/>
          <w:bCs/>
          <w:color w:val="44546A" w:themeColor="text2"/>
          <w:sz w:val="44"/>
          <w:szCs w:val="44"/>
        </w:rPr>
      </w:pPr>
      <w:r w:rsidRPr="00806A43">
        <w:rPr>
          <w:b/>
          <w:bCs/>
          <w:color w:val="44546A" w:themeColor="text2"/>
          <w:sz w:val="44"/>
          <w:szCs w:val="44"/>
        </w:rPr>
        <w:t>TESCİL HARİCİ ALAN</w:t>
      </w:r>
      <w:r w:rsidR="00CA1ABA" w:rsidRPr="00806A43">
        <w:rPr>
          <w:b/>
          <w:bCs/>
          <w:color w:val="44546A" w:themeColor="text2"/>
          <w:sz w:val="44"/>
          <w:szCs w:val="44"/>
        </w:rPr>
        <w:t>A</w:t>
      </w:r>
      <w:r w:rsidRPr="00806A43">
        <w:rPr>
          <w:b/>
          <w:bCs/>
          <w:color w:val="44546A" w:themeColor="text2"/>
          <w:sz w:val="44"/>
          <w:szCs w:val="44"/>
        </w:rPr>
        <w:t xml:space="preserve"> İLİŞKİN</w:t>
      </w:r>
    </w:p>
    <w:p w14:paraId="6B1BB6C9" w14:textId="4D49ED2E" w:rsidR="00806A43" w:rsidRDefault="00356617" w:rsidP="00806A43">
      <w:pPr>
        <w:autoSpaceDE/>
        <w:autoSpaceDN/>
        <w:adjustRightInd/>
        <w:spacing w:before="0" w:after="0"/>
        <w:jc w:val="center"/>
        <w:rPr>
          <w:b/>
          <w:bCs/>
          <w:color w:val="44546A" w:themeColor="text2"/>
          <w:sz w:val="44"/>
          <w:szCs w:val="44"/>
        </w:rPr>
      </w:pPr>
      <w:r>
        <w:rPr>
          <w:b/>
          <w:bCs/>
          <w:color w:val="44546A" w:themeColor="text2"/>
          <w:sz w:val="44"/>
          <w:szCs w:val="44"/>
        </w:rPr>
        <w:t>1/5.000 ÖLÇEKLİ</w:t>
      </w:r>
    </w:p>
    <w:p w14:paraId="367CBC6C" w14:textId="6A553CB8" w:rsidR="00806A43" w:rsidRDefault="00806A43" w:rsidP="00806A43">
      <w:pPr>
        <w:autoSpaceDE/>
        <w:autoSpaceDN/>
        <w:adjustRightInd/>
        <w:spacing w:before="0" w:after="0"/>
        <w:jc w:val="center"/>
        <w:rPr>
          <w:b/>
          <w:bCs/>
          <w:color w:val="44546A" w:themeColor="text2"/>
          <w:sz w:val="44"/>
          <w:szCs w:val="44"/>
        </w:rPr>
      </w:pPr>
    </w:p>
    <w:p w14:paraId="6715EB12" w14:textId="4EE7FD49" w:rsidR="00806A43" w:rsidRDefault="00806A43" w:rsidP="00806A43">
      <w:pPr>
        <w:autoSpaceDE/>
        <w:autoSpaceDN/>
        <w:adjustRightInd/>
        <w:spacing w:before="0" w:after="0"/>
        <w:rPr>
          <w:b/>
          <w:bCs/>
          <w:color w:val="44546A" w:themeColor="text2"/>
          <w:sz w:val="44"/>
          <w:szCs w:val="44"/>
        </w:rPr>
      </w:pPr>
    </w:p>
    <w:p w14:paraId="34ECBB01" w14:textId="77777777" w:rsidR="00806A43" w:rsidRPr="00806A43" w:rsidRDefault="00806A43" w:rsidP="00806A43">
      <w:pPr>
        <w:autoSpaceDE/>
        <w:autoSpaceDN/>
        <w:adjustRightInd/>
        <w:spacing w:before="0" w:after="0"/>
        <w:jc w:val="center"/>
        <w:rPr>
          <w:b/>
          <w:bCs/>
          <w:color w:val="44546A" w:themeColor="text2"/>
          <w:sz w:val="44"/>
          <w:szCs w:val="44"/>
        </w:rPr>
      </w:pPr>
    </w:p>
    <w:p w14:paraId="35082C43" w14:textId="0FEE2C6F" w:rsidR="00806A43" w:rsidRDefault="00DC6B2B" w:rsidP="00806A43">
      <w:pPr>
        <w:autoSpaceDE/>
        <w:autoSpaceDN/>
        <w:adjustRightInd/>
        <w:spacing w:before="0" w:after="0" w:line="360" w:lineRule="auto"/>
        <w:jc w:val="center"/>
        <w:rPr>
          <w:rFonts w:asciiTheme="minorHAnsi" w:hAnsiTheme="minorHAnsi" w:cstheme="minorHAnsi"/>
          <w:b/>
          <w:bCs/>
          <w:color w:val="44546A" w:themeColor="text2"/>
          <w:sz w:val="52"/>
          <w:szCs w:val="52"/>
        </w:rPr>
      </w:pPr>
      <w:r>
        <w:rPr>
          <w:rFonts w:asciiTheme="minorHAnsi" w:hAnsiTheme="minorHAnsi" w:cstheme="minorHAnsi"/>
          <w:b/>
          <w:bCs/>
          <w:color w:val="44546A" w:themeColor="text2"/>
          <w:sz w:val="52"/>
          <w:szCs w:val="52"/>
        </w:rPr>
        <w:t>NAZIM</w:t>
      </w:r>
      <w:r w:rsidR="00E9420B" w:rsidRPr="00806A43">
        <w:rPr>
          <w:rFonts w:asciiTheme="minorHAnsi" w:hAnsiTheme="minorHAnsi" w:cstheme="minorHAnsi"/>
          <w:b/>
          <w:bCs/>
          <w:color w:val="44546A" w:themeColor="text2"/>
          <w:sz w:val="52"/>
          <w:szCs w:val="52"/>
        </w:rPr>
        <w:t xml:space="preserve"> İMAR PLANI</w:t>
      </w:r>
    </w:p>
    <w:p w14:paraId="4D89FDA5" w14:textId="77777777" w:rsidR="006620AB" w:rsidRDefault="006620AB" w:rsidP="00E92E33">
      <w:pPr>
        <w:rPr>
          <w:color w:val="44546A" w:themeColor="text2"/>
          <w:sz w:val="48"/>
          <w:szCs w:val="48"/>
        </w:rPr>
      </w:pPr>
    </w:p>
    <w:p w14:paraId="5726E816" w14:textId="77777777" w:rsidR="00356617" w:rsidRPr="006620AB" w:rsidRDefault="00356617" w:rsidP="00E92E33"/>
    <w:p w14:paraId="11C8188B" w14:textId="77777777" w:rsidR="00061F4F" w:rsidRPr="000F7ABB" w:rsidRDefault="00061F4F" w:rsidP="00E92E33"/>
    <w:p w14:paraId="31CA7CF5" w14:textId="5D02CBCE" w:rsidR="00806A43" w:rsidRDefault="00061F4F" w:rsidP="00806A43">
      <w:pPr>
        <w:autoSpaceDE/>
        <w:autoSpaceDN/>
        <w:adjustRightInd/>
        <w:spacing w:before="0" w:after="160" w:line="360" w:lineRule="auto"/>
        <w:jc w:val="center"/>
        <w:rPr>
          <w:color w:val="44546A" w:themeColor="text2"/>
          <w:sz w:val="56"/>
          <w:szCs w:val="56"/>
        </w:rPr>
      </w:pPr>
      <w:r w:rsidRPr="00806A43">
        <w:rPr>
          <w:color w:val="44546A" w:themeColor="text2"/>
          <w:sz w:val="56"/>
          <w:szCs w:val="56"/>
        </w:rPr>
        <w:t>AÇIKLAMA RAPORU</w:t>
      </w:r>
    </w:p>
    <w:p w14:paraId="4F518A42" w14:textId="16D4F99C" w:rsidR="00806A43" w:rsidRPr="00B2793F" w:rsidRDefault="00B2793F" w:rsidP="00B2793F">
      <w:pPr>
        <w:spacing w:line="276" w:lineRule="auto"/>
        <w:jc w:val="center"/>
        <w:rPr>
          <w:sz w:val="28"/>
          <w:szCs w:val="28"/>
        </w:rPr>
      </w:pPr>
      <w:r w:rsidRPr="00E87FE7">
        <w:rPr>
          <w:sz w:val="28"/>
          <w:szCs w:val="28"/>
        </w:rPr>
        <w:t>.202</w:t>
      </w:r>
      <w:r>
        <w:rPr>
          <w:sz w:val="28"/>
          <w:szCs w:val="28"/>
        </w:rPr>
        <w:t>4</w:t>
      </w:r>
      <w:r w:rsidRPr="00E87FE7">
        <w:rPr>
          <w:sz w:val="28"/>
          <w:szCs w:val="28"/>
        </w:rPr>
        <w:t>.</w:t>
      </w:r>
    </w:p>
    <w:p w14:paraId="08C3DEF6" w14:textId="3CCB99E3" w:rsidR="00C005FB" w:rsidRDefault="00C005FB" w:rsidP="00E92E33"/>
    <w:p w14:paraId="782942A6" w14:textId="77777777" w:rsidR="00B2793F" w:rsidRDefault="00B2793F" w:rsidP="00806A43">
      <w:pPr>
        <w:jc w:val="center"/>
        <w:rPr>
          <w:color w:val="002060"/>
          <w:sz w:val="28"/>
          <w:szCs w:val="28"/>
        </w:rPr>
      </w:pPr>
    </w:p>
    <w:p w14:paraId="6D6A207A" w14:textId="66FFA351" w:rsidR="00CA1ABA" w:rsidRDefault="00CA1ABA" w:rsidP="00806A43">
      <w:pPr>
        <w:jc w:val="center"/>
        <w:rPr>
          <w:color w:val="002060"/>
          <w:sz w:val="28"/>
          <w:szCs w:val="28"/>
        </w:rPr>
      </w:pPr>
      <w:r>
        <w:rPr>
          <w:noProof/>
        </w:rPr>
        <w:drawing>
          <wp:inline distT="0" distB="0" distL="0" distR="0" wp14:anchorId="0A88C62E" wp14:editId="7778A047">
            <wp:extent cx="3153410" cy="1271905"/>
            <wp:effectExtent l="0" t="0" r="0" b="0"/>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im 34"/>
                    <pic:cNvPicPr>
                      <a:picLocks noChangeAspect="1"/>
                    </pic:cNvPicPr>
                  </pic:nvPicPr>
                  <pic:blipFill rotWithShape="1">
                    <a:blip r:embed="rId9" cstate="print">
                      <a:extLst>
                        <a:ext uri="{28A0092B-C50C-407E-A947-70E740481C1C}">
                          <a14:useLocalDpi xmlns:a14="http://schemas.microsoft.com/office/drawing/2010/main" val="0"/>
                        </a:ext>
                      </a:extLst>
                    </a:blip>
                    <a:srcRect l="24380" t="38946" r="17398" b="27817"/>
                    <a:stretch/>
                  </pic:blipFill>
                  <pic:spPr bwMode="auto">
                    <a:xfrm>
                      <a:off x="0" y="0"/>
                      <a:ext cx="3153410" cy="1271905"/>
                    </a:xfrm>
                    <a:prstGeom prst="rect">
                      <a:avLst/>
                    </a:prstGeom>
                    <a:noFill/>
                    <a:ln>
                      <a:noFill/>
                    </a:ln>
                    <a:extLst>
                      <a:ext uri="{53640926-AAD7-44D8-BBD7-CCE9431645EC}">
                        <a14:shadowObscured xmlns:a14="http://schemas.microsoft.com/office/drawing/2010/main"/>
                      </a:ext>
                    </a:extLst>
                  </pic:spPr>
                </pic:pic>
              </a:graphicData>
            </a:graphic>
          </wp:inline>
        </w:drawing>
      </w:r>
    </w:p>
    <w:p w14:paraId="56B01090" w14:textId="77777777" w:rsidR="00356617" w:rsidRPr="00806A43" w:rsidRDefault="00356617" w:rsidP="00806A43">
      <w:pPr>
        <w:jc w:val="center"/>
        <w:rPr>
          <w:color w:val="002060"/>
          <w:sz w:val="28"/>
          <w:szCs w:val="28"/>
        </w:rPr>
      </w:pPr>
    </w:p>
    <w:bookmarkStart w:id="0" w:name="_Hlk124371749" w:displacedByCustomXml="next"/>
    <w:sdt>
      <w:sdtPr>
        <w:rPr>
          <w:sz w:val="32"/>
          <w:szCs w:val="32"/>
        </w:rPr>
        <w:id w:val="-1867056161"/>
        <w:docPartObj>
          <w:docPartGallery w:val="Table of Contents"/>
          <w:docPartUnique/>
        </w:docPartObj>
      </w:sdtPr>
      <w:sdtEndPr>
        <w:rPr>
          <w:sz w:val="24"/>
          <w:szCs w:val="24"/>
        </w:rPr>
      </w:sdtEndPr>
      <w:sdtContent>
        <w:p w14:paraId="7520E4CC" w14:textId="1B19CA77" w:rsidR="00806A43" w:rsidRPr="00DE7FFA" w:rsidRDefault="00806A43" w:rsidP="00BD307D">
          <w:pPr>
            <w:pStyle w:val="T1"/>
            <w:rPr>
              <w:b/>
              <w:bCs/>
              <w:color w:val="44546A" w:themeColor="text2"/>
              <w:sz w:val="32"/>
              <w:szCs w:val="32"/>
            </w:rPr>
          </w:pPr>
          <w:r w:rsidRPr="00DE7FFA">
            <w:rPr>
              <w:b/>
              <w:bCs/>
              <w:color w:val="44546A" w:themeColor="text2"/>
              <w:sz w:val="32"/>
              <w:szCs w:val="32"/>
            </w:rPr>
            <w:t>İçindekiler</w:t>
          </w:r>
        </w:p>
        <w:bookmarkEnd w:id="0"/>
        <w:p w14:paraId="01A67948" w14:textId="0FBC7486" w:rsidR="00CF4F3C" w:rsidRDefault="00025280">
          <w:pPr>
            <w:pStyle w:val="T1"/>
            <w:rPr>
              <w:rFonts w:asciiTheme="minorHAnsi" w:eastAsiaTheme="minorEastAsia" w:hAnsiTheme="minorHAnsi" w:cstheme="minorBidi"/>
              <w:noProof/>
              <w:kern w:val="2"/>
              <w:sz w:val="22"/>
              <w:szCs w:val="22"/>
              <w14:ligatures w14:val="standardContextual"/>
            </w:rPr>
          </w:pPr>
          <w:r>
            <w:fldChar w:fldCharType="begin"/>
          </w:r>
          <w:r>
            <w:instrText xml:space="preserve"> TOC \o "1-4" \h \z \u </w:instrText>
          </w:r>
          <w:r>
            <w:fldChar w:fldCharType="separate"/>
          </w:r>
          <w:hyperlink w:anchor="_Toc157421817" w:history="1">
            <w:r w:rsidR="00CF4F3C" w:rsidRPr="002D2014">
              <w:rPr>
                <w:rStyle w:val="Kpr"/>
                <w:noProof/>
              </w:rPr>
              <w:t>1.</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GİRİŞ</w:t>
            </w:r>
            <w:r w:rsidR="00CF4F3C">
              <w:rPr>
                <w:noProof/>
                <w:webHidden/>
              </w:rPr>
              <w:tab/>
            </w:r>
            <w:r w:rsidR="00CF4F3C">
              <w:rPr>
                <w:noProof/>
                <w:webHidden/>
              </w:rPr>
              <w:fldChar w:fldCharType="begin"/>
            </w:r>
            <w:r w:rsidR="00CF4F3C">
              <w:rPr>
                <w:noProof/>
                <w:webHidden/>
              </w:rPr>
              <w:instrText xml:space="preserve"> PAGEREF _Toc157421817 \h </w:instrText>
            </w:r>
            <w:r w:rsidR="00CF4F3C">
              <w:rPr>
                <w:noProof/>
                <w:webHidden/>
              </w:rPr>
            </w:r>
            <w:r w:rsidR="00CF4F3C">
              <w:rPr>
                <w:noProof/>
                <w:webHidden/>
              </w:rPr>
              <w:fldChar w:fldCharType="separate"/>
            </w:r>
            <w:r w:rsidR="005F300E">
              <w:rPr>
                <w:noProof/>
                <w:webHidden/>
              </w:rPr>
              <w:t>6</w:t>
            </w:r>
            <w:r w:rsidR="00CF4F3C">
              <w:rPr>
                <w:noProof/>
                <w:webHidden/>
              </w:rPr>
              <w:fldChar w:fldCharType="end"/>
            </w:r>
          </w:hyperlink>
        </w:p>
        <w:p w14:paraId="6A877F5E" w14:textId="38EE85ED" w:rsidR="00CF4F3C" w:rsidRDefault="00000000">
          <w:pPr>
            <w:pStyle w:val="T1"/>
            <w:rPr>
              <w:rFonts w:asciiTheme="minorHAnsi" w:eastAsiaTheme="minorEastAsia" w:hAnsiTheme="minorHAnsi" w:cstheme="minorBidi"/>
              <w:noProof/>
              <w:kern w:val="2"/>
              <w:sz w:val="22"/>
              <w:szCs w:val="22"/>
              <w14:ligatures w14:val="standardContextual"/>
            </w:rPr>
          </w:pPr>
          <w:hyperlink w:anchor="_Toc157421818" w:history="1">
            <w:r w:rsidR="00CF4F3C" w:rsidRPr="002D2014">
              <w:rPr>
                <w:rStyle w:val="Kpr"/>
                <w:noProof/>
              </w:rPr>
              <w:t>2.</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AMAÇ VE YÖNTEM</w:t>
            </w:r>
            <w:r w:rsidR="00CF4F3C">
              <w:rPr>
                <w:noProof/>
                <w:webHidden/>
              </w:rPr>
              <w:tab/>
            </w:r>
            <w:r w:rsidR="00CF4F3C">
              <w:rPr>
                <w:noProof/>
                <w:webHidden/>
              </w:rPr>
              <w:fldChar w:fldCharType="begin"/>
            </w:r>
            <w:r w:rsidR="00CF4F3C">
              <w:rPr>
                <w:noProof/>
                <w:webHidden/>
              </w:rPr>
              <w:instrText xml:space="preserve"> PAGEREF _Toc157421818 \h </w:instrText>
            </w:r>
            <w:r w:rsidR="00CF4F3C">
              <w:rPr>
                <w:noProof/>
                <w:webHidden/>
              </w:rPr>
            </w:r>
            <w:r w:rsidR="00CF4F3C">
              <w:rPr>
                <w:noProof/>
                <w:webHidden/>
              </w:rPr>
              <w:fldChar w:fldCharType="separate"/>
            </w:r>
            <w:r w:rsidR="005F300E">
              <w:rPr>
                <w:noProof/>
                <w:webHidden/>
              </w:rPr>
              <w:t>6</w:t>
            </w:r>
            <w:r w:rsidR="00CF4F3C">
              <w:rPr>
                <w:noProof/>
                <w:webHidden/>
              </w:rPr>
              <w:fldChar w:fldCharType="end"/>
            </w:r>
          </w:hyperlink>
        </w:p>
        <w:p w14:paraId="6B2E2C89" w14:textId="2E55F264" w:rsidR="00CF4F3C" w:rsidRDefault="00000000">
          <w:pPr>
            <w:pStyle w:val="T1"/>
            <w:rPr>
              <w:rFonts w:asciiTheme="minorHAnsi" w:eastAsiaTheme="minorEastAsia" w:hAnsiTheme="minorHAnsi" w:cstheme="minorBidi"/>
              <w:noProof/>
              <w:kern w:val="2"/>
              <w:sz w:val="22"/>
              <w:szCs w:val="22"/>
              <w14:ligatures w14:val="standardContextual"/>
            </w:rPr>
          </w:pPr>
          <w:hyperlink w:anchor="_Toc157421819" w:history="1">
            <w:r w:rsidR="00CF4F3C" w:rsidRPr="002D2014">
              <w:rPr>
                <w:rStyle w:val="Kpr"/>
                <w:noProof/>
              </w:rPr>
              <w:t>3.</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PLANLAMA ALANINA İLİŞKİN GENEL BİLGİLER</w:t>
            </w:r>
            <w:r w:rsidR="00CF4F3C">
              <w:rPr>
                <w:noProof/>
                <w:webHidden/>
              </w:rPr>
              <w:tab/>
            </w:r>
            <w:r w:rsidR="00CF4F3C">
              <w:rPr>
                <w:noProof/>
                <w:webHidden/>
              </w:rPr>
              <w:fldChar w:fldCharType="begin"/>
            </w:r>
            <w:r w:rsidR="00CF4F3C">
              <w:rPr>
                <w:noProof/>
                <w:webHidden/>
              </w:rPr>
              <w:instrText xml:space="preserve"> PAGEREF _Toc157421819 \h </w:instrText>
            </w:r>
            <w:r w:rsidR="00CF4F3C">
              <w:rPr>
                <w:noProof/>
                <w:webHidden/>
              </w:rPr>
            </w:r>
            <w:r w:rsidR="00CF4F3C">
              <w:rPr>
                <w:noProof/>
                <w:webHidden/>
              </w:rPr>
              <w:fldChar w:fldCharType="separate"/>
            </w:r>
            <w:r w:rsidR="005F300E">
              <w:rPr>
                <w:noProof/>
                <w:webHidden/>
              </w:rPr>
              <w:t>7</w:t>
            </w:r>
            <w:r w:rsidR="00CF4F3C">
              <w:rPr>
                <w:noProof/>
                <w:webHidden/>
              </w:rPr>
              <w:fldChar w:fldCharType="end"/>
            </w:r>
          </w:hyperlink>
        </w:p>
        <w:p w14:paraId="656F84F2" w14:textId="748CD7AB" w:rsidR="00CF4F3C" w:rsidRDefault="00000000">
          <w:pPr>
            <w:pStyle w:val="T2"/>
            <w:rPr>
              <w:rFonts w:asciiTheme="minorHAnsi" w:eastAsiaTheme="minorEastAsia" w:hAnsiTheme="minorHAnsi" w:cstheme="minorBidi"/>
              <w:noProof/>
              <w:kern w:val="2"/>
              <w:sz w:val="22"/>
              <w:szCs w:val="22"/>
              <w14:ligatures w14:val="standardContextual"/>
            </w:rPr>
          </w:pPr>
          <w:hyperlink w:anchor="_Toc157421820" w:history="1">
            <w:r w:rsidR="00CF4F3C" w:rsidRPr="002D2014">
              <w:rPr>
                <w:rStyle w:val="Kpr"/>
                <w:noProof/>
              </w:rPr>
              <w:t>3.1.</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Konum ve İdari Yapı</w:t>
            </w:r>
            <w:r w:rsidR="00CF4F3C">
              <w:rPr>
                <w:noProof/>
                <w:webHidden/>
              </w:rPr>
              <w:tab/>
            </w:r>
            <w:r w:rsidR="00CF4F3C">
              <w:rPr>
                <w:noProof/>
                <w:webHidden/>
              </w:rPr>
              <w:fldChar w:fldCharType="begin"/>
            </w:r>
            <w:r w:rsidR="00CF4F3C">
              <w:rPr>
                <w:noProof/>
                <w:webHidden/>
              </w:rPr>
              <w:instrText xml:space="preserve"> PAGEREF _Toc157421820 \h </w:instrText>
            </w:r>
            <w:r w:rsidR="00CF4F3C">
              <w:rPr>
                <w:noProof/>
                <w:webHidden/>
              </w:rPr>
            </w:r>
            <w:r w:rsidR="00CF4F3C">
              <w:rPr>
                <w:noProof/>
                <w:webHidden/>
              </w:rPr>
              <w:fldChar w:fldCharType="separate"/>
            </w:r>
            <w:r w:rsidR="005F300E">
              <w:rPr>
                <w:noProof/>
                <w:webHidden/>
              </w:rPr>
              <w:t>7</w:t>
            </w:r>
            <w:r w:rsidR="00CF4F3C">
              <w:rPr>
                <w:noProof/>
                <w:webHidden/>
              </w:rPr>
              <w:fldChar w:fldCharType="end"/>
            </w:r>
          </w:hyperlink>
        </w:p>
        <w:p w14:paraId="024C1774" w14:textId="1748B253" w:rsidR="00CF4F3C" w:rsidRDefault="00000000">
          <w:pPr>
            <w:pStyle w:val="T2"/>
            <w:rPr>
              <w:rFonts w:asciiTheme="minorHAnsi" w:eastAsiaTheme="minorEastAsia" w:hAnsiTheme="minorHAnsi" w:cstheme="minorBidi"/>
              <w:noProof/>
              <w:kern w:val="2"/>
              <w:sz w:val="22"/>
              <w:szCs w:val="22"/>
              <w14:ligatures w14:val="standardContextual"/>
            </w:rPr>
          </w:pPr>
          <w:hyperlink w:anchor="_Toc157421821" w:history="1">
            <w:r w:rsidR="00CF4F3C" w:rsidRPr="002D2014">
              <w:rPr>
                <w:rStyle w:val="Kpr"/>
                <w:noProof/>
              </w:rPr>
              <w:t>3.2.</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Ulaşım Ağındaki Yeri</w:t>
            </w:r>
            <w:r w:rsidR="00CF4F3C">
              <w:rPr>
                <w:noProof/>
                <w:webHidden/>
              </w:rPr>
              <w:tab/>
            </w:r>
            <w:r w:rsidR="00CF4F3C">
              <w:rPr>
                <w:noProof/>
                <w:webHidden/>
              </w:rPr>
              <w:fldChar w:fldCharType="begin"/>
            </w:r>
            <w:r w:rsidR="00CF4F3C">
              <w:rPr>
                <w:noProof/>
                <w:webHidden/>
              </w:rPr>
              <w:instrText xml:space="preserve"> PAGEREF _Toc157421821 \h </w:instrText>
            </w:r>
            <w:r w:rsidR="00CF4F3C">
              <w:rPr>
                <w:noProof/>
                <w:webHidden/>
              </w:rPr>
            </w:r>
            <w:r w:rsidR="00CF4F3C">
              <w:rPr>
                <w:noProof/>
                <w:webHidden/>
              </w:rPr>
              <w:fldChar w:fldCharType="separate"/>
            </w:r>
            <w:r w:rsidR="005F300E">
              <w:rPr>
                <w:noProof/>
                <w:webHidden/>
              </w:rPr>
              <w:t>9</w:t>
            </w:r>
            <w:r w:rsidR="00CF4F3C">
              <w:rPr>
                <w:noProof/>
                <w:webHidden/>
              </w:rPr>
              <w:fldChar w:fldCharType="end"/>
            </w:r>
          </w:hyperlink>
        </w:p>
        <w:p w14:paraId="3C2C60F5" w14:textId="6EDF97B4" w:rsidR="00CF4F3C" w:rsidRDefault="00000000">
          <w:pPr>
            <w:pStyle w:val="T1"/>
            <w:rPr>
              <w:rFonts w:asciiTheme="minorHAnsi" w:eastAsiaTheme="minorEastAsia" w:hAnsiTheme="minorHAnsi" w:cstheme="minorBidi"/>
              <w:noProof/>
              <w:kern w:val="2"/>
              <w:sz w:val="22"/>
              <w:szCs w:val="22"/>
              <w14:ligatures w14:val="standardContextual"/>
            </w:rPr>
          </w:pPr>
          <w:hyperlink w:anchor="_Toc157421822" w:history="1">
            <w:r w:rsidR="00CF4F3C" w:rsidRPr="002D2014">
              <w:rPr>
                <w:rStyle w:val="Kpr"/>
                <w:noProof/>
              </w:rPr>
              <w:t>4.</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PLANLAMA ALANININ VE YAKIN ÇEVRESİNİN TARİHSEL, MEKANSAL GELİŞME EĞİLİMLERİ VE POTANSİYELLERİ</w:t>
            </w:r>
            <w:r w:rsidR="00CF4F3C">
              <w:rPr>
                <w:noProof/>
                <w:webHidden/>
              </w:rPr>
              <w:tab/>
            </w:r>
            <w:r w:rsidR="00CF4F3C">
              <w:rPr>
                <w:noProof/>
                <w:webHidden/>
              </w:rPr>
              <w:fldChar w:fldCharType="begin"/>
            </w:r>
            <w:r w:rsidR="00CF4F3C">
              <w:rPr>
                <w:noProof/>
                <w:webHidden/>
              </w:rPr>
              <w:instrText xml:space="preserve"> PAGEREF _Toc157421822 \h </w:instrText>
            </w:r>
            <w:r w:rsidR="00CF4F3C">
              <w:rPr>
                <w:noProof/>
                <w:webHidden/>
              </w:rPr>
            </w:r>
            <w:r w:rsidR="00CF4F3C">
              <w:rPr>
                <w:noProof/>
                <w:webHidden/>
              </w:rPr>
              <w:fldChar w:fldCharType="separate"/>
            </w:r>
            <w:r w:rsidR="005F300E">
              <w:rPr>
                <w:noProof/>
                <w:webHidden/>
              </w:rPr>
              <w:t>9</w:t>
            </w:r>
            <w:r w:rsidR="00CF4F3C">
              <w:rPr>
                <w:noProof/>
                <w:webHidden/>
              </w:rPr>
              <w:fldChar w:fldCharType="end"/>
            </w:r>
          </w:hyperlink>
        </w:p>
        <w:p w14:paraId="0D906A1B" w14:textId="2D40A414" w:rsidR="00CF4F3C" w:rsidRDefault="00000000">
          <w:pPr>
            <w:pStyle w:val="T2"/>
            <w:rPr>
              <w:rFonts w:asciiTheme="minorHAnsi" w:eastAsiaTheme="minorEastAsia" w:hAnsiTheme="minorHAnsi" w:cstheme="minorBidi"/>
              <w:noProof/>
              <w:kern w:val="2"/>
              <w:sz w:val="22"/>
              <w:szCs w:val="22"/>
              <w14:ligatures w14:val="standardContextual"/>
            </w:rPr>
          </w:pPr>
          <w:hyperlink w:anchor="_Toc157421823" w:history="1">
            <w:r w:rsidR="00CF4F3C" w:rsidRPr="002D2014">
              <w:rPr>
                <w:rStyle w:val="Kpr"/>
                <w:noProof/>
              </w:rPr>
              <w:t>4.1.</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Yerleşim Tarihi</w:t>
            </w:r>
            <w:r w:rsidR="00CF4F3C">
              <w:rPr>
                <w:noProof/>
                <w:webHidden/>
              </w:rPr>
              <w:tab/>
            </w:r>
            <w:r w:rsidR="00CF4F3C">
              <w:rPr>
                <w:noProof/>
                <w:webHidden/>
              </w:rPr>
              <w:fldChar w:fldCharType="begin"/>
            </w:r>
            <w:r w:rsidR="00CF4F3C">
              <w:rPr>
                <w:noProof/>
                <w:webHidden/>
              </w:rPr>
              <w:instrText xml:space="preserve"> PAGEREF _Toc157421823 \h </w:instrText>
            </w:r>
            <w:r w:rsidR="00CF4F3C">
              <w:rPr>
                <w:noProof/>
                <w:webHidden/>
              </w:rPr>
            </w:r>
            <w:r w:rsidR="00CF4F3C">
              <w:rPr>
                <w:noProof/>
                <w:webHidden/>
              </w:rPr>
              <w:fldChar w:fldCharType="separate"/>
            </w:r>
            <w:r w:rsidR="005F300E">
              <w:rPr>
                <w:noProof/>
                <w:webHidden/>
              </w:rPr>
              <w:t>9</w:t>
            </w:r>
            <w:r w:rsidR="00CF4F3C">
              <w:rPr>
                <w:noProof/>
                <w:webHidden/>
              </w:rPr>
              <w:fldChar w:fldCharType="end"/>
            </w:r>
          </w:hyperlink>
        </w:p>
        <w:p w14:paraId="784342C8" w14:textId="64343521" w:rsidR="00CF4F3C" w:rsidRDefault="00000000">
          <w:pPr>
            <w:pStyle w:val="T2"/>
            <w:rPr>
              <w:rFonts w:asciiTheme="minorHAnsi" w:eastAsiaTheme="minorEastAsia" w:hAnsiTheme="minorHAnsi" w:cstheme="minorBidi"/>
              <w:noProof/>
              <w:kern w:val="2"/>
              <w:sz w:val="22"/>
              <w:szCs w:val="22"/>
              <w14:ligatures w14:val="standardContextual"/>
            </w:rPr>
          </w:pPr>
          <w:hyperlink w:anchor="_Toc157421824" w:history="1">
            <w:r w:rsidR="00CF4F3C" w:rsidRPr="002D2014">
              <w:rPr>
                <w:rStyle w:val="Kpr"/>
                <w:noProof/>
              </w:rPr>
              <w:t>4.2.</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Nüfus Yapısı</w:t>
            </w:r>
            <w:r w:rsidR="00CF4F3C">
              <w:rPr>
                <w:noProof/>
                <w:webHidden/>
              </w:rPr>
              <w:tab/>
            </w:r>
            <w:r w:rsidR="00CF4F3C">
              <w:rPr>
                <w:noProof/>
                <w:webHidden/>
              </w:rPr>
              <w:fldChar w:fldCharType="begin"/>
            </w:r>
            <w:r w:rsidR="00CF4F3C">
              <w:rPr>
                <w:noProof/>
                <w:webHidden/>
              </w:rPr>
              <w:instrText xml:space="preserve"> PAGEREF _Toc157421824 \h </w:instrText>
            </w:r>
            <w:r w:rsidR="00CF4F3C">
              <w:rPr>
                <w:noProof/>
                <w:webHidden/>
              </w:rPr>
            </w:r>
            <w:r w:rsidR="00CF4F3C">
              <w:rPr>
                <w:noProof/>
                <w:webHidden/>
              </w:rPr>
              <w:fldChar w:fldCharType="separate"/>
            </w:r>
            <w:r w:rsidR="005F300E">
              <w:rPr>
                <w:noProof/>
                <w:webHidden/>
              </w:rPr>
              <w:t>10</w:t>
            </w:r>
            <w:r w:rsidR="00CF4F3C">
              <w:rPr>
                <w:noProof/>
                <w:webHidden/>
              </w:rPr>
              <w:fldChar w:fldCharType="end"/>
            </w:r>
          </w:hyperlink>
        </w:p>
        <w:p w14:paraId="4765DC9B" w14:textId="5A763512" w:rsidR="00CF4F3C" w:rsidRDefault="00000000">
          <w:pPr>
            <w:pStyle w:val="T2"/>
            <w:rPr>
              <w:rFonts w:asciiTheme="minorHAnsi" w:eastAsiaTheme="minorEastAsia" w:hAnsiTheme="minorHAnsi" w:cstheme="minorBidi"/>
              <w:noProof/>
              <w:kern w:val="2"/>
              <w:sz w:val="22"/>
              <w:szCs w:val="22"/>
              <w14:ligatures w14:val="standardContextual"/>
            </w:rPr>
          </w:pPr>
          <w:hyperlink w:anchor="_Toc157421825" w:history="1">
            <w:r w:rsidR="00CF4F3C" w:rsidRPr="002D2014">
              <w:rPr>
                <w:rStyle w:val="Kpr"/>
                <w:noProof/>
              </w:rPr>
              <w:t>4.3.</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Konut Yapısı ve Hane Halkı Büyüklüğü</w:t>
            </w:r>
            <w:r w:rsidR="00CF4F3C">
              <w:rPr>
                <w:noProof/>
                <w:webHidden/>
              </w:rPr>
              <w:tab/>
            </w:r>
            <w:r w:rsidR="00CF4F3C">
              <w:rPr>
                <w:noProof/>
                <w:webHidden/>
              </w:rPr>
              <w:fldChar w:fldCharType="begin"/>
            </w:r>
            <w:r w:rsidR="00CF4F3C">
              <w:rPr>
                <w:noProof/>
                <w:webHidden/>
              </w:rPr>
              <w:instrText xml:space="preserve"> PAGEREF _Toc157421825 \h </w:instrText>
            </w:r>
            <w:r w:rsidR="00CF4F3C">
              <w:rPr>
                <w:noProof/>
                <w:webHidden/>
              </w:rPr>
            </w:r>
            <w:r w:rsidR="00CF4F3C">
              <w:rPr>
                <w:noProof/>
                <w:webHidden/>
              </w:rPr>
              <w:fldChar w:fldCharType="separate"/>
            </w:r>
            <w:r w:rsidR="005F300E">
              <w:rPr>
                <w:noProof/>
                <w:webHidden/>
              </w:rPr>
              <w:t>12</w:t>
            </w:r>
            <w:r w:rsidR="00CF4F3C">
              <w:rPr>
                <w:noProof/>
                <w:webHidden/>
              </w:rPr>
              <w:fldChar w:fldCharType="end"/>
            </w:r>
          </w:hyperlink>
        </w:p>
        <w:p w14:paraId="29CCFA28" w14:textId="17B5DA2D" w:rsidR="00CF4F3C" w:rsidRDefault="00000000">
          <w:pPr>
            <w:pStyle w:val="T2"/>
            <w:rPr>
              <w:rFonts w:asciiTheme="minorHAnsi" w:eastAsiaTheme="minorEastAsia" w:hAnsiTheme="minorHAnsi" w:cstheme="minorBidi"/>
              <w:noProof/>
              <w:kern w:val="2"/>
              <w:sz w:val="22"/>
              <w:szCs w:val="22"/>
              <w14:ligatures w14:val="standardContextual"/>
            </w:rPr>
          </w:pPr>
          <w:hyperlink w:anchor="_Toc157421826" w:history="1">
            <w:r w:rsidR="00CF4F3C" w:rsidRPr="002D2014">
              <w:rPr>
                <w:rStyle w:val="Kpr"/>
                <w:noProof/>
              </w:rPr>
              <w:t>4.4.</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Eğitim Bilgileri</w:t>
            </w:r>
            <w:r w:rsidR="00CF4F3C">
              <w:rPr>
                <w:noProof/>
                <w:webHidden/>
              </w:rPr>
              <w:tab/>
            </w:r>
            <w:r w:rsidR="00CF4F3C">
              <w:rPr>
                <w:noProof/>
                <w:webHidden/>
              </w:rPr>
              <w:fldChar w:fldCharType="begin"/>
            </w:r>
            <w:r w:rsidR="00CF4F3C">
              <w:rPr>
                <w:noProof/>
                <w:webHidden/>
              </w:rPr>
              <w:instrText xml:space="preserve"> PAGEREF _Toc157421826 \h </w:instrText>
            </w:r>
            <w:r w:rsidR="00CF4F3C">
              <w:rPr>
                <w:noProof/>
                <w:webHidden/>
              </w:rPr>
            </w:r>
            <w:r w:rsidR="00CF4F3C">
              <w:rPr>
                <w:noProof/>
                <w:webHidden/>
              </w:rPr>
              <w:fldChar w:fldCharType="separate"/>
            </w:r>
            <w:r w:rsidR="005F300E">
              <w:rPr>
                <w:noProof/>
                <w:webHidden/>
              </w:rPr>
              <w:t>13</w:t>
            </w:r>
            <w:r w:rsidR="00CF4F3C">
              <w:rPr>
                <w:noProof/>
                <w:webHidden/>
              </w:rPr>
              <w:fldChar w:fldCharType="end"/>
            </w:r>
          </w:hyperlink>
        </w:p>
        <w:p w14:paraId="37A58DD3" w14:textId="5D405ED8" w:rsidR="00CF4F3C" w:rsidRDefault="00000000">
          <w:pPr>
            <w:pStyle w:val="T2"/>
            <w:rPr>
              <w:rFonts w:asciiTheme="minorHAnsi" w:eastAsiaTheme="minorEastAsia" w:hAnsiTheme="minorHAnsi" w:cstheme="minorBidi"/>
              <w:noProof/>
              <w:kern w:val="2"/>
              <w:sz w:val="22"/>
              <w:szCs w:val="22"/>
              <w14:ligatures w14:val="standardContextual"/>
            </w:rPr>
          </w:pPr>
          <w:hyperlink w:anchor="_Toc157421827" w:history="1">
            <w:r w:rsidR="00CF4F3C" w:rsidRPr="002D2014">
              <w:rPr>
                <w:rStyle w:val="Kpr"/>
                <w:noProof/>
              </w:rPr>
              <w:t>4.5.</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Sağlık Bilgileri</w:t>
            </w:r>
            <w:r w:rsidR="00CF4F3C">
              <w:rPr>
                <w:noProof/>
                <w:webHidden/>
              </w:rPr>
              <w:tab/>
            </w:r>
            <w:r w:rsidR="00CF4F3C">
              <w:rPr>
                <w:noProof/>
                <w:webHidden/>
              </w:rPr>
              <w:fldChar w:fldCharType="begin"/>
            </w:r>
            <w:r w:rsidR="00CF4F3C">
              <w:rPr>
                <w:noProof/>
                <w:webHidden/>
              </w:rPr>
              <w:instrText xml:space="preserve"> PAGEREF _Toc157421827 \h </w:instrText>
            </w:r>
            <w:r w:rsidR="00CF4F3C">
              <w:rPr>
                <w:noProof/>
                <w:webHidden/>
              </w:rPr>
            </w:r>
            <w:r w:rsidR="00CF4F3C">
              <w:rPr>
                <w:noProof/>
                <w:webHidden/>
              </w:rPr>
              <w:fldChar w:fldCharType="separate"/>
            </w:r>
            <w:r w:rsidR="005F300E">
              <w:rPr>
                <w:noProof/>
                <w:webHidden/>
              </w:rPr>
              <w:t>14</w:t>
            </w:r>
            <w:r w:rsidR="00CF4F3C">
              <w:rPr>
                <w:noProof/>
                <w:webHidden/>
              </w:rPr>
              <w:fldChar w:fldCharType="end"/>
            </w:r>
          </w:hyperlink>
        </w:p>
        <w:p w14:paraId="653EA174" w14:textId="11DF5631" w:rsidR="00CF4F3C" w:rsidRDefault="00000000">
          <w:pPr>
            <w:pStyle w:val="T1"/>
            <w:rPr>
              <w:rFonts w:asciiTheme="minorHAnsi" w:eastAsiaTheme="minorEastAsia" w:hAnsiTheme="minorHAnsi" w:cstheme="minorBidi"/>
              <w:noProof/>
              <w:kern w:val="2"/>
              <w:sz w:val="22"/>
              <w:szCs w:val="22"/>
              <w14:ligatures w14:val="standardContextual"/>
            </w:rPr>
          </w:pPr>
          <w:hyperlink w:anchor="_Toc157421828" w:history="1">
            <w:r w:rsidR="00CF4F3C" w:rsidRPr="002D2014">
              <w:rPr>
                <w:rStyle w:val="Kpr"/>
                <w:noProof/>
              </w:rPr>
              <w:t>5.</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PLANLAMA ALANININ YAKIN ÇEVRESİNE İLİŞKİN KARAKTERİSTİK ÖZELLİKLER</w:t>
            </w:r>
            <w:r w:rsidR="00CF4F3C">
              <w:rPr>
                <w:noProof/>
                <w:webHidden/>
              </w:rPr>
              <w:tab/>
            </w:r>
            <w:r w:rsidR="00CF4F3C">
              <w:rPr>
                <w:noProof/>
                <w:webHidden/>
              </w:rPr>
              <w:fldChar w:fldCharType="begin"/>
            </w:r>
            <w:r w:rsidR="00CF4F3C">
              <w:rPr>
                <w:noProof/>
                <w:webHidden/>
              </w:rPr>
              <w:instrText xml:space="preserve"> PAGEREF _Toc157421828 \h </w:instrText>
            </w:r>
            <w:r w:rsidR="00CF4F3C">
              <w:rPr>
                <w:noProof/>
                <w:webHidden/>
              </w:rPr>
            </w:r>
            <w:r w:rsidR="00CF4F3C">
              <w:rPr>
                <w:noProof/>
                <w:webHidden/>
              </w:rPr>
              <w:fldChar w:fldCharType="separate"/>
            </w:r>
            <w:r w:rsidR="005F300E">
              <w:rPr>
                <w:noProof/>
                <w:webHidden/>
              </w:rPr>
              <w:t>14</w:t>
            </w:r>
            <w:r w:rsidR="00CF4F3C">
              <w:rPr>
                <w:noProof/>
                <w:webHidden/>
              </w:rPr>
              <w:fldChar w:fldCharType="end"/>
            </w:r>
          </w:hyperlink>
        </w:p>
        <w:p w14:paraId="2EC4DC1F" w14:textId="7F47610F" w:rsidR="00CF4F3C" w:rsidRDefault="00000000">
          <w:pPr>
            <w:pStyle w:val="T2"/>
            <w:rPr>
              <w:rFonts w:asciiTheme="minorHAnsi" w:eastAsiaTheme="minorEastAsia" w:hAnsiTheme="minorHAnsi" w:cstheme="minorBidi"/>
              <w:noProof/>
              <w:kern w:val="2"/>
              <w:sz w:val="22"/>
              <w:szCs w:val="22"/>
              <w14:ligatures w14:val="standardContextual"/>
            </w:rPr>
          </w:pPr>
          <w:hyperlink w:anchor="_Toc157421829" w:history="1">
            <w:r w:rsidR="00CF4F3C" w:rsidRPr="002D2014">
              <w:rPr>
                <w:rStyle w:val="Kpr"/>
                <w:noProof/>
              </w:rPr>
              <w:t>5.1.</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Doğal Yapı Analizleri</w:t>
            </w:r>
            <w:r w:rsidR="00CF4F3C">
              <w:rPr>
                <w:noProof/>
                <w:webHidden/>
              </w:rPr>
              <w:tab/>
            </w:r>
            <w:r w:rsidR="00CF4F3C">
              <w:rPr>
                <w:noProof/>
                <w:webHidden/>
              </w:rPr>
              <w:fldChar w:fldCharType="begin"/>
            </w:r>
            <w:r w:rsidR="00CF4F3C">
              <w:rPr>
                <w:noProof/>
                <w:webHidden/>
              </w:rPr>
              <w:instrText xml:space="preserve"> PAGEREF _Toc157421829 \h </w:instrText>
            </w:r>
            <w:r w:rsidR="00CF4F3C">
              <w:rPr>
                <w:noProof/>
                <w:webHidden/>
              </w:rPr>
            </w:r>
            <w:r w:rsidR="00CF4F3C">
              <w:rPr>
                <w:noProof/>
                <w:webHidden/>
              </w:rPr>
              <w:fldChar w:fldCharType="separate"/>
            </w:r>
            <w:r w:rsidR="005F300E">
              <w:rPr>
                <w:noProof/>
                <w:webHidden/>
              </w:rPr>
              <w:t>14</w:t>
            </w:r>
            <w:r w:rsidR="00CF4F3C">
              <w:rPr>
                <w:noProof/>
                <w:webHidden/>
              </w:rPr>
              <w:fldChar w:fldCharType="end"/>
            </w:r>
          </w:hyperlink>
        </w:p>
        <w:p w14:paraId="513D6A33" w14:textId="30A127CC" w:rsidR="00CF4F3C" w:rsidRDefault="00000000">
          <w:pPr>
            <w:pStyle w:val="T3"/>
            <w:tabs>
              <w:tab w:val="left" w:pos="1320"/>
            </w:tabs>
            <w:rPr>
              <w:rFonts w:asciiTheme="minorHAnsi" w:eastAsiaTheme="minorEastAsia" w:hAnsiTheme="minorHAnsi" w:cstheme="minorBidi"/>
              <w:noProof/>
              <w:kern w:val="2"/>
              <w:sz w:val="22"/>
              <w:szCs w:val="22"/>
              <w14:ligatures w14:val="standardContextual"/>
            </w:rPr>
          </w:pPr>
          <w:hyperlink w:anchor="_Toc157421830" w:history="1">
            <w:r w:rsidR="00CF4F3C" w:rsidRPr="002D2014">
              <w:rPr>
                <w:rStyle w:val="Kpr"/>
                <w:noProof/>
              </w:rPr>
              <w:t>5.1.1.</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Topografik Özellikler</w:t>
            </w:r>
            <w:r w:rsidR="00CF4F3C">
              <w:rPr>
                <w:noProof/>
                <w:webHidden/>
              </w:rPr>
              <w:tab/>
            </w:r>
            <w:r w:rsidR="00CF4F3C">
              <w:rPr>
                <w:noProof/>
                <w:webHidden/>
              </w:rPr>
              <w:fldChar w:fldCharType="begin"/>
            </w:r>
            <w:r w:rsidR="00CF4F3C">
              <w:rPr>
                <w:noProof/>
                <w:webHidden/>
              </w:rPr>
              <w:instrText xml:space="preserve"> PAGEREF _Toc157421830 \h </w:instrText>
            </w:r>
            <w:r w:rsidR="00CF4F3C">
              <w:rPr>
                <w:noProof/>
                <w:webHidden/>
              </w:rPr>
            </w:r>
            <w:r w:rsidR="00CF4F3C">
              <w:rPr>
                <w:noProof/>
                <w:webHidden/>
              </w:rPr>
              <w:fldChar w:fldCharType="separate"/>
            </w:r>
            <w:r w:rsidR="005F300E">
              <w:rPr>
                <w:noProof/>
                <w:webHidden/>
              </w:rPr>
              <w:t>14</w:t>
            </w:r>
            <w:r w:rsidR="00CF4F3C">
              <w:rPr>
                <w:noProof/>
                <w:webHidden/>
              </w:rPr>
              <w:fldChar w:fldCharType="end"/>
            </w:r>
          </w:hyperlink>
        </w:p>
        <w:p w14:paraId="3C2017AB" w14:textId="2B544F29" w:rsidR="00CF4F3C" w:rsidRDefault="00000000">
          <w:pPr>
            <w:pStyle w:val="T3"/>
            <w:tabs>
              <w:tab w:val="left" w:pos="1320"/>
            </w:tabs>
            <w:rPr>
              <w:rFonts w:asciiTheme="minorHAnsi" w:eastAsiaTheme="minorEastAsia" w:hAnsiTheme="minorHAnsi" w:cstheme="minorBidi"/>
              <w:noProof/>
              <w:kern w:val="2"/>
              <w:sz w:val="22"/>
              <w:szCs w:val="22"/>
              <w14:ligatures w14:val="standardContextual"/>
            </w:rPr>
          </w:pPr>
          <w:hyperlink w:anchor="_Toc157421831" w:history="1">
            <w:r w:rsidR="00CF4F3C" w:rsidRPr="002D2014">
              <w:rPr>
                <w:rStyle w:val="Kpr"/>
                <w:noProof/>
              </w:rPr>
              <w:t>5.1.2.</w:t>
            </w:r>
            <w:r w:rsidR="00CF4F3C">
              <w:rPr>
                <w:rFonts w:asciiTheme="minorHAnsi" w:eastAsiaTheme="minorEastAsia" w:hAnsiTheme="minorHAnsi" w:cstheme="minorBidi"/>
                <w:noProof/>
                <w:kern w:val="2"/>
                <w:sz w:val="22"/>
                <w:szCs w:val="22"/>
                <w14:ligatures w14:val="standardContextual"/>
              </w:rPr>
              <w:tab/>
            </w:r>
            <w:r w:rsidR="00CF4F3C" w:rsidRPr="002D2014">
              <w:rPr>
                <w:rStyle w:val="Kpr"/>
                <w:noProof/>
              </w:rPr>
              <w:t>Zemin Özellikleri</w:t>
            </w:r>
            <w:r w:rsidR="00CF4F3C">
              <w:rPr>
                <w:noProof/>
                <w:webHidden/>
              </w:rPr>
              <w:tab/>
            </w:r>
            <w:r w:rsidR="00CF4F3C">
              <w:rPr>
                <w:noProof/>
                <w:webHidden/>
              </w:rPr>
              <w:fldChar w:fldCharType="begin"/>
            </w:r>
            <w:r w:rsidR="00CF4F3C">
              <w:rPr>
                <w:noProof/>
                <w:webHidden/>
              </w:rPr>
              <w:instrText xml:space="preserve"> PAGEREF _Toc157421831 \h </w:instrText>
            </w:r>
            <w:r w:rsidR="00CF4F3C">
              <w:rPr>
                <w:noProof/>
                <w:webHidden/>
              </w:rPr>
            </w:r>
            <w:r w:rsidR="00CF4F3C">
              <w:rPr>
                <w:noProof/>
                <w:webHidden/>
              </w:rPr>
              <w:fldChar w:fldCharType="separate"/>
            </w:r>
            <w:r w:rsidR="005F300E">
              <w:rPr>
                <w:noProof/>
                <w:webHidden/>
              </w:rPr>
              <w:t>16</w:t>
            </w:r>
            <w:r w:rsidR="00CF4F3C">
              <w:rPr>
                <w:noProof/>
                <w:webHidden/>
              </w:rPr>
              <w:fldChar w:fldCharType="end"/>
            </w:r>
          </w:hyperlink>
        </w:p>
        <w:p w14:paraId="3638DF9A" w14:textId="7503A517" w:rsidR="00CF4F3C" w:rsidRPr="00CF4F3C" w:rsidRDefault="00000000">
          <w:pPr>
            <w:pStyle w:val="T3"/>
            <w:tabs>
              <w:tab w:val="left" w:pos="1320"/>
            </w:tabs>
            <w:rPr>
              <w:rFonts w:asciiTheme="minorHAnsi" w:eastAsiaTheme="minorEastAsia" w:hAnsiTheme="minorHAnsi" w:cstheme="minorBidi"/>
              <w:noProof/>
              <w:kern w:val="2"/>
              <w:sz w:val="22"/>
              <w:szCs w:val="22"/>
              <w14:ligatures w14:val="standardContextual"/>
            </w:rPr>
          </w:pPr>
          <w:hyperlink w:anchor="_Toc157421832" w:history="1">
            <w:r w:rsidR="00CF4F3C" w:rsidRPr="00CF4F3C">
              <w:rPr>
                <w:rStyle w:val="Kpr"/>
                <w:noProof/>
              </w:rPr>
              <w:t>5.1.3.</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Doğal Afetler</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_Toc157421832 \h </w:instrText>
            </w:r>
            <w:r w:rsidR="00CF4F3C" w:rsidRPr="00CF4F3C">
              <w:rPr>
                <w:noProof/>
                <w:webHidden/>
              </w:rPr>
            </w:r>
            <w:r w:rsidR="00CF4F3C" w:rsidRPr="00CF4F3C">
              <w:rPr>
                <w:noProof/>
                <w:webHidden/>
              </w:rPr>
              <w:fldChar w:fldCharType="separate"/>
            </w:r>
            <w:r w:rsidR="005F300E">
              <w:rPr>
                <w:noProof/>
                <w:webHidden/>
              </w:rPr>
              <w:t>20</w:t>
            </w:r>
            <w:r w:rsidR="00CF4F3C" w:rsidRPr="00CF4F3C">
              <w:rPr>
                <w:noProof/>
                <w:webHidden/>
              </w:rPr>
              <w:fldChar w:fldCharType="end"/>
            </w:r>
          </w:hyperlink>
        </w:p>
        <w:p w14:paraId="3EE6E0AD" w14:textId="0AE94B64" w:rsidR="00CF4F3C" w:rsidRPr="00CF4F3C" w:rsidRDefault="00000000">
          <w:pPr>
            <w:pStyle w:val="T3"/>
            <w:tabs>
              <w:tab w:val="left" w:pos="1320"/>
            </w:tabs>
            <w:rPr>
              <w:rFonts w:asciiTheme="minorHAnsi" w:eastAsiaTheme="minorEastAsia" w:hAnsiTheme="minorHAnsi" w:cstheme="minorBidi"/>
              <w:noProof/>
              <w:kern w:val="2"/>
              <w:sz w:val="22"/>
              <w:szCs w:val="22"/>
              <w14:ligatures w14:val="standardContextual"/>
            </w:rPr>
          </w:pPr>
          <w:hyperlink w:anchor="_Toc157421833" w:history="1">
            <w:r w:rsidR="00CF4F3C" w:rsidRPr="00CF4F3C">
              <w:rPr>
                <w:rStyle w:val="Kpr"/>
                <w:noProof/>
              </w:rPr>
              <w:t>5.1.4.</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Klimatik Özellikler</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_Toc157421833 \h </w:instrText>
            </w:r>
            <w:r w:rsidR="00CF4F3C" w:rsidRPr="00CF4F3C">
              <w:rPr>
                <w:noProof/>
                <w:webHidden/>
              </w:rPr>
            </w:r>
            <w:r w:rsidR="00CF4F3C" w:rsidRPr="00CF4F3C">
              <w:rPr>
                <w:noProof/>
                <w:webHidden/>
              </w:rPr>
              <w:fldChar w:fldCharType="separate"/>
            </w:r>
            <w:r w:rsidR="005F300E">
              <w:rPr>
                <w:noProof/>
                <w:webHidden/>
              </w:rPr>
              <w:t>20</w:t>
            </w:r>
            <w:r w:rsidR="00CF4F3C" w:rsidRPr="00CF4F3C">
              <w:rPr>
                <w:noProof/>
                <w:webHidden/>
              </w:rPr>
              <w:fldChar w:fldCharType="end"/>
            </w:r>
          </w:hyperlink>
        </w:p>
        <w:p w14:paraId="3A461C7F" w14:textId="54CD2ED7" w:rsidR="00CF4F3C" w:rsidRPr="00CF4F3C" w:rsidRDefault="00000000">
          <w:pPr>
            <w:pStyle w:val="T4"/>
            <w:tabs>
              <w:tab w:val="left" w:pos="1760"/>
              <w:tab w:val="right" w:leader="dot" w:pos="9062"/>
            </w:tabs>
            <w:rPr>
              <w:rFonts w:asciiTheme="minorHAnsi" w:eastAsiaTheme="minorEastAsia" w:hAnsiTheme="minorHAnsi" w:cstheme="minorBidi"/>
              <w:noProof/>
              <w:kern w:val="2"/>
              <w:sz w:val="22"/>
              <w:szCs w:val="22"/>
              <w14:ligatures w14:val="standardContextual"/>
            </w:rPr>
          </w:pPr>
          <w:hyperlink w:anchor="_Toc157421834" w:history="1">
            <w:r w:rsidR="00CF4F3C" w:rsidRPr="00CF4F3C">
              <w:rPr>
                <w:rStyle w:val="Kpr"/>
                <w:rFonts w:eastAsiaTheme="majorEastAsia" w:cstheme="majorBidi"/>
                <w:noProof/>
              </w:rPr>
              <w:t>5.1.4.1.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rFonts w:eastAsiaTheme="majorEastAsia" w:cstheme="majorBidi"/>
                <w:noProof/>
              </w:rPr>
              <w:t>İklim</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_Toc157421834 \h </w:instrText>
            </w:r>
            <w:r w:rsidR="00CF4F3C" w:rsidRPr="00CF4F3C">
              <w:rPr>
                <w:noProof/>
                <w:webHidden/>
              </w:rPr>
            </w:r>
            <w:r w:rsidR="00CF4F3C" w:rsidRPr="00CF4F3C">
              <w:rPr>
                <w:noProof/>
                <w:webHidden/>
              </w:rPr>
              <w:fldChar w:fldCharType="separate"/>
            </w:r>
            <w:r w:rsidR="005F300E">
              <w:rPr>
                <w:noProof/>
                <w:webHidden/>
              </w:rPr>
              <w:t>20</w:t>
            </w:r>
            <w:r w:rsidR="00CF4F3C" w:rsidRPr="00CF4F3C">
              <w:rPr>
                <w:noProof/>
                <w:webHidden/>
              </w:rPr>
              <w:fldChar w:fldCharType="end"/>
            </w:r>
          </w:hyperlink>
        </w:p>
        <w:p w14:paraId="2EC01133" w14:textId="0F0B2ABC" w:rsidR="00CF4F3C" w:rsidRPr="00CF4F3C" w:rsidRDefault="00000000">
          <w:pPr>
            <w:pStyle w:val="T4"/>
            <w:tabs>
              <w:tab w:val="left" w:pos="1760"/>
              <w:tab w:val="right" w:leader="dot" w:pos="9062"/>
            </w:tabs>
            <w:rPr>
              <w:rFonts w:asciiTheme="minorHAnsi" w:eastAsiaTheme="minorEastAsia" w:hAnsiTheme="minorHAnsi" w:cstheme="minorBidi"/>
              <w:noProof/>
              <w:kern w:val="2"/>
              <w:sz w:val="22"/>
              <w:szCs w:val="22"/>
              <w14:ligatures w14:val="standardContextual"/>
            </w:rPr>
          </w:pPr>
          <w:hyperlink w:anchor="_Toc157421835" w:history="1">
            <w:r w:rsidR="00CF4F3C" w:rsidRPr="00CF4F3C">
              <w:rPr>
                <w:rStyle w:val="Kpr"/>
                <w:noProof/>
              </w:rPr>
              <w:t>5.1.4.2.</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Rüzgar</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_Toc157421835 \h </w:instrText>
            </w:r>
            <w:r w:rsidR="00CF4F3C" w:rsidRPr="00CF4F3C">
              <w:rPr>
                <w:noProof/>
                <w:webHidden/>
              </w:rPr>
            </w:r>
            <w:r w:rsidR="00CF4F3C" w:rsidRPr="00CF4F3C">
              <w:rPr>
                <w:noProof/>
                <w:webHidden/>
              </w:rPr>
              <w:fldChar w:fldCharType="separate"/>
            </w:r>
            <w:r w:rsidR="005F300E">
              <w:rPr>
                <w:noProof/>
                <w:webHidden/>
              </w:rPr>
              <w:t>20</w:t>
            </w:r>
            <w:r w:rsidR="00CF4F3C" w:rsidRPr="00CF4F3C">
              <w:rPr>
                <w:noProof/>
                <w:webHidden/>
              </w:rPr>
              <w:fldChar w:fldCharType="end"/>
            </w:r>
          </w:hyperlink>
        </w:p>
        <w:p w14:paraId="19609BEF" w14:textId="6CEF2598" w:rsidR="00CF4F3C" w:rsidRPr="00CF4F3C" w:rsidRDefault="00000000">
          <w:pPr>
            <w:pStyle w:val="T4"/>
            <w:tabs>
              <w:tab w:val="left" w:pos="1760"/>
              <w:tab w:val="right" w:leader="dot" w:pos="9062"/>
            </w:tabs>
            <w:rPr>
              <w:rFonts w:asciiTheme="minorHAnsi" w:eastAsiaTheme="minorEastAsia" w:hAnsiTheme="minorHAnsi" w:cstheme="minorBidi"/>
              <w:noProof/>
              <w:kern w:val="2"/>
              <w:sz w:val="22"/>
              <w:szCs w:val="22"/>
              <w14:ligatures w14:val="standardContextual"/>
            </w:rPr>
          </w:pPr>
          <w:hyperlink w:anchor="_Toc157421836" w:history="1">
            <w:r w:rsidR="00CF4F3C" w:rsidRPr="00CF4F3C">
              <w:rPr>
                <w:rStyle w:val="Kpr"/>
                <w:noProof/>
              </w:rPr>
              <w:t>5.1.4.3.</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Güneşlenme</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_Toc157421836 \h </w:instrText>
            </w:r>
            <w:r w:rsidR="00CF4F3C" w:rsidRPr="00CF4F3C">
              <w:rPr>
                <w:noProof/>
                <w:webHidden/>
              </w:rPr>
            </w:r>
            <w:r w:rsidR="00CF4F3C" w:rsidRPr="00CF4F3C">
              <w:rPr>
                <w:noProof/>
                <w:webHidden/>
              </w:rPr>
              <w:fldChar w:fldCharType="separate"/>
            </w:r>
            <w:r w:rsidR="005F300E">
              <w:rPr>
                <w:noProof/>
                <w:webHidden/>
              </w:rPr>
              <w:t>22</w:t>
            </w:r>
            <w:r w:rsidR="00CF4F3C" w:rsidRPr="00CF4F3C">
              <w:rPr>
                <w:noProof/>
                <w:webHidden/>
              </w:rPr>
              <w:fldChar w:fldCharType="end"/>
            </w:r>
          </w:hyperlink>
        </w:p>
        <w:p w14:paraId="2A4AE177" w14:textId="72AAF33B" w:rsidR="00CF4F3C" w:rsidRPr="00CF4F3C" w:rsidRDefault="00000000">
          <w:pPr>
            <w:pStyle w:val="T4"/>
            <w:tabs>
              <w:tab w:val="left" w:pos="1760"/>
              <w:tab w:val="right" w:leader="dot" w:pos="9062"/>
            </w:tabs>
            <w:rPr>
              <w:rFonts w:asciiTheme="minorHAnsi" w:eastAsiaTheme="minorEastAsia" w:hAnsiTheme="minorHAnsi" w:cstheme="minorBidi"/>
              <w:noProof/>
              <w:kern w:val="2"/>
              <w:sz w:val="22"/>
              <w:szCs w:val="22"/>
              <w14:ligatures w14:val="standardContextual"/>
            </w:rPr>
          </w:pPr>
          <w:hyperlink w:anchor="_Toc157421837" w:history="1">
            <w:r w:rsidR="00CF4F3C" w:rsidRPr="00CF4F3C">
              <w:rPr>
                <w:rStyle w:val="Kpr"/>
                <w:noProof/>
              </w:rPr>
              <w:t>5.1.4.4.</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Sıcaklık ve Yağış</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_Toc157421837 \h </w:instrText>
            </w:r>
            <w:r w:rsidR="00CF4F3C" w:rsidRPr="00CF4F3C">
              <w:rPr>
                <w:noProof/>
                <w:webHidden/>
              </w:rPr>
            </w:r>
            <w:r w:rsidR="00CF4F3C" w:rsidRPr="00CF4F3C">
              <w:rPr>
                <w:noProof/>
                <w:webHidden/>
              </w:rPr>
              <w:fldChar w:fldCharType="separate"/>
            </w:r>
            <w:r w:rsidR="005F300E">
              <w:rPr>
                <w:noProof/>
                <w:webHidden/>
              </w:rPr>
              <w:t>23</w:t>
            </w:r>
            <w:r w:rsidR="00CF4F3C" w:rsidRPr="00CF4F3C">
              <w:rPr>
                <w:noProof/>
                <w:webHidden/>
              </w:rPr>
              <w:fldChar w:fldCharType="end"/>
            </w:r>
          </w:hyperlink>
        </w:p>
        <w:p w14:paraId="15B84A34" w14:textId="375F6A6A" w:rsidR="00CF4F3C" w:rsidRPr="00CF4F3C" w:rsidRDefault="00000000">
          <w:pPr>
            <w:pStyle w:val="T3"/>
            <w:tabs>
              <w:tab w:val="left" w:pos="1320"/>
            </w:tabs>
            <w:rPr>
              <w:rFonts w:asciiTheme="minorHAnsi" w:eastAsiaTheme="minorEastAsia" w:hAnsiTheme="minorHAnsi" w:cstheme="minorBidi"/>
              <w:noProof/>
              <w:kern w:val="2"/>
              <w:sz w:val="22"/>
              <w:szCs w:val="22"/>
              <w14:ligatures w14:val="standardContextual"/>
            </w:rPr>
          </w:pPr>
          <w:hyperlink w:anchor="_Toc157421838" w:history="1">
            <w:r w:rsidR="00CF4F3C" w:rsidRPr="00CF4F3C">
              <w:rPr>
                <w:rStyle w:val="Kpr"/>
                <w:noProof/>
              </w:rPr>
              <w:t>5.1.5.</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Canlı Çeşitliliği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_Toc157421838 \h </w:instrText>
            </w:r>
            <w:r w:rsidR="00CF4F3C" w:rsidRPr="00CF4F3C">
              <w:rPr>
                <w:noProof/>
                <w:webHidden/>
              </w:rPr>
            </w:r>
            <w:r w:rsidR="00CF4F3C" w:rsidRPr="00CF4F3C">
              <w:rPr>
                <w:noProof/>
                <w:webHidden/>
              </w:rPr>
              <w:fldChar w:fldCharType="separate"/>
            </w:r>
            <w:r w:rsidR="005F300E">
              <w:rPr>
                <w:noProof/>
                <w:webHidden/>
              </w:rPr>
              <w:t>25</w:t>
            </w:r>
            <w:r w:rsidR="00CF4F3C" w:rsidRPr="00CF4F3C">
              <w:rPr>
                <w:noProof/>
                <w:webHidden/>
              </w:rPr>
              <w:fldChar w:fldCharType="end"/>
            </w:r>
          </w:hyperlink>
        </w:p>
        <w:p w14:paraId="5A037AAA" w14:textId="362675F7" w:rsidR="00CF4F3C" w:rsidRPr="00CF4F3C" w:rsidRDefault="00000000">
          <w:pPr>
            <w:pStyle w:val="T4"/>
            <w:tabs>
              <w:tab w:val="left" w:pos="1760"/>
              <w:tab w:val="right" w:leader="dot" w:pos="9062"/>
            </w:tabs>
            <w:rPr>
              <w:rFonts w:asciiTheme="minorHAnsi" w:eastAsiaTheme="minorEastAsia" w:hAnsiTheme="minorHAnsi" w:cstheme="minorBidi"/>
              <w:noProof/>
              <w:kern w:val="2"/>
              <w:sz w:val="22"/>
              <w:szCs w:val="22"/>
              <w14:ligatures w14:val="standardContextual"/>
            </w:rPr>
          </w:pPr>
          <w:hyperlink w:anchor="_Toc157421839" w:history="1">
            <w:r w:rsidR="00CF4F3C" w:rsidRPr="00CF4F3C">
              <w:rPr>
                <w:rStyle w:val="Kpr"/>
                <w:noProof/>
              </w:rPr>
              <w:t>5.1.5.1.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Flora</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_Toc157421839 \h </w:instrText>
            </w:r>
            <w:r w:rsidR="00CF4F3C" w:rsidRPr="00CF4F3C">
              <w:rPr>
                <w:noProof/>
                <w:webHidden/>
              </w:rPr>
            </w:r>
            <w:r w:rsidR="00CF4F3C" w:rsidRPr="00CF4F3C">
              <w:rPr>
                <w:noProof/>
                <w:webHidden/>
              </w:rPr>
              <w:fldChar w:fldCharType="separate"/>
            </w:r>
            <w:r w:rsidR="005F300E">
              <w:rPr>
                <w:noProof/>
                <w:webHidden/>
              </w:rPr>
              <w:t>25</w:t>
            </w:r>
            <w:r w:rsidR="00CF4F3C" w:rsidRPr="00CF4F3C">
              <w:rPr>
                <w:noProof/>
                <w:webHidden/>
              </w:rPr>
              <w:fldChar w:fldCharType="end"/>
            </w:r>
          </w:hyperlink>
        </w:p>
        <w:p w14:paraId="5285BA6D" w14:textId="17AC2CB0" w:rsidR="00CF4F3C" w:rsidRPr="00CF4F3C" w:rsidRDefault="00000000">
          <w:pPr>
            <w:pStyle w:val="T4"/>
            <w:tabs>
              <w:tab w:val="left" w:pos="1760"/>
              <w:tab w:val="right" w:leader="dot" w:pos="9062"/>
            </w:tabs>
            <w:rPr>
              <w:rFonts w:asciiTheme="minorHAnsi" w:eastAsiaTheme="minorEastAsia" w:hAnsiTheme="minorHAnsi" w:cstheme="minorBidi"/>
              <w:noProof/>
              <w:kern w:val="2"/>
              <w:sz w:val="22"/>
              <w:szCs w:val="22"/>
              <w14:ligatures w14:val="standardContextual"/>
            </w:rPr>
          </w:pPr>
          <w:hyperlink w:anchor="_Toc157421840" w:history="1">
            <w:r w:rsidR="00CF4F3C" w:rsidRPr="00CF4F3C">
              <w:rPr>
                <w:rStyle w:val="Kpr"/>
                <w:noProof/>
              </w:rPr>
              <w:t>5.1.5.2.</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Fauna</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_Toc157421840 \h </w:instrText>
            </w:r>
            <w:r w:rsidR="00CF4F3C" w:rsidRPr="00CF4F3C">
              <w:rPr>
                <w:noProof/>
                <w:webHidden/>
              </w:rPr>
            </w:r>
            <w:r w:rsidR="00CF4F3C" w:rsidRPr="00CF4F3C">
              <w:rPr>
                <w:noProof/>
                <w:webHidden/>
              </w:rPr>
              <w:fldChar w:fldCharType="separate"/>
            </w:r>
            <w:r w:rsidR="005F300E">
              <w:rPr>
                <w:noProof/>
                <w:webHidden/>
              </w:rPr>
              <w:t>25</w:t>
            </w:r>
            <w:r w:rsidR="00CF4F3C" w:rsidRPr="00CF4F3C">
              <w:rPr>
                <w:noProof/>
                <w:webHidden/>
              </w:rPr>
              <w:fldChar w:fldCharType="end"/>
            </w:r>
          </w:hyperlink>
        </w:p>
        <w:p w14:paraId="6F4DCC4C" w14:textId="4BCB272E" w:rsidR="00CF4F3C" w:rsidRPr="00CF4F3C" w:rsidRDefault="00000000">
          <w:pPr>
            <w:pStyle w:val="T1"/>
            <w:rPr>
              <w:rFonts w:asciiTheme="minorHAnsi" w:eastAsiaTheme="minorEastAsia" w:hAnsiTheme="minorHAnsi" w:cstheme="minorBidi"/>
              <w:noProof/>
              <w:kern w:val="2"/>
              <w:sz w:val="22"/>
              <w:szCs w:val="22"/>
              <w14:ligatures w14:val="standardContextual"/>
            </w:rPr>
          </w:pPr>
          <w:hyperlink w:anchor="_Toc157421841" w:history="1">
            <w:r w:rsidR="00CF4F3C" w:rsidRPr="00CF4F3C">
              <w:rPr>
                <w:rStyle w:val="Kpr"/>
                <w:noProof/>
              </w:rPr>
              <w:t>6.</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MEVCUT ARAZİ KULLANIMI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_Toc157421841 \h </w:instrText>
            </w:r>
            <w:r w:rsidR="00CF4F3C" w:rsidRPr="00CF4F3C">
              <w:rPr>
                <w:noProof/>
                <w:webHidden/>
              </w:rPr>
            </w:r>
            <w:r w:rsidR="00CF4F3C" w:rsidRPr="00CF4F3C">
              <w:rPr>
                <w:noProof/>
                <w:webHidden/>
              </w:rPr>
              <w:fldChar w:fldCharType="separate"/>
            </w:r>
            <w:r w:rsidR="005F300E">
              <w:rPr>
                <w:noProof/>
                <w:webHidden/>
              </w:rPr>
              <w:t>26</w:t>
            </w:r>
            <w:r w:rsidR="00CF4F3C" w:rsidRPr="00CF4F3C">
              <w:rPr>
                <w:noProof/>
                <w:webHidden/>
              </w:rPr>
              <w:fldChar w:fldCharType="end"/>
            </w:r>
          </w:hyperlink>
        </w:p>
        <w:p w14:paraId="16A3849C" w14:textId="76BD58AB"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42" w:history="1">
            <w:r w:rsidR="00CF4F3C" w:rsidRPr="00CF4F3C">
              <w:rPr>
                <w:rStyle w:val="Kpr"/>
                <w:noProof/>
              </w:rPr>
              <w:t>6.1.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Arazi Fotoğrafları</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_Toc157421842 \h </w:instrText>
            </w:r>
            <w:r w:rsidR="00CF4F3C" w:rsidRPr="00CF4F3C">
              <w:rPr>
                <w:noProof/>
                <w:webHidden/>
              </w:rPr>
            </w:r>
            <w:r w:rsidR="00CF4F3C" w:rsidRPr="00CF4F3C">
              <w:rPr>
                <w:noProof/>
                <w:webHidden/>
              </w:rPr>
              <w:fldChar w:fldCharType="separate"/>
            </w:r>
            <w:r w:rsidR="005F300E">
              <w:rPr>
                <w:noProof/>
                <w:webHidden/>
              </w:rPr>
              <w:t>26</w:t>
            </w:r>
            <w:r w:rsidR="00CF4F3C" w:rsidRPr="00CF4F3C">
              <w:rPr>
                <w:noProof/>
                <w:webHidden/>
              </w:rPr>
              <w:fldChar w:fldCharType="end"/>
            </w:r>
          </w:hyperlink>
        </w:p>
        <w:p w14:paraId="1A231809" w14:textId="5E671236"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43" w:history="1">
            <w:r w:rsidR="00CF4F3C" w:rsidRPr="00CF4F3C">
              <w:rPr>
                <w:rStyle w:val="Kpr"/>
                <w:noProof/>
              </w:rPr>
              <w:t>6.2.</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Mülkiyet Analizi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_Toc157421843 \h </w:instrText>
            </w:r>
            <w:r w:rsidR="00CF4F3C" w:rsidRPr="00CF4F3C">
              <w:rPr>
                <w:noProof/>
                <w:webHidden/>
              </w:rPr>
            </w:r>
            <w:r w:rsidR="00CF4F3C" w:rsidRPr="00CF4F3C">
              <w:rPr>
                <w:noProof/>
                <w:webHidden/>
              </w:rPr>
              <w:fldChar w:fldCharType="separate"/>
            </w:r>
            <w:r w:rsidR="005F300E">
              <w:rPr>
                <w:noProof/>
                <w:webHidden/>
              </w:rPr>
              <w:t>30</w:t>
            </w:r>
            <w:r w:rsidR="00CF4F3C" w:rsidRPr="00CF4F3C">
              <w:rPr>
                <w:noProof/>
                <w:webHidden/>
              </w:rPr>
              <w:fldChar w:fldCharType="end"/>
            </w:r>
          </w:hyperlink>
        </w:p>
        <w:p w14:paraId="4F5DD00F" w14:textId="34D090FE" w:rsidR="00CF4F3C" w:rsidRPr="00CF4F3C" w:rsidRDefault="00000000">
          <w:pPr>
            <w:pStyle w:val="T3"/>
            <w:rPr>
              <w:rFonts w:asciiTheme="minorHAnsi" w:eastAsiaTheme="minorEastAsia" w:hAnsiTheme="minorHAnsi" w:cstheme="minorBidi"/>
              <w:noProof/>
              <w:kern w:val="2"/>
              <w:sz w:val="22"/>
              <w:szCs w:val="22"/>
              <w14:ligatures w14:val="standardContextual"/>
            </w:rPr>
          </w:pPr>
          <w:hyperlink w:anchor="_Toc157421844" w:history="1">
            <w:r w:rsidR="00CF4F3C" w:rsidRPr="00CF4F3C">
              <w:rPr>
                <w:rStyle w:val="Kpr"/>
                <w:noProof/>
              </w:rPr>
              <w:t>7.2.1 Mülkiyet Dokusu</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_Toc157421844 \h </w:instrText>
            </w:r>
            <w:r w:rsidR="00CF4F3C" w:rsidRPr="00CF4F3C">
              <w:rPr>
                <w:noProof/>
                <w:webHidden/>
              </w:rPr>
            </w:r>
            <w:r w:rsidR="00CF4F3C" w:rsidRPr="00CF4F3C">
              <w:rPr>
                <w:noProof/>
                <w:webHidden/>
              </w:rPr>
              <w:fldChar w:fldCharType="separate"/>
            </w:r>
            <w:r w:rsidR="005F300E">
              <w:rPr>
                <w:noProof/>
                <w:webHidden/>
              </w:rPr>
              <w:t>30</w:t>
            </w:r>
            <w:r w:rsidR="00CF4F3C" w:rsidRPr="00CF4F3C">
              <w:rPr>
                <w:noProof/>
                <w:webHidden/>
              </w:rPr>
              <w:fldChar w:fldCharType="end"/>
            </w:r>
          </w:hyperlink>
        </w:p>
        <w:p w14:paraId="5D03B187" w14:textId="6CCAA2CD" w:rsidR="00CF4F3C" w:rsidRPr="00CF4F3C" w:rsidRDefault="00000000">
          <w:pPr>
            <w:pStyle w:val="T1"/>
            <w:rPr>
              <w:rFonts w:asciiTheme="minorHAnsi" w:eastAsiaTheme="minorEastAsia" w:hAnsiTheme="minorHAnsi" w:cstheme="minorBidi"/>
              <w:noProof/>
              <w:kern w:val="2"/>
              <w:sz w:val="22"/>
              <w:szCs w:val="22"/>
              <w14:ligatures w14:val="standardContextual"/>
            </w:rPr>
          </w:pPr>
          <w:hyperlink w:anchor="_Toc157421845" w:history="1">
            <w:r w:rsidR="00CF4F3C" w:rsidRPr="00CF4F3C">
              <w:rPr>
                <w:rStyle w:val="Kpr"/>
                <w:noProof/>
              </w:rPr>
              <w:t>7.</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PLAN HİYERARŞİSİ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_Toc157421845 \h </w:instrText>
            </w:r>
            <w:r w:rsidR="00CF4F3C" w:rsidRPr="00CF4F3C">
              <w:rPr>
                <w:noProof/>
                <w:webHidden/>
              </w:rPr>
            </w:r>
            <w:r w:rsidR="00CF4F3C" w:rsidRPr="00CF4F3C">
              <w:rPr>
                <w:noProof/>
                <w:webHidden/>
              </w:rPr>
              <w:fldChar w:fldCharType="separate"/>
            </w:r>
            <w:r w:rsidR="005F300E">
              <w:rPr>
                <w:noProof/>
                <w:webHidden/>
              </w:rPr>
              <w:t>31</w:t>
            </w:r>
            <w:r w:rsidR="00CF4F3C" w:rsidRPr="00CF4F3C">
              <w:rPr>
                <w:noProof/>
                <w:webHidden/>
              </w:rPr>
              <w:fldChar w:fldCharType="end"/>
            </w:r>
          </w:hyperlink>
        </w:p>
        <w:p w14:paraId="71BE7F53" w14:textId="56FB0BF9"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46" w:history="1">
            <w:r w:rsidR="00CF4F3C" w:rsidRPr="00CF4F3C">
              <w:rPr>
                <w:rStyle w:val="Kpr"/>
                <w:noProof/>
              </w:rPr>
              <w:t>7.1.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Meri Çevre Düzeni Planı</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_Toc157421846 \h </w:instrText>
            </w:r>
            <w:r w:rsidR="00CF4F3C" w:rsidRPr="00CF4F3C">
              <w:rPr>
                <w:noProof/>
                <w:webHidden/>
              </w:rPr>
            </w:r>
            <w:r w:rsidR="00CF4F3C" w:rsidRPr="00CF4F3C">
              <w:rPr>
                <w:noProof/>
                <w:webHidden/>
              </w:rPr>
              <w:fldChar w:fldCharType="separate"/>
            </w:r>
            <w:r w:rsidR="005F300E">
              <w:rPr>
                <w:noProof/>
                <w:webHidden/>
              </w:rPr>
              <w:t>31</w:t>
            </w:r>
            <w:r w:rsidR="00CF4F3C" w:rsidRPr="00CF4F3C">
              <w:rPr>
                <w:noProof/>
                <w:webHidden/>
              </w:rPr>
              <w:fldChar w:fldCharType="end"/>
            </w:r>
          </w:hyperlink>
        </w:p>
        <w:p w14:paraId="342799F3" w14:textId="49AD8D68" w:rsidR="00CF4F3C" w:rsidRPr="00CF4F3C" w:rsidRDefault="00000000">
          <w:pPr>
            <w:pStyle w:val="T3"/>
            <w:tabs>
              <w:tab w:val="left" w:pos="1320"/>
            </w:tabs>
            <w:rPr>
              <w:rFonts w:asciiTheme="minorHAnsi" w:eastAsiaTheme="minorEastAsia" w:hAnsiTheme="minorHAnsi" w:cstheme="minorBidi"/>
              <w:noProof/>
              <w:kern w:val="2"/>
              <w:sz w:val="22"/>
              <w:szCs w:val="22"/>
              <w14:ligatures w14:val="standardContextual"/>
            </w:rPr>
          </w:pPr>
          <w:hyperlink w:anchor="_Toc157421847" w:history="1">
            <w:r w:rsidR="00CF4F3C" w:rsidRPr="00CF4F3C">
              <w:rPr>
                <w:rStyle w:val="Kpr"/>
                <w:noProof/>
              </w:rPr>
              <w:t>7.1.1.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Çevre Düzeni Planı Değişikliği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_Toc157421847 \h </w:instrText>
            </w:r>
            <w:r w:rsidR="00CF4F3C" w:rsidRPr="00CF4F3C">
              <w:rPr>
                <w:noProof/>
                <w:webHidden/>
              </w:rPr>
            </w:r>
            <w:r w:rsidR="00CF4F3C" w:rsidRPr="00CF4F3C">
              <w:rPr>
                <w:noProof/>
                <w:webHidden/>
              </w:rPr>
              <w:fldChar w:fldCharType="separate"/>
            </w:r>
            <w:r w:rsidR="005F300E">
              <w:rPr>
                <w:noProof/>
                <w:webHidden/>
              </w:rPr>
              <w:t>33</w:t>
            </w:r>
            <w:r w:rsidR="00CF4F3C" w:rsidRPr="00CF4F3C">
              <w:rPr>
                <w:noProof/>
                <w:webHidden/>
              </w:rPr>
              <w:fldChar w:fldCharType="end"/>
            </w:r>
          </w:hyperlink>
        </w:p>
        <w:p w14:paraId="6E49D06C" w14:textId="58AC0050"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48" w:history="1">
            <w:r w:rsidR="00CF4F3C" w:rsidRPr="00CF4F3C">
              <w:rPr>
                <w:rStyle w:val="Kpr"/>
                <w:noProof/>
              </w:rPr>
              <w:t>7.2.</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Meri 1/25000 Ölçekli Nazım İmar Planı</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_Toc157421848 \h </w:instrText>
            </w:r>
            <w:r w:rsidR="00CF4F3C" w:rsidRPr="00CF4F3C">
              <w:rPr>
                <w:noProof/>
                <w:webHidden/>
              </w:rPr>
            </w:r>
            <w:r w:rsidR="00CF4F3C" w:rsidRPr="00CF4F3C">
              <w:rPr>
                <w:noProof/>
                <w:webHidden/>
              </w:rPr>
              <w:fldChar w:fldCharType="separate"/>
            </w:r>
            <w:r w:rsidR="005F300E">
              <w:rPr>
                <w:noProof/>
                <w:webHidden/>
              </w:rPr>
              <w:t>33</w:t>
            </w:r>
            <w:r w:rsidR="00CF4F3C" w:rsidRPr="00CF4F3C">
              <w:rPr>
                <w:noProof/>
                <w:webHidden/>
              </w:rPr>
              <w:fldChar w:fldCharType="end"/>
            </w:r>
          </w:hyperlink>
        </w:p>
        <w:p w14:paraId="20CDB493" w14:textId="41E2011A" w:rsidR="00CF4F3C" w:rsidRPr="00CF4F3C" w:rsidRDefault="00000000">
          <w:pPr>
            <w:pStyle w:val="T3"/>
            <w:tabs>
              <w:tab w:val="left" w:pos="1320"/>
            </w:tabs>
            <w:rPr>
              <w:rFonts w:asciiTheme="minorHAnsi" w:eastAsiaTheme="minorEastAsia" w:hAnsiTheme="minorHAnsi" w:cstheme="minorBidi"/>
              <w:noProof/>
              <w:kern w:val="2"/>
              <w:sz w:val="22"/>
              <w:szCs w:val="22"/>
              <w14:ligatures w14:val="standardContextual"/>
            </w:rPr>
          </w:pPr>
          <w:hyperlink w:anchor="_Toc157421849" w:history="1">
            <w:r w:rsidR="00CF4F3C" w:rsidRPr="00CF4F3C">
              <w:rPr>
                <w:rStyle w:val="Kpr"/>
                <w:noProof/>
              </w:rPr>
              <w:t>7.2.1.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1/25.000 Ölçekli Nazım İmar Planı Değişikliği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_Toc157421849 \h </w:instrText>
            </w:r>
            <w:r w:rsidR="00CF4F3C" w:rsidRPr="00CF4F3C">
              <w:rPr>
                <w:noProof/>
                <w:webHidden/>
              </w:rPr>
            </w:r>
            <w:r w:rsidR="00CF4F3C" w:rsidRPr="00CF4F3C">
              <w:rPr>
                <w:noProof/>
                <w:webHidden/>
              </w:rPr>
              <w:fldChar w:fldCharType="separate"/>
            </w:r>
            <w:r w:rsidR="005F300E">
              <w:rPr>
                <w:noProof/>
                <w:webHidden/>
              </w:rPr>
              <w:t>34</w:t>
            </w:r>
            <w:r w:rsidR="00CF4F3C" w:rsidRPr="00CF4F3C">
              <w:rPr>
                <w:noProof/>
                <w:webHidden/>
              </w:rPr>
              <w:fldChar w:fldCharType="end"/>
            </w:r>
          </w:hyperlink>
        </w:p>
        <w:p w14:paraId="0E953044" w14:textId="40EAABDD"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50" w:history="1">
            <w:r w:rsidR="00CF4F3C" w:rsidRPr="00CF4F3C">
              <w:rPr>
                <w:rStyle w:val="Kpr"/>
                <w:noProof/>
              </w:rPr>
              <w:t>7.3.</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Meri Nazım İmar Planı</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_Toc157421850 \h </w:instrText>
            </w:r>
            <w:r w:rsidR="00CF4F3C" w:rsidRPr="00CF4F3C">
              <w:rPr>
                <w:noProof/>
                <w:webHidden/>
              </w:rPr>
            </w:r>
            <w:r w:rsidR="00CF4F3C" w:rsidRPr="00CF4F3C">
              <w:rPr>
                <w:noProof/>
                <w:webHidden/>
              </w:rPr>
              <w:fldChar w:fldCharType="separate"/>
            </w:r>
            <w:r w:rsidR="005F300E">
              <w:rPr>
                <w:noProof/>
                <w:webHidden/>
              </w:rPr>
              <w:t>35</w:t>
            </w:r>
            <w:r w:rsidR="00CF4F3C" w:rsidRPr="00CF4F3C">
              <w:rPr>
                <w:noProof/>
                <w:webHidden/>
              </w:rPr>
              <w:fldChar w:fldCharType="end"/>
            </w:r>
          </w:hyperlink>
        </w:p>
        <w:p w14:paraId="0C695169" w14:textId="1B6474AE"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51" w:history="1">
            <w:r w:rsidR="00CF4F3C" w:rsidRPr="00CF4F3C">
              <w:rPr>
                <w:rStyle w:val="Kpr"/>
                <w:noProof/>
              </w:rPr>
              <w:t>7.4.</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Meri Uygulama İmar Planı</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_Toc157421851 \h </w:instrText>
            </w:r>
            <w:r w:rsidR="00CF4F3C" w:rsidRPr="00CF4F3C">
              <w:rPr>
                <w:noProof/>
                <w:webHidden/>
              </w:rPr>
            </w:r>
            <w:r w:rsidR="00CF4F3C" w:rsidRPr="00CF4F3C">
              <w:rPr>
                <w:noProof/>
                <w:webHidden/>
              </w:rPr>
              <w:fldChar w:fldCharType="separate"/>
            </w:r>
            <w:r w:rsidR="005F300E">
              <w:rPr>
                <w:noProof/>
                <w:webHidden/>
              </w:rPr>
              <w:t>35</w:t>
            </w:r>
            <w:r w:rsidR="00CF4F3C" w:rsidRPr="00CF4F3C">
              <w:rPr>
                <w:noProof/>
                <w:webHidden/>
              </w:rPr>
              <w:fldChar w:fldCharType="end"/>
            </w:r>
          </w:hyperlink>
        </w:p>
        <w:p w14:paraId="3F64DF2B" w14:textId="710774E6" w:rsidR="00CF4F3C" w:rsidRPr="00CF4F3C" w:rsidRDefault="00000000">
          <w:pPr>
            <w:pStyle w:val="T1"/>
            <w:rPr>
              <w:rFonts w:asciiTheme="minorHAnsi" w:eastAsiaTheme="minorEastAsia" w:hAnsiTheme="minorHAnsi" w:cstheme="minorBidi"/>
              <w:noProof/>
              <w:kern w:val="2"/>
              <w:sz w:val="22"/>
              <w:szCs w:val="22"/>
              <w14:ligatures w14:val="standardContextual"/>
            </w:rPr>
          </w:pPr>
          <w:hyperlink w:anchor="_Toc157421852" w:history="1">
            <w:r w:rsidR="00CF4F3C" w:rsidRPr="00CF4F3C">
              <w:rPr>
                <w:rStyle w:val="Kpr"/>
                <w:noProof/>
              </w:rPr>
              <w:t>8.</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KURUM GÖRÜŞLERİ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_Toc157421852 \h </w:instrText>
            </w:r>
            <w:r w:rsidR="00CF4F3C" w:rsidRPr="00CF4F3C">
              <w:rPr>
                <w:noProof/>
                <w:webHidden/>
              </w:rPr>
            </w:r>
            <w:r w:rsidR="00CF4F3C" w:rsidRPr="00CF4F3C">
              <w:rPr>
                <w:noProof/>
                <w:webHidden/>
              </w:rPr>
              <w:fldChar w:fldCharType="separate"/>
            </w:r>
            <w:r w:rsidR="005F300E">
              <w:rPr>
                <w:noProof/>
                <w:webHidden/>
              </w:rPr>
              <w:t>35</w:t>
            </w:r>
            <w:r w:rsidR="00CF4F3C" w:rsidRPr="00CF4F3C">
              <w:rPr>
                <w:noProof/>
                <w:webHidden/>
              </w:rPr>
              <w:fldChar w:fldCharType="end"/>
            </w:r>
          </w:hyperlink>
        </w:p>
        <w:p w14:paraId="1BD24D0A" w14:textId="52EC2F16" w:rsidR="00CF4F3C" w:rsidRPr="00CF4F3C" w:rsidRDefault="00000000">
          <w:pPr>
            <w:pStyle w:val="T1"/>
            <w:rPr>
              <w:rFonts w:asciiTheme="minorHAnsi" w:eastAsiaTheme="minorEastAsia" w:hAnsiTheme="minorHAnsi" w:cstheme="minorBidi"/>
              <w:noProof/>
              <w:kern w:val="2"/>
              <w:sz w:val="22"/>
              <w:szCs w:val="22"/>
              <w14:ligatures w14:val="standardContextual"/>
            </w:rPr>
          </w:pPr>
          <w:hyperlink w:anchor="_Toc157421853" w:history="1">
            <w:r w:rsidR="00CF4F3C" w:rsidRPr="00CF4F3C">
              <w:rPr>
                <w:rStyle w:val="Kpr"/>
                <w:noProof/>
              </w:rPr>
              <w:t>9.</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ALTYAPIYA YÖNELİK ETKENLERİN SAPTANMASI VE DEĞERLENDİRİLMESİ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_Toc157421853 \h </w:instrText>
            </w:r>
            <w:r w:rsidR="00CF4F3C" w:rsidRPr="00CF4F3C">
              <w:rPr>
                <w:noProof/>
                <w:webHidden/>
              </w:rPr>
            </w:r>
            <w:r w:rsidR="00CF4F3C" w:rsidRPr="00CF4F3C">
              <w:rPr>
                <w:noProof/>
                <w:webHidden/>
              </w:rPr>
              <w:fldChar w:fldCharType="separate"/>
            </w:r>
            <w:r w:rsidR="005F300E">
              <w:rPr>
                <w:noProof/>
                <w:webHidden/>
              </w:rPr>
              <w:t>39</w:t>
            </w:r>
            <w:r w:rsidR="00CF4F3C" w:rsidRPr="00CF4F3C">
              <w:rPr>
                <w:noProof/>
                <w:webHidden/>
              </w:rPr>
              <w:fldChar w:fldCharType="end"/>
            </w:r>
          </w:hyperlink>
        </w:p>
        <w:p w14:paraId="6DE238FE" w14:textId="5F2246C4" w:rsidR="00CF4F3C" w:rsidRPr="00CF4F3C" w:rsidRDefault="00000000">
          <w:pPr>
            <w:pStyle w:val="T1"/>
            <w:rPr>
              <w:rFonts w:asciiTheme="minorHAnsi" w:eastAsiaTheme="minorEastAsia" w:hAnsiTheme="minorHAnsi" w:cstheme="minorBidi"/>
              <w:noProof/>
              <w:kern w:val="2"/>
              <w:sz w:val="22"/>
              <w:szCs w:val="22"/>
              <w14:ligatures w14:val="standardContextual"/>
            </w:rPr>
          </w:pPr>
          <w:hyperlink w:anchor="_Toc157421854" w:history="1">
            <w:r w:rsidR="00CF4F3C" w:rsidRPr="00CF4F3C">
              <w:rPr>
                <w:rStyle w:val="Kpr"/>
                <w:noProof/>
              </w:rPr>
              <w:t>10.</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EŞİK ANALİZİ VE BÖLGELEME</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_Toc157421854 \h </w:instrText>
            </w:r>
            <w:r w:rsidR="00CF4F3C" w:rsidRPr="00CF4F3C">
              <w:rPr>
                <w:noProof/>
                <w:webHidden/>
              </w:rPr>
            </w:r>
            <w:r w:rsidR="00CF4F3C" w:rsidRPr="00CF4F3C">
              <w:rPr>
                <w:noProof/>
                <w:webHidden/>
              </w:rPr>
              <w:fldChar w:fldCharType="separate"/>
            </w:r>
            <w:r w:rsidR="005F300E">
              <w:rPr>
                <w:noProof/>
                <w:webHidden/>
              </w:rPr>
              <w:t>41</w:t>
            </w:r>
            <w:r w:rsidR="00CF4F3C" w:rsidRPr="00CF4F3C">
              <w:rPr>
                <w:noProof/>
                <w:webHidden/>
              </w:rPr>
              <w:fldChar w:fldCharType="end"/>
            </w:r>
          </w:hyperlink>
        </w:p>
        <w:p w14:paraId="1AB1699A" w14:textId="7B7FD3FA" w:rsidR="00CF4F3C" w:rsidRPr="00CF4F3C" w:rsidRDefault="00000000">
          <w:pPr>
            <w:pStyle w:val="T1"/>
            <w:rPr>
              <w:rFonts w:asciiTheme="minorHAnsi" w:eastAsiaTheme="minorEastAsia" w:hAnsiTheme="minorHAnsi" w:cstheme="minorBidi"/>
              <w:noProof/>
              <w:kern w:val="2"/>
              <w:sz w:val="22"/>
              <w:szCs w:val="22"/>
              <w14:ligatures w14:val="standardContextual"/>
            </w:rPr>
          </w:pPr>
          <w:hyperlink w:anchor="_Toc157421855" w:history="1">
            <w:r w:rsidR="00CF4F3C" w:rsidRPr="00CF4F3C">
              <w:rPr>
                <w:rStyle w:val="Kpr"/>
                <w:noProof/>
              </w:rPr>
              <w:t>11.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GZFT ANALİZİ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_Toc157421855 \h </w:instrText>
            </w:r>
            <w:r w:rsidR="00CF4F3C" w:rsidRPr="00CF4F3C">
              <w:rPr>
                <w:noProof/>
                <w:webHidden/>
              </w:rPr>
            </w:r>
            <w:r w:rsidR="00CF4F3C" w:rsidRPr="00CF4F3C">
              <w:rPr>
                <w:noProof/>
                <w:webHidden/>
              </w:rPr>
              <w:fldChar w:fldCharType="separate"/>
            </w:r>
            <w:r w:rsidR="005F300E">
              <w:rPr>
                <w:noProof/>
                <w:webHidden/>
              </w:rPr>
              <w:t>42</w:t>
            </w:r>
            <w:r w:rsidR="00CF4F3C" w:rsidRPr="00CF4F3C">
              <w:rPr>
                <w:noProof/>
                <w:webHidden/>
              </w:rPr>
              <w:fldChar w:fldCharType="end"/>
            </w:r>
          </w:hyperlink>
        </w:p>
        <w:p w14:paraId="232D0034" w14:textId="3E64302A" w:rsidR="00CF4F3C" w:rsidRPr="00CF4F3C" w:rsidRDefault="00000000">
          <w:pPr>
            <w:pStyle w:val="T1"/>
            <w:rPr>
              <w:rFonts w:asciiTheme="minorHAnsi" w:eastAsiaTheme="minorEastAsia" w:hAnsiTheme="minorHAnsi" w:cstheme="minorBidi"/>
              <w:noProof/>
              <w:kern w:val="2"/>
              <w:sz w:val="22"/>
              <w:szCs w:val="22"/>
              <w14:ligatures w14:val="standardContextual"/>
            </w:rPr>
          </w:pPr>
          <w:hyperlink w:anchor="_Toc157421856" w:history="1">
            <w:r w:rsidR="00CF4F3C" w:rsidRPr="00CF4F3C">
              <w:rPr>
                <w:rStyle w:val="Kpr"/>
                <w:noProof/>
              </w:rPr>
              <w:t>12.</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SENTEZ</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_Toc157421856 \h </w:instrText>
            </w:r>
            <w:r w:rsidR="00CF4F3C" w:rsidRPr="00CF4F3C">
              <w:rPr>
                <w:noProof/>
                <w:webHidden/>
              </w:rPr>
            </w:r>
            <w:r w:rsidR="00CF4F3C" w:rsidRPr="00CF4F3C">
              <w:rPr>
                <w:noProof/>
                <w:webHidden/>
              </w:rPr>
              <w:fldChar w:fldCharType="separate"/>
            </w:r>
            <w:r w:rsidR="005F300E">
              <w:rPr>
                <w:noProof/>
                <w:webHidden/>
              </w:rPr>
              <w:t>43</w:t>
            </w:r>
            <w:r w:rsidR="00CF4F3C" w:rsidRPr="00CF4F3C">
              <w:rPr>
                <w:noProof/>
                <w:webHidden/>
              </w:rPr>
              <w:fldChar w:fldCharType="end"/>
            </w:r>
          </w:hyperlink>
        </w:p>
        <w:p w14:paraId="106D9AC4" w14:textId="0BCDBB12" w:rsidR="00CF4F3C" w:rsidRPr="00CF4F3C" w:rsidRDefault="00000000">
          <w:pPr>
            <w:pStyle w:val="T1"/>
            <w:rPr>
              <w:rFonts w:asciiTheme="minorHAnsi" w:eastAsiaTheme="minorEastAsia" w:hAnsiTheme="minorHAnsi" w:cstheme="minorBidi"/>
              <w:noProof/>
              <w:kern w:val="2"/>
              <w:sz w:val="22"/>
              <w:szCs w:val="22"/>
              <w14:ligatures w14:val="standardContextual"/>
            </w:rPr>
          </w:pPr>
          <w:hyperlink w:anchor="_Toc157421857" w:history="1">
            <w:r w:rsidR="00CF4F3C" w:rsidRPr="00CF4F3C">
              <w:rPr>
                <w:rStyle w:val="Kpr"/>
                <w:noProof/>
              </w:rPr>
              <w:t>13.</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PLANLAMA YAKLAŞIMI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_Toc157421857 \h </w:instrText>
            </w:r>
            <w:r w:rsidR="00CF4F3C" w:rsidRPr="00CF4F3C">
              <w:rPr>
                <w:noProof/>
                <w:webHidden/>
              </w:rPr>
            </w:r>
            <w:r w:rsidR="00CF4F3C" w:rsidRPr="00CF4F3C">
              <w:rPr>
                <w:noProof/>
                <w:webHidden/>
              </w:rPr>
              <w:fldChar w:fldCharType="separate"/>
            </w:r>
            <w:r w:rsidR="005F300E">
              <w:rPr>
                <w:noProof/>
                <w:webHidden/>
              </w:rPr>
              <w:t>44</w:t>
            </w:r>
            <w:r w:rsidR="00CF4F3C" w:rsidRPr="00CF4F3C">
              <w:rPr>
                <w:noProof/>
                <w:webHidden/>
              </w:rPr>
              <w:fldChar w:fldCharType="end"/>
            </w:r>
          </w:hyperlink>
        </w:p>
        <w:p w14:paraId="57D71CCE" w14:textId="63C81E7D"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58" w:history="1">
            <w:r w:rsidR="00CF4F3C" w:rsidRPr="00CF4F3C">
              <w:rPr>
                <w:rStyle w:val="Kpr"/>
                <w:noProof/>
              </w:rPr>
              <w:t>13.1.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Planlama İlkeleri ve Yaklaşımı</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_Toc157421858 \h </w:instrText>
            </w:r>
            <w:r w:rsidR="00CF4F3C" w:rsidRPr="00CF4F3C">
              <w:rPr>
                <w:noProof/>
                <w:webHidden/>
              </w:rPr>
            </w:r>
            <w:r w:rsidR="00CF4F3C" w:rsidRPr="00CF4F3C">
              <w:rPr>
                <w:noProof/>
                <w:webHidden/>
              </w:rPr>
              <w:fldChar w:fldCharType="separate"/>
            </w:r>
            <w:r w:rsidR="005F300E">
              <w:rPr>
                <w:noProof/>
                <w:webHidden/>
              </w:rPr>
              <w:t>44</w:t>
            </w:r>
            <w:r w:rsidR="00CF4F3C" w:rsidRPr="00CF4F3C">
              <w:rPr>
                <w:noProof/>
                <w:webHidden/>
              </w:rPr>
              <w:fldChar w:fldCharType="end"/>
            </w:r>
          </w:hyperlink>
        </w:p>
        <w:p w14:paraId="7278EF3D" w14:textId="1F5787E3"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59" w:history="1">
            <w:r w:rsidR="00CF4F3C" w:rsidRPr="00CF4F3C">
              <w:rPr>
                <w:rStyle w:val="Kpr"/>
                <w:noProof/>
              </w:rPr>
              <w:t>13.2.</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Planlama Süreci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_Toc157421859 \h </w:instrText>
            </w:r>
            <w:r w:rsidR="00CF4F3C" w:rsidRPr="00CF4F3C">
              <w:rPr>
                <w:noProof/>
                <w:webHidden/>
              </w:rPr>
            </w:r>
            <w:r w:rsidR="00CF4F3C" w:rsidRPr="00CF4F3C">
              <w:rPr>
                <w:noProof/>
                <w:webHidden/>
              </w:rPr>
              <w:fldChar w:fldCharType="separate"/>
            </w:r>
            <w:r w:rsidR="005F300E">
              <w:rPr>
                <w:noProof/>
                <w:webHidden/>
              </w:rPr>
              <w:t>44</w:t>
            </w:r>
            <w:r w:rsidR="00CF4F3C" w:rsidRPr="00CF4F3C">
              <w:rPr>
                <w:noProof/>
                <w:webHidden/>
              </w:rPr>
              <w:fldChar w:fldCharType="end"/>
            </w:r>
          </w:hyperlink>
        </w:p>
        <w:p w14:paraId="247EE049" w14:textId="618E7CFE"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60" w:history="1">
            <w:r w:rsidR="00CF4F3C" w:rsidRPr="00CF4F3C">
              <w:rPr>
                <w:rStyle w:val="Kpr"/>
                <w:noProof/>
              </w:rPr>
              <w:t>13.3.</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Nüfus Kestirimi</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_Toc157421860 \h </w:instrText>
            </w:r>
            <w:r w:rsidR="00CF4F3C" w:rsidRPr="00CF4F3C">
              <w:rPr>
                <w:noProof/>
                <w:webHidden/>
              </w:rPr>
            </w:r>
            <w:r w:rsidR="00CF4F3C" w:rsidRPr="00CF4F3C">
              <w:rPr>
                <w:noProof/>
                <w:webHidden/>
              </w:rPr>
              <w:fldChar w:fldCharType="separate"/>
            </w:r>
            <w:r w:rsidR="005F300E">
              <w:rPr>
                <w:noProof/>
                <w:webHidden/>
              </w:rPr>
              <w:t>44</w:t>
            </w:r>
            <w:r w:rsidR="00CF4F3C" w:rsidRPr="00CF4F3C">
              <w:rPr>
                <w:noProof/>
                <w:webHidden/>
              </w:rPr>
              <w:fldChar w:fldCharType="end"/>
            </w:r>
          </w:hyperlink>
        </w:p>
        <w:p w14:paraId="326F245E" w14:textId="5B2777A7" w:rsidR="00CF4F3C" w:rsidRPr="00CF4F3C" w:rsidRDefault="00000000">
          <w:pPr>
            <w:pStyle w:val="T2"/>
            <w:rPr>
              <w:rFonts w:asciiTheme="minorHAnsi" w:eastAsiaTheme="minorEastAsia" w:hAnsiTheme="minorHAnsi" w:cstheme="minorBidi"/>
              <w:noProof/>
              <w:kern w:val="2"/>
              <w:sz w:val="22"/>
              <w:szCs w:val="22"/>
              <w14:ligatures w14:val="standardContextual"/>
            </w:rPr>
          </w:pPr>
          <w:hyperlink w:anchor="_Toc157421861" w:history="1">
            <w:r w:rsidR="00CF4F3C" w:rsidRPr="00CF4F3C">
              <w:rPr>
                <w:rStyle w:val="Kpr"/>
                <w:noProof/>
              </w:rPr>
              <w:t>13.4.</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Plan Kararları</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_Toc157421861 \h </w:instrText>
            </w:r>
            <w:r w:rsidR="00CF4F3C" w:rsidRPr="00CF4F3C">
              <w:rPr>
                <w:noProof/>
                <w:webHidden/>
              </w:rPr>
            </w:r>
            <w:r w:rsidR="00CF4F3C" w:rsidRPr="00CF4F3C">
              <w:rPr>
                <w:noProof/>
                <w:webHidden/>
              </w:rPr>
              <w:fldChar w:fldCharType="separate"/>
            </w:r>
            <w:r w:rsidR="005F300E">
              <w:rPr>
                <w:noProof/>
                <w:webHidden/>
              </w:rPr>
              <w:t>45</w:t>
            </w:r>
            <w:r w:rsidR="00CF4F3C" w:rsidRPr="00CF4F3C">
              <w:rPr>
                <w:noProof/>
                <w:webHidden/>
              </w:rPr>
              <w:fldChar w:fldCharType="end"/>
            </w:r>
          </w:hyperlink>
        </w:p>
        <w:p w14:paraId="6CD2E770" w14:textId="1658CC20" w:rsidR="00CF4F3C" w:rsidRPr="00CF4F3C" w:rsidRDefault="00000000">
          <w:pPr>
            <w:pStyle w:val="T3"/>
            <w:tabs>
              <w:tab w:val="left" w:pos="1540"/>
            </w:tabs>
            <w:rPr>
              <w:rFonts w:asciiTheme="minorHAnsi" w:eastAsiaTheme="minorEastAsia" w:hAnsiTheme="minorHAnsi" w:cstheme="minorBidi"/>
              <w:noProof/>
              <w:kern w:val="2"/>
              <w:sz w:val="22"/>
              <w:szCs w:val="22"/>
              <w14:ligatures w14:val="standardContextual"/>
            </w:rPr>
          </w:pPr>
          <w:hyperlink w:anchor="_Toc157421862" w:history="1">
            <w:r w:rsidR="00CF4F3C" w:rsidRPr="00CF4F3C">
              <w:rPr>
                <w:rStyle w:val="Kpr"/>
                <w:noProof/>
              </w:rPr>
              <w:t>13.4.1.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Mesken Alanlarına İlişkin Kararlar</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_Toc157421862 \h </w:instrText>
            </w:r>
            <w:r w:rsidR="00CF4F3C" w:rsidRPr="00CF4F3C">
              <w:rPr>
                <w:noProof/>
                <w:webHidden/>
              </w:rPr>
            </w:r>
            <w:r w:rsidR="00CF4F3C" w:rsidRPr="00CF4F3C">
              <w:rPr>
                <w:noProof/>
                <w:webHidden/>
              </w:rPr>
              <w:fldChar w:fldCharType="separate"/>
            </w:r>
            <w:r w:rsidR="005F300E">
              <w:rPr>
                <w:noProof/>
                <w:webHidden/>
              </w:rPr>
              <w:t>45</w:t>
            </w:r>
            <w:r w:rsidR="00CF4F3C" w:rsidRPr="00CF4F3C">
              <w:rPr>
                <w:noProof/>
                <w:webHidden/>
              </w:rPr>
              <w:fldChar w:fldCharType="end"/>
            </w:r>
          </w:hyperlink>
        </w:p>
        <w:p w14:paraId="7205A3DA" w14:textId="56ED8DE0" w:rsidR="00CF4F3C" w:rsidRPr="00CF4F3C" w:rsidRDefault="00000000">
          <w:pPr>
            <w:pStyle w:val="T3"/>
            <w:tabs>
              <w:tab w:val="left" w:pos="1540"/>
            </w:tabs>
            <w:rPr>
              <w:rFonts w:asciiTheme="minorHAnsi" w:eastAsiaTheme="minorEastAsia" w:hAnsiTheme="minorHAnsi" w:cstheme="minorBidi"/>
              <w:noProof/>
              <w:kern w:val="2"/>
              <w:sz w:val="22"/>
              <w:szCs w:val="22"/>
              <w14:ligatures w14:val="standardContextual"/>
            </w:rPr>
          </w:pPr>
          <w:hyperlink w:anchor="_Toc157421863" w:history="1">
            <w:r w:rsidR="00CF4F3C" w:rsidRPr="00CF4F3C">
              <w:rPr>
                <w:rStyle w:val="Kpr"/>
                <w:noProof/>
              </w:rPr>
              <w:t>13.4.2.</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Çalışma Alanlarına İlişkin Kararlar</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_Toc157421863 \h </w:instrText>
            </w:r>
            <w:r w:rsidR="00CF4F3C" w:rsidRPr="00CF4F3C">
              <w:rPr>
                <w:noProof/>
                <w:webHidden/>
              </w:rPr>
            </w:r>
            <w:r w:rsidR="00CF4F3C" w:rsidRPr="00CF4F3C">
              <w:rPr>
                <w:noProof/>
                <w:webHidden/>
              </w:rPr>
              <w:fldChar w:fldCharType="separate"/>
            </w:r>
            <w:r w:rsidR="005F300E">
              <w:rPr>
                <w:noProof/>
                <w:webHidden/>
              </w:rPr>
              <w:t>45</w:t>
            </w:r>
            <w:r w:rsidR="00CF4F3C" w:rsidRPr="00CF4F3C">
              <w:rPr>
                <w:noProof/>
                <w:webHidden/>
              </w:rPr>
              <w:fldChar w:fldCharType="end"/>
            </w:r>
          </w:hyperlink>
        </w:p>
        <w:p w14:paraId="5D6BDF40" w14:textId="35EEC6F1" w:rsidR="00CF4F3C" w:rsidRPr="00CF4F3C" w:rsidRDefault="00000000">
          <w:pPr>
            <w:pStyle w:val="T3"/>
            <w:tabs>
              <w:tab w:val="left" w:pos="1540"/>
            </w:tabs>
            <w:rPr>
              <w:rFonts w:asciiTheme="minorHAnsi" w:eastAsiaTheme="minorEastAsia" w:hAnsiTheme="minorHAnsi" w:cstheme="minorBidi"/>
              <w:noProof/>
              <w:kern w:val="2"/>
              <w:sz w:val="22"/>
              <w:szCs w:val="22"/>
              <w14:ligatures w14:val="standardContextual"/>
            </w:rPr>
          </w:pPr>
          <w:hyperlink w:anchor="_Toc157421864" w:history="1">
            <w:r w:rsidR="00CF4F3C" w:rsidRPr="00CF4F3C">
              <w:rPr>
                <w:rStyle w:val="Kpr"/>
                <w:noProof/>
              </w:rPr>
              <w:t>13.4.3.</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Donatı Alanlarına İlişkin Kararlar</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_Toc157421864 \h </w:instrText>
            </w:r>
            <w:r w:rsidR="00CF4F3C" w:rsidRPr="00CF4F3C">
              <w:rPr>
                <w:noProof/>
                <w:webHidden/>
              </w:rPr>
            </w:r>
            <w:r w:rsidR="00CF4F3C" w:rsidRPr="00CF4F3C">
              <w:rPr>
                <w:noProof/>
                <w:webHidden/>
              </w:rPr>
              <w:fldChar w:fldCharType="separate"/>
            </w:r>
            <w:r w:rsidR="005F300E">
              <w:rPr>
                <w:noProof/>
                <w:webHidden/>
              </w:rPr>
              <w:t>45</w:t>
            </w:r>
            <w:r w:rsidR="00CF4F3C" w:rsidRPr="00CF4F3C">
              <w:rPr>
                <w:noProof/>
                <w:webHidden/>
              </w:rPr>
              <w:fldChar w:fldCharType="end"/>
            </w:r>
          </w:hyperlink>
        </w:p>
        <w:p w14:paraId="0E607A3D" w14:textId="1C05F5B1" w:rsidR="00CF4F3C" w:rsidRPr="00CF4F3C" w:rsidRDefault="00000000">
          <w:pPr>
            <w:pStyle w:val="T4"/>
            <w:tabs>
              <w:tab w:val="left" w:pos="1784"/>
              <w:tab w:val="right" w:leader="dot" w:pos="9062"/>
            </w:tabs>
            <w:rPr>
              <w:rFonts w:asciiTheme="minorHAnsi" w:eastAsiaTheme="minorEastAsia" w:hAnsiTheme="minorHAnsi" w:cstheme="minorBidi"/>
              <w:noProof/>
              <w:kern w:val="2"/>
              <w:sz w:val="22"/>
              <w:szCs w:val="22"/>
              <w14:ligatures w14:val="standardContextual"/>
            </w:rPr>
          </w:pPr>
          <w:hyperlink w:anchor="_Toc157421865" w:history="1">
            <w:r w:rsidR="00CF4F3C" w:rsidRPr="00CF4F3C">
              <w:rPr>
                <w:rStyle w:val="Kpr"/>
                <w:noProof/>
              </w:rPr>
              <w:t>13.4.3.1.</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Açık Alanlar ve Peyzaj Unsurları</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_Toc157421865 \h </w:instrText>
            </w:r>
            <w:r w:rsidR="00CF4F3C" w:rsidRPr="00CF4F3C">
              <w:rPr>
                <w:noProof/>
                <w:webHidden/>
              </w:rPr>
            </w:r>
            <w:r w:rsidR="00CF4F3C" w:rsidRPr="00CF4F3C">
              <w:rPr>
                <w:noProof/>
                <w:webHidden/>
              </w:rPr>
              <w:fldChar w:fldCharType="separate"/>
            </w:r>
            <w:r w:rsidR="005F300E">
              <w:rPr>
                <w:noProof/>
                <w:webHidden/>
              </w:rPr>
              <w:t>45</w:t>
            </w:r>
            <w:r w:rsidR="00CF4F3C" w:rsidRPr="00CF4F3C">
              <w:rPr>
                <w:noProof/>
                <w:webHidden/>
              </w:rPr>
              <w:fldChar w:fldCharType="end"/>
            </w:r>
          </w:hyperlink>
        </w:p>
        <w:p w14:paraId="263E1D6D" w14:textId="7DE46526" w:rsidR="00CF4F3C" w:rsidRPr="00CF4F3C" w:rsidRDefault="00000000">
          <w:pPr>
            <w:pStyle w:val="T4"/>
            <w:tabs>
              <w:tab w:val="left" w:pos="1784"/>
              <w:tab w:val="right" w:leader="dot" w:pos="9062"/>
            </w:tabs>
            <w:rPr>
              <w:rFonts w:asciiTheme="minorHAnsi" w:eastAsiaTheme="minorEastAsia" w:hAnsiTheme="minorHAnsi" w:cstheme="minorBidi"/>
              <w:noProof/>
              <w:kern w:val="2"/>
              <w:sz w:val="22"/>
              <w:szCs w:val="22"/>
              <w14:ligatures w14:val="standardContextual"/>
            </w:rPr>
          </w:pPr>
          <w:hyperlink w:anchor="_Toc157421866" w:history="1">
            <w:r w:rsidR="00CF4F3C" w:rsidRPr="00CF4F3C">
              <w:rPr>
                <w:rStyle w:val="Kpr"/>
                <w:noProof/>
              </w:rPr>
              <w:t>13.4.3.2.</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Sosyal Altyapı Alanları</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_Toc157421866 \h </w:instrText>
            </w:r>
            <w:r w:rsidR="00CF4F3C" w:rsidRPr="00CF4F3C">
              <w:rPr>
                <w:noProof/>
                <w:webHidden/>
              </w:rPr>
            </w:r>
            <w:r w:rsidR="00CF4F3C" w:rsidRPr="00CF4F3C">
              <w:rPr>
                <w:noProof/>
                <w:webHidden/>
              </w:rPr>
              <w:fldChar w:fldCharType="separate"/>
            </w:r>
            <w:r w:rsidR="005F300E">
              <w:rPr>
                <w:noProof/>
                <w:webHidden/>
              </w:rPr>
              <w:t>46</w:t>
            </w:r>
            <w:r w:rsidR="00CF4F3C" w:rsidRPr="00CF4F3C">
              <w:rPr>
                <w:noProof/>
                <w:webHidden/>
              </w:rPr>
              <w:fldChar w:fldCharType="end"/>
            </w:r>
          </w:hyperlink>
        </w:p>
        <w:p w14:paraId="37FB98F8" w14:textId="094A93ED" w:rsidR="00CF4F3C" w:rsidRPr="00CF4F3C" w:rsidRDefault="00000000">
          <w:pPr>
            <w:pStyle w:val="T3"/>
            <w:tabs>
              <w:tab w:val="left" w:pos="1540"/>
            </w:tabs>
            <w:rPr>
              <w:rFonts w:asciiTheme="minorHAnsi" w:eastAsiaTheme="minorEastAsia" w:hAnsiTheme="minorHAnsi" w:cstheme="minorBidi"/>
              <w:noProof/>
              <w:kern w:val="2"/>
              <w:sz w:val="22"/>
              <w:szCs w:val="22"/>
              <w14:ligatures w14:val="standardContextual"/>
            </w:rPr>
          </w:pPr>
          <w:hyperlink w:anchor="_Toc157421867" w:history="1">
            <w:r w:rsidR="00CF4F3C" w:rsidRPr="00CF4F3C">
              <w:rPr>
                <w:rStyle w:val="Kpr"/>
                <w:noProof/>
              </w:rPr>
              <w:t>13.4.4.</w:t>
            </w:r>
            <w:r w:rsidR="00CF4F3C" w:rsidRPr="00CF4F3C">
              <w:rPr>
                <w:rFonts w:asciiTheme="minorHAnsi" w:eastAsiaTheme="minorEastAsia" w:hAnsiTheme="minorHAnsi" w:cstheme="minorBidi"/>
                <w:noProof/>
                <w:kern w:val="2"/>
                <w:sz w:val="22"/>
                <w:szCs w:val="22"/>
                <w14:ligatures w14:val="standardContextual"/>
              </w:rPr>
              <w:tab/>
            </w:r>
            <w:r w:rsidR="00CF4F3C" w:rsidRPr="00CF4F3C">
              <w:rPr>
                <w:rStyle w:val="Kpr"/>
                <w:noProof/>
              </w:rPr>
              <w:t>Ulaşıma İlişkin Kararlar</w:t>
            </w:r>
            <w:r w:rsidR="00CF4F3C" w:rsidRPr="00CF4F3C">
              <w:rPr>
                <w:noProof/>
                <w:webHidden/>
              </w:rPr>
              <w:tab/>
            </w:r>
            <w:r w:rsidR="00CF4F3C" w:rsidRPr="00CF4F3C">
              <w:rPr>
                <w:noProof/>
                <w:webHidden/>
              </w:rPr>
              <w:fldChar w:fldCharType="begin"/>
            </w:r>
            <w:r w:rsidR="00CF4F3C" w:rsidRPr="00CF4F3C">
              <w:rPr>
                <w:noProof/>
                <w:webHidden/>
              </w:rPr>
              <w:instrText xml:space="preserve"> PAGEREF _Toc157421867 \h </w:instrText>
            </w:r>
            <w:r w:rsidR="00CF4F3C" w:rsidRPr="00CF4F3C">
              <w:rPr>
                <w:noProof/>
                <w:webHidden/>
              </w:rPr>
            </w:r>
            <w:r w:rsidR="00CF4F3C" w:rsidRPr="00CF4F3C">
              <w:rPr>
                <w:noProof/>
                <w:webHidden/>
              </w:rPr>
              <w:fldChar w:fldCharType="separate"/>
            </w:r>
            <w:r w:rsidR="005F300E">
              <w:rPr>
                <w:noProof/>
                <w:webHidden/>
              </w:rPr>
              <w:t>47</w:t>
            </w:r>
            <w:r w:rsidR="00CF4F3C" w:rsidRPr="00CF4F3C">
              <w:rPr>
                <w:noProof/>
                <w:webHidden/>
              </w:rPr>
              <w:fldChar w:fldCharType="end"/>
            </w:r>
          </w:hyperlink>
        </w:p>
        <w:p w14:paraId="162E1E96" w14:textId="4A2828AD" w:rsidR="005F1946" w:rsidRDefault="00025280" w:rsidP="000927DC">
          <w:pPr>
            <w:spacing w:before="0" w:after="0" w:line="276" w:lineRule="auto"/>
          </w:pPr>
          <w:r>
            <w:fldChar w:fldCharType="end"/>
          </w:r>
        </w:p>
      </w:sdtContent>
    </w:sdt>
    <w:p w14:paraId="4D46E285" w14:textId="264C79F5" w:rsidR="005F1946" w:rsidRPr="008F18DF" w:rsidRDefault="008F18DF" w:rsidP="005F1946">
      <w:pPr>
        <w:rPr>
          <w:b/>
          <w:bCs/>
          <w:color w:val="44546A" w:themeColor="text2"/>
          <w:sz w:val="32"/>
          <w:szCs w:val="32"/>
        </w:rPr>
      </w:pPr>
      <w:r>
        <w:rPr>
          <w:b/>
          <w:bCs/>
          <w:color w:val="44546A" w:themeColor="text2"/>
          <w:sz w:val="32"/>
          <w:szCs w:val="32"/>
        </w:rPr>
        <w:t>Harita</w:t>
      </w:r>
      <w:r w:rsidR="005F1946" w:rsidRPr="008F18DF">
        <w:rPr>
          <w:b/>
          <w:bCs/>
          <w:color w:val="44546A" w:themeColor="text2"/>
          <w:sz w:val="32"/>
          <w:szCs w:val="32"/>
        </w:rPr>
        <w:t xml:space="preserve"> </w:t>
      </w:r>
      <w:r>
        <w:rPr>
          <w:b/>
          <w:bCs/>
          <w:color w:val="44546A" w:themeColor="text2"/>
          <w:sz w:val="32"/>
          <w:szCs w:val="32"/>
        </w:rPr>
        <w:t>Listesi</w:t>
      </w:r>
    </w:p>
    <w:p w14:paraId="00A98133" w14:textId="15337820" w:rsidR="00B15A87" w:rsidRDefault="00E91B67">
      <w:pPr>
        <w:pStyle w:val="ekillerTablosu"/>
        <w:tabs>
          <w:tab w:val="right" w:leader="dot" w:pos="9062"/>
        </w:tabs>
        <w:rPr>
          <w:rFonts w:asciiTheme="minorHAnsi" w:eastAsiaTheme="minorEastAsia" w:hAnsiTheme="minorHAnsi" w:cstheme="minorBidi"/>
          <w:noProof/>
          <w:kern w:val="2"/>
          <w:sz w:val="22"/>
          <w:szCs w:val="22"/>
          <w14:ligatures w14:val="standardContextual"/>
        </w:rPr>
      </w:pPr>
      <w:r>
        <w:rPr>
          <w:color w:val="002060"/>
          <w:sz w:val="28"/>
          <w:szCs w:val="28"/>
        </w:rPr>
        <w:fldChar w:fldCharType="begin"/>
      </w:r>
      <w:r>
        <w:rPr>
          <w:color w:val="002060"/>
          <w:sz w:val="28"/>
          <w:szCs w:val="28"/>
        </w:rPr>
        <w:instrText xml:space="preserve"> TOC \h \z \c "Harita" </w:instrText>
      </w:r>
      <w:r>
        <w:rPr>
          <w:color w:val="002060"/>
          <w:sz w:val="28"/>
          <w:szCs w:val="28"/>
        </w:rPr>
        <w:fldChar w:fldCharType="separate"/>
      </w:r>
      <w:hyperlink w:anchor="_Toc155175818" w:history="1">
        <w:r w:rsidR="00B15A87" w:rsidRPr="006E3EE1">
          <w:rPr>
            <w:rStyle w:val="Kpr"/>
            <w:noProof/>
          </w:rPr>
          <w:t>Harita 1: İl Gelişmişlik Kademeleri Haritası - 2017</w:t>
        </w:r>
        <w:r w:rsidR="00B15A87">
          <w:rPr>
            <w:noProof/>
            <w:webHidden/>
          </w:rPr>
          <w:tab/>
        </w:r>
        <w:r w:rsidR="00B15A87">
          <w:rPr>
            <w:noProof/>
            <w:webHidden/>
          </w:rPr>
          <w:fldChar w:fldCharType="begin"/>
        </w:r>
        <w:r w:rsidR="00B15A87">
          <w:rPr>
            <w:noProof/>
            <w:webHidden/>
          </w:rPr>
          <w:instrText xml:space="preserve"> PAGEREF _Toc155175818 \h </w:instrText>
        </w:r>
        <w:r w:rsidR="00B15A87">
          <w:rPr>
            <w:noProof/>
            <w:webHidden/>
          </w:rPr>
        </w:r>
        <w:r w:rsidR="00B15A87">
          <w:rPr>
            <w:noProof/>
            <w:webHidden/>
          </w:rPr>
          <w:fldChar w:fldCharType="separate"/>
        </w:r>
        <w:r w:rsidR="005F300E">
          <w:rPr>
            <w:noProof/>
            <w:webHidden/>
          </w:rPr>
          <w:t>8</w:t>
        </w:r>
        <w:r w:rsidR="00B15A87">
          <w:rPr>
            <w:noProof/>
            <w:webHidden/>
          </w:rPr>
          <w:fldChar w:fldCharType="end"/>
        </w:r>
      </w:hyperlink>
    </w:p>
    <w:p w14:paraId="01CE2772" w14:textId="37A2E278"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19" w:history="1">
        <w:r w:rsidR="00B15A87" w:rsidRPr="006E3EE1">
          <w:rPr>
            <w:rStyle w:val="Kpr"/>
            <w:noProof/>
          </w:rPr>
          <w:t>Harita 2: İnceleme Alanı Konumu</w:t>
        </w:r>
        <w:r w:rsidR="00B15A87">
          <w:rPr>
            <w:noProof/>
            <w:webHidden/>
          </w:rPr>
          <w:tab/>
        </w:r>
        <w:r w:rsidR="00B15A87">
          <w:rPr>
            <w:noProof/>
            <w:webHidden/>
          </w:rPr>
          <w:fldChar w:fldCharType="begin"/>
        </w:r>
        <w:r w:rsidR="00B15A87">
          <w:rPr>
            <w:noProof/>
            <w:webHidden/>
          </w:rPr>
          <w:instrText xml:space="preserve"> PAGEREF _Toc155175819 \h </w:instrText>
        </w:r>
        <w:r w:rsidR="00B15A87">
          <w:rPr>
            <w:noProof/>
            <w:webHidden/>
          </w:rPr>
        </w:r>
        <w:r w:rsidR="00B15A87">
          <w:rPr>
            <w:noProof/>
            <w:webHidden/>
          </w:rPr>
          <w:fldChar w:fldCharType="separate"/>
        </w:r>
        <w:r w:rsidR="005F300E">
          <w:rPr>
            <w:noProof/>
            <w:webHidden/>
          </w:rPr>
          <w:t>8</w:t>
        </w:r>
        <w:r w:rsidR="00B15A87">
          <w:rPr>
            <w:noProof/>
            <w:webHidden/>
          </w:rPr>
          <w:fldChar w:fldCharType="end"/>
        </w:r>
      </w:hyperlink>
    </w:p>
    <w:p w14:paraId="5CCBF071" w14:textId="16A0C784"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0" w:history="1">
        <w:r w:rsidR="00B15A87" w:rsidRPr="006E3EE1">
          <w:rPr>
            <w:rStyle w:val="Kpr"/>
            <w:noProof/>
          </w:rPr>
          <w:t>Harita 3: Yakın Çevre Ulaşım Aksları</w:t>
        </w:r>
        <w:r w:rsidR="00B15A87">
          <w:rPr>
            <w:noProof/>
            <w:webHidden/>
          </w:rPr>
          <w:tab/>
        </w:r>
        <w:r w:rsidR="00B15A87">
          <w:rPr>
            <w:noProof/>
            <w:webHidden/>
          </w:rPr>
          <w:fldChar w:fldCharType="begin"/>
        </w:r>
        <w:r w:rsidR="00B15A87">
          <w:rPr>
            <w:noProof/>
            <w:webHidden/>
          </w:rPr>
          <w:instrText xml:space="preserve"> PAGEREF _Toc155175820 \h </w:instrText>
        </w:r>
        <w:r w:rsidR="00B15A87">
          <w:rPr>
            <w:noProof/>
            <w:webHidden/>
          </w:rPr>
        </w:r>
        <w:r w:rsidR="00B15A87">
          <w:rPr>
            <w:noProof/>
            <w:webHidden/>
          </w:rPr>
          <w:fldChar w:fldCharType="separate"/>
        </w:r>
        <w:r w:rsidR="005F300E">
          <w:rPr>
            <w:noProof/>
            <w:webHidden/>
          </w:rPr>
          <w:t>9</w:t>
        </w:r>
        <w:r w:rsidR="00B15A87">
          <w:rPr>
            <w:noProof/>
            <w:webHidden/>
          </w:rPr>
          <w:fldChar w:fldCharType="end"/>
        </w:r>
      </w:hyperlink>
    </w:p>
    <w:p w14:paraId="16D414F3" w14:textId="3AC01FB3"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1" w:history="1">
        <w:r w:rsidR="00B15A87" w:rsidRPr="006E3EE1">
          <w:rPr>
            <w:rStyle w:val="Kpr"/>
            <w:noProof/>
          </w:rPr>
          <w:t>Harita 4: Bakı Analizi</w:t>
        </w:r>
        <w:r w:rsidR="00B15A87">
          <w:rPr>
            <w:noProof/>
            <w:webHidden/>
          </w:rPr>
          <w:tab/>
        </w:r>
        <w:r w:rsidR="00B15A87">
          <w:rPr>
            <w:noProof/>
            <w:webHidden/>
          </w:rPr>
          <w:fldChar w:fldCharType="begin"/>
        </w:r>
        <w:r w:rsidR="00B15A87">
          <w:rPr>
            <w:noProof/>
            <w:webHidden/>
          </w:rPr>
          <w:instrText xml:space="preserve"> PAGEREF _Toc155175821 \h </w:instrText>
        </w:r>
        <w:r w:rsidR="00B15A87">
          <w:rPr>
            <w:noProof/>
            <w:webHidden/>
          </w:rPr>
        </w:r>
        <w:r w:rsidR="00B15A87">
          <w:rPr>
            <w:noProof/>
            <w:webHidden/>
          </w:rPr>
          <w:fldChar w:fldCharType="separate"/>
        </w:r>
        <w:r w:rsidR="005F300E">
          <w:rPr>
            <w:noProof/>
            <w:webHidden/>
          </w:rPr>
          <w:t>15</w:t>
        </w:r>
        <w:r w:rsidR="00B15A87">
          <w:rPr>
            <w:noProof/>
            <w:webHidden/>
          </w:rPr>
          <w:fldChar w:fldCharType="end"/>
        </w:r>
      </w:hyperlink>
    </w:p>
    <w:p w14:paraId="61347D1A" w14:textId="739EB78B"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2" w:history="1">
        <w:r w:rsidR="00B15A87" w:rsidRPr="006E3EE1">
          <w:rPr>
            <w:rStyle w:val="Kpr"/>
            <w:noProof/>
          </w:rPr>
          <w:t>Harita 5: Eğim Analizi</w:t>
        </w:r>
        <w:r w:rsidR="00B15A87">
          <w:rPr>
            <w:noProof/>
            <w:webHidden/>
          </w:rPr>
          <w:tab/>
        </w:r>
        <w:r w:rsidR="00B15A87">
          <w:rPr>
            <w:noProof/>
            <w:webHidden/>
          </w:rPr>
          <w:fldChar w:fldCharType="begin"/>
        </w:r>
        <w:r w:rsidR="00B15A87">
          <w:rPr>
            <w:noProof/>
            <w:webHidden/>
          </w:rPr>
          <w:instrText xml:space="preserve"> PAGEREF _Toc155175822 \h </w:instrText>
        </w:r>
        <w:r w:rsidR="00B15A87">
          <w:rPr>
            <w:noProof/>
            <w:webHidden/>
          </w:rPr>
        </w:r>
        <w:r w:rsidR="00B15A87">
          <w:rPr>
            <w:noProof/>
            <w:webHidden/>
          </w:rPr>
          <w:fldChar w:fldCharType="separate"/>
        </w:r>
        <w:r w:rsidR="005F300E">
          <w:rPr>
            <w:noProof/>
            <w:webHidden/>
          </w:rPr>
          <w:t>15</w:t>
        </w:r>
        <w:r w:rsidR="00B15A87">
          <w:rPr>
            <w:noProof/>
            <w:webHidden/>
          </w:rPr>
          <w:fldChar w:fldCharType="end"/>
        </w:r>
      </w:hyperlink>
    </w:p>
    <w:p w14:paraId="35B02B95" w14:textId="7882E4B4"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3" w:history="1">
        <w:r w:rsidR="00B15A87" w:rsidRPr="006E3EE1">
          <w:rPr>
            <w:rStyle w:val="Kpr"/>
            <w:noProof/>
          </w:rPr>
          <w:t>Harita 6: Yükseklik Analizi</w:t>
        </w:r>
        <w:r w:rsidR="00B15A87">
          <w:rPr>
            <w:noProof/>
            <w:webHidden/>
          </w:rPr>
          <w:tab/>
        </w:r>
        <w:r w:rsidR="00B15A87">
          <w:rPr>
            <w:noProof/>
            <w:webHidden/>
          </w:rPr>
          <w:fldChar w:fldCharType="begin"/>
        </w:r>
        <w:r w:rsidR="00B15A87">
          <w:rPr>
            <w:noProof/>
            <w:webHidden/>
          </w:rPr>
          <w:instrText xml:space="preserve"> PAGEREF _Toc155175823 \h </w:instrText>
        </w:r>
        <w:r w:rsidR="00B15A87">
          <w:rPr>
            <w:noProof/>
            <w:webHidden/>
          </w:rPr>
        </w:r>
        <w:r w:rsidR="00B15A87">
          <w:rPr>
            <w:noProof/>
            <w:webHidden/>
          </w:rPr>
          <w:fldChar w:fldCharType="separate"/>
        </w:r>
        <w:r w:rsidR="005F300E">
          <w:rPr>
            <w:noProof/>
            <w:webHidden/>
          </w:rPr>
          <w:t>16</w:t>
        </w:r>
        <w:r w:rsidR="00B15A87">
          <w:rPr>
            <w:noProof/>
            <w:webHidden/>
          </w:rPr>
          <w:fldChar w:fldCharType="end"/>
        </w:r>
      </w:hyperlink>
    </w:p>
    <w:p w14:paraId="4284C480" w14:textId="4436B7DC"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4" w:history="1">
        <w:r w:rsidR="00B15A87" w:rsidRPr="006E3EE1">
          <w:rPr>
            <w:rStyle w:val="Kpr"/>
            <w:noProof/>
          </w:rPr>
          <w:t>Harita 7: Türkiye Deprem Tehlike Haritası (AFAD)</w:t>
        </w:r>
        <w:r w:rsidR="00B15A87">
          <w:rPr>
            <w:noProof/>
            <w:webHidden/>
          </w:rPr>
          <w:tab/>
        </w:r>
        <w:r w:rsidR="00B15A87">
          <w:rPr>
            <w:noProof/>
            <w:webHidden/>
          </w:rPr>
          <w:fldChar w:fldCharType="begin"/>
        </w:r>
        <w:r w:rsidR="00B15A87">
          <w:rPr>
            <w:noProof/>
            <w:webHidden/>
          </w:rPr>
          <w:instrText xml:space="preserve"> PAGEREF _Toc155175824 \h </w:instrText>
        </w:r>
        <w:r w:rsidR="00B15A87">
          <w:rPr>
            <w:noProof/>
            <w:webHidden/>
          </w:rPr>
        </w:r>
        <w:r w:rsidR="00B15A87">
          <w:rPr>
            <w:noProof/>
            <w:webHidden/>
          </w:rPr>
          <w:fldChar w:fldCharType="separate"/>
        </w:r>
        <w:r w:rsidR="005F300E">
          <w:rPr>
            <w:noProof/>
            <w:webHidden/>
          </w:rPr>
          <w:t>16</w:t>
        </w:r>
        <w:r w:rsidR="00B15A87">
          <w:rPr>
            <w:noProof/>
            <w:webHidden/>
          </w:rPr>
          <w:fldChar w:fldCharType="end"/>
        </w:r>
      </w:hyperlink>
    </w:p>
    <w:p w14:paraId="7A734660" w14:textId="45F6BA3A"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5" w:history="1">
        <w:r w:rsidR="00B15A87" w:rsidRPr="006E3EE1">
          <w:rPr>
            <w:rStyle w:val="Kpr"/>
            <w:noProof/>
          </w:rPr>
          <w:t>Harita 8: İnceleme Alanı Yerleşime Uygunluk Haritası (Ölçeksiz)</w:t>
        </w:r>
        <w:r w:rsidR="00B15A87">
          <w:rPr>
            <w:noProof/>
            <w:webHidden/>
          </w:rPr>
          <w:tab/>
        </w:r>
        <w:r w:rsidR="00B15A87">
          <w:rPr>
            <w:noProof/>
            <w:webHidden/>
          </w:rPr>
          <w:fldChar w:fldCharType="begin"/>
        </w:r>
        <w:r w:rsidR="00B15A87">
          <w:rPr>
            <w:noProof/>
            <w:webHidden/>
          </w:rPr>
          <w:instrText xml:space="preserve"> PAGEREF _Toc155175825 \h </w:instrText>
        </w:r>
        <w:r w:rsidR="00B15A87">
          <w:rPr>
            <w:noProof/>
            <w:webHidden/>
          </w:rPr>
        </w:r>
        <w:r w:rsidR="00B15A87">
          <w:rPr>
            <w:noProof/>
            <w:webHidden/>
          </w:rPr>
          <w:fldChar w:fldCharType="separate"/>
        </w:r>
        <w:r w:rsidR="005F300E">
          <w:rPr>
            <w:noProof/>
            <w:webHidden/>
          </w:rPr>
          <w:t>20</w:t>
        </w:r>
        <w:r w:rsidR="00B15A87">
          <w:rPr>
            <w:noProof/>
            <w:webHidden/>
          </w:rPr>
          <w:fldChar w:fldCharType="end"/>
        </w:r>
      </w:hyperlink>
    </w:p>
    <w:p w14:paraId="335FD5F3" w14:textId="7F49EDAC"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6" w:history="1">
        <w:r w:rsidR="00B15A87" w:rsidRPr="006E3EE1">
          <w:rPr>
            <w:rStyle w:val="Kpr"/>
            <w:noProof/>
          </w:rPr>
          <w:t>Harita 9: Güneş Radyasyonu</w:t>
        </w:r>
        <w:r w:rsidR="00B15A87">
          <w:rPr>
            <w:noProof/>
            <w:webHidden/>
          </w:rPr>
          <w:tab/>
        </w:r>
        <w:r w:rsidR="00B15A87">
          <w:rPr>
            <w:noProof/>
            <w:webHidden/>
          </w:rPr>
          <w:fldChar w:fldCharType="begin"/>
        </w:r>
        <w:r w:rsidR="00B15A87">
          <w:rPr>
            <w:noProof/>
            <w:webHidden/>
          </w:rPr>
          <w:instrText xml:space="preserve"> PAGEREF _Toc155175826 \h </w:instrText>
        </w:r>
        <w:r w:rsidR="00B15A87">
          <w:rPr>
            <w:noProof/>
            <w:webHidden/>
          </w:rPr>
        </w:r>
        <w:r w:rsidR="00B15A87">
          <w:rPr>
            <w:noProof/>
            <w:webHidden/>
          </w:rPr>
          <w:fldChar w:fldCharType="separate"/>
        </w:r>
        <w:r w:rsidR="005F300E">
          <w:rPr>
            <w:noProof/>
            <w:webHidden/>
          </w:rPr>
          <w:t>22</w:t>
        </w:r>
        <w:r w:rsidR="00B15A87">
          <w:rPr>
            <w:noProof/>
            <w:webHidden/>
          </w:rPr>
          <w:fldChar w:fldCharType="end"/>
        </w:r>
      </w:hyperlink>
    </w:p>
    <w:p w14:paraId="7E9F9587" w14:textId="0FC80A28"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7" w:history="1">
        <w:r w:rsidR="00B15A87" w:rsidRPr="006E3EE1">
          <w:rPr>
            <w:rStyle w:val="Kpr"/>
            <w:noProof/>
          </w:rPr>
          <w:t>Harita 10:Balıkesir İvrindi Konutlar İçin Yıllık Ortalamalar</w:t>
        </w:r>
        <w:r w:rsidR="00B15A87">
          <w:rPr>
            <w:noProof/>
            <w:webHidden/>
          </w:rPr>
          <w:tab/>
        </w:r>
        <w:r w:rsidR="00B15A87">
          <w:rPr>
            <w:noProof/>
            <w:webHidden/>
          </w:rPr>
          <w:fldChar w:fldCharType="begin"/>
        </w:r>
        <w:r w:rsidR="00B15A87">
          <w:rPr>
            <w:noProof/>
            <w:webHidden/>
          </w:rPr>
          <w:instrText xml:space="preserve"> PAGEREF _Toc155175827 \h </w:instrText>
        </w:r>
        <w:r w:rsidR="00B15A87">
          <w:rPr>
            <w:noProof/>
            <w:webHidden/>
          </w:rPr>
        </w:r>
        <w:r w:rsidR="00B15A87">
          <w:rPr>
            <w:noProof/>
            <w:webHidden/>
          </w:rPr>
          <w:fldChar w:fldCharType="separate"/>
        </w:r>
        <w:r w:rsidR="005F300E">
          <w:rPr>
            <w:noProof/>
            <w:webHidden/>
          </w:rPr>
          <w:t>12</w:t>
        </w:r>
        <w:r w:rsidR="00B15A87">
          <w:rPr>
            <w:noProof/>
            <w:webHidden/>
          </w:rPr>
          <w:fldChar w:fldCharType="end"/>
        </w:r>
      </w:hyperlink>
    </w:p>
    <w:p w14:paraId="4B385C78" w14:textId="40B88245"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8" w:history="1">
        <w:r w:rsidR="00B15A87" w:rsidRPr="006E3EE1">
          <w:rPr>
            <w:rStyle w:val="Kpr"/>
            <w:noProof/>
          </w:rPr>
          <w:t>Harita 11: İnceleme Alanı Parsel Sınırları ve Uydu Görüntüsü</w:t>
        </w:r>
        <w:r w:rsidR="00B15A87">
          <w:rPr>
            <w:noProof/>
            <w:webHidden/>
          </w:rPr>
          <w:tab/>
        </w:r>
        <w:r w:rsidR="00B15A87">
          <w:rPr>
            <w:noProof/>
            <w:webHidden/>
          </w:rPr>
          <w:fldChar w:fldCharType="begin"/>
        </w:r>
        <w:r w:rsidR="00B15A87">
          <w:rPr>
            <w:noProof/>
            <w:webHidden/>
          </w:rPr>
          <w:instrText xml:space="preserve"> PAGEREF _Toc155175828 \h </w:instrText>
        </w:r>
        <w:r w:rsidR="00B15A87">
          <w:rPr>
            <w:noProof/>
            <w:webHidden/>
          </w:rPr>
        </w:r>
        <w:r w:rsidR="00B15A87">
          <w:rPr>
            <w:noProof/>
            <w:webHidden/>
          </w:rPr>
          <w:fldChar w:fldCharType="separate"/>
        </w:r>
        <w:r w:rsidR="005F300E">
          <w:rPr>
            <w:noProof/>
            <w:webHidden/>
          </w:rPr>
          <w:t>26</w:t>
        </w:r>
        <w:r w:rsidR="00B15A87">
          <w:rPr>
            <w:noProof/>
            <w:webHidden/>
          </w:rPr>
          <w:fldChar w:fldCharType="end"/>
        </w:r>
      </w:hyperlink>
    </w:p>
    <w:p w14:paraId="4C404E52" w14:textId="69E4BFD7"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29" w:history="1">
        <w:r w:rsidR="00B15A87" w:rsidRPr="006E3EE1">
          <w:rPr>
            <w:rStyle w:val="Kpr"/>
            <w:noProof/>
          </w:rPr>
          <w:t>Harita 12: Mülkiyet Deseni</w:t>
        </w:r>
        <w:r w:rsidR="00B15A87">
          <w:rPr>
            <w:noProof/>
            <w:webHidden/>
          </w:rPr>
          <w:tab/>
        </w:r>
        <w:r w:rsidR="00B15A87">
          <w:rPr>
            <w:noProof/>
            <w:webHidden/>
          </w:rPr>
          <w:fldChar w:fldCharType="begin"/>
        </w:r>
        <w:r w:rsidR="00B15A87">
          <w:rPr>
            <w:noProof/>
            <w:webHidden/>
          </w:rPr>
          <w:instrText xml:space="preserve"> PAGEREF _Toc155175829 \h </w:instrText>
        </w:r>
        <w:r w:rsidR="00B15A87">
          <w:rPr>
            <w:noProof/>
            <w:webHidden/>
          </w:rPr>
        </w:r>
        <w:r w:rsidR="00B15A87">
          <w:rPr>
            <w:noProof/>
            <w:webHidden/>
          </w:rPr>
          <w:fldChar w:fldCharType="separate"/>
        </w:r>
        <w:r w:rsidR="005F300E">
          <w:rPr>
            <w:noProof/>
            <w:webHidden/>
          </w:rPr>
          <w:t>31</w:t>
        </w:r>
        <w:r w:rsidR="00B15A87">
          <w:rPr>
            <w:noProof/>
            <w:webHidden/>
          </w:rPr>
          <w:fldChar w:fldCharType="end"/>
        </w:r>
      </w:hyperlink>
    </w:p>
    <w:p w14:paraId="5A097AC0" w14:textId="34CF813A"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30" w:history="1">
        <w:r w:rsidR="00B15A87" w:rsidRPr="006E3EE1">
          <w:rPr>
            <w:rStyle w:val="Kpr"/>
            <w:noProof/>
          </w:rPr>
          <w:t>Harita 14: 1/100.000 Ölçekli Çevre Düzeni Planı Değişikliği</w:t>
        </w:r>
        <w:r w:rsidR="00B15A87">
          <w:rPr>
            <w:noProof/>
            <w:webHidden/>
          </w:rPr>
          <w:tab/>
        </w:r>
        <w:r w:rsidR="00B15A87">
          <w:rPr>
            <w:noProof/>
            <w:webHidden/>
          </w:rPr>
          <w:fldChar w:fldCharType="begin"/>
        </w:r>
        <w:r w:rsidR="00B15A87">
          <w:rPr>
            <w:noProof/>
            <w:webHidden/>
          </w:rPr>
          <w:instrText xml:space="preserve"> PAGEREF _Toc155175830 \h </w:instrText>
        </w:r>
        <w:r w:rsidR="00B15A87">
          <w:rPr>
            <w:noProof/>
            <w:webHidden/>
          </w:rPr>
        </w:r>
        <w:r w:rsidR="00B15A87">
          <w:rPr>
            <w:noProof/>
            <w:webHidden/>
          </w:rPr>
          <w:fldChar w:fldCharType="separate"/>
        </w:r>
        <w:r w:rsidR="005F300E">
          <w:rPr>
            <w:noProof/>
            <w:webHidden/>
          </w:rPr>
          <w:t>33</w:t>
        </w:r>
        <w:r w:rsidR="00B15A87">
          <w:rPr>
            <w:noProof/>
            <w:webHidden/>
          </w:rPr>
          <w:fldChar w:fldCharType="end"/>
        </w:r>
      </w:hyperlink>
    </w:p>
    <w:p w14:paraId="38B70539" w14:textId="0CCAA5C5"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31" w:history="1">
        <w:r w:rsidR="00B15A87" w:rsidRPr="006E3EE1">
          <w:rPr>
            <w:rStyle w:val="Kpr"/>
            <w:noProof/>
          </w:rPr>
          <w:t>Harita 16: İvrindi İlçesi 1/25.000 Ölçekli Nazım İmar Planı Değişikliği</w:t>
        </w:r>
        <w:r w:rsidR="00B15A87">
          <w:rPr>
            <w:noProof/>
            <w:webHidden/>
          </w:rPr>
          <w:tab/>
        </w:r>
        <w:r w:rsidR="00B15A87">
          <w:rPr>
            <w:noProof/>
            <w:webHidden/>
          </w:rPr>
          <w:fldChar w:fldCharType="begin"/>
        </w:r>
        <w:r w:rsidR="00B15A87">
          <w:rPr>
            <w:noProof/>
            <w:webHidden/>
          </w:rPr>
          <w:instrText xml:space="preserve"> PAGEREF _Toc155175831 \h </w:instrText>
        </w:r>
        <w:r w:rsidR="00B15A87">
          <w:rPr>
            <w:noProof/>
            <w:webHidden/>
          </w:rPr>
        </w:r>
        <w:r w:rsidR="00B15A87">
          <w:rPr>
            <w:noProof/>
            <w:webHidden/>
          </w:rPr>
          <w:fldChar w:fldCharType="separate"/>
        </w:r>
        <w:r w:rsidR="005F300E">
          <w:rPr>
            <w:noProof/>
            <w:webHidden/>
          </w:rPr>
          <w:t>35</w:t>
        </w:r>
        <w:r w:rsidR="00B15A87">
          <w:rPr>
            <w:noProof/>
            <w:webHidden/>
          </w:rPr>
          <w:fldChar w:fldCharType="end"/>
        </w:r>
      </w:hyperlink>
    </w:p>
    <w:p w14:paraId="60501DA4" w14:textId="7E0D0D95"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32" w:history="1">
        <w:r w:rsidR="00B15A87" w:rsidRPr="006E3EE1">
          <w:rPr>
            <w:rStyle w:val="Kpr"/>
            <w:noProof/>
          </w:rPr>
          <w:t>Harita 17: Eşik Analizi</w:t>
        </w:r>
        <w:r w:rsidR="00B15A87">
          <w:rPr>
            <w:noProof/>
            <w:webHidden/>
          </w:rPr>
          <w:tab/>
        </w:r>
        <w:r w:rsidR="00B15A87">
          <w:rPr>
            <w:noProof/>
            <w:webHidden/>
          </w:rPr>
          <w:fldChar w:fldCharType="begin"/>
        </w:r>
        <w:r w:rsidR="00B15A87">
          <w:rPr>
            <w:noProof/>
            <w:webHidden/>
          </w:rPr>
          <w:instrText xml:space="preserve"> PAGEREF _Toc155175832 \h </w:instrText>
        </w:r>
        <w:r w:rsidR="00B15A87">
          <w:rPr>
            <w:noProof/>
            <w:webHidden/>
          </w:rPr>
        </w:r>
        <w:r w:rsidR="00B15A87">
          <w:rPr>
            <w:noProof/>
            <w:webHidden/>
          </w:rPr>
          <w:fldChar w:fldCharType="separate"/>
        </w:r>
        <w:r w:rsidR="005F300E">
          <w:rPr>
            <w:noProof/>
            <w:webHidden/>
          </w:rPr>
          <w:t>41</w:t>
        </w:r>
        <w:r w:rsidR="00B15A87">
          <w:rPr>
            <w:noProof/>
            <w:webHidden/>
          </w:rPr>
          <w:fldChar w:fldCharType="end"/>
        </w:r>
      </w:hyperlink>
    </w:p>
    <w:p w14:paraId="7C8E16C8" w14:textId="008D66AB"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33" w:history="1">
        <w:r w:rsidR="00B15A87" w:rsidRPr="006E3EE1">
          <w:rPr>
            <w:rStyle w:val="Kpr"/>
            <w:noProof/>
          </w:rPr>
          <w:t>Harita 18: Bölgeleme</w:t>
        </w:r>
        <w:r w:rsidR="00B15A87">
          <w:rPr>
            <w:noProof/>
            <w:webHidden/>
          </w:rPr>
          <w:tab/>
        </w:r>
        <w:r w:rsidR="00B15A87">
          <w:rPr>
            <w:noProof/>
            <w:webHidden/>
          </w:rPr>
          <w:fldChar w:fldCharType="begin"/>
        </w:r>
        <w:r w:rsidR="00B15A87">
          <w:rPr>
            <w:noProof/>
            <w:webHidden/>
          </w:rPr>
          <w:instrText xml:space="preserve"> PAGEREF _Toc155175833 \h </w:instrText>
        </w:r>
        <w:r w:rsidR="00B15A87">
          <w:rPr>
            <w:noProof/>
            <w:webHidden/>
          </w:rPr>
        </w:r>
        <w:r w:rsidR="00B15A87">
          <w:rPr>
            <w:noProof/>
            <w:webHidden/>
          </w:rPr>
          <w:fldChar w:fldCharType="separate"/>
        </w:r>
        <w:r w:rsidR="005F300E">
          <w:rPr>
            <w:noProof/>
            <w:webHidden/>
          </w:rPr>
          <w:t>41</w:t>
        </w:r>
        <w:r w:rsidR="00B15A87">
          <w:rPr>
            <w:noProof/>
            <w:webHidden/>
          </w:rPr>
          <w:fldChar w:fldCharType="end"/>
        </w:r>
      </w:hyperlink>
    </w:p>
    <w:p w14:paraId="720D00AC" w14:textId="156D1F7E"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34" w:history="1">
        <w:r w:rsidR="00B15A87" w:rsidRPr="006E3EE1">
          <w:rPr>
            <w:rStyle w:val="Kpr"/>
            <w:noProof/>
          </w:rPr>
          <w:t>Harita 19: Sentez Paftası</w:t>
        </w:r>
        <w:r w:rsidR="00B15A87">
          <w:rPr>
            <w:noProof/>
            <w:webHidden/>
          </w:rPr>
          <w:tab/>
        </w:r>
        <w:r w:rsidR="00B15A87">
          <w:rPr>
            <w:noProof/>
            <w:webHidden/>
          </w:rPr>
          <w:fldChar w:fldCharType="begin"/>
        </w:r>
        <w:r w:rsidR="00B15A87">
          <w:rPr>
            <w:noProof/>
            <w:webHidden/>
          </w:rPr>
          <w:instrText xml:space="preserve"> PAGEREF _Toc155175834 \h </w:instrText>
        </w:r>
        <w:r w:rsidR="00B15A87">
          <w:rPr>
            <w:noProof/>
            <w:webHidden/>
          </w:rPr>
        </w:r>
        <w:r w:rsidR="00B15A87">
          <w:rPr>
            <w:noProof/>
            <w:webHidden/>
          </w:rPr>
          <w:fldChar w:fldCharType="separate"/>
        </w:r>
        <w:r w:rsidR="005F300E">
          <w:rPr>
            <w:noProof/>
            <w:webHidden/>
          </w:rPr>
          <w:t>43</w:t>
        </w:r>
        <w:r w:rsidR="00B15A87">
          <w:rPr>
            <w:noProof/>
            <w:webHidden/>
          </w:rPr>
          <w:fldChar w:fldCharType="end"/>
        </w:r>
      </w:hyperlink>
    </w:p>
    <w:p w14:paraId="77DFB6CC" w14:textId="2915A2BC" w:rsidR="00B15A87" w:rsidRDefault="00000000">
      <w:pPr>
        <w:pStyle w:val="ekillerTablosu"/>
        <w:tabs>
          <w:tab w:val="right" w:leader="dot" w:pos="9062"/>
        </w:tabs>
        <w:rPr>
          <w:rFonts w:asciiTheme="minorHAnsi" w:eastAsiaTheme="minorEastAsia" w:hAnsiTheme="minorHAnsi" w:cstheme="minorBidi"/>
          <w:noProof/>
          <w:kern w:val="2"/>
          <w:sz w:val="22"/>
          <w:szCs w:val="22"/>
          <w14:ligatures w14:val="standardContextual"/>
        </w:rPr>
      </w:pPr>
      <w:hyperlink w:anchor="_Toc155175835" w:history="1">
        <w:r w:rsidR="00B15A87" w:rsidRPr="006E3EE1">
          <w:rPr>
            <w:rStyle w:val="Kpr"/>
            <w:noProof/>
          </w:rPr>
          <w:t>Harita 20: Nazım İmar Planı Şeması</w:t>
        </w:r>
        <w:r w:rsidR="00B15A87">
          <w:rPr>
            <w:noProof/>
            <w:webHidden/>
          </w:rPr>
          <w:tab/>
        </w:r>
        <w:r w:rsidR="00B15A87">
          <w:rPr>
            <w:noProof/>
            <w:webHidden/>
          </w:rPr>
          <w:fldChar w:fldCharType="begin"/>
        </w:r>
        <w:r w:rsidR="00B15A87">
          <w:rPr>
            <w:noProof/>
            <w:webHidden/>
          </w:rPr>
          <w:instrText xml:space="preserve"> PAGEREF _Toc155175835 \h </w:instrText>
        </w:r>
        <w:r w:rsidR="00B15A87">
          <w:rPr>
            <w:noProof/>
            <w:webHidden/>
          </w:rPr>
        </w:r>
        <w:r w:rsidR="00B15A87">
          <w:rPr>
            <w:noProof/>
            <w:webHidden/>
          </w:rPr>
          <w:fldChar w:fldCharType="separate"/>
        </w:r>
        <w:r w:rsidR="005F300E">
          <w:rPr>
            <w:noProof/>
            <w:webHidden/>
          </w:rPr>
          <w:t>48</w:t>
        </w:r>
        <w:r w:rsidR="00B15A87">
          <w:rPr>
            <w:noProof/>
            <w:webHidden/>
          </w:rPr>
          <w:fldChar w:fldCharType="end"/>
        </w:r>
      </w:hyperlink>
    </w:p>
    <w:p w14:paraId="3891E6C9" w14:textId="5C74BB1A" w:rsidR="00E91B67" w:rsidRDefault="00E91B67" w:rsidP="005F1946">
      <w:pPr>
        <w:spacing w:before="0" w:after="0" w:line="276" w:lineRule="auto"/>
      </w:pPr>
      <w:r>
        <w:fldChar w:fldCharType="end"/>
      </w:r>
    </w:p>
    <w:p w14:paraId="67C03721" w14:textId="4E4482D7" w:rsidR="008F18DF" w:rsidRPr="000927DC" w:rsidRDefault="008F18DF" w:rsidP="000927DC">
      <w:pPr>
        <w:spacing w:before="0"/>
        <w:rPr>
          <w:b/>
          <w:bCs/>
          <w:color w:val="44546A" w:themeColor="text2"/>
          <w:sz w:val="28"/>
          <w:szCs w:val="28"/>
        </w:rPr>
      </w:pPr>
      <w:r>
        <w:rPr>
          <w:b/>
          <w:bCs/>
          <w:color w:val="44546A" w:themeColor="text2"/>
          <w:sz w:val="28"/>
          <w:szCs w:val="28"/>
        </w:rPr>
        <w:t>Grafik</w:t>
      </w:r>
      <w:r w:rsidRPr="007B5D68">
        <w:rPr>
          <w:b/>
          <w:bCs/>
          <w:color w:val="44546A" w:themeColor="text2"/>
          <w:sz w:val="28"/>
          <w:szCs w:val="28"/>
        </w:rPr>
        <w:t xml:space="preserve"> Listesi</w:t>
      </w:r>
    </w:p>
    <w:p w14:paraId="6746E7C3" w14:textId="25881203" w:rsidR="00DE7FFA" w:rsidRDefault="008F18DF">
      <w:pPr>
        <w:pStyle w:val="ekillerTablosu"/>
        <w:tabs>
          <w:tab w:val="right" w:leader="dot" w:pos="9062"/>
        </w:tabs>
        <w:rPr>
          <w:rFonts w:asciiTheme="minorHAnsi" w:eastAsiaTheme="minorEastAsia" w:hAnsiTheme="minorHAnsi" w:cstheme="minorBidi"/>
          <w:noProof/>
          <w:kern w:val="2"/>
          <w14:ligatures w14:val="standardContextual"/>
        </w:rPr>
      </w:pPr>
      <w:r>
        <w:fldChar w:fldCharType="begin"/>
      </w:r>
      <w:r>
        <w:instrText xml:space="preserve"> TOC \h \z \c "Grafik" </w:instrText>
      </w:r>
      <w:r>
        <w:fldChar w:fldCharType="separate"/>
      </w:r>
      <w:hyperlink w:anchor="_Toc155952181" w:history="1">
        <w:r w:rsidR="00DE7FFA" w:rsidRPr="008E7A2C">
          <w:rPr>
            <w:rStyle w:val="Kpr"/>
            <w:noProof/>
          </w:rPr>
          <w:t>Grafik 1: Balıkesir’e Ait Hâkim Rüzgâr Yönünü (Kuzey) Gösterir Rüzgârgülü</w:t>
        </w:r>
        <w:r w:rsidR="00DE7FFA">
          <w:rPr>
            <w:noProof/>
            <w:webHidden/>
          </w:rPr>
          <w:tab/>
        </w:r>
        <w:r w:rsidR="00DE7FFA">
          <w:rPr>
            <w:noProof/>
            <w:webHidden/>
          </w:rPr>
          <w:fldChar w:fldCharType="begin"/>
        </w:r>
        <w:r w:rsidR="00DE7FFA">
          <w:rPr>
            <w:noProof/>
            <w:webHidden/>
          </w:rPr>
          <w:instrText xml:space="preserve"> PAGEREF _Toc155952181 \h </w:instrText>
        </w:r>
        <w:r w:rsidR="00DE7FFA">
          <w:rPr>
            <w:noProof/>
            <w:webHidden/>
          </w:rPr>
        </w:r>
        <w:r w:rsidR="00DE7FFA">
          <w:rPr>
            <w:noProof/>
            <w:webHidden/>
          </w:rPr>
          <w:fldChar w:fldCharType="separate"/>
        </w:r>
        <w:r w:rsidR="005F300E">
          <w:rPr>
            <w:noProof/>
            <w:webHidden/>
          </w:rPr>
          <w:t>21</w:t>
        </w:r>
        <w:r w:rsidR="00DE7FFA">
          <w:rPr>
            <w:noProof/>
            <w:webHidden/>
          </w:rPr>
          <w:fldChar w:fldCharType="end"/>
        </w:r>
      </w:hyperlink>
    </w:p>
    <w:p w14:paraId="26362325" w14:textId="42F47F91"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82" w:history="1">
        <w:r w:rsidR="00DE7FFA" w:rsidRPr="008E7A2C">
          <w:rPr>
            <w:rStyle w:val="Kpr"/>
            <w:noProof/>
          </w:rPr>
          <w:t>Grafik 2 Balıkesir Ortalama Rüzgar Hızı</w:t>
        </w:r>
        <w:r w:rsidR="00DE7FFA">
          <w:rPr>
            <w:noProof/>
            <w:webHidden/>
          </w:rPr>
          <w:tab/>
        </w:r>
        <w:r w:rsidR="00DE7FFA">
          <w:rPr>
            <w:noProof/>
            <w:webHidden/>
          </w:rPr>
          <w:fldChar w:fldCharType="begin"/>
        </w:r>
        <w:r w:rsidR="00DE7FFA">
          <w:rPr>
            <w:noProof/>
            <w:webHidden/>
          </w:rPr>
          <w:instrText xml:space="preserve"> PAGEREF _Toc155952182 \h </w:instrText>
        </w:r>
        <w:r w:rsidR="00DE7FFA">
          <w:rPr>
            <w:noProof/>
            <w:webHidden/>
          </w:rPr>
        </w:r>
        <w:r w:rsidR="00DE7FFA">
          <w:rPr>
            <w:noProof/>
            <w:webHidden/>
          </w:rPr>
          <w:fldChar w:fldCharType="separate"/>
        </w:r>
        <w:r w:rsidR="005F300E">
          <w:rPr>
            <w:noProof/>
            <w:webHidden/>
          </w:rPr>
          <w:t>21</w:t>
        </w:r>
        <w:r w:rsidR="00DE7FFA">
          <w:rPr>
            <w:noProof/>
            <w:webHidden/>
          </w:rPr>
          <w:fldChar w:fldCharType="end"/>
        </w:r>
      </w:hyperlink>
    </w:p>
    <w:p w14:paraId="05EF0D39" w14:textId="6A8335BB"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83" w:history="1">
        <w:r w:rsidR="00DE7FFA" w:rsidRPr="008E7A2C">
          <w:rPr>
            <w:rStyle w:val="Kpr"/>
            <w:noProof/>
          </w:rPr>
          <w:t>Grafik 3 İvrindi Ortalama Rüzgar Hızı</w:t>
        </w:r>
        <w:r w:rsidR="00DE7FFA">
          <w:rPr>
            <w:noProof/>
            <w:webHidden/>
          </w:rPr>
          <w:tab/>
        </w:r>
        <w:r w:rsidR="00DE7FFA">
          <w:rPr>
            <w:noProof/>
            <w:webHidden/>
          </w:rPr>
          <w:fldChar w:fldCharType="begin"/>
        </w:r>
        <w:r w:rsidR="00DE7FFA">
          <w:rPr>
            <w:noProof/>
            <w:webHidden/>
          </w:rPr>
          <w:instrText xml:space="preserve"> PAGEREF _Toc155952183 \h </w:instrText>
        </w:r>
        <w:r w:rsidR="00DE7FFA">
          <w:rPr>
            <w:noProof/>
            <w:webHidden/>
          </w:rPr>
        </w:r>
        <w:r w:rsidR="00DE7FFA">
          <w:rPr>
            <w:noProof/>
            <w:webHidden/>
          </w:rPr>
          <w:fldChar w:fldCharType="separate"/>
        </w:r>
        <w:r w:rsidR="005F300E">
          <w:rPr>
            <w:noProof/>
            <w:webHidden/>
          </w:rPr>
          <w:t>22</w:t>
        </w:r>
        <w:r w:rsidR="00DE7FFA">
          <w:rPr>
            <w:noProof/>
            <w:webHidden/>
          </w:rPr>
          <w:fldChar w:fldCharType="end"/>
        </w:r>
      </w:hyperlink>
    </w:p>
    <w:p w14:paraId="3EDB01D3" w14:textId="1711BD46"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84" w:history="1">
        <w:r w:rsidR="00DE7FFA" w:rsidRPr="008E7A2C">
          <w:rPr>
            <w:rStyle w:val="Kpr"/>
            <w:noProof/>
          </w:rPr>
          <w:t>Grafik 4: Aylık ve Günlük Ortalama Güneşlenme Süreleri</w:t>
        </w:r>
        <w:r w:rsidR="00DE7FFA">
          <w:rPr>
            <w:noProof/>
            <w:webHidden/>
          </w:rPr>
          <w:tab/>
        </w:r>
        <w:r w:rsidR="00DE7FFA">
          <w:rPr>
            <w:noProof/>
            <w:webHidden/>
          </w:rPr>
          <w:fldChar w:fldCharType="begin"/>
        </w:r>
        <w:r w:rsidR="00DE7FFA">
          <w:rPr>
            <w:noProof/>
            <w:webHidden/>
          </w:rPr>
          <w:instrText xml:space="preserve"> PAGEREF _Toc155952184 \h </w:instrText>
        </w:r>
        <w:r w:rsidR="00DE7FFA">
          <w:rPr>
            <w:noProof/>
            <w:webHidden/>
          </w:rPr>
        </w:r>
        <w:r w:rsidR="00DE7FFA">
          <w:rPr>
            <w:noProof/>
            <w:webHidden/>
          </w:rPr>
          <w:fldChar w:fldCharType="separate"/>
        </w:r>
        <w:r w:rsidR="005F300E">
          <w:rPr>
            <w:noProof/>
            <w:webHidden/>
          </w:rPr>
          <w:t>23</w:t>
        </w:r>
        <w:r w:rsidR="00DE7FFA">
          <w:rPr>
            <w:noProof/>
            <w:webHidden/>
          </w:rPr>
          <w:fldChar w:fldCharType="end"/>
        </w:r>
      </w:hyperlink>
    </w:p>
    <w:p w14:paraId="72E1C561" w14:textId="1CF5E229"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85" w:history="1">
        <w:r w:rsidR="00DE7FFA" w:rsidRPr="008E7A2C">
          <w:rPr>
            <w:rStyle w:val="Kpr"/>
            <w:noProof/>
          </w:rPr>
          <w:t>Grafik 5 Yağış Grafiği</w:t>
        </w:r>
        <w:r w:rsidR="00DE7FFA">
          <w:rPr>
            <w:noProof/>
            <w:webHidden/>
          </w:rPr>
          <w:tab/>
        </w:r>
        <w:r w:rsidR="00DE7FFA">
          <w:rPr>
            <w:noProof/>
            <w:webHidden/>
          </w:rPr>
          <w:fldChar w:fldCharType="begin"/>
        </w:r>
        <w:r w:rsidR="00DE7FFA">
          <w:rPr>
            <w:noProof/>
            <w:webHidden/>
          </w:rPr>
          <w:instrText xml:space="preserve"> PAGEREF _Toc155952185 \h </w:instrText>
        </w:r>
        <w:r w:rsidR="00DE7FFA">
          <w:rPr>
            <w:noProof/>
            <w:webHidden/>
          </w:rPr>
        </w:r>
        <w:r w:rsidR="00DE7FFA">
          <w:rPr>
            <w:noProof/>
            <w:webHidden/>
          </w:rPr>
          <w:fldChar w:fldCharType="separate"/>
        </w:r>
        <w:r w:rsidR="005F300E">
          <w:rPr>
            <w:noProof/>
            <w:webHidden/>
          </w:rPr>
          <w:t>24</w:t>
        </w:r>
        <w:r w:rsidR="00DE7FFA">
          <w:rPr>
            <w:noProof/>
            <w:webHidden/>
          </w:rPr>
          <w:fldChar w:fldCharType="end"/>
        </w:r>
      </w:hyperlink>
    </w:p>
    <w:p w14:paraId="5A5E1040" w14:textId="23DA0AEC"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86" w:history="1">
        <w:r w:rsidR="00DE7FFA" w:rsidRPr="008E7A2C">
          <w:rPr>
            <w:rStyle w:val="Kpr"/>
            <w:noProof/>
          </w:rPr>
          <w:t>Grafik 6 Sıcaklık Grafiği</w:t>
        </w:r>
        <w:r w:rsidR="00DE7FFA">
          <w:rPr>
            <w:noProof/>
            <w:webHidden/>
          </w:rPr>
          <w:tab/>
        </w:r>
        <w:r w:rsidR="00DE7FFA">
          <w:rPr>
            <w:noProof/>
            <w:webHidden/>
          </w:rPr>
          <w:fldChar w:fldCharType="begin"/>
        </w:r>
        <w:r w:rsidR="00DE7FFA">
          <w:rPr>
            <w:noProof/>
            <w:webHidden/>
          </w:rPr>
          <w:instrText xml:space="preserve"> PAGEREF _Toc155952186 \h </w:instrText>
        </w:r>
        <w:r w:rsidR="00DE7FFA">
          <w:rPr>
            <w:noProof/>
            <w:webHidden/>
          </w:rPr>
        </w:r>
        <w:r w:rsidR="00DE7FFA">
          <w:rPr>
            <w:noProof/>
            <w:webHidden/>
          </w:rPr>
          <w:fldChar w:fldCharType="separate"/>
        </w:r>
        <w:r w:rsidR="005F300E">
          <w:rPr>
            <w:noProof/>
            <w:webHidden/>
          </w:rPr>
          <w:t>24</w:t>
        </w:r>
        <w:r w:rsidR="00DE7FFA">
          <w:rPr>
            <w:noProof/>
            <w:webHidden/>
          </w:rPr>
          <w:fldChar w:fldCharType="end"/>
        </w:r>
      </w:hyperlink>
    </w:p>
    <w:p w14:paraId="65A24462" w14:textId="35E3D66D"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87" w:history="1">
        <w:r w:rsidR="00DE7FFA" w:rsidRPr="008E7A2C">
          <w:rPr>
            <w:rStyle w:val="Kpr"/>
            <w:noProof/>
          </w:rPr>
          <w:t>Grafik 7: İvrindi Nüfus Piramidi</w:t>
        </w:r>
        <w:r w:rsidR="00DE7FFA">
          <w:rPr>
            <w:noProof/>
            <w:webHidden/>
          </w:rPr>
          <w:tab/>
        </w:r>
        <w:r w:rsidR="00DE7FFA">
          <w:rPr>
            <w:noProof/>
            <w:webHidden/>
          </w:rPr>
          <w:fldChar w:fldCharType="begin"/>
        </w:r>
        <w:r w:rsidR="00DE7FFA">
          <w:rPr>
            <w:noProof/>
            <w:webHidden/>
          </w:rPr>
          <w:instrText xml:space="preserve"> PAGEREF _Toc155952187 \h </w:instrText>
        </w:r>
        <w:r w:rsidR="00DE7FFA">
          <w:rPr>
            <w:noProof/>
            <w:webHidden/>
          </w:rPr>
        </w:r>
        <w:r w:rsidR="00DE7FFA">
          <w:rPr>
            <w:noProof/>
            <w:webHidden/>
          </w:rPr>
          <w:fldChar w:fldCharType="separate"/>
        </w:r>
        <w:r w:rsidR="005F300E">
          <w:rPr>
            <w:noProof/>
            <w:webHidden/>
          </w:rPr>
          <w:t>11</w:t>
        </w:r>
        <w:r w:rsidR="00DE7FFA">
          <w:rPr>
            <w:noProof/>
            <w:webHidden/>
          </w:rPr>
          <w:fldChar w:fldCharType="end"/>
        </w:r>
      </w:hyperlink>
    </w:p>
    <w:p w14:paraId="1140A43A" w14:textId="1D265B57" w:rsidR="00E91B67" w:rsidRDefault="008F18DF" w:rsidP="005F1946">
      <w:pPr>
        <w:spacing w:before="0" w:after="0" w:line="276" w:lineRule="auto"/>
      </w:pPr>
      <w:r>
        <w:fldChar w:fldCharType="end"/>
      </w:r>
    </w:p>
    <w:p w14:paraId="14F3E00F" w14:textId="513C41E6" w:rsidR="008F18DF" w:rsidRPr="002327E3" w:rsidRDefault="008F18DF" w:rsidP="002327E3">
      <w:pPr>
        <w:spacing w:before="0"/>
        <w:rPr>
          <w:b/>
          <w:bCs/>
          <w:color w:val="44546A" w:themeColor="text2"/>
          <w:sz w:val="28"/>
          <w:szCs w:val="28"/>
        </w:rPr>
      </w:pPr>
      <w:r w:rsidRPr="007B5D68">
        <w:rPr>
          <w:b/>
          <w:bCs/>
          <w:color w:val="44546A" w:themeColor="text2"/>
          <w:sz w:val="28"/>
          <w:szCs w:val="28"/>
        </w:rPr>
        <w:t>Tablo Listesi</w:t>
      </w:r>
    </w:p>
    <w:p w14:paraId="69C0A254" w14:textId="75BE53F2" w:rsidR="00DE7FFA" w:rsidRDefault="00E91B67">
      <w:pPr>
        <w:pStyle w:val="ekillerTablosu"/>
        <w:tabs>
          <w:tab w:val="right" w:leader="dot" w:pos="9062"/>
        </w:tabs>
        <w:rPr>
          <w:rFonts w:asciiTheme="minorHAnsi" w:eastAsiaTheme="minorEastAsia" w:hAnsiTheme="minorHAnsi" w:cstheme="minorBidi"/>
          <w:noProof/>
          <w:kern w:val="2"/>
          <w14:ligatures w14:val="standardContextual"/>
        </w:rPr>
      </w:pPr>
      <w:r>
        <w:rPr>
          <w:color w:val="002060"/>
          <w:sz w:val="28"/>
          <w:szCs w:val="28"/>
        </w:rPr>
        <w:fldChar w:fldCharType="begin"/>
      </w:r>
      <w:r>
        <w:rPr>
          <w:color w:val="002060"/>
          <w:sz w:val="28"/>
          <w:szCs w:val="28"/>
        </w:rPr>
        <w:instrText xml:space="preserve"> TOC \h \z \c "Tablo" </w:instrText>
      </w:r>
      <w:r>
        <w:rPr>
          <w:color w:val="002060"/>
          <w:sz w:val="28"/>
          <w:szCs w:val="28"/>
        </w:rPr>
        <w:fldChar w:fldCharType="separate"/>
      </w:r>
      <w:hyperlink w:anchor="_Toc155952188" w:history="1">
        <w:r w:rsidR="00DE7FFA" w:rsidRPr="00D21326">
          <w:rPr>
            <w:rStyle w:val="Kpr"/>
            <w:noProof/>
          </w:rPr>
          <w:t>Tablo 1: Balıkesir İli Yıllık Ortalama Sıcaklık Değerleri</w:t>
        </w:r>
        <w:r w:rsidR="00DE7FFA">
          <w:rPr>
            <w:noProof/>
            <w:webHidden/>
          </w:rPr>
          <w:tab/>
        </w:r>
        <w:r w:rsidR="00DE7FFA">
          <w:rPr>
            <w:noProof/>
            <w:webHidden/>
          </w:rPr>
          <w:fldChar w:fldCharType="begin"/>
        </w:r>
        <w:r w:rsidR="00DE7FFA">
          <w:rPr>
            <w:noProof/>
            <w:webHidden/>
          </w:rPr>
          <w:instrText xml:space="preserve"> PAGEREF _Toc155952188 \h </w:instrText>
        </w:r>
        <w:r w:rsidR="00DE7FFA">
          <w:rPr>
            <w:noProof/>
            <w:webHidden/>
          </w:rPr>
        </w:r>
        <w:r w:rsidR="00DE7FFA">
          <w:rPr>
            <w:noProof/>
            <w:webHidden/>
          </w:rPr>
          <w:fldChar w:fldCharType="separate"/>
        </w:r>
        <w:r w:rsidR="005F300E">
          <w:rPr>
            <w:noProof/>
            <w:webHidden/>
          </w:rPr>
          <w:t>23</w:t>
        </w:r>
        <w:r w:rsidR="00DE7FFA">
          <w:rPr>
            <w:noProof/>
            <w:webHidden/>
          </w:rPr>
          <w:fldChar w:fldCharType="end"/>
        </w:r>
      </w:hyperlink>
    </w:p>
    <w:p w14:paraId="1E2059F1" w14:textId="2F1B774E"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89" w:history="1">
        <w:r w:rsidR="00DE7FFA" w:rsidRPr="00D21326">
          <w:rPr>
            <w:rStyle w:val="Kpr"/>
            <w:noProof/>
          </w:rPr>
          <w:t>Tablo 2 İklim Tablosu</w:t>
        </w:r>
        <w:r w:rsidR="00DE7FFA">
          <w:rPr>
            <w:noProof/>
            <w:webHidden/>
          </w:rPr>
          <w:tab/>
        </w:r>
        <w:r w:rsidR="00DE7FFA">
          <w:rPr>
            <w:noProof/>
            <w:webHidden/>
          </w:rPr>
          <w:fldChar w:fldCharType="begin"/>
        </w:r>
        <w:r w:rsidR="00DE7FFA">
          <w:rPr>
            <w:noProof/>
            <w:webHidden/>
          </w:rPr>
          <w:instrText xml:space="preserve"> PAGEREF _Toc155952189 \h </w:instrText>
        </w:r>
        <w:r w:rsidR="00DE7FFA">
          <w:rPr>
            <w:noProof/>
            <w:webHidden/>
          </w:rPr>
        </w:r>
        <w:r w:rsidR="00DE7FFA">
          <w:rPr>
            <w:noProof/>
            <w:webHidden/>
          </w:rPr>
          <w:fldChar w:fldCharType="separate"/>
        </w:r>
        <w:r w:rsidR="005F300E">
          <w:rPr>
            <w:noProof/>
            <w:webHidden/>
          </w:rPr>
          <w:t>25</w:t>
        </w:r>
        <w:r w:rsidR="00DE7FFA">
          <w:rPr>
            <w:noProof/>
            <w:webHidden/>
          </w:rPr>
          <w:fldChar w:fldCharType="end"/>
        </w:r>
      </w:hyperlink>
    </w:p>
    <w:p w14:paraId="5A273BD4" w14:textId="236F4653"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0" w:history="1">
        <w:r w:rsidR="00DE7FFA" w:rsidRPr="00D21326">
          <w:rPr>
            <w:rStyle w:val="Kpr"/>
            <w:noProof/>
          </w:rPr>
          <w:t>Tablo 3: Türkiye Nüfusu</w:t>
        </w:r>
        <w:r w:rsidR="00DE7FFA">
          <w:rPr>
            <w:noProof/>
            <w:webHidden/>
          </w:rPr>
          <w:tab/>
        </w:r>
        <w:r w:rsidR="00DE7FFA">
          <w:rPr>
            <w:noProof/>
            <w:webHidden/>
          </w:rPr>
          <w:fldChar w:fldCharType="begin"/>
        </w:r>
        <w:r w:rsidR="00DE7FFA">
          <w:rPr>
            <w:noProof/>
            <w:webHidden/>
          </w:rPr>
          <w:instrText xml:space="preserve"> PAGEREF _Toc155952190 \h </w:instrText>
        </w:r>
        <w:r w:rsidR="00DE7FFA">
          <w:rPr>
            <w:noProof/>
            <w:webHidden/>
          </w:rPr>
        </w:r>
        <w:r w:rsidR="00DE7FFA">
          <w:rPr>
            <w:noProof/>
            <w:webHidden/>
          </w:rPr>
          <w:fldChar w:fldCharType="separate"/>
        </w:r>
        <w:r w:rsidR="005F300E">
          <w:rPr>
            <w:noProof/>
            <w:webHidden/>
          </w:rPr>
          <w:t>10</w:t>
        </w:r>
        <w:r w:rsidR="00DE7FFA">
          <w:rPr>
            <w:noProof/>
            <w:webHidden/>
          </w:rPr>
          <w:fldChar w:fldCharType="end"/>
        </w:r>
      </w:hyperlink>
    </w:p>
    <w:p w14:paraId="2E2F2695" w14:textId="63C6652A"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1" w:history="1">
        <w:r w:rsidR="00DE7FFA" w:rsidRPr="00D21326">
          <w:rPr>
            <w:rStyle w:val="Kpr"/>
            <w:noProof/>
          </w:rPr>
          <w:t>Tablo 4: Balıkesir Nüfusu</w:t>
        </w:r>
        <w:r w:rsidR="00DE7FFA">
          <w:rPr>
            <w:noProof/>
            <w:webHidden/>
          </w:rPr>
          <w:tab/>
        </w:r>
        <w:r w:rsidR="00DE7FFA">
          <w:rPr>
            <w:noProof/>
            <w:webHidden/>
          </w:rPr>
          <w:fldChar w:fldCharType="begin"/>
        </w:r>
        <w:r w:rsidR="00DE7FFA">
          <w:rPr>
            <w:noProof/>
            <w:webHidden/>
          </w:rPr>
          <w:instrText xml:space="preserve"> PAGEREF _Toc155952191 \h </w:instrText>
        </w:r>
        <w:r w:rsidR="00DE7FFA">
          <w:rPr>
            <w:noProof/>
            <w:webHidden/>
          </w:rPr>
        </w:r>
        <w:r w:rsidR="00DE7FFA">
          <w:rPr>
            <w:noProof/>
            <w:webHidden/>
          </w:rPr>
          <w:fldChar w:fldCharType="separate"/>
        </w:r>
        <w:r w:rsidR="005F300E">
          <w:rPr>
            <w:noProof/>
            <w:webHidden/>
          </w:rPr>
          <w:t>11</w:t>
        </w:r>
        <w:r w:rsidR="00DE7FFA">
          <w:rPr>
            <w:noProof/>
            <w:webHidden/>
          </w:rPr>
          <w:fldChar w:fldCharType="end"/>
        </w:r>
      </w:hyperlink>
    </w:p>
    <w:p w14:paraId="61E7F18D" w14:textId="7523B45E"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2" w:history="1">
        <w:r w:rsidR="00DE7FFA" w:rsidRPr="00D21326">
          <w:rPr>
            <w:rStyle w:val="Kpr"/>
            <w:noProof/>
          </w:rPr>
          <w:t>Tablo 5: İvrindi Nüfusu</w:t>
        </w:r>
        <w:r w:rsidR="00DE7FFA">
          <w:rPr>
            <w:noProof/>
            <w:webHidden/>
          </w:rPr>
          <w:tab/>
        </w:r>
        <w:r w:rsidR="00DE7FFA">
          <w:rPr>
            <w:noProof/>
            <w:webHidden/>
          </w:rPr>
          <w:fldChar w:fldCharType="begin"/>
        </w:r>
        <w:r w:rsidR="00DE7FFA">
          <w:rPr>
            <w:noProof/>
            <w:webHidden/>
          </w:rPr>
          <w:instrText xml:space="preserve"> PAGEREF _Toc155952192 \h </w:instrText>
        </w:r>
        <w:r w:rsidR="00DE7FFA">
          <w:rPr>
            <w:noProof/>
            <w:webHidden/>
          </w:rPr>
        </w:r>
        <w:r w:rsidR="00DE7FFA">
          <w:rPr>
            <w:noProof/>
            <w:webHidden/>
          </w:rPr>
          <w:fldChar w:fldCharType="separate"/>
        </w:r>
        <w:r w:rsidR="005F300E">
          <w:rPr>
            <w:noProof/>
            <w:webHidden/>
          </w:rPr>
          <w:t>11</w:t>
        </w:r>
        <w:r w:rsidR="00DE7FFA">
          <w:rPr>
            <w:noProof/>
            <w:webHidden/>
          </w:rPr>
          <w:fldChar w:fldCharType="end"/>
        </w:r>
      </w:hyperlink>
    </w:p>
    <w:p w14:paraId="1A2A9CBF" w14:textId="1A8EDB88"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3" w:history="1">
        <w:r w:rsidR="00DE7FFA" w:rsidRPr="00D21326">
          <w:rPr>
            <w:rStyle w:val="Kpr"/>
            <w:noProof/>
          </w:rPr>
          <w:t>Tablo 6 Sakarya Mahallesi Nüfusu</w:t>
        </w:r>
        <w:r w:rsidR="00DE7FFA">
          <w:rPr>
            <w:noProof/>
            <w:webHidden/>
          </w:rPr>
          <w:tab/>
        </w:r>
        <w:r w:rsidR="00DE7FFA">
          <w:rPr>
            <w:noProof/>
            <w:webHidden/>
          </w:rPr>
          <w:fldChar w:fldCharType="begin"/>
        </w:r>
        <w:r w:rsidR="00DE7FFA">
          <w:rPr>
            <w:noProof/>
            <w:webHidden/>
          </w:rPr>
          <w:instrText xml:space="preserve"> PAGEREF _Toc155952193 \h </w:instrText>
        </w:r>
        <w:r w:rsidR="00DE7FFA">
          <w:rPr>
            <w:noProof/>
            <w:webHidden/>
          </w:rPr>
        </w:r>
        <w:r w:rsidR="00DE7FFA">
          <w:rPr>
            <w:noProof/>
            <w:webHidden/>
          </w:rPr>
          <w:fldChar w:fldCharType="separate"/>
        </w:r>
        <w:r w:rsidR="005F300E">
          <w:rPr>
            <w:noProof/>
            <w:webHidden/>
          </w:rPr>
          <w:t>11</w:t>
        </w:r>
        <w:r w:rsidR="00DE7FFA">
          <w:rPr>
            <w:noProof/>
            <w:webHidden/>
          </w:rPr>
          <w:fldChar w:fldCharType="end"/>
        </w:r>
      </w:hyperlink>
    </w:p>
    <w:p w14:paraId="6FCBFBCA" w14:textId="168820D4"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4" w:history="1">
        <w:r w:rsidR="00DE7FFA" w:rsidRPr="00D21326">
          <w:rPr>
            <w:rStyle w:val="Kpr"/>
            <w:noProof/>
          </w:rPr>
          <w:t>Tablo 7: 2021 Yılı Cinsiyet, Yaş Grubu Nüfus Dağılımı</w:t>
        </w:r>
        <w:r w:rsidR="00DE7FFA">
          <w:rPr>
            <w:noProof/>
            <w:webHidden/>
          </w:rPr>
          <w:tab/>
        </w:r>
        <w:r w:rsidR="00DE7FFA">
          <w:rPr>
            <w:noProof/>
            <w:webHidden/>
          </w:rPr>
          <w:fldChar w:fldCharType="begin"/>
        </w:r>
        <w:r w:rsidR="00DE7FFA">
          <w:rPr>
            <w:noProof/>
            <w:webHidden/>
          </w:rPr>
          <w:instrText xml:space="preserve"> PAGEREF _Toc155952194 \h </w:instrText>
        </w:r>
        <w:r w:rsidR="00DE7FFA">
          <w:rPr>
            <w:noProof/>
            <w:webHidden/>
          </w:rPr>
        </w:r>
        <w:r w:rsidR="00DE7FFA">
          <w:rPr>
            <w:noProof/>
            <w:webHidden/>
          </w:rPr>
          <w:fldChar w:fldCharType="separate"/>
        </w:r>
        <w:r w:rsidR="005F300E">
          <w:rPr>
            <w:noProof/>
            <w:webHidden/>
          </w:rPr>
          <w:t>12</w:t>
        </w:r>
        <w:r w:rsidR="00DE7FFA">
          <w:rPr>
            <w:noProof/>
            <w:webHidden/>
          </w:rPr>
          <w:fldChar w:fldCharType="end"/>
        </w:r>
      </w:hyperlink>
    </w:p>
    <w:p w14:paraId="7F875B41" w14:textId="24DD6858"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5" w:history="1">
        <w:r w:rsidR="00DE7FFA" w:rsidRPr="00D21326">
          <w:rPr>
            <w:rStyle w:val="Kpr"/>
            <w:noProof/>
          </w:rPr>
          <w:t>Tablo 8: Ortalama Hane Halkı Büyüklüğü</w:t>
        </w:r>
        <w:r w:rsidR="00DE7FFA">
          <w:rPr>
            <w:noProof/>
            <w:webHidden/>
          </w:rPr>
          <w:tab/>
        </w:r>
        <w:r w:rsidR="00DE7FFA">
          <w:rPr>
            <w:noProof/>
            <w:webHidden/>
          </w:rPr>
          <w:fldChar w:fldCharType="begin"/>
        </w:r>
        <w:r w:rsidR="00DE7FFA">
          <w:rPr>
            <w:noProof/>
            <w:webHidden/>
          </w:rPr>
          <w:instrText xml:space="preserve"> PAGEREF _Toc155952195 \h </w:instrText>
        </w:r>
        <w:r w:rsidR="00DE7FFA">
          <w:rPr>
            <w:noProof/>
            <w:webHidden/>
          </w:rPr>
        </w:r>
        <w:r w:rsidR="00DE7FFA">
          <w:rPr>
            <w:noProof/>
            <w:webHidden/>
          </w:rPr>
          <w:fldChar w:fldCharType="separate"/>
        </w:r>
        <w:r w:rsidR="005F300E">
          <w:rPr>
            <w:noProof/>
            <w:webHidden/>
          </w:rPr>
          <w:t>12</w:t>
        </w:r>
        <w:r w:rsidR="00DE7FFA">
          <w:rPr>
            <w:noProof/>
            <w:webHidden/>
          </w:rPr>
          <w:fldChar w:fldCharType="end"/>
        </w:r>
      </w:hyperlink>
    </w:p>
    <w:p w14:paraId="06C4DBF4" w14:textId="4D376AAB"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6" w:history="1">
        <w:r w:rsidR="00DE7FFA" w:rsidRPr="00D21326">
          <w:rPr>
            <w:rStyle w:val="Kpr"/>
            <w:noProof/>
          </w:rPr>
          <w:t>Tablo 9: Eğitim Düzeyi</w:t>
        </w:r>
        <w:r w:rsidR="00DE7FFA">
          <w:rPr>
            <w:noProof/>
            <w:webHidden/>
          </w:rPr>
          <w:tab/>
        </w:r>
        <w:r w:rsidR="00DE7FFA">
          <w:rPr>
            <w:noProof/>
            <w:webHidden/>
          </w:rPr>
          <w:fldChar w:fldCharType="begin"/>
        </w:r>
        <w:r w:rsidR="00DE7FFA">
          <w:rPr>
            <w:noProof/>
            <w:webHidden/>
          </w:rPr>
          <w:instrText xml:space="preserve"> PAGEREF _Toc155952196 \h </w:instrText>
        </w:r>
        <w:r w:rsidR="00DE7FFA">
          <w:rPr>
            <w:noProof/>
            <w:webHidden/>
          </w:rPr>
        </w:r>
        <w:r w:rsidR="00DE7FFA">
          <w:rPr>
            <w:noProof/>
            <w:webHidden/>
          </w:rPr>
          <w:fldChar w:fldCharType="separate"/>
        </w:r>
        <w:r w:rsidR="005F300E">
          <w:rPr>
            <w:noProof/>
            <w:webHidden/>
          </w:rPr>
          <w:t>13</w:t>
        </w:r>
        <w:r w:rsidR="00DE7FFA">
          <w:rPr>
            <w:noProof/>
            <w:webHidden/>
          </w:rPr>
          <w:fldChar w:fldCharType="end"/>
        </w:r>
      </w:hyperlink>
    </w:p>
    <w:p w14:paraId="4936E58C" w14:textId="4F220FD0"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7" w:history="1">
        <w:r w:rsidR="00DE7FFA" w:rsidRPr="00D21326">
          <w:rPr>
            <w:rStyle w:val="Kpr"/>
            <w:noProof/>
          </w:rPr>
          <w:t>Tablo 10: Genel Tespitler</w:t>
        </w:r>
        <w:r w:rsidR="00DE7FFA">
          <w:rPr>
            <w:noProof/>
            <w:webHidden/>
          </w:rPr>
          <w:tab/>
        </w:r>
        <w:r w:rsidR="00DE7FFA">
          <w:rPr>
            <w:noProof/>
            <w:webHidden/>
          </w:rPr>
          <w:fldChar w:fldCharType="begin"/>
        </w:r>
        <w:r w:rsidR="00DE7FFA">
          <w:rPr>
            <w:noProof/>
            <w:webHidden/>
          </w:rPr>
          <w:instrText xml:space="preserve"> PAGEREF _Toc155952197 \h </w:instrText>
        </w:r>
        <w:r w:rsidR="00DE7FFA">
          <w:rPr>
            <w:noProof/>
            <w:webHidden/>
          </w:rPr>
        </w:r>
        <w:r w:rsidR="00DE7FFA">
          <w:rPr>
            <w:noProof/>
            <w:webHidden/>
          </w:rPr>
          <w:fldChar w:fldCharType="separate"/>
        </w:r>
        <w:r w:rsidR="005F300E">
          <w:rPr>
            <w:noProof/>
            <w:webHidden/>
          </w:rPr>
          <w:t>43</w:t>
        </w:r>
        <w:r w:rsidR="00DE7FFA">
          <w:rPr>
            <w:noProof/>
            <w:webHidden/>
          </w:rPr>
          <w:fldChar w:fldCharType="end"/>
        </w:r>
      </w:hyperlink>
    </w:p>
    <w:p w14:paraId="5A1117C1" w14:textId="7BA5CDB5"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8" w:history="1">
        <w:r w:rsidR="00DE7FFA" w:rsidRPr="00D21326">
          <w:rPr>
            <w:rStyle w:val="Kpr"/>
            <w:noProof/>
          </w:rPr>
          <w:t>Tablo 11: 1/5000 Ölçekli Nazım İmar Planı Nüfus Hesabı</w:t>
        </w:r>
        <w:r w:rsidR="00DE7FFA">
          <w:rPr>
            <w:noProof/>
            <w:webHidden/>
          </w:rPr>
          <w:tab/>
        </w:r>
        <w:r w:rsidR="00DE7FFA">
          <w:rPr>
            <w:noProof/>
            <w:webHidden/>
          </w:rPr>
          <w:fldChar w:fldCharType="begin"/>
        </w:r>
        <w:r w:rsidR="00DE7FFA">
          <w:rPr>
            <w:noProof/>
            <w:webHidden/>
          </w:rPr>
          <w:instrText xml:space="preserve"> PAGEREF _Toc155952198 \h </w:instrText>
        </w:r>
        <w:r w:rsidR="00DE7FFA">
          <w:rPr>
            <w:noProof/>
            <w:webHidden/>
          </w:rPr>
        </w:r>
        <w:r w:rsidR="00DE7FFA">
          <w:rPr>
            <w:noProof/>
            <w:webHidden/>
          </w:rPr>
          <w:fldChar w:fldCharType="separate"/>
        </w:r>
        <w:r w:rsidR="005F300E">
          <w:rPr>
            <w:noProof/>
            <w:webHidden/>
          </w:rPr>
          <w:t>45</w:t>
        </w:r>
        <w:r w:rsidR="00DE7FFA">
          <w:rPr>
            <w:noProof/>
            <w:webHidden/>
          </w:rPr>
          <w:fldChar w:fldCharType="end"/>
        </w:r>
      </w:hyperlink>
    </w:p>
    <w:p w14:paraId="5CC93688" w14:textId="5B399F87"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199" w:history="1">
        <w:r w:rsidR="00DE7FFA" w:rsidRPr="00D21326">
          <w:rPr>
            <w:rStyle w:val="Kpr"/>
            <w:noProof/>
          </w:rPr>
          <w:t>Tablo 12: Alansal Dağılım</w:t>
        </w:r>
        <w:r w:rsidR="00DE7FFA">
          <w:rPr>
            <w:noProof/>
            <w:webHidden/>
          </w:rPr>
          <w:tab/>
        </w:r>
        <w:r w:rsidR="00DE7FFA">
          <w:rPr>
            <w:noProof/>
            <w:webHidden/>
          </w:rPr>
          <w:fldChar w:fldCharType="begin"/>
        </w:r>
        <w:r w:rsidR="00DE7FFA">
          <w:rPr>
            <w:noProof/>
            <w:webHidden/>
          </w:rPr>
          <w:instrText xml:space="preserve"> PAGEREF _Toc155952199 \h </w:instrText>
        </w:r>
        <w:r w:rsidR="00DE7FFA">
          <w:rPr>
            <w:noProof/>
            <w:webHidden/>
          </w:rPr>
        </w:r>
        <w:r w:rsidR="00DE7FFA">
          <w:rPr>
            <w:noProof/>
            <w:webHidden/>
          </w:rPr>
          <w:fldChar w:fldCharType="separate"/>
        </w:r>
        <w:r w:rsidR="005F300E">
          <w:rPr>
            <w:noProof/>
            <w:webHidden/>
          </w:rPr>
          <w:t>46</w:t>
        </w:r>
        <w:r w:rsidR="00DE7FFA">
          <w:rPr>
            <w:noProof/>
            <w:webHidden/>
          </w:rPr>
          <w:fldChar w:fldCharType="end"/>
        </w:r>
      </w:hyperlink>
    </w:p>
    <w:p w14:paraId="2E3DDD11" w14:textId="2F077A05"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00" w:history="1">
        <w:r w:rsidR="00DE7FFA" w:rsidRPr="00D21326">
          <w:rPr>
            <w:rStyle w:val="Kpr"/>
            <w:noProof/>
          </w:rPr>
          <w:t>Tablo 13: Donatı Alanları Hesabı</w:t>
        </w:r>
        <w:r w:rsidR="00DE7FFA">
          <w:rPr>
            <w:noProof/>
            <w:webHidden/>
          </w:rPr>
          <w:tab/>
        </w:r>
        <w:r w:rsidR="00DE7FFA">
          <w:rPr>
            <w:noProof/>
            <w:webHidden/>
          </w:rPr>
          <w:fldChar w:fldCharType="begin"/>
        </w:r>
        <w:r w:rsidR="00DE7FFA">
          <w:rPr>
            <w:noProof/>
            <w:webHidden/>
          </w:rPr>
          <w:instrText xml:space="preserve"> PAGEREF _Toc155952200 \h </w:instrText>
        </w:r>
        <w:r w:rsidR="00DE7FFA">
          <w:rPr>
            <w:noProof/>
            <w:webHidden/>
          </w:rPr>
        </w:r>
        <w:r w:rsidR="00DE7FFA">
          <w:rPr>
            <w:noProof/>
            <w:webHidden/>
          </w:rPr>
          <w:fldChar w:fldCharType="separate"/>
        </w:r>
        <w:r w:rsidR="005F300E">
          <w:rPr>
            <w:noProof/>
            <w:webHidden/>
          </w:rPr>
          <w:t>47</w:t>
        </w:r>
        <w:r w:rsidR="00DE7FFA">
          <w:rPr>
            <w:noProof/>
            <w:webHidden/>
          </w:rPr>
          <w:fldChar w:fldCharType="end"/>
        </w:r>
      </w:hyperlink>
    </w:p>
    <w:p w14:paraId="74F45927" w14:textId="1656B0F7" w:rsidR="00806A43" w:rsidRDefault="00E91B67" w:rsidP="005F1946">
      <w:pPr>
        <w:spacing w:before="0" w:after="0" w:line="276" w:lineRule="auto"/>
      </w:pPr>
      <w:r>
        <w:fldChar w:fldCharType="end"/>
      </w:r>
    </w:p>
    <w:p w14:paraId="5E1F40D8" w14:textId="40F2F951" w:rsidR="00806A43" w:rsidRPr="002327E3" w:rsidRDefault="008F18DF" w:rsidP="002327E3">
      <w:pPr>
        <w:spacing w:before="0"/>
        <w:rPr>
          <w:b/>
          <w:bCs/>
          <w:color w:val="44546A" w:themeColor="text2"/>
          <w:sz w:val="28"/>
          <w:szCs w:val="28"/>
        </w:rPr>
      </w:pPr>
      <w:r w:rsidRPr="007B5D68">
        <w:rPr>
          <w:b/>
          <w:bCs/>
          <w:color w:val="44546A" w:themeColor="text2"/>
          <w:sz w:val="28"/>
          <w:szCs w:val="28"/>
        </w:rPr>
        <w:t>Fotoğraf Listesi</w:t>
      </w:r>
    </w:p>
    <w:p w14:paraId="31743275" w14:textId="68CF1F74" w:rsidR="00DE7FFA" w:rsidRDefault="00AE4B2F">
      <w:pPr>
        <w:pStyle w:val="ekillerTablosu"/>
        <w:tabs>
          <w:tab w:val="right" w:leader="dot" w:pos="9062"/>
        </w:tabs>
        <w:rPr>
          <w:rFonts w:asciiTheme="minorHAnsi" w:eastAsiaTheme="minorEastAsia" w:hAnsiTheme="minorHAnsi" w:cstheme="minorBidi"/>
          <w:noProof/>
          <w:kern w:val="2"/>
          <w14:ligatures w14:val="standardContextual"/>
        </w:rPr>
      </w:pPr>
      <w:r>
        <w:rPr>
          <w:color w:val="002060"/>
          <w:sz w:val="28"/>
          <w:szCs w:val="28"/>
        </w:rPr>
        <w:fldChar w:fldCharType="begin"/>
      </w:r>
      <w:r>
        <w:rPr>
          <w:color w:val="002060"/>
          <w:sz w:val="28"/>
          <w:szCs w:val="28"/>
        </w:rPr>
        <w:instrText xml:space="preserve"> TOC \h \z \c "Fotoğraf" </w:instrText>
      </w:r>
      <w:r>
        <w:rPr>
          <w:color w:val="002060"/>
          <w:sz w:val="28"/>
          <w:szCs w:val="28"/>
        </w:rPr>
        <w:fldChar w:fldCharType="separate"/>
      </w:r>
      <w:hyperlink w:anchor="_Toc155952201" w:history="1">
        <w:r w:rsidR="00DE7FFA" w:rsidRPr="00C37E08">
          <w:rPr>
            <w:rStyle w:val="Kpr"/>
            <w:noProof/>
          </w:rPr>
          <w:t>Fotoğraf 1: İnceleme Alanı İçinden Batı Yönüne Bakış</w:t>
        </w:r>
        <w:r w:rsidR="00DE7FFA">
          <w:rPr>
            <w:noProof/>
            <w:webHidden/>
          </w:rPr>
          <w:tab/>
        </w:r>
        <w:r w:rsidR="00DE7FFA">
          <w:rPr>
            <w:noProof/>
            <w:webHidden/>
          </w:rPr>
          <w:fldChar w:fldCharType="begin"/>
        </w:r>
        <w:r w:rsidR="00DE7FFA">
          <w:rPr>
            <w:noProof/>
            <w:webHidden/>
          </w:rPr>
          <w:instrText xml:space="preserve"> PAGEREF _Toc155952201 \h </w:instrText>
        </w:r>
        <w:r w:rsidR="00DE7FFA">
          <w:rPr>
            <w:noProof/>
            <w:webHidden/>
          </w:rPr>
        </w:r>
        <w:r w:rsidR="00DE7FFA">
          <w:rPr>
            <w:noProof/>
            <w:webHidden/>
          </w:rPr>
          <w:fldChar w:fldCharType="separate"/>
        </w:r>
        <w:r w:rsidR="005F300E">
          <w:rPr>
            <w:noProof/>
            <w:webHidden/>
          </w:rPr>
          <w:t>26</w:t>
        </w:r>
        <w:r w:rsidR="00DE7FFA">
          <w:rPr>
            <w:noProof/>
            <w:webHidden/>
          </w:rPr>
          <w:fldChar w:fldCharType="end"/>
        </w:r>
      </w:hyperlink>
    </w:p>
    <w:p w14:paraId="51C07111" w14:textId="4D5750F5"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02" w:history="1">
        <w:r w:rsidR="00DE7FFA" w:rsidRPr="00C37E08">
          <w:rPr>
            <w:rStyle w:val="Kpr"/>
            <w:noProof/>
          </w:rPr>
          <w:t>Fotoğraf 2: İnceleme Alanı İçinden Kuzeybatı Yönüne Bakış</w:t>
        </w:r>
        <w:r w:rsidR="00DE7FFA">
          <w:rPr>
            <w:noProof/>
            <w:webHidden/>
          </w:rPr>
          <w:tab/>
        </w:r>
        <w:r w:rsidR="00DE7FFA">
          <w:rPr>
            <w:noProof/>
            <w:webHidden/>
          </w:rPr>
          <w:fldChar w:fldCharType="begin"/>
        </w:r>
        <w:r w:rsidR="00DE7FFA">
          <w:rPr>
            <w:noProof/>
            <w:webHidden/>
          </w:rPr>
          <w:instrText xml:space="preserve"> PAGEREF _Toc155952202 \h </w:instrText>
        </w:r>
        <w:r w:rsidR="00DE7FFA">
          <w:rPr>
            <w:noProof/>
            <w:webHidden/>
          </w:rPr>
        </w:r>
        <w:r w:rsidR="00DE7FFA">
          <w:rPr>
            <w:noProof/>
            <w:webHidden/>
          </w:rPr>
          <w:fldChar w:fldCharType="separate"/>
        </w:r>
        <w:r w:rsidR="005F300E">
          <w:rPr>
            <w:noProof/>
            <w:webHidden/>
          </w:rPr>
          <w:t>27</w:t>
        </w:r>
        <w:r w:rsidR="00DE7FFA">
          <w:rPr>
            <w:noProof/>
            <w:webHidden/>
          </w:rPr>
          <w:fldChar w:fldCharType="end"/>
        </w:r>
      </w:hyperlink>
    </w:p>
    <w:p w14:paraId="5EBE8CB7" w14:textId="3A9628D4"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03" w:history="1">
        <w:r w:rsidR="00DE7FFA" w:rsidRPr="00C37E08">
          <w:rPr>
            <w:rStyle w:val="Kpr"/>
            <w:noProof/>
          </w:rPr>
          <w:t>Fotoğraf 3: İnceleme Alanı İçinden Güneybatı Yönüne Bakış</w:t>
        </w:r>
        <w:r w:rsidR="00DE7FFA">
          <w:rPr>
            <w:noProof/>
            <w:webHidden/>
          </w:rPr>
          <w:tab/>
        </w:r>
        <w:r w:rsidR="00DE7FFA">
          <w:rPr>
            <w:noProof/>
            <w:webHidden/>
          </w:rPr>
          <w:fldChar w:fldCharType="begin"/>
        </w:r>
        <w:r w:rsidR="00DE7FFA">
          <w:rPr>
            <w:noProof/>
            <w:webHidden/>
          </w:rPr>
          <w:instrText xml:space="preserve"> PAGEREF _Toc155952203 \h </w:instrText>
        </w:r>
        <w:r w:rsidR="00DE7FFA">
          <w:rPr>
            <w:noProof/>
            <w:webHidden/>
          </w:rPr>
        </w:r>
        <w:r w:rsidR="00DE7FFA">
          <w:rPr>
            <w:noProof/>
            <w:webHidden/>
          </w:rPr>
          <w:fldChar w:fldCharType="separate"/>
        </w:r>
        <w:r w:rsidR="005F300E">
          <w:rPr>
            <w:noProof/>
            <w:webHidden/>
          </w:rPr>
          <w:t>27</w:t>
        </w:r>
        <w:r w:rsidR="00DE7FFA">
          <w:rPr>
            <w:noProof/>
            <w:webHidden/>
          </w:rPr>
          <w:fldChar w:fldCharType="end"/>
        </w:r>
      </w:hyperlink>
    </w:p>
    <w:p w14:paraId="4F2925C4" w14:textId="496D5D76"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04" w:history="1">
        <w:r w:rsidR="00DE7FFA" w:rsidRPr="00C37E08">
          <w:rPr>
            <w:rStyle w:val="Kpr"/>
            <w:noProof/>
          </w:rPr>
          <w:t>Fotoğraf 4: İnceleme Alanı İçinden Güneydoğu Yönüne Bakış</w:t>
        </w:r>
        <w:r w:rsidR="00DE7FFA">
          <w:rPr>
            <w:noProof/>
            <w:webHidden/>
          </w:rPr>
          <w:tab/>
        </w:r>
        <w:r w:rsidR="00DE7FFA">
          <w:rPr>
            <w:noProof/>
            <w:webHidden/>
          </w:rPr>
          <w:fldChar w:fldCharType="begin"/>
        </w:r>
        <w:r w:rsidR="00DE7FFA">
          <w:rPr>
            <w:noProof/>
            <w:webHidden/>
          </w:rPr>
          <w:instrText xml:space="preserve"> PAGEREF _Toc155952204 \h </w:instrText>
        </w:r>
        <w:r w:rsidR="00DE7FFA">
          <w:rPr>
            <w:noProof/>
            <w:webHidden/>
          </w:rPr>
        </w:r>
        <w:r w:rsidR="00DE7FFA">
          <w:rPr>
            <w:noProof/>
            <w:webHidden/>
          </w:rPr>
          <w:fldChar w:fldCharType="separate"/>
        </w:r>
        <w:r w:rsidR="005F300E">
          <w:rPr>
            <w:noProof/>
            <w:webHidden/>
          </w:rPr>
          <w:t>27</w:t>
        </w:r>
        <w:r w:rsidR="00DE7FFA">
          <w:rPr>
            <w:noProof/>
            <w:webHidden/>
          </w:rPr>
          <w:fldChar w:fldCharType="end"/>
        </w:r>
      </w:hyperlink>
    </w:p>
    <w:p w14:paraId="789AAF82" w14:textId="4363F088"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05" w:history="1">
        <w:r w:rsidR="00DE7FFA" w:rsidRPr="00C37E08">
          <w:rPr>
            <w:rStyle w:val="Kpr"/>
            <w:noProof/>
          </w:rPr>
          <w:t>Fotoğraf 5: İnceleme Alanı İçinden Güneydoğu Yönüne Bakış</w:t>
        </w:r>
        <w:r w:rsidR="00DE7FFA">
          <w:rPr>
            <w:noProof/>
            <w:webHidden/>
          </w:rPr>
          <w:tab/>
        </w:r>
        <w:r w:rsidR="00DE7FFA">
          <w:rPr>
            <w:noProof/>
            <w:webHidden/>
          </w:rPr>
          <w:fldChar w:fldCharType="begin"/>
        </w:r>
        <w:r w:rsidR="00DE7FFA">
          <w:rPr>
            <w:noProof/>
            <w:webHidden/>
          </w:rPr>
          <w:instrText xml:space="preserve"> PAGEREF _Toc155952205 \h </w:instrText>
        </w:r>
        <w:r w:rsidR="00DE7FFA">
          <w:rPr>
            <w:noProof/>
            <w:webHidden/>
          </w:rPr>
        </w:r>
        <w:r w:rsidR="00DE7FFA">
          <w:rPr>
            <w:noProof/>
            <w:webHidden/>
          </w:rPr>
          <w:fldChar w:fldCharType="separate"/>
        </w:r>
        <w:r w:rsidR="005F300E">
          <w:rPr>
            <w:noProof/>
            <w:webHidden/>
          </w:rPr>
          <w:t>28</w:t>
        </w:r>
        <w:r w:rsidR="00DE7FFA">
          <w:rPr>
            <w:noProof/>
            <w:webHidden/>
          </w:rPr>
          <w:fldChar w:fldCharType="end"/>
        </w:r>
      </w:hyperlink>
    </w:p>
    <w:p w14:paraId="614C103A" w14:textId="26BA5FC0"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06" w:history="1">
        <w:r w:rsidR="00DE7FFA" w:rsidRPr="00C37E08">
          <w:rPr>
            <w:rStyle w:val="Kpr"/>
            <w:noProof/>
          </w:rPr>
          <w:t>Fotoğraf 6: İnceleme Alanı İçinden Batı Yönüne Bakış</w:t>
        </w:r>
        <w:r w:rsidR="00DE7FFA">
          <w:rPr>
            <w:noProof/>
            <w:webHidden/>
          </w:rPr>
          <w:tab/>
        </w:r>
        <w:r w:rsidR="00DE7FFA">
          <w:rPr>
            <w:noProof/>
            <w:webHidden/>
          </w:rPr>
          <w:fldChar w:fldCharType="begin"/>
        </w:r>
        <w:r w:rsidR="00DE7FFA">
          <w:rPr>
            <w:noProof/>
            <w:webHidden/>
          </w:rPr>
          <w:instrText xml:space="preserve"> PAGEREF _Toc155952206 \h </w:instrText>
        </w:r>
        <w:r w:rsidR="00DE7FFA">
          <w:rPr>
            <w:noProof/>
            <w:webHidden/>
          </w:rPr>
        </w:r>
        <w:r w:rsidR="00DE7FFA">
          <w:rPr>
            <w:noProof/>
            <w:webHidden/>
          </w:rPr>
          <w:fldChar w:fldCharType="separate"/>
        </w:r>
        <w:r w:rsidR="005F300E">
          <w:rPr>
            <w:noProof/>
            <w:webHidden/>
          </w:rPr>
          <w:t>28</w:t>
        </w:r>
        <w:r w:rsidR="00DE7FFA">
          <w:rPr>
            <w:noProof/>
            <w:webHidden/>
          </w:rPr>
          <w:fldChar w:fldCharType="end"/>
        </w:r>
      </w:hyperlink>
    </w:p>
    <w:p w14:paraId="3E17609B" w14:textId="055CEEAC"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07" w:history="1">
        <w:r w:rsidR="00DE7FFA" w:rsidRPr="00C37E08">
          <w:rPr>
            <w:rStyle w:val="Kpr"/>
            <w:noProof/>
          </w:rPr>
          <w:t>Fotoğraf 7: İnceleme Alanı İçinden Batı Yönüne Bakış</w:t>
        </w:r>
        <w:r w:rsidR="00DE7FFA">
          <w:rPr>
            <w:noProof/>
            <w:webHidden/>
          </w:rPr>
          <w:tab/>
        </w:r>
        <w:r w:rsidR="00DE7FFA">
          <w:rPr>
            <w:noProof/>
            <w:webHidden/>
          </w:rPr>
          <w:fldChar w:fldCharType="begin"/>
        </w:r>
        <w:r w:rsidR="00DE7FFA">
          <w:rPr>
            <w:noProof/>
            <w:webHidden/>
          </w:rPr>
          <w:instrText xml:space="preserve"> PAGEREF _Toc155952207 \h </w:instrText>
        </w:r>
        <w:r w:rsidR="00DE7FFA">
          <w:rPr>
            <w:noProof/>
            <w:webHidden/>
          </w:rPr>
        </w:r>
        <w:r w:rsidR="00DE7FFA">
          <w:rPr>
            <w:noProof/>
            <w:webHidden/>
          </w:rPr>
          <w:fldChar w:fldCharType="separate"/>
        </w:r>
        <w:r w:rsidR="005F300E">
          <w:rPr>
            <w:noProof/>
            <w:webHidden/>
          </w:rPr>
          <w:t>28</w:t>
        </w:r>
        <w:r w:rsidR="00DE7FFA">
          <w:rPr>
            <w:noProof/>
            <w:webHidden/>
          </w:rPr>
          <w:fldChar w:fldCharType="end"/>
        </w:r>
      </w:hyperlink>
    </w:p>
    <w:p w14:paraId="21E1E47D" w14:textId="13CE2B06"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08" w:history="1">
        <w:r w:rsidR="00DE7FFA" w:rsidRPr="00C37E08">
          <w:rPr>
            <w:rStyle w:val="Kpr"/>
            <w:noProof/>
          </w:rPr>
          <w:t>Fotoğraf 8: İnceleme Alanı İçinden Güneybatı Yönüne Bakış</w:t>
        </w:r>
        <w:r w:rsidR="00DE7FFA">
          <w:rPr>
            <w:noProof/>
            <w:webHidden/>
          </w:rPr>
          <w:tab/>
        </w:r>
        <w:r w:rsidR="00DE7FFA">
          <w:rPr>
            <w:noProof/>
            <w:webHidden/>
          </w:rPr>
          <w:fldChar w:fldCharType="begin"/>
        </w:r>
        <w:r w:rsidR="00DE7FFA">
          <w:rPr>
            <w:noProof/>
            <w:webHidden/>
          </w:rPr>
          <w:instrText xml:space="preserve"> PAGEREF _Toc155952208 \h </w:instrText>
        </w:r>
        <w:r w:rsidR="00DE7FFA">
          <w:rPr>
            <w:noProof/>
            <w:webHidden/>
          </w:rPr>
        </w:r>
        <w:r w:rsidR="00DE7FFA">
          <w:rPr>
            <w:noProof/>
            <w:webHidden/>
          </w:rPr>
          <w:fldChar w:fldCharType="separate"/>
        </w:r>
        <w:r w:rsidR="005F300E">
          <w:rPr>
            <w:noProof/>
            <w:webHidden/>
          </w:rPr>
          <w:t>29</w:t>
        </w:r>
        <w:r w:rsidR="00DE7FFA">
          <w:rPr>
            <w:noProof/>
            <w:webHidden/>
          </w:rPr>
          <w:fldChar w:fldCharType="end"/>
        </w:r>
      </w:hyperlink>
    </w:p>
    <w:p w14:paraId="72076281" w14:textId="4AA7DF7F"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09" w:history="1">
        <w:r w:rsidR="00DE7FFA" w:rsidRPr="00C37E08">
          <w:rPr>
            <w:rStyle w:val="Kpr"/>
            <w:noProof/>
          </w:rPr>
          <w:t>Fotoğraf 9: Kuzey Tarafından İnceleme Sahasına Bakış</w:t>
        </w:r>
        <w:r w:rsidR="00DE7FFA">
          <w:rPr>
            <w:noProof/>
            <w:webHidden/>
          </w:rPr>
          <w:tab/>
        </w:r>
        <w:r w:rsidR="00DE7FFA">
          <w:rPr>
            <w:noProof/>
            <w:webHidden/>
          </w:rPr>
          <w:fldChar w:fldCharType="begin"/>
        </w:r>
        <w:r w:rsidR="00DE7FFA">
          <w:rPr>
            <w:noProof/>
            <w:webHidden/>
          </w:rPr>
          <w:instrText xml:space="preserve"> PAGEREF _Toc155952209 \h </w:instrText>
        </w:r>
        <w:r w:rsidR="00DE7FFA">
          <w:rPr>
            <w:noProof/>
            <w:webHidden/>
          </w:rPr>
        </w:r>
        <w:r w:rsidR="00DE7FFA">
          <w:rPr>
            <w:noProof/>
            <w:webHidden/>
          </w:rPr>
          <w:fldChar w:fldCharType="separate"/>
        </w:r>
        <w:r w:rsidR="005F300E">
          <w:rPr>
            <w:noProof/>
            <w:webHidden/>
          </w:rPr>
          <w:t>29</w:t>
        </w:r>
        <w:r w:rsidR="00DE7FFA">
          <w:rPr>
            <w:noProof/>
            <w:webHidden/>
          </w:rPr>
          <w:fldChar w:fldCharType="end"/>
        </w:r>
      </w:hyperlink>
    </w:p>
    <w:p w14:paraId="205AD990" w14:textId="214D4918"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10" w:history="1">
        <w:r w:rsidR="00DE7FFA" w:rsidRPr="00C37E08">
          <w:rPr>
            <w:rStyle w:val="Kpr"/>
            <w:noProof/>
          </w:rPr>
          <w:t>Fotoğraf 10: Güney Tarafından İnceleme Alanına ve Kente Bakış</w:t>
        </w:r>
        <w:r w:rsidR="00DE7FFA">
          <w:rPr>
            <w:noProof/>
            <w:webHidden/>
          </w:rPr>
          <w:tab/>
        </w:r>
        <w:r w:rsidR="00DE7FFA">
          <w:rPr>
            <w:noProof/>
            <w:webHidden/>
          </w:rPr>
          <w:fldChar w:fldCharType="begin"/>
        </w:r>
        <w:r w:rsidR="00DE7FFA">
          <w:rPr>
            <w:noProof/>
            <w:webHidden/>
          </w:rPr>
          <w:instrText xml:space="preserve"> PAGEREF _Toc155952210 \h </w:instrText>
        </w:r>
        <w:r w:rsidR="00DE7FFA">
          <w:rPr>
            <w:noProof/>
            <w:webHidden/>
          </w:rPr>
        </w:r>
        <w:r w:rsidR="00DE7FFA">
          <w:rPr>
            <w:noProof/>
            <w:webHidden/>
          </w:rPr>
          <w:fldChar w:fldCharType="separate"/>
        </w:r>
        <w:r w:rsidR="005F300E">
          <w:rPr>
            <w:noProof/>
            <w:webHidden/>
          </w:rPr>
          <w:t>29</w:t>
        </w:r>
        <w:r w:rsidR="00DE7FFA">
          <w:rPr>
            <w:noProof/>
            <w:webHidden/>
          </w:rPr>
          <w:fldChar w:fldCharType="end"/>
        </w:r>
      </w:hyperlink>
    </w:p>
    <w:p w14:paraId="585935F7" w14:textId="0BE302E7"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11" w:history="1">
        <w:r w:rsidR="00DE7FFA" w:rsidRPr="00C37E08">
          <w:rPr>
            <w:rStyle w:val="Kpr"/>
            <w:noProof/>
          </w:rPr>
          <w:t>Fotoğraf 11: Doğu Tarafından İnceleme Alanına ve Kente Bakış</w:t>
        </w:r>
        <w:r w:rsidR="00DE7FFA">
          <w:rPr>
            <w:noProof/>
            <w:webHidden/>
          </w:rPr>
          <w:tab/>
        </w:r>
        <w:r w:rsidR="00DE7FFA">
          <w:rPr>
            <w:noProof/>
            <w:webHidden/>
          </w:rPr>
          <w:fldChar w:fldCharType="begin"/>
        </w:r>
        <w:r w:rsidR="00DE7FFA">
          <w:rPr>
            <w:noProof/>
            <w:webHidden/>
          </w:rPr>
          <w:instrText xml:space="preserve"> PAGEREF _Toc155952211 \h </w:instrText>
        </w:r>
        <w:r w:rsidR="00DE7FFA">
          <w:rPr>
            <w:noProof/>
            <w:webHidden/>
          </w:rPr>
        </w:r>
        <w:r w:rsidR="00DE7FFA">
          <w:rPr>
            <w:noProof/>
            <w:webHidden/>
          </w:rPr>
          <w:fldChar w:fldCharType="separate"/>
        </w:r>
        <w:r w:rsidR="005F300E">
          <w:rPr>
            <w:noProof/>
            <w:webHidden/>
          </w:rPr>
          <w:t>30</w:t>
        </w:r>
        <w:r w:rsidR="00DE7FFA">
          <w:rPr>
            <w:noProof/>
            <w:webHidden/>
          </w:rPr>
          <w:fldChar w:fldCharType="end"/>
        </w:r>
      </w:hyperlink>
    </w:p>
    <w:p w14:paraId="71781799" w14:textId="6C3FBC6A" w:rsidR="00DE7FFA" w:rsidRDefault="00000000">
      <w:pPr>
        <w:pStyle w:val="ekillerTablosu"/>
        <w:tabs>
          <w:tab w:val="right" w:leader="dot" w:pos="9062"/>
        </w:tabs>
        <w:rPr>
          <w:rFonts w:asciiTheme="minorHAnsi" w:eastAsiaTheme="minorEastAsia" w:hAnsiTheme="minorHAnsi" w:cstheme="minorBidi"/>
          <w:noProof/>
          <w:kern w:val="2"/>
          <w14:ligatures w14:val="standardContextual"/>
        </w:rPr>
      </w:pPr>
      <w:hyperlink w:anchor="_Toc155952212" w:history="1">
        <w:r w:rsidR="00DE7FFA" w:rsidRPr="00C37E08">
          <w:rPr>
            <w:rStyle w:val="Kpr"/>
            <w:noProof/>
          </w:rPr>
          <w:t>Fotoğraf 12: Batı Tarafından İnceleme Alanına Bakış</w:t>
        </w:r>
        <w:r w:rsidR="00DE7FFA">
          <w:rPr>
            <w:noProof/>
            <w:webHidden/>
          </w:rPr>
          <w:tab/>
        </w:r>
        <w:r w:rsidR="00DE7FFA">
          <w:rPr>
            <w:noProof/>
            <w:webHidden/>
          </w:rPr>
          <w:fldChar w:fldCharType="begin"/>
        </w:r>
        <w:r w:rsidR="00DE7FFA">
          <w:rPr>
            <w:noProof/>
            <w:webHidden/>
          </w:rPr>
          <w:instrText xml:space="preserve"> PAGEREF _Toc155952212 \h </w:instrText>
        </w:r>
        <w:r w:rsidR="00DE7FFA">
          <w:rPr>
            <w:noProof/>
            <w:webHidden/>
          </w:rPr>
        </w:r>
        <w:r w:rsidR="00DE7FFA">
          <w:rPr>
            <w:noProof/>
            <w:webHidden/>
          </w:rPr>
          <w:fldChar w:fldCharType="separate"/>
        </w:r>
        <w:r w:rsidR="005F300E">
          <w:rPr>
            <w:noProof/>
            <w:webHidden/>
          </w:rPr>
          <w:t>30</w:t>
        </w:r>
        <w:r w:rsidR="00DE7FFA">
          <w:rPr>
            <w:noProof/>
            <w:webHidden/>
          </w:rPr>
          <w:fldChar w:fldCharType="end"/>
        </w:r>
      </w:hyperlink>
    </w:p>
    <w:p w14:paraId="7585617D" w14:textId="74B1E35F" w:rsidR="00DE7FFA" w:rsidRDefault="00AE4B2F" w:rsidP="003E4335">
      <w:pPr>
        <w:spacing w:before="0" w:after="0" w:line="276" w:lineRule="auto"/>
      </w:pPr>
      <w:r>
        <w:fldChar w:fldCharType="end"/>
      </w:r>
    </w:p>
    <w:p w14:paraId="105BD96D" w14:textId="77777777" w:rsidR="002C6FA5" w:rsidRDefault="002C6FA5" w:rsidP="003E4335">
      <w:pPr>
        <w:spacing w:before="0" w:after="0" w:line="276" w:lineRule="auto"/>
      </w:pPr>
    </w:p>
    <w:p w14:paraId="529D6C90" w14:textId="77777777" w:rsidR="002C6FA5" w:rsidRDefault="002C6FA5" w:rsidP="003E4335">
      <w:pPr>
        <w:spacing w:before="0" w:after="0" w:line="276" w:lineRule="auto"/>
      </w:pPr>
    </w:p>
    <w:p w14:paraId="4930D6C8" w14:textId="77777777" w:rsidR="002C6FA5" w:rsidRDefault="002C6FA5" w:rsidP="003E4335">
      <w:pPr>
        <w:spacing w:before="0" w:after="0" w:line="276" w:lineRule="auto"/>
      </w:pPr>
    </w:p>
    <w:p w14:paraId="27D083F7" w14:textId="77777777" w:rsidR="002C6FA5" w:rsidRDefault="002C6FA5" w:rsidP="003E4335">
      <w:pPr>
        <w:spacing w:before="0" w:after="0" w:line="276" w:lineRule="auto"/>
      </w:pPr>
    </w:p>
    <w:p w14:paraId="47518CBA" w14:textId="77777777" w:rsidR="002C6FA5" w:rsidRDefault="002C6FA5" w:rsidP="003E4335">
      <w:pPr>
        <w:spacing w:before="0" w:after="0" w:line="276" w:lineRule="auto"/>
      </w:pPr>
    </w:p>
    <w:p w14:paraId="7FDAC8FB" w14:textId="77777777" w:rsidR="002C6FA5" w:rsidRDefault="002C6FA5" w:rsidP="003E4335">
      <w:pPr>
        <w:spacing w:before="0" w:after="0" w:line="276" w:lineRule="auto"/>
      </w:pPr>
    </w:p>
    <w:p w14:paraId="3640167A" w14:textId="77777777" w:rsidR="002C6FA5" w:rsidRDefault="002C6FA5" w:rsidP="003E4335">
      <w:pPr>
        <w:spacing w:before="0" w:after="0" w:line="276" w:lineRule="auto"/>
      </w:pPr>
    </w:p>
    <w:p w14:paraId="735006B2" w14:textId="77777777" w:rsidR="002C6FA5" w:rsidRDefault="002C6FA5" w:rsidP="003E4335">
      <w:pPr>
        <w:spacing w:before="0" w:after="0" w:line="276" w:lineRule="auto"/>
      </w:pPr>
    </w:p>
    <w:p w14:paraId="7BACFE2B" w14:textId="77777777" w:rsidR="002C6FA5" w:rsidRDefault="002C6FA5" w:rsidP="003E4335">
      <w:pPr>
        <w:spacing w:before="0" w:after="0" w:line="276" w:lineRule="auto"/>
      </w:pPr>
    </w:p>
    <w:p w14:paraId="2B4C6291" w14:textId="77777777" w:rsidR="002C6FA5" w:rsidRDefault="002C6FA5" w:rsidP="003E4335">
      <w:pPr>
        <w:spacing w:before="0" w:after="0" w:line="276" w:lineRule="auto"/>
      </w:pPr>
    </w:p>
    <w:p w14:paraId="26BA9814" w14:textId="77777777" w:rsidR="002C6FA5" w:rsidRDefault="002C6FA5" w:rsidP="003E4335">
      <w:pPr>
        <w:spacing w:before="0" w:after="0" w:line="276" w:lineRule="auto"/>
      </w:pPr>
    </w:p>
    <w:p w14:paraId="260BCFC1" w14:textId="77777777" w:rsidR="002C6FA5" w:rsidRDefault="002C6FA5" w:rsidP="003E4335">
      <w:pPr>
        <w:spacing w:before="0" w:after="0" w:line="276" w:lineRule="auto"/>
      </w:pPr>
    </w:p>
    <w:p w14:paraId="34B29901" w14:textId="77777777" w:rsidR="002C6FA5" w:rsidRDefault="002C6FA5" w:rsidP="003E4335">
      <w:pPr>
        <w:spacing w:before="0" w:after="0" w:line="276" w:lineRule="auto"/>
      </w:pPr>
    </w:p>
    <w:p w14:paraId="48A2BBA5" w14:textId="77777777" w:rsidR="002C6FA5" w:rsidRDefault="002C6FA5" w:rsidP="003E4335">
      <w:pPr>
        <w:spacing w:before="0" w:after="0" w:line="276" w:lineRule="auto"/>
      </w:pPr>
    </w:p>
    <w:p w14:paraId="5440E13B" w14:textId="77777777" w:rsidR="002C6FA5" w:rsidRDefault="002C6FA5" w:rsidP="003E4335">
      <w:pPr>
        <w:spacing w:before="0" w:after="0" w:line="276" w:lineRule="auto"/>
      </w:pPr>
    </w:p>
    <w:p w14:paraId="50062A7F" w14:textId="77777777" w:rsidR="002C6FA5" w:rsidRDefault="002C6FA5" w:rsidP="003E4335">
      <w:pPr>
        <w:spacing w:before="0" w:after="0" w:line="276" w:lineRule="auto"/>
      </w:pPr>
    </w:p>
    <w:p w14:paraId="5C65B6B3" w14:textId="77777777" w:rsidR="002C6FA5" w:rsidRDefault="002C6FA5" w:rsidP="003E4335">
      <w:pPr>
        <w:spacing w:before="0" w:after="0" w:line="276" w:lineRule="auto"/>
      </w:pPr>
    </w:p>
    <w:p w14:paraId="7A6DC06F" w14:textId="77777777" w:rsidR="002C6FA5" w:rsidRDefault="002C6FA5" w:rsidP="003E4335">
      <w:pPr>
        <w:spacing w:before="0" w:after="0" w:line="276" w:lineRule="auto"/>
      </w:pPr>
    </w:p>
    <w:p w14:paraId="41FEC610" w14:textId="77777777" w:rsidR="002C6FA5" w:rsidRDefault="002C6FA5" w:rsidP="003E4335">
      <w:pPr>
        <w:spacing w:before="0" w:after="0" w:line="276" w:lineRule="auto"/>
      </w:pPr>
    </w:p>
    <w:p w14:paraId="53C1FA21" w14:textId="77777777" w:rsidR="002C6FA5" w:rsidRDefault="002C6FA5" w:rsidP="003E4335">
      <w:pPr>
        <w:spacing w:before="0" w:after="0" w:line="276" w:lineRule="auto"/>
      </w:pPr>
    </w:p>
    <w:p w14:paraId="189C178D" w14:textId="77777777" w:rsidR="002C6FA5" w:rsidRDefault="002C6FA5" w:rsidP="003E4335">
      <w:pPr>
        <w:spacing w:before="0" w:after="0" w:line="276" w:lineRule="auto"/>
      </w:pPr>
    </w:p>
    <w:p w14:paraId="7A766563" w14:textId="77777777" w:rsidR="002C6FA5" w:rsidRDefault="002C6FA5" w:rsidP="003E4335">
      <w:pPr>
        <w:spacing w:before="0" w:after="0" w:line="276" w:lineRule="auto"/>
      </w:pPr>
    </w:p>
    <w:p w14:paraId="691FDE7A" w14:textId="77777777" w:rsidR="002C6FA5" w:rsidRDefault="002C6FA5" w:rsidP="003E4335">
      <w:pPr>
        <w:spacing w:before="0" w:after="0" w:line="276" w:lineRule="auto"/>
      </w:pPr>
    </w:p>
    <w:p w14:paraId="0ADA535C" w14:textId="77777777" w:rsidR="002C6FA5" w:rsidRDefault="002C6FA5" w:rsidP="003E4335">
      <w:pPr>
        <w:spacing w:before="0" w:after="0" w:line="276" w:lineRule="auto"/>
      </w:pPr>
    </w:p>
    <w:p w14:paraId="453FAC28" w14:textId="77777777" w:rsidR="002C6FA5" w:rsidRDefault="002C6FA5" w:rsidP="003E4335">
      <w:pPr>
        <w:spacing w:before="0" w:after="0" w:line="276" w:lineRule="auto"/>
      </w:pPr>
    </w:p>
    <w:p w14:paraId="3E4AD2C3" w14:textId="77777777" w:rsidR="002C6FA5" w:rsidRDefault="002C6FA5" w:rsidP="003E4335">
      <w:pPr>
        <w:spacing w:before="0" w:after="0" w:line="276" w:lineRule="auto"/>
      </w:pPr>
    </w:p>
    <w:p w14:paraId="6354ED8D" w14:textId="77777777" w:rsidR="002C6FA5" w:rsidRDefault="002C6FA5" w:rsidP="003E4335">
      <w:pPr>
        <w:spacing w:before="0" w:after="0" w:line="276" w:lineRule="auto"/>
      </w:pPr>
    </w:p>
    <w:p w14:paraId="3E4EB4B2" w14:textId="77777777" w:rsidR="002C6FA5" w:rsidRDefault="002C6FA5" w:rsidP="003E4335">
      <w:pPr>
        <w:spacing w:before="0" w:after="0" w:line="276" w:lineRule="auto"/>
      </w:pPr>
    </w:p>
    <w:p w14:paraId="2D10D6A9" w14:textId="1528F32A" w:rsidR="001C14EE" w:rsidRPr="004B0E90" w:rsidRDefault="001C14EE" w:rsidP="000927DC">
      <w:pPr>
        <w:pStyle w:val="Balk1"/>
        <w:numPr>
          <w:ilvl w:val="0"/>
          <w:numId w:val="34"/>
        </w:numPr>
      </w:pPr>
      <w:bookmarkStart w:id="1" w:name="_Toc69456855"/>
      <w:bookmarkStart w:id="2" w:name="_Toc152321695"/>
      <w:bookmarkStart w:id="3" w:name="_Hlk152325607"/>
      <w:bookmarkStart w:id="4" w:name="_Toc157421817"/>
      <w:bookmarkStart w:id="5" w:name="_Hlk152322242"/>
      <w:bookmarkStart w:id="6" w:name="_Toc69456856"/>
      <w:r w:rsidRPr="004B0E90">
        <w:lastRenderedPageBreak/>
        <w:t>GİRİŞ</w:t>
      </w:r>
      <w:bookmarkEnd w:id="1"/>
      <w:bookmarkEnd w:id="2"/>
      <w:bookmarkEnd w:id="3"/>
      <w:bookmarkEnd w:id="4"/>
    </w:p>
    <w:p w14:paraId="61CC3562" w14:textId="1D0763D8" w:rsidR="008F18DF" w:rsidRPr="00061F4F" w:rsidRDefault="008F18DF" w:rsidP="008F18DF">
      <w:r w:rsidRPr="00061F4F">
        <w:t xml:space="preserve">Türkiye Cumhuriyeti Cumhurbaşkanlığı Strateji </w:t>
      </w:r>
      <w:r w:rsidR="00C41E16" w:rsidRPr="00061F4F">
        <w:t>ve</w:t>
      </w:r>
      <w:r w:rsidRPr="00061F4F">
        <w:t xml:space="preserve"> Bütçe Başkanlığı tarafından hazırlanan 11.Kalkınma Planı</w:t>
      </w:r>
      <w:r>
        <w:t xml:space="preserve">yla </w:t>
      </w:r>
      <w:r w:rsidRPr="00061F4F">
        <w:t>dar gelirliler başta olmak üzere, herkesin yeterli, yaşanabilir, güvenli, ekonomik ve temel altyapı hizmetleri gibi ana unsurları barındıran konuta erişiminin sağlanması amaçlanmaktadır.</w:t>
      </w:r>
    </w:p>
    <w:p w14:paraId="7228E69C" w14:textId="77777777" w:rsidR="008F18DF" w:rsidRPr="00061F4F" w:rsidRDefault="008F18DF" w:rsidP="008F18DF">
      <w:r w:rsidRPr="00061F4F">
        <w:t xml:space="preserve">Devlet </w:t>
      </w:r>
      <w:r w:rsidRPr="00CD6E9E">
        <w:t xml:space="preserve">politikası olarak ülke genelinde dar gelirli vatandaşların konut edinebilmesi için Cumhurbaşkanlığı himayesinde, Çevre, Şehircilik ve İklim Değişikliği Bakanlığı’nın koordinasyonu ile Hazine ve Maliye Bakanlığı’nca yapılacak desteklerle Toplu Konut İdaresince sosyal konut üretiminin gerçekleştirilmesi adına </w:t>
      </w:r>
      <w:r w:rsidRPr="009E3DE1">
        <w:rPr>
          <w:b/>
          <w:bCs/>
        </w:rPr>
        <w:t xml:space="preserve">“Sosyal Konut Projesi” </w:t>
      </w:r>
      <w:r w:rsidRPr="00CD6E9E">
        <w:t>adı altında çalışmalar başlatılmıştır. Çalışmaların tamamlanması sonrasında</w:t>
      </w:r>
      <w:r w:rsidRPr="00061F4F">
        <w:t xml:space="preserve"> yatay mimari anlayışıyla, mahalle ve komşuluk kültürüne uygun olarak sosyal dokunun yaşatılması, sağlıklı kültürel etkileşimin oluşturulması şehircilik çatısı altında amaçlanan diğer önemli konulardan biridir.</w:t>
      </w:r>
    </w:p>
    <w:p w14:paraId="0260712B" w14:textId="4BF2E64D" w:rsidR="00356617" w:rsidRPr="00061F4F" w:rsidRDefault="00356617" w:rsidP="00356617">
      <w:r>
        <w:t>Yukarıda açıklana konular çerçevesinde</w:t>
      </w:r>
      <w:r w:rsidRPr="00BD2C7A">
        <w:t xml:space="preserve"> “Sosyal Konut Projesi” kapsamında </w:t>
      </w:r>
      <w:r w:rsidRPr="00BD2C7A">
        <w:rPr>
          <w:b/>
          <w:bCs/>
        </w:rPr>
        <w:t>Balıkesir İli, İvrindi İlçesi, Sakarya Mahallesinin</w:t>
      </w:r>
      <w:r w:rsidRPr="00BD2C7A">
        <w:t xml:space="preserve"> batısında kalan </w:t>
      </w:r>
      <w:r w:rsidRPr="00BD2C7A">
        <w:rPr>
          <w:b/>
          <w:bCs/>
        </w:rPr>
        <w:t>mülkiyeti Toplu Konut İdaresi Başkanlığına</w:t>
      </w:r>
      <w:r w:rsidRPr="00BD2C7A">
        <w:t xml:space="preserve"> ait İvrindi İlçesinin merkezinin komşuluğunda kalan </w:t>
      </w:r>
      <w:r>
        <w:t>226 ada 48 parsel</w:t>
      </w:r>
      <w:r w:rsidR="00F34BBE">
        <w:t xml:space="preserve">de </w:t>
      </w:r>
      <w:r w:rsidRPr="00BD2C7A">
        <w:t xml:space="preserve">kentsel alan üretimi çalışmalarına başlanılmış olup </w:t>
      </w:r>
      <w:r w:rsidR="009B578A" w:rsidRPr="002B61E8">
        <w:t xml:space="preserve">çevre düzeni </w:t>
      </w:r>
      <w:r w:rsidR="009B578A" w:rsidRPr="009B578A">
        <w:t xml:space="preserve">planı, </w:t>
      </w:r>
      <w:r w:rsidRPr="009B578A">
        <w:t>nazım imar planı, uygulama imar planını yönlendirmek üzere mekânsal kullanım kararları tanımlanması, çalışmaların yapılabilmesi adına İmar Kanunu ve ilgili diğer mevzuatlar çerçevesinde yapılan inceleme, araştırma</w:t>
      </w:r>
      <w:r w:rsidRPr="00BD2C7A">
        <w:t xml:space="preserve"> ve tespitlerle, ilgili kurumlardan alınan görüşler doğrultusunda hareket edilmiştir.</w:t>
      </w:r>
    </w:p>
    <w:p w14:paraId="0CC1A826" w14:textId="77777777" w:rsidR="00061F4F" w:rsidRPr="000927DC" w:rsidRDefault="00061F4F" w:rsidP="000927DC">
      <w:pPr>
        <w:pStyle w:val="Balk1"/>
        <w:numPr>
          <w:ilvl w:val="0"/>
          <w:numId w:val="34"/>
        </w:numPr>
      </w:pPr>
      <w:bookmarkStart w:id="7" w:name="_Toc157421818"/>
      <w:bookmarkEnd w:id="5"/>
      <w:r w:rsidRPr="000927DC">
        <w:t>AMAÇ VE YÖNTEM</w:t>
      </w:r>
      <w:bookmarkEnd w:id="6"/>
      <w:bookmarkEnd w:id="7"/>
    </w:p>
    <w:p w14:paraId="7C5C797E" w14:textId="7C1AA5FC" w:rsidR="00061F4F" w:rsidRPr="00061F4F" w:rsidRDefault="00061F4F" w:rsidP="00E92E33">
      <w:r w:rsidRPr="00061F4F">
        <w:t xml:space="preserve">Kentsel Planlama, </w:t>
      </w:r>
      <w:r w:rsidR="00523D52" w:rsidRPr="00061F4F">
        <w:t>mekânı</w:t>
      </w:r>
      <w:r w:rsidRPr="00061F4F">
        <w:t xml:space="preserve"> kullananlara veya o mekandaki hizmete katkı sağlayanlara uygun olarak şekillendirilmesini sağlamak üzere, alan</w:t>
      </w:r>
      <w:r w:rsidR="006C72E9">
        <w:t xml:space="preserve">sal </w:t>
      </w:r>
      <w:r w:rsidRPr="00061F4F">
        <w:t xml:space="preserve">mevcut ihtiyaçlarından hareket edilerek gelecek hedeflerinin belirlenmesini ifade eder. </w:t>
      </w:r>
    </w:p>
    <w:p w14:paraId="02ADBFC1" w14:textId="33420371" w:rsidR="00061F4F" w:rsidRPr="00061F4F" w:rsidRDefault="00061F4F" w:rsidP="00E92E33">
      <w:r w:rsidRPr="00061F4F">
        <w:t xml:space="preserve">Hedeflerin belirlenmesi aşamasında eldeki imkanların değerlendirilmesi suretiyle mümkün olan en fazla yararın sağlanması amaçlanmaktadır. Bu amaç doğrultusunda, coğrafi koşullara uygun, toplumsal yaşamın ve kamusal hizmetlerin düzenli bir şekilde yürütülmesine fırsat veren estetik </w:t>
      </w:r>
      <w:r w:rsidR="005F7EC7">
        <w:t xml:space="preserve">olarak </w:t>
      </w:r>
      <w:r w:rsidRPr="00061F4F">
        <w:t>yapılaşmanın gerçekleştirilebil</w:t>
      </w:r>
      <w:r w:rsidR="005F7EC7">
        <w:t>eceği</w:t>
      </w:r>
      <w:r w:rsidRPr="00061F4F">
        <w:t xml:space="preserve"> </w:t>
      </w:r>
      <w:r w:rsidR="00520A29">
        <w:t>“</w:t>
      </w:r>
      <w:r w:rsidRPr="00061F4F">
        <w:t>K</w:t>
      </w:r>
      <w:r w:rsidR="00520A29">
        <w:t>entsel</w:t>
      </w:r>
      <w:r w:rsidRPr="00061F4F">
        <w:t xml:space="preserve"> P</w:t>
      </w:r>
      <w:r w:rsidR="00520A29">
        <w:t xml:space="preserve">lanlama” </w:t>
      </w:r>
      <w:r w:rsidRPr="00061F4F">
        <w:t>faaliyetlerine ihtiyaç duyulmaktadır.</w:t>
      </w:r>
    </w:p>
    <w:p w14:paraId="5EA1EEA8" w14:textId="77777777" w:rsidR="00061F4F" w:rsidRPr="00061F4F" w:rsidRDefault="00061F4F" w:rsidP="00E92E33">
      <w:bookmarkStart w:id="8" w:name="_Hlk123892155"/>
      <w:r w:rsidRPr="00061F4F">
        <w:t xml:space="preserve">Ulusal ölçekten başlayarak yerel boyuta indirgenecek konulardan biri de alt ve orta gelir grubuna yönelik sosyal konutlar ile burada hayatını sürdürecek nüfus için gerekli hizmet birimlerini ve altyapılarının da sunulmasıdır. </w:t>
      </w:r>
    </w:p>
    <w:p w14:paraId="054D8EEF" w14:textId="222D59AD" w:rsidR="00061F4F" w:rsidRPr="00061F4F" w:rsidRDefault="00061F4F" w:rsidP="00E92E33">
      <w:bookmarkStart w:id="9" w:name="_Hlk123892246"/>
      <w:bookmarkEnd w:id="8"/>
      <w:r w:rsidRPr="00061F4F">
        <w:t xml:space="preserve">Bu kapsamda, alternatif ve yenilikçi uygulamalarla konut üretiminin belli bir model çerçevesinde gerçekleşmesini sağlamak; konut piyasasını </w:t>
      </w:r>
      <w:r w:rsidRPr="00087DE1">
        <w:t xml:space="preserve">disipline etmek; kalite, sağlamlık, </w:t>
      </w:r>
      <w:r w:rsidR="00087DE1" w:rsidRPr="00087DE1">
        <w:t>ekonomik</w:t>
      </w:r>
      <w:r w:rsidRPr="00087DE1">
        <w:t xml:space="preserve"> gibi kriterlere dikkat ed</w:t>
      </w:r>
      <w:r w:rsidR="00087DE1" w:rsidRPr="00087DE1">
        <w:t>ilerek</w:t>
      </w:r>
      <w:r w:rsidRPr="00087DE1">
        <w:t xml:space="preserve"> spekülatif oluşumlara mani olmak; nüfusun </w:t>
      </w:r>
      <w:r w:rsidRPr="00061F4F">
        <w:t xml:space="preserve">ülke coğrafyasına dengeli bir biçimde dağılmasına destek olunması adına yeni yerleşim birimlerinin belirlenmesi gerekmektedir. </w:t>
      </w:r>
      <w:bookmarkEnd w:id="9"/>
      <w:r w:rsidRPr="00061F4F">
        <w:t>Belirlenecek bu alanlarda gelecek adına adım atıldığı unutulmadan sosyal dokunun da korunabilmesi ve güçlenebilmesi adına “Yatay Mimari” temelli “M</w:t>
      </w:r>
      <w:r w:rsidR="005F6CD5">
        <w:t>ahalle</w:t>
      </w:r>
      <w:r w:rsidRPr="00061F4F">
        <w:t xml:space="preserve">”lerin kurgulanması önem arz etmektedir. Bu bağlamda </w:t>
      </w:r>
      <w:r w:rsidR="0093276A">
        <w:t>İvrindi</w:t>
      </w:r>
      <w:r w:rsidRPr="00061F4F">
        <w:t xml:space="preserve"> İl</w:t>
      </w:r>
      <w:r w:rsidR="0093276A">
        <w:t>çesi</w:t>
      </w:r>
      <w:r w:rsidRPr="00061F4F">
        <w:t xml:space="preserve">nin </w:t>
      </w:r>
      <w:r w:rsidR="005E76A2">
        <w:t>m</w:t>
      </w:r>
      <w:r w:rsidRPr="00061F4F">
        <w:t>erkezinde bu yönde bir kentsel alan üretimi çalışmalarına başlanılmıştır.</w:t>
      </w:r>
    </w:p>
    <w:p w14:paraId="0B712086" w14:textId="2E77EC2B" w:rsidR="00061F4F" w:rsidRPr="00061F4F" w:rsidRDefault="00061F4F" w:rsidP="00E92E33">
      <w:r w:rsidRPr="004D1158">
        <w:t>Planlama çalışmasının vizyonu olarak, en iyi kullanım alanı kararının verilmesi ve mekansal kullanımına ilişkin olarak arazinin barınma, çalışma ve sosyal aktivite ile rekreatif kullanımlar adına tanımlanması belirlenmiş</w:t>
      </w:r>
      <w:r w:rsidR="004D1158" w:rsidRPr="004D1158">
        <w:t>,</w:t>
      </w:r>
      <w:r w:rsidRPr="004D1158">
        <w:t xml:space="preserve"> bu kapsamda Sürdürülebilir Yerleşmenin sağlanabilmesi </w:t>
      </w:r>
      <w:r w:rsidR="004D1158" w:rsidRPr="004D1158">
        <w:t>için</w:t>
      </w:r>
      <w:r w:rsidRPr="004D1158">
        <w:t xml:space="preserve"> </w:t>
      </w:r>
      <w:r w:rsidRPr="004D1158">
        <w:lastRenderedPageBreak/>
        <w:t>şehircilik ilkeleri dikkate alınarak sosyal konut alanlarının ve de aktivite alanlarının kurgulanması amaçlanmaktadır</w:t>
      </w:r>
      <w:r w:rsidRPr="00061F4F">
        <w:t>. Farklı kentsel kullanım alanlarının birbirleri ile olan etkileşiminin sağlık olmasını da amaçlayan plan çalışmasında genel olarak nihai hedefleri,</w:t>
      </w:r>
    </w:p>
    <w:p w14:paraId="0DF962EA" w14:textId="687A0E82" w:rsidR="00061F4F" w:rsidRPr="004D1158" w:rsidRDefault="00061F4F" w:rsidP="00E92E33">
      <w:pPr>
        <w:pStyle w:val="ListeParagraf"/>
        <w:numPr>
          <w:ilvl w:val="0"/>
          <w:numId w:val="20"/>
        </w:numPr>
      </w:pPr>
      <w:r w:rsidRPr="004D1158">
        <w:t>Sosyal konut alanlarının üretilmesiyle konut ihtiyacına çözüm sunmak,</w:t>
      </w:r>
    </w:p>
    <w:p w14:paraId="33546142" w14:textId="77777777" w:rsidR="00061F4F" w:rsidRPr="004D1158" w:rsidRDefault="00061F4F" w:rsidP="00E92E33">
      <w:pPr>
        <w:pStyle w:val="ListeParagraf"/>
        <w:numPr>
          <w:ilvl w:val="0"/>
          <w:numId w:val="20"/>
        </w:numPr>
      </w:pPr>
      <w:r w:rsidRPr="004D1158">
        <w:t>Bölgesel ölçekte hizmet edebilecek zengin içerikli yeşil alanların üretilmesiyle rekreatif ve kültürel anlamda günübirlik aktiviteleri çoğaltmak,</w:t>
      </w:r>
    </w:p>
    <w:p w14:paraId="47859630" w14:textId="311812BB" w:rsidR="00061F4F" w:rsidRPr="004D1158" w:rsidRDefault="009D1A27" w:rsidP="00E92E33">
      <w:pPr>
        <w:pStyle w:val="ListeParagraf"/>
        <w:numPr>
          <w:ilvl w:val="0"/>
          <w:numId w:val="20"/>
        </w:numPr>
      </w:pPr>
      <w:r>
        <w:t>N</w:t>
      </w:r>
      <w:r w:rsidR="00061F4F" w:rsidRPr="004D1158">
        <w:t>üfusun ihtiyacı olacak olan sosyal donatı alanlarının yer seçimlerinin her kesimin erişimi açısından uygun coğrafi konumlarda belirlenmesi,</w:t>
      </w:r>
    </w:p>
    <w:p w14:paraId="6ADF8B86" w14:textId="77777777" w:rsidR="00061F4F" w:rsidRPr="00C35720" w:rsidRDefault="00061F4F" w:rsidP="00E92E33">
      <w:pPr>
        <w:pStyle w:val="ListeParagraf"/>
        <w:numPr>
          <w:ilvl w:val="0"/>
          <w:numId w:val="20"/>
        </w:numPr>
      </w:pPr>
      <w:r w:rsidRPr="004D1158">
        <w:t xml:space="preserve">Yakın çevresindeki gelişmeler gözetilerek uyumlu bir planlama çalışması yapılarak kentsel hizmetler, sanayi ve altyapı bakımından yatırımcılar için cazip </w:t>
      </w:r>
      <w:r w:rsidRPr="00C35720">
        <w:t>bir hareket alanı oluşturularak istihdama katkı sunabilmesi,</w:t>
      </w:r>
    </w:p>
    <w:p w14:paraId="1CF87696" w14:textId="77777777" w:rsidR="00061F4F" w:rsidRPr="00C35720" w:rsidRDefault="00061F4F" w:rsidP="00E92E33">
      <w:r w:rsidRPr="00C35720">
        <w:t>şeklinde tarif edebilmek mümkündür.</w:t>
      </w:r>
    </w:p>
    <w:p w14:paraId="02EA2958" w14:textId="0D25DAE4" w:rsidR="00061F4F" w:rsidRDefault="00061F4F" w:rsidP="00E92E33">
      <w:r w:rsidRPr="00C35720">
        <w:t>Planlama çalışmasında izlenen yöntem kapsamında öncelikle üst ölçekli planlar</w:t>
      </w:r>
      <w:r w:rsidR="009D1A27" w:rsidRPr="00C35720">
        <w:t xml:space="preserve">la </w:t>
      </w:r>
      <w:r w:rsidRPr="00C35720">
        <w:t>belirlenen yönlendirici arazi kullanım kararları bağlamında alt ölçekte ele alınacak çalışma sahası belirlenmiş</w:t>
      </w:r>
      <w:r w:rsidR="009D1A27" w:rsidRPr="00C35720">
        <w:t>tir. B</w:t>
      </w:r>
      <w:r w:rsidRPr="00C35720">
        <w:t xml:space="preserve">u alana ilişkin olarak </w:t>
      </w:r>
      <w:r w:rsidRPr="00061F4F">
        <w:t>ilgili kurumlardan alınan görüşler</w:t>
      </w:r>
      <w:r w:rsidR="009D1A27">
        <w:t>,</w:t>
      </w:r>
      <w:r w:rsidRPr="00061F4F">
        <w:t xml:space="preserve"> alanda yapılan coğrafi analizler (topografya, zemin vb</w:t>
      </w:r>
      <w:r w:rsidR="009D1A27">
        <w:t>.</w:t>
      </w:r>
      <w:r w:rsidRPr="00061F4F">
        <w:t>) ve sosyo-ekonomik analizler ile yakın çevrede varsa mevcut imar planlar doğrultusunda alandaki doğal ve yapay eşiklerin tespiti gerçekleştirilerek alanın barındırdığı güçlü-zayıf-</w:t>
      </w:r>
      <w:r w:rsidR="00753446">
        <w:t>fırsat-tehdit</w:t>
      </w:r>
      <w:r w:rsidRPr="00061F4F">
        <w:t xml:space="preserve"> unsurların ortaya konulması ve bunların kentsel mekana yönelik tasarımsal etkileşimleri de nazara alınarak sentezin oluşturulması ve sentezde ortaya çıkan tespitlerin yönlendirmesiyle temel kullanımların ulaşım ilişkileri de gözetilerek mevzuat</w:t>
      </w:r>
      <w:r w:rsidR="009D1A27">
        <w:t>ta</w:t>
      </w:r>
      <w:r w:rsidRPr="00061F4F">
        <w:t xml:space="preserve"> tanımlanan kurallar çerçevesinde uygulamaya yönelik kararların plan tekniğine aktarılması ve raporlanması yapılmıştır.</w:t>
      </w:r>
    </w:p>
    <w:p w14:paraId="5D86B33D" w14:textId="4CB3D742" w:rsidR="00061F4F" w:rsidRPr="000927DC" w:rsidRDefault="00356617" w:rsidP="000927DC">
      <w:pPr>
        <w:pStyle w:val="Balk1"/>
        <w:numPr>
          <w:ilvl w:val="0"/>
          <w:numId w:val="34"/>
        </w:numPr>
      </w:pPr>
      <w:bookmarkStart w:id="10" w:name="_Toc157421819"/>
      <w:r>
        <w:t>PLANLAMA ALANINA İLİŞKİN GENEL BİLGİLER</w:t>
      </w:r>
      <w:bookmarkEnd w:id="10"/>
    </w:p>
    <w:p w14:paraId="1397145D" w14:textId="11224DF0" w:rsidR="00061F4F" w:rsidRPr="00061F4F" w:rsidRDefault="00DC5711" w:rsidP="004B0E90">
      <w:pPr>
        <w:pStyle w:val="Balk2"/>
        <w:numPr>
          <w:ilvl w:val="1"/>
          <w:numId w:val="34"/>
        </w:numPr>
      </w:pPr>
      <w:bookmarkStart w:id="11" w:name="_Toc69456858"/>
      <w:bookmarkStart w:id="12" w:name="_Toc157421820"/>
      <w:r w:rsidRPr="00061F4F">
        <w:t xml:space="preserve">Konum </w:t>
      </w:r>
      <w:r w:rsidR="005F6CD5">
        <w:t>v</w:t>
      </w:r>
      <w:r w:rsidRPr="00061F4F">
        <w:t>e İdari Yapı</w:t>
      </w:r>
      <w:bookmarkEnd w:id="11"/>
      <w:bookmarkEnd w:id="12"/>
    </w:p>
    <w:p w14:paraId="2333F951" w14:textId="30609249" w:rsidR="008F18DF" w:rsidRDefault="008F18DF" w:rsidP="008F18DF">
      <w:r w:rsidRPr="00061F4F">
        <w:t xml:space="preserve">Balıkesir İli, ülkenin batısında yer alan şehirlerden biri olup doğuda Bursa ve Kütahya </w:t>
      </w:r>
      <w:r>
        <w:t>İ</w:t>
      </w:r>
      <w:r w:rsidRPr="00061F4F">
        <w:t>lleri, güneyde Manisa ve İzmir illeri ve batıda Çanakkale ili ile komşudur. İlin kuzey yöndeki en uç noktası güneydekine 175 kilometre, doğu yöndeki en uç noktası batısındakine 210 kilometre uzaklıktadır.</w:t>
      </w:r>
    </w:p>
    <w:p w14:paraId="506EDA57" w14:textId="2D3346E8" w:rsidR="00061F4F" w:rsidRPr="00061F4F" w:rsidRDefault="00061F4F" w:rsidP="00E92E33">
      <w:r w:rsidRPr="00061F4F">
        <w:t>Sanayi ve Teknoloji Bakanlığı tarafından 2017 yılında yayımlanan “İllerin ve Bölgelerin Sosyo-Ekonomik Gelişmişlik Sıralaması (SEGE)” araştırması kapsamında sosyal ve ekonomik gelişmişliğin farklı boyutlarını temsil eden demografi, istihdam, eğitim, sağlık, rekabetçi ve yenilikçi kapasite, mali, erişilebilirlik ve yaşam kalitesi başlıklarında 52 değişken kullanılarak illerin göreceli sıralamaları ve kademeleri belirlenmiş olup Balıkesir’in bu kapsamda 2.Kademe olarak belirlenen İller içerisinde kaldığı görülmektedir. Söz konusu çalışma kapsamında yatırımların teşviki uygulamasının da mekânsal analiz altyapısını oluşturmuştur.</w:t>
      </w:r>
    </w:p>
    <w:p w14:paraId="389F33CF" w14:textId="77777777" w:rsidR="00061F4F" w:rsidRDefault="00061F4F" w:rsidP="009E1094">
      <w:pPr>
        <w:jc w:val="center"/>
      </w:pPr>
      <w:r w:rsidRPr="00061F4F">
        <w:rPr>
          <w:noProof/>
        </w:rPr>
        <w:lastRenderedPageBreak/>
        <w:drawing>
          <wp:inline distT="0" distB="0" distL="0" distR="0" wp14:anchorId="720935C7" wp14:editId="52CBE107">
            <wp:extent cx="5040000" cy="2640917"/>
            <wp:effectExtent l="0" t="0" r="8255" b="762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hqprint">
                      <a:extLst>
                        <a:ext uri="{28A0092B-C50C-407E-A947-70E740481C1C}">
                          <a14:useLocalDpi xmlns:a14="http://schemas.microsoft.com/office/drawing/2010/main"/>
                        </a:ext>
                      </a:extLst>
                    </a:blip>
                    <a:srcRect/>
                    <a:stretch/>
                  </pic:blipFill>
                  <pic:spPr bwMode="auto">
                    <a:xfrm>
                      <a:off x="0" y="0"/>
                      <a:ext cx="5040000" cy="2640917"/>
                    </a:xfrm>
                    <a:prstGeom prst="rect">
                      <a:avLst/>
                    </a:prstGeom>
                    <a:ln>
                      <a:noFill/>
                    </a:ln>
                    <a:extLst>
                      <a:ext uri="{53640926-AAD7-44D8-BBD7-CCE9431645EC}">
                        <a14:shadowObscured xmlns:a14="http://schemas.microsoft.com/office/drawing/2010/main"/>
                      </a:ext>
                    </a:extLst>
                  </pic:spPr>
                </pic:pic>
              </a:graphicData>
            </a:graphic>
          </wp:inline>
        </w:drawing>
      </w:r>
    </w:p>
    <w:p w14:paraId="47BB29D3" w14:textId="06B1CBF4" w:rsidR="00061F4F" w:rsidRPr="00AB2EEB" w:rsidRDefault="00061F4F" w:rsidP="00E92E33">
      <w:pPr>
        <w:pStyle w:val="ResimYazs"/>
        <w:rPr>
          <w:sz w:val="24"/>
          <w:szCs w:val="24"/>
        </w:rPr>
      </w:pPr>
      <w:bookmarkStart w:id="13" w:name="_Toc69456919"/>
      <w:bookmarkStart w:id="14" w:name="_Toc155175818"/>
      <w:r w:rsidRPr="00AB2EEB">
        <w:t xml:space="preserve">Harita </w:t>
      </w:r>
      <w:r>
        <w:fldChar w:fldCharType="begin"/>
      </w:r>
      <w:r>
        <w:instrText xml:space="preserve"> SEQ Harita \* ARABIC </w:instrText>
      </w:r>
      <w:r>
        <w:fldChar w:fldCharType="separate"/>
      </w:r>
      <w:r w:rsidR="005F300E">
        <w:rPr>
          <w:noProof/>
        </w:rPr>
        <w:t>1</w:t>
      </w:r>
      <w:r>
        <w:rPr>
          <w:noProof/>
        </w:rPr>
        <w:fldChar w:fldCharType="end"/>
      </w:r>
      <w:r w:rsidRPr="00AB2EEB">
        <w:t>: İl Gelişmişlik Kademeleri Haritası - 2017</w:t>
      </w:r>
      <w:bookmarkEnd w:id="13"/>
      <w:bookmarkEnd w:id="14"/>
    </w:p>
    <w:p w14:paraId="2B6C0FA5" w14:textId="348FFCDA" w:rsidR="00061F4F" w:rsidRDefault="00061F4F" w:rsidP="00E92E33">
      <w:r w:rsidRPr="00061F4F">
        <w:t>İdari bölünüş olarak 20 ilçeden oluşan Balıkesir ili; Altıeylül, Ayvalık, Balya, Bandırma, Bigadiç, Burhaniye, Dursunbey, Edremit, Erdek, Gömeç, Gönen, Havran, İvrindi, Karesi, Kepsut, Manyas, Marmara Adası, Savaştepe, Sındırgı ve Susurluk ilçelerini kapsamaktadır.</w:t>
      </w:r>
    </w:p>
    <w:p w14:paraId="35DE2F84" w14:textId="77777777" w:rsidR="008F18DF" w:rsidRDefault="008F18DF" w:rsidP="008F18DF">
      <w:pPr>
        <w:jc w:val="center"/>
      </w:pPr>
      <w:r>
        <w:rPr>
          <w:noProof/>
        </w:rPr>
        <w:drawing>
          <wp:inline distT="0" distB="0" distL="0" distR="0" wp14:anchorId="1587D97E" wp14:editId="17AF660E">
            <wp:extent cx="5760000" cy="3634061"/>
            <wp:effectExtent l="19050" t="19050" r="12700" b="24130"/>
            <wp:docPr id="352815698" name="Resim 1" descr="ekran görüntüsü, harita,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15698" name="Resim 1" descr="ekran görüntüsü, harita, metin içeren bir resim&#10;&#10;Açıklama otomatik olarak oluşturuldu"/>
                    <pic:cNvPicPr>
                      <a:picLocks noChangeAspect="1" noChangeArrowheads="1"/>
                    </pic:cNvPicPr>
                  </pic:nvPicPr>
                  <pic:blipFill rotWithShape="1">
                    <a:blip r:embed="rId11">
                      <a:extLst>
                        <a:ext uri="{28A0092B-C50C-407E-A947-70E740481C1C}">
                          <a14:useLocalDpi xmlns:a14="http://schemas.microsoft.com/office/drawing/2010/main" val="0"/>
                        </a:ext>
                      </a:extLst>
                    </a:blip>
                    <a:srcRect l="-1" t="1408" r="781" b="1941"/>
                    <a:stretch/>
                  </pic:blipFill>
                  <pic:spPr bwMode="auto">
                    <a:xfrm>
                      <a:off x="0" y="0"/>
                      <a:ext cx="5760000" cy="363406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D1A6EF" w14:textId="5EEA9535" w:rsidR="008F18DF" w:rsidRPr="00AB2EEB" w:rsidRDefault="008F18DF" w:rsidP="008F18DF">
      <w:pPr>
        <w:pStyle w:val="ResimYazs"/>
        <w:rPr>
          <w:sz w:val="24"/>
          <w:szCs w:val="24"/>
        </w:rPr>
      </w:pPr>
      <w:bookmarkStart w:id="15" w:name="_Toc69456920"/>
      <w:bookmarkStart w:id="16" w:name="_Toc152321168"/>
      <w:bookmarkStart w:id="17" w:name="_Toc155175819"/>
      <w:r w:rsidRPr="00AB2EEB">
        <w:t xml:space="preserve">Harita </w:t>
      </w:r>
      <w:r>
        <w:fldChar w:fldCharType="begin"/>
      </w:r>
      <w:r>
        <w:instrText xml:space="preserve"> SEQ Harita \* ARABIC </w:instrText>
      </w:r>
      <w:r>
        <w:fldChar w:fldCharType="separate"/>
      </w:r>
      <w:r w:rsidR="005F300E">
        <w:rPr>
          <w:noProof/>
        </w:rPr>
        <w:t>2</w:t>
      </w:r>
      <w:r>
        <w:rPr>
          <w:noProof/>
        </w:rPr>
        <w:fldChar w:fldCharType="end"/>
      </w:r>
      <w:r w:rsidRPr="00AB2EEB">
        <w:t xml:space="preserve">: </w:t>
      </w:r>
      <w:r>
        <w:t>İnceleme Alanı</w:t>
      </w:r>
      <w:bookmarkEnd w:id="15"/>
      <w:r>
        <w:t xml:space="preserve"> Konumu</w:t>
      </w:r>
      <w:bookmarkEnd w:id="16"/>
      <w:bookmarkEnd w:id="17"/>
    </w:p>
    <w:p w14:paraId="7E4F1BF5" w14:textId="77B854E9" w:rsidR="002C6FA5" w:rsidRDefault="008F18DF" w:rsidP="002C6FA5">
      <w:bookmarkStart w:id="18" w:name="_Hlk152322498"/>
      <w:r>
        <w:t>İnceleme</w:t>
      </w:r>
      <w:r w:rsidRPr="00061F4F">
        <w:t xml:space="preserve"> alanı; Balıkesir idari sınırları içerisinde bulunan </w:t>
      </w:r>
      <w:r>
        <w:t xml:space="preserve">İvrindi </w:t>
      </w:r>
      <w:r w:rsidRPr="00061F4F">
        <w:t>ilçesi</w:t>
      </w:r>
      <w:r>
        <w:t xml:space="preserve">, Sakarya Mahallesinde </w:t>
      </w:r>
      <w:r w:rsidRPr="00061F4F">
        <w:t>yer almakta</w:t>
      </w:r>
      <w:r>
        <w:t>dır. İlgili alan İvrindi yerleşik alanın komşuluğunda bulunmaktadır.</w:t>
      </w:r>
      <w:bookmarkEnd w:id="18"/>
    </w:p>
    <w:p w14:paraId="5995CFDB" w14:textId="77777777" w:rsidR="002C6FA5" w:rsidRDefault="002C6FA5" w:rsidP="002C6FA5"/>
    <w:p w14:paraId="268FDDCF" w14:textId="77777777" w:rsidR="002C6FA5" w:rsidRDefault="002C6FA5" w:rsidP="002C6FA5"/>
    <w:p w14:paraId="5287DD1C" w14:textId="014A4A70" w:rsidR="00061F4F" w:rsidRDefault="007B30AD" w:rsidP="004B0E90">
      <w:pPr>
        <w:pStyle w:val="Balk2"/>
        <w:numPr>
          <w:ilvl w:val="1"/>
          <w:numId w:val="34"/>
        </w:numPr>
      </w:pPr>
      <w:bookmarkStart w:id="19" w:name="_Toc157421821"/>
      <w:r w:rsidRPr="00061F4F">
        <w:lastRenderedPageBreak/>
        <w:t>Ulaşım Ağındaki Yeri</w:t>
      </w:r>
      <w:bookmarkEnd w:id="19"/>
    </w:p>
    <w:p w14:paraId="536779EC" w14:textId="77777777" w:rsidR="008F18DF" w:rsidRDefault="008F18DF" w:rsidP="008F18DF">
      <w:bookmarkStart w:id="20" w:name="_Hlk152322530"/>
      <w:r w:rsidRPr="00061F4F">
        <w:t>Kuzey-Güney ve Doğu-Batı bağlantı yollarının kesişiminde bulunan Balıkesir, Ankara ve İstanbul illerini İzmir iline bağlayan karayolu üzerinde bir transit merkez durumundadır. Önemli karayolu bağlantıları arasında İstanbul-Bursa-İzmir Otoyolu (O-5), D200, D565, D573 ve E90 karayolu bağlantılarından söz etmek mümkündür. Ayrıca İstanbul üzerinden feribot ve deniz otobüsü ile ulaşılabildiği gibi, Körfez Havaalanı ve Balıkesir Havaalanı’nın hizmete girmesiyle İstanbul havayolu bağlantısı da bulunmaktadır. Balıkesir İli’nin bazı illere yaklaşık uzaklıkları şu şekildedir; İstanbul’a 390 km, Ankara’ya 540 km, İzmir’e 180 km, Bursa’ya 150 km, Çanakkale’ye 200 km mesafede bulunmaktadır.</w:t>
      </w:r>
    </w:p>
    <w:bookmarkEnd w:id="20"/>
    <w:p w14:paraId="43BD3E42" w14:textId="77777777" w:rsidR="008F18DF" w:rsidRDefault="008F18DF" w:rsidP="008F18DF">
      <w:pPr>
        <w:jc w:val="center"/>
      </w:pPr>
      <w:r>
        <w:rPr>
          <w:noProof/>
        </w:rPr>
        <w:drawing>
          <wp:inline distT="0" distB="0" distL="0" distR="0" wp14:anchorId="4103F70E" wp14:editId="5F994582">
            <wp:extent cx="5760000" cy="3229879"/>
            <wp:effectExtent l="19050" t="19050" r="12700" b="27940"/>
            <wp:docPr id="2" name="Resim 2" descr="harita, metin, atla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harita, metin, atlas içeren bir resim&#10;&#10;Açıklama otomatik olarak oluşturuldu"/>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692" r="4392"/>
                    <a:stretch/>
                  </pic:blipFill>
                  <pic:spPr bwMode="auto">
                    <a:xfrm>
                      <a:off x="0" y="0"/>
                      <a:ext cx="5760000" cy="322987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0A368E" w14:textId="096B2FD9" w:rsidR="008F18DF" w:rsidRPr="00AB2EEB" w:rsidRDefault="008F18DF" w:rsidP="008F18DF">
      <w:pPr>
        <w:pStyle w:val="ResimYazs"/>
        <w:rPr>
          <w:sz w:val="24"/>
          <w:szCs w:val="24"/>
        </w:rPr>
      </w:pPr>
      <w:bookmarkStart w:id="21" w:name="_Toc69456923"/>
      <w:bookmarkStart w:id="22" w:name="_Toc152321169"/>
      <w:bookmarkStart w:id="23" w:name="_Toc155175820"/>
      <w:r w:rsidRPr="009B4948">
        <w:t xml:space="preserve">Harita </w:t>
      </w:r>
      <w:r>
        <w:fldChar w:fldCharType="begin"/>
      </w:r>
      <w:r>
        <w:instrText xml:space="preserve"> SEQ Harita \* ARABIC </w:instrText>
      </w:r>
      <w:r>
        <w:fldChar w:fldCharType="separate"/>
      </w:r>
      <w:r w:rsidR="005F300E">
        <w:rPr>
          <w:noProof/>
        </w:rPr>
        <w:t>3</w:t>
      </w:r>
      <w:r>
        <w:rPr>
          <w:noProof/>
        </w:rPr>
        <w:fldChar w:fldCharType="end"/>
      </w:r>
      <w:r w:rsidRPr="009B4948">
        <w:t>: Yakın Çevre Ulaşım Aksları</w:t>
      </w:r>
      <w:bookmarkEnd w:id="21"/>
      <w:bookmarkEnd w:id="22"/>
      <w:bookmarkEnd w:id="23"/>
    </w:p>
    <w:p w14:paraId="44652113" w14:textId="67564ED9" w:rsidR="008F18DF" w:rsidRPr="008F18DF" w:rsidRDefault="008F18DF" w:rsidP="004C4DFA">
      <w:r w:rsidRPr="00061F4F">
        <w:t xml:space="preserve">Balıkesir </w:t>
      </w:r>
      <w:r>
        <w:t>İ</w:t>
      </w:r>
      <w:r w:rsidRPr="00061F4F">
        <w:t>li</w:t>
      </w:r>
      <w:r>
        <w:t>,</w:t>
      </w:r>
      <w:r w:rsidRPr="00061F4F">
        <w:t xml:space="preserve"> </w:t>
      </w:r>
      <w:r>
        <w:t>İvrindi İlçesine</w:t>
      </w:r>
      <w:r w:rsidRPr="00061F4F">
        <w:t xml:space="preserve"> karayolu ile ulaşım kolaylıkla yapılabilmektedir. İstanbul’dan </w:t>
      </w:r>
      <w:r>
        <w:t>İvrindi İ</w:t>
      </w:r>
      <w:r w:rsidRPr="00061F4F">
        <w:t>lçe</w:t>
      </w:r>
      <w:r>
        <w:t>s</w:t>
      </w:r>
      <w:r w:rsidRPr="00061F4F">
        <w:t>ine önce deniz yolu ile Bandırma ve daha sonra buradan da bölünmüş</w:t>
      </w:r>
      <w:r>
        <w:t xml:space="preserve"> </w:t>
      </w:r>
      <w:r w:rsidRPr="00061F4F">
        <w:t>karayolu</w:t>
      </w:r>
      <w:r>
        <w:t xml:space="preserve"> (O-5) ve D230 devlet yollu</w:t>
      </w:r>
      <w:r w:rsidRPr="00061F4F">
        <w:t xml:space="preserve"> ile gelinebilmektedir. Ankara’dan ilçelere ulaşım ise Eskişehir ve Bursa üzerinden ya da Eskişehir ve Kütahya üzerinden karayolu ile yapılabilmektedir. İlçeler Bursa ve İzmir şehirlerine oldukça yakındır. Bu illerden de bölünmüş yollar ile ilçelere ulaşım sıkıntısız bir şekilde yapılabilmektedir. İlçenin batısında yer alan Çanakkale ilinden ise yer yer bölünmüş yer yer devlet yolları ile ilçelere ulaşılabilmektedir. Bununla birlikte planlama alanı</w:t>
      </w:r>
      <w:r>
        <w:t xml:space="preserve"> kuzeyindeki Çiftlik Sokaktan hizmet aldığı</w:t>
      </w:r>
      <w:r w:rsidRPr="00061F4F">
        <w:t xml:space="preserve"> görülmektedir.</w:t>
      </w:r>
    </w:p>
    <w:p w14:paraId="3E6DEF5D" w14:textId="3CB0A39D" w:rsidR="002C6FA5" w:rsidRPr="002C6FA5" w:rsidRDefault="00356617" w:rsidP="002C6FA5">
      <w:pPr>
        <w:pStyle w:val="Balk1"/>
        <w:numPr>
          <w:ilvl w:val="0"/>
          <w:numId w:val="34"/>
        </w:numPr>
      </w:pPr>
      <w:bookmarkStart w:id="24" w:name="_Toc157421822"/>
      <w:r>
        <w:t>PLANLAMA ALANININ VE YAKIN ÇEVRESİNİN TARİHSEL, MEKANSAL GELİŞME EĞİLİMLERİ VE POTANSİYELLERİ</w:t>
      </w:r>
      <w:bookmarkEnd w:id="24"/>
    </w:p>
    <w:p w14:paraId="446F5C85" w14:textId="2A00B8E2" w:rsidR="00356617" w:rsidRPr="00356617" w:rsidRDefault="00356617" w:rsidP="00356617">
      <w:pPr>
        <w:pStyle w:val="Balk2"/>
        <w:numPr>
          <w:ilvl w:val="1"/>
          <w:numId w:val="34"/>
        </w:numPr>
      </w:pPr>
      <w:bookmarkStart w:id="25" w:name="_Toc157421823"/>
      <w:r>
        <w:t>Yerleşim Tarihi</w:t>
      </w:r>
      <w:bookmarkEnd w:id="25"/>
    </w:p>
    <w:p w14:paraId="471BC298" w14:textId="057602AA" w:rsidR="00103167" w:rsidRDefault="00B83BA1" w:rsidP="00E92E33">
      <w:r w:rsidRPr="00B83BA1">
        <w:t>İvrindi'nin yerleşme tarihi M.Ö. 3000-4000 yıllarına kadar uzanmaktadır.</w:t>
      </w:r>
      <w:r w:rsidR="00103167">
        <w:t xml:space="preserve"> </w:t>
      </w:r>
      <w:r w:rsidRPr="00B83BA1">
        <w:t xml:space="preserve">Mysia bölgesi olarak bilinen bölge uzun süre Bergama Krallığı yönetiminde kalmıştır. Daha sonra Roma ve Bizans hakimiyetinde yaşayan bölge 1071 Malazgirt Zaferi'nden sonra büyük gruplar halinde Türk </w:t>
      </w:r>
      <w:r w:rsidR="00103167">
        <w:lastRenderedPageBreak/>
        <w:t>g</w:t>
      </w:r>
      <w:r w:rsidRPr="00B83BA1">
        <w:t>öçlerine</w:t>
      </w:r>
      <w:r w:rsidR="00103167">
        <w:t xml:space="preserve"> </w:t>
      </w:r>
      <w:r w:rsidRPr="00B83BA1">
        <w:t>sahne</w:t>
      </w:r>
      <w:r w:rsidR="00103167">
        <w:t xml:space="preserve"> </w:t>
      </w:r>
      <w:r w:rsidRPr="00B83BA1">
        <w:t>olmuştur.</w:t>
      </w:r>
      <w:r w:rsidR="00103167">
        <w:t xml:space="preserve"> </w:t>
      </w:r>
      <w:r w:rsidRPr="00B83BA1">
        <w:t xml:space="preserve">1076 tarihinde Balıkesir ve çevresinin Kutalmışoğlu Süleyman Şah tarafından fethinden sonra Türk egemenliği başlamıştır. </w:t>
      </w:r>
    </w:p>
    <w:p w14:paraId="5330B182" w14:textId="77777777" w:rsidR="00103167" w:rsidRDefault="00B83BA1" w:rsidP="00E92E33">
      <w:r w:rsidRPr="00B83BA1">
        <w:t>Uç Beyi olarak Karesi Beyliğinin ömrü çok kısa sürmüş ve 1345'te Osmanlı Beyliği'ne katıldı.</w:t>
      </w:r>
      <w:r w:rsidR="00103167">
        <w:t xml:space="preserve"> </w:t>
      </w:r>
      <w:r w:rsidRPr="00B83BA1">
        <w:t>1923 yılında Osmanlı İmparatorluğu'nun yıkılmasından sonra Türkiye Cumhuriyeti'nin bir ilçesi haline geldi. Adının nereden geldiği kesin olarak bilinmemekle beraber İvrindi kelimesinin "Aya Rindi" kelimesinden ya da Rumca pınar anlamına gelen "avrandi" kelimesinden geldiği sanılmaktadır. </w:t>
      </w:r>
    </w:p>
    <w:p w14:paraId="35161BBF" w14:textId="0F052387" w:rsidR="00103167" w:rsidRDefault="00B83BA1" w:rsidP="00E92E33">
      <w:r w:rsidRPr="00B83BA1">
        <w:t>İsminin Yunan dilinde çevrede sıklıkla görülen bodur bitkilerden geldiği düşünülmektedir.</w:t>
      </w:r>
      <w:r w:rsidR="00103167">
        <w:t xml:space="preserve"> </w:t>
      </w:r>
      <w:r w:rsidRPr="00B83BA1">
        <w:t>Yunan ordusunun 26 Ağustos 1922'de başlayıp 30 Ağustos 1922'de meydana gelen genel bozgunu sonucu İvrindi'deki Yunan işgal kuvvetleri 7 Eylül 1922 tarihinde İvrindi'yi boşaltarak Akçay iskelesi yoluyla Anadolu'yu terk etmiştir</w:t>
      </w:r>
      <w:r w:rsidR="00103167">
        <w:t>.</w:t>
      </w:r>
    </w:p>
    <w:p w14:paraId="5FD2A1A6" w14:textId="311C6FA8" w:rsidR="00103167" w:rsidRDefault="00B83BA1" w:rsidP="00E92E33">
      <w:r w:rsidRPr="00B83BA1">
        <w:t xml:space="preserve">Dadalar deresi, </w:t>
      </w:r>
      <w:r w:rsidR="00D95021" w:rsidRPr="00B83BA1">
        <w:t>Yunan</w:t>
      </w:r>
      <w:r w:rsidRPr="00B83BA1">
        <w:t xml:space="preserve"> işgali sırasında ilçenin ilk yerleşim yeri olan mevkide yunan güçlerinin, erkeklerin milli mücadelede olmasıyla, savunmasız kalan kadın ve çocukları katletmesinden dolayı dereye dadalar deresi denilmektedir.</w:t>
      </w:r>
    </w:p>
    <w:p w14:paraId="20FAEAA2" w14:textId="0E169C4D" w:rsidR="00B83BA1" w:rsidRDefault="00B83BA1" w:rsidP="00E92E33">
      <w:r w:rsidRPr="00B83BA1">
        <w:t>Cumhuriyetin ilk yıllarında belde olan İvrindi 2 Ağustos 1944 tarihinde 4642 sayılı Kanun'la ilçe haline gelmiştir.</w:t>
      </w:r>
    </w:p>
    <w:p w14:paraId="57F6F1E3" w14:textId="77777777" w:rsidR="00356617" w:rsidRDefault="00356617" w:rsidP="00356617">
      <w:pPr>
        <w:pStyle w:val="Balk2"/>
        <w:numPr>
          <w:ilvl w:val="1"/>
          <w:numId w:val="34"/>
        </w:numPr>
      </w:pPr>
      <w:bookmarkStart w:id="26" w:name="_Toc69456868"/>
      <w:bookmarkStart w:id="27" w:name="_Toc157421824"/>
      <w:r>
        <w:t>Nüfus Yapısı</w:t>
      </w:r>
      <w:bookmarkEnd w:id="26"/>
      <w:bookmarkEnd w:id="27"/>
    </w:p>
    <w:p w14:paraId="37AA6B88" w14:textId="77777777" w:rsidR="00356617" w:rsidRPr="008937A9" w:rsidRDefault="00356617" w:rsidP="00356617">
      <w:r w:rsidRPr="008937A9">
        <w:t>Nüfus, sosyal yapının ortaya konarak değişiminin gözlenmesi açısından en önemli faktörlerden biridir. Nüfusun mutlak büyüklüğü, yaşa ve cinsiyete göre dağılımı, kırsal ve kentsel yörelerdeki payı bir bölgenin sosyal yapısı hakkında önemli ölçüde fikir vermektedir.</w:t>
      </w:r>
    </w:p>
    <w:p w14:paraId="1FEC009F" w14:textId="77777777" w:rsidR="00356617" w:rsidRDefault="00356617" w:rsidP="00356617">
      <w:r w:rsidRPr="008937A9">
        <w:t>Alan ile ilgili plan kararlarının oluşturulabilmesi için,</w:t>
      </w:r>
      <w:r>
        <w:t xml:space="preserve"> İvrindi</w:t>
      </w:r>
      <w:r w:rsidRPr="008937A9">
        <w:t xml:space="preserve"> ilçesinin genel nüfus yapısı ve gelişimi incelenmiş olup il ve ülke genelinde da kıyaslamalara yer verilmiştir. Böylece, alan üzerinde yaşayacak olan nüfusun yapısına uygun kararların verilebilmesi sağlanmıştır.</w:t>
      </w:r>
    </w:p>
    <w:p w14:paraId="338534BC" w14:textId="17C18F55" w:rsidR="00356617" w:rsidRDefault="00356617" w:rsidP="002C6FA5">
      <w:pPr>
        <w:rPr>
          <w:noProof/>
        </w:rPr>
      </w:pPr>
      <w:r>
        <w:t xml:space="preserve">Son 5 yılın il, ilçe ve mahalle bazında nüfus değişimi incelendiğinde; Ülke nüfusu ve Balıkesir İl nüfusunun arttığı gözlemlenmiştir. </w:t>
      </w:r>
      <w:r w:rsidRPr="0013378F">
        <w:t xml:space="preserve">İvrindi İlçesi`nin nüfus </w:t>
      </w:r>
      <w:r w:rsidRPr="009B03C4">
        <w:t>yapısı incelendiğinde, 2018-2022 yılları arasında nüfusun</w:t>
      </w:r>
      <w:r>
        <w:t xml:space="preserve"> </w:t>
      </w:r>
      <w:r w:rsidRPr="009B03C4">
        <w:t>32.882 kişiden, 31.897 kişiye düştüğü görülmekte olup ilçede kadın-erkek nüfus dağılımının dengeli geliştiği anlaşılmaktadır.</w:t>
      </w:r>
      <w:r w:rsidRPr="0013378F">
        <w:t xml:space="preserve"> Planlama alanı, İvrindi İlçesi`nin Sakarya Mahallesinde yer almakta olup Sakarya Mahallesinde </w:t>
      </w:r>
      <w:r w:rsidRPr="00EB0D9E">
        <w:t>2021 yılı itibariyle 1085 kişi ikamet etmektedir.</w:t>
      </w:r>
      <w:r w:rsidRPr="0013378F">
        <w:rPr>
          <w:noProof/>
        </w:rPr>
        <w:t xml:space="preserve"> </w:t>
      </w:r>
    </w:p>
    <w:p w14:paraId="5F89D383" w14:textId="77777777" w:rsidR="002C6FA5" w:rsidRDefault="002C6FA5" w:rsidP="002C6FA5">
      <w:pPr>
        <w:rPr>
          <w:noProof/>
        </w:rPr>
      </w:pPr>
    </w:p>
    <w:tbl>
      <w:tblPr>
        <w:tblW w:w="3754" w:type="pct"/>
        <w:jc w:val="center"/>
        <w:tblCellMar>
          <w:left w:w="70" w:type="dxa"/>
          <w:right w:w="70" w:type="dxa"/>
        </w:tblCellMar>
        <w:tblLook w:val="04A0" w:firstRow="1" w:lastRow="0" w:firstColumn="1" w:lastColumn="0" w:noHBand="0" w:noVBand="1"/>
      </w:tblPr>
      <w:tblGrid>
        <w:gridCol w:w="1701"/>
        <w:gridCol w:w="1701"/>
        <w:gridCol w:w="1701"/>
        <w:gridCol w:w="1701"/>
      </w:tblGrid>
      <w:tr w:rsidR="00356617" w:rsidRPr="0094224C" w14:paraId="43F6C1F3" w14:textId="77777777" w:rsidTr="0077109B">
        <w:trPr>
          <w:trHeight w:val="262"/>
          <w:jc w:val="center"/>
        </w:trPr>
        <w:tc>
          <w:tcPr>
            <w:tcW w:w="1250" w:type="pct"/>
            <w:tcBorders>
              <w:top w:val="single" w:sz="4" w:space="0" w:color="auto"/>
              <w:left w:val="single" w:sz="4" w:space="0" w:color="auto"/>
              <w:bottom w:val="single" w:sz="4" w:space="0" w:color="auto"/>
              <w:right w:val="single" w:sz="4" w:space="0" w:color="auto"/>
            </w:tcBorders>
            <w:shd w:val="clear" w:color="000000" w:fill="F5F5F5"/>
            <w:vAlign w:val="center"/>
            <w:hideMark/>
          </w:tcPr>
          <w:p w14:paraId="1844D17D" w14:textId="77777777" w:rsidR="00356617" w:rsidRPr="0094224C" w:rsidRDefault="00356617" w:rsidP="0077109B">
            <w:pPr>
              <w:spacing w:before="0" w:after="0"/>
              <w:jc w:val="center"/>
            </w:pPr>
            <w:r w:rsidRPr="0094224C">
              <w:t>Yıl</w:t>
            </w:r>
          </w:p>
        </w:tc>
        <w:tc>
          <w:tcPr>
            <w:tcW w:w="1250" w:type="pct"/>
            <w:tcBorders>
              <w:top w:val="single" w:sz="4" w:space="0" w:color="auto"/>
              <w:left w:val="nil"/>
              <w:bottom w:val="single" w:sz="4" w:space="0" w:color="auto"/>
              <w:right w:val="single" w:sz="4" w:space="0" w:color="auto"/>
            </w:tcBorders>
            <w:shd w:val="clear" w:color="000000" w:fill="F5F5F5"/>
            <w:vAlign w:val="center"/>
            <w:hideMark/>
          </w:tcPr>
          <w:p w14:paraId="23255CF0" w14:textId="77777777" w:rsidR="00356617" w:rsidRPr="0094224C" w:rsidRDefault="00356617" w:rsidP="0077109B">
            <w:pPr>
              <w:spacing w:before="0" w:after="0"/>
              <w:jc w:val="center"/>
            </w:pPr>
            <w:r w:rsidRPr="0094224C">
              <w:t>Türkiye Nüfusu</w:t>
            </w:r>
          </w:p>
        </w:tc>
        <w:tc>
          <w:tcPr>
            <w:tcW w:w="1250" w:type="pct"/>
            <w:tcBorders>
              <w:top w:val="single" w:sz="4" w:space="0" w:color="auto"/>
              <w:left w:val="nil"/>
              <w:bottom w:val="single" w:sz="4" w:space="0" w:color="auto"/>
              <w:right w:val="single" w:sz="4" w:space="0" w:color="auto"/>
            </w:tcBorders>
            <w:shd w:val="clear" w:color="000000" w:fill="F5F5F5"/>
            <w:vAlign w:val="center"/>
            <w:hideMark/>
          </w:tcPr>
          <w:p w14:paraId="6B6B2353" w14:textId="77777777" w:rsidR="00356617" w:rsidRPr="0094224C" w:rsidRDefault="00356617" w:rsidP="0077109B">
            <w:pPr>
              <w:spacing w:before="0" w:after="0"/>
              <w:jc w:val="center"/>
            </w:pPr>
            <w:r w:rsidRPr="0094224C">
              <w:t>Erkek Nüfusu</w:t>
            </w:r>
          </w:p>
        </w:tc>
        <w:tc>
          <w:tcPr>
            <w:tcW w:w="1250" w:type="pct"/>
            <w:tcBorders>
              <w:top w:val="single" w:sz="4" w:space="0" w:color="auto"/>
              <w:left w:val="nil"/>
              <w:bottom w:val="single" w:sz="4" w:space="0" w:color="auto"/>
              <w:right w:val="single" w:sz="4" w:space="0" w:color="auto"/>
            </w:tcBorders>
            <w:shd w:val="clear" w:color="000000" w:fill="F5F5F5"/>
            <w:vAlign w:val="center"/>
            <w:hideMark/>
          </w:tcPr>
          <w:p w14:paraId="08371394" w14:textId="77777777" w:rsidR="00356617" w:rsidRPr="0094224C" w:rsidRDefault="00356617" w:rsidP="0077109B">
            <w:pPr>
              <w:spacing w:before="0" w:after="0"/>
              <w:jc w:val="center"/>
            </w:pPr>
            <w:r w:rsidRPr="0094224C">
              <w:t>Kadın Nüfusu</w:t>
            </w:r>
          </w:p>
        </w:tc>
      </w:tr>
      <w:tr w:rsidR="00356617" w:rsidRPr="0094224C" w14:paraId="08BD5428" w14:textId="77777777" w:rsidTr="0077109B">
        <w:trPr>
          <w:trHeight w:val="262"/>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7B4F0E" w14:textId="77777777" w:rsidR="00356617" w:rsidRPr="0094224C" w:rsidRDefault="00356617" w:rsidP="0077109B">
            <w:pPr>
              <w:spacing w:before="0" w:after="0"/>
              <w:jc w:val="center"/>
            </w:pPr>
            <w:r w:rsidRPr="009B03C4">
              <w:t>2021</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5194CCBD" w14:textId="77777777" w:rsidR="00356617" w:rsidRPr="0094224C" w:rsidRDefault="00356617" w:rsidP="0077109B">
            <w:pPr>
              <w:spacing w:before="0" w:after="0"/>
              <w:jc w:val="center"/>
            </w:pPr>
            <w:r w:rsidRPr="0094224C">
              <w:t>84,680,273</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547F43DA" w14:textId="77777777" w:rsidR="00356617" w:rsidRPr="0094224C" w:rsidRDefault="00356617" w:rsidP="0077109B">
            <w:pPr>
              <w:spacing w:before="0" w:after="0"/>
              <w:jc w:val="center"/>
            </w:pPr>
            <w:r w:rsidRPr="0094224C">
              <w:t>41,721,136</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315AF031" w14:textId="77777777" w:rsidR="00356617" w:rsidRPr="0094224C" w:rsidRDefault="00356617" w:rsidP="0077109B">
            <w:pPr>
              <w:spacing w:before="0" w:after="0"/>
              <w:jc w:val="center"/>
            </w:pPr>
            <w:r w:rsidRPr="0094224C">
              <w:t>41,433,861</w:t>
            </w:r>
          </w:p>
        </w:tc>
      </w:tr>
      <w:tr w:rsidR="00356617" w:rsidRPr="0094224C" w14:paraId="21F4BEAD" w14:textId="77777777" w:rsidTr="0077109B">
        <w:trPr>
          <w:trHeight w:val="262"/>
          <w:jc w:val="center"/>
        </w:trPr>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2523987" w14:textId="77777777" w:rsidR="00356617" w:rsidRPr="0094224C" w:rsidRDefault="00356617" w:rsidP="0077109B">
            <w:pPr>
              <w:spacing w:before="0" w:after="0"/>
              <w:jc w:val="center"/>
            </w:pPr>
            <w:r w:rsidRPr="0094224C">
              <w:t>2020</w:t>
            </w:r>
          </w:p>
        </w:tc>
        <w:tc>
          <w:tcPr>
            <w:tcW w:w="125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775D653" w14:textId="77777777" w:rsidR="00356617" w:rsidRPr="0094224C" w:rsidRDefault="00356617" w:rsidP="0077109B">
            <w:pPr>
              <w:spacing w:before="0" w:after="0"/>
              <w:jc w:val="center"/>
            </w:pPr>
            <w:r w:rsidRPr="0094224C">
              <w:t>83,614,362</w:t>
            </w:r>
          </w:p>
        </w:tc>
        <w:tc>
          <w:tcPr>
            <w:tcW w:w="125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EABDF4E" w14:textId="77777777" w:rsidR="00356617" w:rsidRPr="0094224C" w:rsidRDefault="00356617" w:rsidP="0077109B">
            <w:pPr>
              <w:spacing w:before="0" w:after="0"/>
              <w:jc w:val="center"/>
            </w:pPr>
            <w:r w:rsidRPr="0094224C">
              <w:t>41,139,980</w:t>
            </w:r>
          </w:p>
        </w:tc>
        <w:tc>
          <w:tcPr>
            <w:tcW w:w="125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2A2932C" w14:textId="77777777" w:rsidR="00356617" w:rsidRPr="0094224C" w:rsidRDefault="00356617" w:rsidP="0077109B">
            <w:pPr>
              <w:spacing w:before="0" w:after="0"/>
              <w:jc w:val="center"/>
            </w:pPr>
            <w:r w:rsidRPr="0094224C">
              <w:t>40,863,902</w:t>
            </w:r>
          </w:p>
        </w:tc>
      </w:tr>
      <w:tr w:rsidR="00356617" w:rsidRPr="0094224C" w14:paraId="5B446DFF" w14:textId="77777777" w:rsidTr="0077109B">
        <w:trPr>
          <w:trHeight w:val="262"/>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43B575" w14:textId="77777777" w:rsidR="00356617" w:rsidRPr="0094224C" w:rsidRDefault="00356617" w:rsidP="0077109B">
            <w:pPr>
              <w:spacing w:before="0" w:after="0"/>
              <w:jc w:val="center"/>
            </w:pPr>
            <w:r w:rsidRPr="0094224C">
              <w:t>2019</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519535B3" w14:textId="77777777" w:rsidR="00356617" w:rsidRPr="0094224C" w:rsidRDefault="00356617" w:rsidP="0077109B">
            <w:pPr>
              <w:spacing w:before="0" w:after="0"/>
              <w:jc w:val="center"/>
            </w:pPr>
            <w:r w:rsidRPr="0094224C">
              <w:t>83,154,997</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6439F8F4" w14:textId="77777777" w:rsidR="00356617" w:rsidRPr="0094224C" w:rsidRDefault="00356617" w:rsidP="0077109B">
            <w:pPr>
              <w:spacing w:before="0" w:after="0"/>
              <w:jc w:val="center"/>
            </w:pPr>
            <w:r w:rsidRPr="0094224C">
              <w:t>40,535,135</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1F109C2F" w14:textId="77777777" w:rsidR="00356617" w:rsidRPr="0094224C" w:rsidRDefault="00356617" w:rsidP="0077109B">
            <w:pPr>
              <w:spacing w:before="0" w:after="0"/>
              <w:jc w:val="center"/>
            </w:pPr>
            <w:r w:rsidRPr="0094224C">
              <w:t>40,275,390</w:t>
            </w:r>
          </w:p>
        </w:tc>
      </w:tr>
      <w:tr w:rsidR="00356617" w:rsidRPr="0094224C" w14:paraId="436E9520" w14:textId="77777777" w:rsidTr="0077109B">
        <w:trPr>
          <w:trHeight w:val="262"/>
          <w:jc w:val="center"/>
        </w:trPr>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3CAEF1" w14:textId="77777777" w:rsidR="00356617" w:rsidRPr="0094224C" w:rsidRDefault="00356617" w:rsidP="0077109B">
            <w:pPr>
              <w:spacing w:before="0" w:after="0"/>
              <w:jc w:val="center"/>
            </w:pPr>
            <w:r w:rsidRPr="0094224C">
              <w:t>2018</w:t>
            </w:r>
          </w:p>
        </w:tc>
        <w:tc>
          <w:tcPr>
            <w:tcW w:w="125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210558E" w14:textId="77777777" w:rsidR="00356617" w:rsidRPr="0094224C" w:rsidRDefault="00356617" w:rsidP="0077109B">
            <w:pPr>
              <w:spacing w:before="0" w:after="0"/>
              <w:jc w:val="center"/>
            </w:pPr>
            <w:r w:rsidRPr="0094224C">
              <w:t>82,003,882</w:t>
            </w:r>
          </w:p>
        </w:tc>
        <w:tc>
          <w:tcPr>
            <w:tcW w:w="125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7AEE1C2" w14:textId="77777777" w:rsidR="00356617" w:rsidRPr="0094224C" w:rsidRDefault="00356617" w:rsidP="0077109B">
            <w:pPr>
              <w:spacing w:before="0" w:after="0"/>
              <w:jc w:val="center"/>
            </w:pPr>
            <w:r w:rsidRPr="0094224C">
              <w:t>40,043,650</w:t>
            </w:r>
          </w:p>
        </w:tc>
        <w:tc>
          <w:tcPr>
            <w:tcW w:w="125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B1799A8" w14:textId="77777777" w:rsidR="00356617" w:rsidRPr="0094224C" w:rsidRDefault="00356617" w:rsidP="0077109B">
            <w:pPr>
              <w:spacing w:before="0" w:after="0"/>
              <w:jc w:val="center"/>
            </w:pPr>
            <w:r w:rsidRPr="0094224C">
              <w:t>39,771,221</w:t>
            </w:r>
          </w:p>
        </w:tc>
      </w:tr>
      <w:tr w:rsidR="00356617" w:rsidRPr="0094224C" w14:paraId="21D880E0" w14:textId="77777777" w:rsidTr="0077109B">
        <w:trPr>
          <w:trHeight w:val="262"/>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5BD754" w14:textId="77777777" w:rsidR="00356617" w:rsidRPr="0094224C" w:rsidRDefault="00356617" w:rsidP="0077109B">
            <w:pPr>
              <w:spacing w:before="0" w:after="0"/>
              <w:jc w:val="center"/>
            </w:pPr>
            <w:r w:rsidRPr="0094224C">
              <w:t>2017</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526057CE" w14:textId="77777777" w:rsidR="00356617" w:rsidRPr="0094224C" w:rsidRDefault="00356617" w:rsidP="0077109B">
            <w:pPr>
              <w:spacing w:before="0" w:after="0"/>
              <w:jc w:val="center"/>
            </w:pPr>
            <w:r w:rsidRPr="0094224C">
              <w:t>80,810,525</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55154CB5" w14:textId="77777777" w:rsidR="00356617" w:rsidRPr="0094224C" w:rsidRDefault="00356617" w:rsidP="0077109B">
            <w:pPr>
              <w:spacing w:before="0" w:after="0"/>
              <w:jc w:val="center"/>
            </w:pPr>
            <w:r w:rsidRPr="0094224C">
              <w:t>39,511,191</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2D2C918C" w14:textId="77777777" w:rsidR="00356617" w:rsidRPr="0094224C" w:rsidRDefault="00356617" w:rsidP="0077109B">
            <w:pPr>
              <w:spacing w:before="0" w:after="0"/>
              <w:jc w:val="center"/>
            </w:pPr>
            <w:r w:rsidRPr="0094224C">
              <w:t>39,229,862</w:t>
            </w:r>
          </w:p>
        </w:tc>
      </w:tr>
    </w:tbl>
    <w:p w14:paraId="4719FC9F" w14:textId="4C6384B5" w:rsidR="00356617" w:rsidRDefault="00356617" w:rsidP="002C6FA5">
      <w:pPr>
        <w:pStyle w:val="ResimYazs"/>
      </w:pPr>
      <w:bookmarkStart w:id="28" w:name="_Toc69456963"/>
      <w:bookmarkStart w:id="29" w:name="_Toc155952190"/>
      <w:r>
        <w:t xml:space="preserve">Tablo </w:t>
      </w:r>
      <w:r>
        <w:fldChar w:fldCharType="begin"/>
      </w:r>
      <w:r>
        <w:instrText xml:space="preserve"> SEQ Tablo \* ARABIC </w:instrText>
      </w:r>
      <w:r>
        <w:fldChar w:fldCharType="separate"/>
      </w:r>
      <w:r w:rsidR="005F300E">
        <w:rPr>
          <w:noProof/>
        </w:rPr>
        <w:t>1</w:t>
      </w:r>
      <w:r>
        <w:rPr>
          <w:noProof/>
        </w:rPr>
        <w:fldChar w:fldCharType="end"/>
      </w:r>
      <w:r>
        <w:t>: Türkiye Nüfusu</w:t>
      </w:r>
      <w:bookmarkEnd w:id="28"/>
      <w:bookmarkEnd w:id="29"/>
    </w:p>
    <w:p w14:paraId="4E61D95D" w14:textId="77777777" w:rsidR="002C6FA5" w:rsidRDefault="002C6FA5" w:rsidP="002C6FA5"/>
    <w:p w14:paraId="4C1CB40D" w14:textId="77777777" w:rsidR="002C6FA5" w:rsidRDefault="002C6FA5" w:rsidP="002C6FA5"/>
    <w:p w14:paraId="6168417D" w14:textId="77777777" w:rsidR="002C6FA5" w:rsidRDefault="002C6FA5" w:rsidP="002C6FA5"/>
    <w:p w14:paraId="66BB7EA4" w14:textId="77777777" w:rsidR="002C6FA5" w:rsidRPr="002C6FA5" w:rsidRDefault="002C6FA5" w:rsidP="002C6FA5"/>
    <w:tbl>
      <w:tblPr>
        <w:tblW w:w="3754" w:type="pct"/>
        <w:jc w:val="center"/>
        <w:tblCellMar>
          <w:left w:w="70" w:type="dxa"/>
          <w:right w:w="70" w:type="dxa"/>
        </w:tblCellMar>
        <w:tblLook w:val="04A0" w:firstRow="1" w:lastRow="0" w:firstColumn="1" w:lastColumn="0" w:noHBand="0" w:noVBand="1"/>
      </w:tblPr>
      <w:tblGrid>
        <w:gridCol w:w="1701"/>
        <w:gridCol w:w="1701"/>
        <w:gridCol w:w="1701"/>
        <w:gridCol w:w="1701"/>
      </w:tblGrid>
      <w:tr w:rsidR="00356617" w:rsidRPr="0094224C" w14:paraId="0B26E81E" w14:textId="77777777" w:rsidTr="0077109B">
        <w:trPr>
          <w:trHeight w:val="255"/>
          <w:jc w:val="center"/>
        </w:trPr>
        <w:tc>
          <w:tcPr>
            <w:tcW w:w="1250" w:type="pct"/>
            <w:tcBorders>
              <w:top w:val="single" w:sz="4" w:space="0" w:color="auto"/>
              <w:left w:val="single" w:sz="4" w:space="0" w:color="auto"/>
              <w:bottom w:val="single" w:sz="4" w:space="0" w:color="auto"/>
              <w:right w:val="single" w:sz="4" w:space="0" w:color="auto"/>
            </w:tcBorders>
            <w:shd w:val="clear" w:color="000000" w:fill="F5F5F5"/>
            <w:vAlign w:val="center"/>
            <w:hideMark/>
          </w:tcPr>
          <w:p w14:paraId="4AFD29DE" w14:textId="77777777" w:rsidR="00356617" w:rsidRDefault="00356617" w:rsidP="0077109B">
            <w:pPr>
              <w:spacing w:before="0" w:after="0"/>
              <w:jc w:val="center"/>
            </w:pPr>
            <w:bookmarkStart w:id="30" w:name="_Toc69456964"/>
            <w:r w:rsidRPr="0094224C">
              <w:lastRenderedPageBreak/>
              <w:t>Yıl</w:t>
            </w:r>
          </w:p>
          <w:p w14:paraId="6D3BF5C6" w14:textId="77777777" w:rsidR="00356617" w:rsidRPr="0094224C" w:rsidRDefault="00356617" w:rsidP="0077109B">
            <w:pPr>
              <w:spacing w:before="0" w:after="0"/>
              <w:jc w:val="center"/>
            </w:pPr>
          </w:p>
        </w:tc>
        <w:tc>
          <w:tcPr>
            <w:tcW w:w="1250" w:type="pct"/>
            <w:tcBorders>
              <w:top w:val="single" w:sz="4" w:space="0" w:color="auto"/>
              <w:left w:val="nil"/>
              <w:bottom w:val="single" w:sz="4" w:space="0" w:color="auto"/>
              <w:right w:val="single" w:sz="4" w:space="0" w:color="auto"/>
            </w:tcBorders>
            <w:shd w:val="clear" w:color="000000" w:fill="F5F5F5"/>
            <w:vAlign w:val="center"/>
            <w:hideMark/>
          </w:tcPr>
          <w:p w14:paraId="30509BC0" w14:textId="77777777" w:rsidR="00356617" w:rsidRPr="0094224C" w:rsidRDefault="00356617" w:rsidP="0077109B">
            <w:pPr>
              <w:spacing w:before="0" w:after="0"/>
              <w:jc w:val="center"/>
            </w:pPr>
            <w:r w:rsidRPr="0094224C">
              <w:t>Erkek Nüfusu</w:t>
            </w:r>
          </w:p>
        </w:tc>
        <w:tc>
          <w:tcPr>
            <w:tcW w:w="1250" w:type="pct"/>
            <w:tcBorders>
              <w:top w:val="single" w:sz="4" w:space="0" w:color="auto"/>
              <w:left w:val="nil"/>
              <w:bottom w:val="single" w:sz="4" w:space="0" w:color="auto"/>
              <w:right w:val="single" w:sz="4" w:space="0" w:color="auto"/>
            </w:tcBorders>
            <w:shd w:val="clear" w:color="000000" w:fill="F5F5F5"/>
            <w:vAlign w:val="center"/>
            <w:hideMark/>
          </w:tcPr>
          <w:p w14:paraId="1F73E11B" w14:textId="77777777" w:rsidR="00356617" w:rsidRPr="0094224C" w:rsidRDefault="00356617" w:rsidP="0077109B">
            <w:pPr>
              <w:spacing w:before="0" w:after="0"/>
              <w:jc w:val="center"/>
            </w:pPr>
            <w:r w:rsidRPr="0094224C">
              <w:t>Kadın Nüfusu</w:t>
            </w:r>
          </w:p>
        </w:tc>
        <w:tc>
          <w:tcPr>
            <w:tcW w:w="1250" w:type="pct"/>
            <w:tcBorders>
              <w:top w:val="single" w:sz="4" w:space="0" w:color="auto"/>
              <w:left w:val="nil"/>
              <w:bottom w:val="single" w:sz="4" w:space="0" w:color="auto"/>
              <w:right w:val="single" w:sz="4" w:space="0" w:color="auto"/>
            </w:tcBorders>
            <w:shd w:val="clear" w:color="000000" w:fill="F5F5F5"/>
            <w:noWrap/>
            <w:vAlign w:val="center"/>
            <w:hideMark/>
          </w:tcPr>
          <w:p w14:paraId="3B8F7FCE" w14:textId="77777777" w:rsidR="00356617" w:rsidRPr="0094224C" w:rsidRDefault="00356617" w:rsidP="0077109B">
            <w:pPr>
              <w:spacing w:before="0" w:after="0"/>
              <w:jc w:val="center"/>
            </w:pPr>
            <w:r w:rsidRPr="0094224C">
              <w:t>Balıkesir Nüfusu</w:t>
            </w:r>
          </w:p>
        </w:tc>
      </w:tr>
      <w:tr w:rsidR="00356617" w:rsidRPr="0094224C" w14:paraId="56D42C86" w14:textId="77777777" w:rsidTr="0077109B">
        <w:trPr>
          <w:trHeight w:val="255"/>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6EA3780D" w14:textId="77777777" w:rsidR="00356617" w:rsidRPr="0094224C" w:rsidRDefault="00356617" w:rsidP="0077109B">
            <w:pPr>
              <w:spacing w:before="0" w:after="0"/>
              <w:jc w:val="center"/>
            </w:pPr>
            <w:r w:rsidRPr="0094224C">
              <w:t>2021</w:t>
            </w:r>
          </w:p>
        </w:tc>
        <w:tc>
          <w:tcPr>
            <w:tcW w:w="1250" w:type="pct"/>
            <w:tcBorders>
              <w:top w:val="nil"/>
              <w:left w:val="nil"/>
              <w:bottom w:val="single" w:sz="4" w:space="0" w:color="auto"/>
              <w:right w:val="single" w:sz="4" w:space="0" w:color="auto"/>
            </w:tcBorders>
            <w:shd w:val="clear" w:color="auto" w:fill="auto"/>
            <w:noWrap/>
            <w:vAlign w:val="center"/>
            <w:hideMark/>
          </w:tcPr>
          <w:p w14:paraId="10416A8F" w14:textId="77777777" w:rsidR="00356617" w:rsidRPr="0094224C" w:rsidRDefault="00356617" w:rsidP="0077109B">
            <w:pPr>
              <w:spacing w:before="0" w:after="0"/>
              <w:jc w:val="center"/>
            </w:pPr>
            <w:r w:rsidRPr="0094224C">
              <w:t>625,527</w:t>
            </w:r>
          </w:p>
        </w:tc>
        <w:tc>
          <w:tcPr>
            <w:tcW w:w="1250" w:type="pct"/>
            <w:tcBorders>
              <w:top w:val="nil"/>
              <w:left w:val="nil"/>
              <w:bottom w:val="single" w:sz="4" w:space="0" w:color="auto"/>
              <w:right w:val="single" w:sz="4" w:space="0" w:color="auto"/>
            </w:tcBorders>
            <w:shd w:val="clear" w:color="auto" w:fill="auto"/>
            <w:noWrap/>
            <w:vAlign w:val="center"/>
            <w:hideMark/>
          </w:tcPr>
          <w:p w14:paraId="38A1AFB7" w14:textId="77777777" w:rsidR="00356617" w:rsidRPr="0094224C" w:rsidRDefault="00356617" w:rsidP="0077109B">
            <w:pPr>
              <w:spacing w:before="0" w:after="0"/>
              <w:jc w:val="center"/>
            </w:pPr>
            <w:r w:rsidRPr="0094224C">
              <w:t>625,083</w:t>
            </w:r>
          </w:p>
        </w:tc>
        <w:tc>
          <w:tcPr>
            <w:tcW w:w="1250" w:type="pct"/>
            <w:tcBorders>
              <w:top w:val="nil"/>
              <w:left w:val="nil"/>
              <w:bottom w:val="single" w:sz="4" w:space="0" w:color="auto"/>
              <w:right w:val="single" w:sz="4" w:space="0" w:color="auto"/>
            </w:tcBorders>
            <w:shd w:val="clear" w:color="auto" w:fill="auto"/>
            <w:noWrap/>
            <w:vAlign w:val="center"/>
            <w:hideMark/>
          </w:tcPr>
          <w:p w14:paraId="2DDEC910" w14:textId="77777777" w:rsidR="00356617" w:rsidRPr="0094224C" w:rsidRDefault="00356617" w:rsidP="0077109B">
            <w:pPr>
              <w:spacing w:before="0" w:after="0"/>
              <w:jc w:val="center"/>
            </w:pPr>
            <w:r w:rsidRPr="0094224C">
              <w:t>1,250,610</w:t>
            </w:r>
          </w:p>
        </w:tc>
      </w:tr>
      <w:tr w:rsidR="00356617" w:rsidRPr="0094224C" w14:paraId="222C0E20" w14:textId="77777777" w:rsidTr="0077109B">
        <w:trPr>
          <w:trHeight w:val="255"/>
          <w:jc w:val="center"/>
        </w:trPr>
        <w:tc>
          <w:tcPr>
            <w:tcW w:w="1250" w:type="pct"/>
            <w:tcBorders>
              <w:top w:val="nil"/>
              <w:left w:val="single" w:sz="4" w:space="0" w:color="auto"/>
              <w:bottom w:val="single" w:sz="4" w:space="0" w:color="auto"/>
              <w:right w:val="single" w:sz="4" w:space="0" w:color="auto"/>
            </w:tcBorders>
            <w:shd w:val="clear" w:color="000000" w:fill="F7F7F7"/>
            <w:vAlign w:val="center"/>
            <w:hideMark/>
          </w:tcPr>
          <w:p w14:paraId="24BCF5FC" w14:textId="77777777" w:rsidR="00356617" w:rsidRPr="0094224C" w:rsidRDefault="00356617" w:rsidP="0077109B">
            <w:pPr>
              <w:spacing w:before="0" w:after="0"/>
              <w:jc w:val="center"/>
            </w:pPr>
            <w:r w:rsidRPr="0094224C">
              <w:t>2020</w:t>
            </w:r>
          </w:p>
        </w:tc>
        <w:tc>
          <w:tcPr>
            <w:tcW w:w="1250" w:type="pct"/>
            <w:tcBorders>
              <w:top w:val="nil"/>
              <w:left w:val="nil"/>
              <w:bottom w:val="single" w:sz="4" w:space="0" w:color="auto"/>
              <w:right w:val="single" w:sz="4" w:space="0" w:color="auto"/>
            </w:tcBorders>
            <w:shd w:val="clear" w:color="auto" w:fill="F2F2F2" w:themeFill="background1" w:themeFillShade="F2"/>
            <w:noWrap/>
            <w:vAlign w:val="center"/>
            <w:hideMark/>
          </w:tcPr>
          <w:p w14:paraId="00358E35" w14:textId="77777777" w:rsidR="00356617" w:rsidRPr="0094224C" w:rsidRDefault="00356617" w:rsidP="0077109B">
            <w:pPr>
              <w:spacing w:before="0" w:after="0"/>
              <w:jc w:val="center"/>
            </w:pPr>
            <w:r w:rsidRPr="0094224C">
              <w:t>619,765</w:t>
            </w:r>
          </w:p>
        </w:tc>
        <w:tc>
          <w:tcPr>
            <w:tcW w:w="1250" w:type="pct"/>
            <w:tcBorders>
              <w:top w:val="nil"/>
              <w:left w:val="nil"/>
              <w:bottom w:val="single" w:sz="4" w:space="0" w:color="auto"/>
              <w:right w:val="single" w:sz="4" w:space="0" w:color="auto"/>
            </w:tcBorders>
            <w:shd w:val="clear" w:color="auto" w:fill="F2F2F2" w:themeFill="background1" w:themeFillShade="F2"/>
            <w:noWrap/>
            <w:vAlign w:val="center"/>
            <w:hideMark/>
          </w:tcPr>
          <w:p w14:paraId="219D2993" w14:textId="77777777" w:rsidR="00356617" w:rsidRPr="0094224C" w:rsidRDefault="00356617" w:rsidP="0077109B">
            <w:pPr>
              <w:spacing w:before="0" w:after="0"/>
              <w:jc w:val="center"/>
            </w:pPr>
            <w:r w:rsidRPr="0094224C">
              <w:t>620,520</w:t>
            </w:r>
          </w:p>
        </w:tc>
        <w:tc>
          <w:tcPr>
            <w:tcW w:w="1250" w:type="pct"/>
            <w:tcBorders>
              <w:top w:val="nil"/>
              <w:left w:val="nil"/>
              <w:bottom w:val="single" w:sz="4" w:space="0" w:color="auto"/>
              <w:right w:val="single" w:sz="4" w:space="0" w:color="auto"/>
            </w:tcBorders>
            <w:shd w:val="clear" w:color="auto" w:fill="F2F2F2" w:themeFill="background1" w:themeFillShade="F2"/>
            <w:noWrap/>
            <w:vAlign w:val="center"/>
            <w:hideMark/>
          </w:tcPr>
          <w:p w14:paraId="2550A739" w14:textId="77777777" w:rsidR="00356617" w:rsidRPr="0094224C" w:rsidRDefault="00356617" w:rsidP="0077109B">
            <w:pPr>
              <w:spacing w:before="0" w:after="0"/>
              <w:jc w:val="center"/>
            </w:pPr>
            <w:r w:rsidRPr="0094224C">
              <w:t>1,240,285</w:t>
            </w:r>
          </w:p>
        </w:tc>
      </w:tr>
      <w:tr w:rsidR="00356617" w:rsidRPr="0094224C" w14:paraId="19223265" w14:textId="77777777" w:rsidTr="0077109B">
        <w:trPr>
          <w:trHeight w:val="255"/>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0F26A1FE" w14:textId="77777777" w:rsidR="00356617" w:rsidRPr="0094224C" w:rsidRDefault="00356617" w:rsidP="0077109B">
            <w:pPr>
              <w:spacing w:before="0" w:after="0"/>
              <w:jc w:val="center"/>
            </w:pPr>
            <w:r w:rsidRPr="0094224C">
              <w:t>2019</w:t>
            </w:r>
          </w:p>
        </w:tc>
        <w:tc>
          <w:tcPr>
            <w:tcW w:w="1250" w:type="pct"/>
            <w:tcBorders>
              <w:top w:val="nil"/>
              <w:left w:val="nil"/>
              <w:bottom w:val="single" w:sz="4" w:space="0" w:color="auto"/>
              <w:right w:val="single" w:sz="4" w:space="0" w:color="auto"/>
            </w:tcBorders>
            <w:shd w:val="clear" w:color="auto" w:fill="auto"/>
            <w:noWrap/>
            <w:vAlign w:val="center"/>
            <w:hideMark/>
          </w:tcPr>
          <w:p w14:paraId="582141DF" w14:textId="77777777" w:rsidR="00356617" w:rsidRPr="0094224C" w:rsidRDefault="00356617" w:rsidP="0077109B">
            <w:pPr>
              <w:spacing w:before="0" w:after="0"/>
              <w:jc w:val="center"/>
            </w:pPr>
            <w:r w:rsidRPr="0094224C">
              <w:t>613,474</w:t>
            </w:r>
          </w:p>
        </w:tc>
        <w:tc>
          <w:tcPr>
            <w:tcW w:w="1250" w:type="pct"/>
            <w:tcBorders>
              <w:top w:val="nil"/>
              <w:left w:val="nil"/>
              <w:bottom w:val="single" w:sz="4" w:space="0" w:color="auto"/>
              <w:right w:val="single" w:sz="4" w:space="0" w:color="auto"/>
            </w:tcBorders>
            <w:shd w:val="clear" w:color="auto" w:fill="auto"/>
            <w:noWrap/>
            <w:vAlign w:val="center"/>
            <w:hideMark/>
          </w:tcPr>
          <w:p w14:paraId="0EE8F57C" w14:textId="77777777" w:rsidR="00356617" w:rsidRPr="0094224C" w:rsidRDefault="00356617" w:rsidP="0077109B">
            <w:pPr>
              <w:spacing w:before="0" w:after="0"/>
              <w:jc w:val="center"/>
            </w:pPr>
            <w:r w:rsidRPr="0094224C">
              <w:t>615,146</w:t>
            </w:r>
          </w:p>
        </w:tc>
        <w:tc>
          <w:tcPr>
            <w:tcW w:w="1250" w:type="pct"/>
            <w:tcBorders>
              <w:top w:val="nil"/>
              <w:left w:val="nil"/>
              <w:bottom w:val="single" w:sz="4" w:space="0" w:color="auto"/>
              <w:right w:val="single" w:sz="4" w:space="0" w:color="auto"/>
            </w:tcBorders>
            <w:shd w:val="clear" w:color="auto" w:fill="auto"/>
            <w:noWrap/>
            <w:vAlign w:val="center"/>
            <w:hideMark/>
          </w:tcPr>
          <w:p w14:paraId="1A1E57FD" w14:textId="77777777" w:rsidR="00356617" w:rsidRPr="0094224C" w:rsidRDefault="00356617" w:rsidP="0077109B">
            <w:pPr>
              <w:spacing w:before="0" w:after="0"/>
              <w:jc w:val="center"/>
            </w:pPr>
            <w:r w:rsidRPr="0094224C">
              <w:t>1,228,620</w:t>
            </w:r>
          </w:p>
        </w:tc>
      </w:tr>
      <w:tr w:rsidR="00356617" w:rsidRPr="0094224C" w14:paraId="19C7F425" w14:textId="77777777" w:rsidTr="0077109B">
        <w:trPr>
          <w:trHeight w:val="255"/>
          <w:jc w:val="center"/>
        </w:trPr>
        <w:tc>
          <w:tcPr>
            <w:tcW w:w="1250" w:type="pct"/>
            <w:tcBorders>
              <w:top w:val="nil"/>
              <w:left w:val="single" w:sz="4" w:space="0" w:color="auto"/>
              <w:bottom w:val="single" w:sz="4" w:space="0" w:color="auto"/>
              <w:right w:val="single" w:sz="4" w:space="0" w:color="auto"/>
            </w:tcBorders>
            <w:shd w:val="clear" w:color="000000" w:fill="F7F7F7"/>
            <w:vAlign w:val="center"/>
            <w:hideMark/>
          </w:tcPr>
          <w:p w14:paraId="4FF409FB" w14:textId="77777777" w:rsidR="00356617" w:rsidRPr="0094224C" w:rsidRDefault="00356617" w:rsidP="0077109B">
            <w:pPr>
              <w:spacing w:before="0" w:after="0"/>
              <w:jc w:val="center"/>
            </w:pPr>
            <w:r w:rsidRPr="0094224C">
              <w:t>2018</w:t>
            </w:r>
          </w:p>
        </w:tc>
        <w:tc>
          <w:tcPr>
            <w:tcW w:w="1250" w:type="pct"/>
            <w:tcBorders>
              <w:top w:val="nil"/>
              <w:left w:val="nil"/>
              <w:bottom w:val="single" w:sz="4" w:space="0" w:color="auto"/>
              <w:right w:val="single" w:sz="4" w:space="0" w:color="auto"/>
            </w:tcBorders>
            <w:shd w:val="clear" w:color="auto" w:fill="F2F2F2" w:themeFill="background1" w:themeFillShade="F2"/>
            <w:noWrap/>
            <w:vAlign w:val="center"/>
            <w:hideMark/>
          </w:tcPr>
          <w:p w14:paraId="602FD259" w14:textId="77777777" w:rsidR="00356617" w:rsidRPr="0094224C" w:rsidRDefault="00356617" w:rsidP="0077109B">
            <w:pPr>
              <w:spacing w:before="0" w:after="0"/>
              <w:jc w:val="center"/>
            </w:pPr>
            <w:r w:rsidRPr="0094224C">
              <w:t>612,738</w:t>
            </w:r>
          </w:p>
        </w:tc>
        <w:tc>
          <w:tcPr>
            <w:tcW w:w="1250" w:type="pct"/>
            <w:tcBorders>
              <w:top w:val="nil"/>
              <w:left w:val="nil"/>
              <w:bottom w:val="single" w:sz="4" w:space="0" w:color="auto"/>
              <w:right w:val="single" w:sz="4" w:space="0" w:color="auto"/>
            </w:tcBorders>
            <w:shd w:val="clear" w:color="auto" w:fill="F2F2F2" w:themeFill="background1" w:themeFillShade="F2"/>
            <w:noWrap/>
            <w:vAlign w:val="center"/>
            <w:hideMark/>
          </w:tcPr>
          <w:p w14:paraId="25A59D50" w14:textId="77777777" w:rsidR="00356617" w:rsidRPr="0094224C" w:rsidRDefault="00356617" w:rsidP="0077109B">
            <w:pPr>
              <w:spacing w:before="0" w:after="0"/>
              <w:jc w:val="center"/>
            </w:pPr>
            <w:r w:rsidRPr="0094224C">
              <w:t>613,837</w:t>
            </w:r>
          </w:p>
        </w:tc>
        <w:tc>
          <w:tcPr>
            <w:tcW w:w="1250" w:type="pct"/>
            <w:tcBorders>
              <w:top w:val="nil"/>
              <w:left w:val="nil"/>
              <w:bottom w:val="single" w:sz="4" w:space="0" w:color="auto"/>
              <w:right w:val="single" w:sz="4" w:space="0" w:color="auto"/>
            </w:tcBorders>
            <w:shd w:val="clear" w:color="auto" w:fill="F2F2F2" w:themeFill="background1" w:themeFillShade="F2"/>
            <w:noWrap/>
            <w:vAlign w:val="center"/>
            <w:hideMark/>
          </w:tcPr>
          <w:p w14:paraId="5D90DF00" w14:textId="77777777" w:rsidR="00356617" w:rsidRPr="0094224C" w:rsidRDefault="00356617" w:rsidP="0077109B">
            <w:pPr>
              <w:spacing w:before="0" w:after="0"/>
              <w:jc w:val="center"/>
            </w:pPr>
            <w:r w:rsidRPr="0094224C">
              <w:t>1,226,575</w:t>
            </w:r>
          </w:p>
        </w:tc>
      </w:tr>
      <w:tr w:rsidR="00356617" w:rsidRPr="0094224C" w14:paraId="26EE93F4" w14:textId="77777777" w:rsidTr="0077109B">
        <w:trPr>
          <w:trHeight w:val="255"/>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26EDED8F" w14:textId="77777777" w:rsidR="00356617" w:rsidRPr="0094224C" w:rsidRDefault="00356617" w:rsidP="0077109B">
            <w:pPr>
              <w:spacing w:before="0" w:after="0"/>
              <w:jc w:val="center"/>
            </w:pPr>
            <w:r w:rsidRPr="0094224C">
              <w:t>2017</w:t>
            </w:r>
          </w:p>
        </w:tc>
        <w:tc>
          <w:tcPr>
            <w:tcW w:w="1250" w:type="pct"/>
            <w:tcBorders>
              <w:top w:val="nil"/>
              <w:left w:val="nil"/>
              <w:bottom w:val="single" w:sz="4" w:space="0" w:color="auto"/>
              <w:right w:val="single" w:sz="4" w:space="0" w:color="auto"/>
            </w:tcBorders>
            <w:shd w:val="clear" w:color="auto" w:fill="auto"/>
            <w:noWrap/>
            <w:vAlign w:val="center"/>
            <w:hideMark/>
          </w:tcPr>
          <w:p w14:paraId="10BF50AF" w14:textId="77777777" w:rsidR="00356617" w:rsidRPr="0094224C" w:rsidRDefault="00356617" w:rsidP="0077109B">
            <w:pPr>
              <w:spacing w:before="0" w:after="0"/>
              <w:jc w:val="center"/>
            </w:pPr>
            <w:r w:rsidRPr="0094224C">
              <w:t>602,275</w:t>
            </w:r>
          </w:p>
        </w:tc>
        <w:tc>
          <w:tcPr>
            <w:tcW w:w="1250" w:type="pct"/>
            <w:tcBorders>
              <w:top w:val="nil"/>
              <w:left w:val="nil"/>
              <w:bottom w:val="single" w:sz="4" w:space="0" w:color="auto"/>
              <w:right w:val="single" w:sz="4" w:space="0" w:color="auto"/>
            </w:tcBorders>
            <w:shd w:val="clear" w:color="auto" w:fill="auto"/>
            <w:noWrap/>
            <w:vAlign w:val="center"/>
            <w:hideMark/>
          </w:tcPr>
          <w:p w14:paraId="1686F2DD" w14:textId="77777777" w:rsidR="00356617" w:rsidRPr="0094224C" w:rsidRDefault="00356617" w:rsidP="0077109B">
            <w:pPr>
              <w:spacing w:before="0" w:after="0"/>
              <w:jc w:val="center"/>
            </w:pPr>
            <w:r w:rsidRPr="0094224C">
              <w:t>602,549</w:t>
            </w:r>
          </w:p>
        </w:tc>
        <w:tc>
          <w:tcPr>
            <w:tcW w:w="1250" w:type="pct"/>
            <w:tcBorders>
              <w:top w:val="nil"/>
              <w:left w:val="nil"/>
              <w:bottom w:val="single" w:sz="4" w:space="0" w:color="auto"/>
              <w:right w:val="single" w:sz="4" w:space="0" w:color="auto"/>
            </w:tcBorders>
            <w:shd w:val="clear" w:color="auto" w:fill="auto"/>
            <w:noWrap/>
            <w:vAlign w:val="center"/>
            <w:hideMark/>
          </w:tcPr>
          <w:p w14:paraId="521FBEFB" w14:textId="77777777" w:rsidR="00356617" w:rsidRPr="0094224C" w:rsidRDefault="00356617" w:rsidP="0077109B">
            <w:pPr>
              <w:spacing w:before="0" w:after="0"/>
              <w:jc w:val="center"/>
            </w:pPr>
            <w:r w:rsidRPr="0094224C">
              <w:t>1,204,824</w:t>
            </w:r>
          </w:p>
        </w:tc>
      </w:tr>
    </w:tbl>
    <w:p w14:paraId="57DBE5ED" w14:textId="358BCFE6" w:rsidR="002C6FA5" w:rsidRPr="002C6FA5" w:rsidRDefault="00356617" w:rsidP="002C6FA5">
      <w:pPr>
        <w:pStyle w:val="ResimYazs"/>
      </w:pPr>
      <w:bookmarkStart w:id="31" w:name="_Toc155952191"/>
      <w:r>
        <w:t xml:space="preserve">Tablo </w:t>
      </w:r>
      <w:r>
        <w:fldChar w:fldCharType="begin"/>
      </w:r>
      <w:r>
        <w:instrText xml:space="preserve"> SEQ Tablo \* ARABIC </w:instrText>
      </w:r>
      <w:r>
        <w:fldChar w:fldCharType="separate"/>
      </w:r>
      <w:r w:rsidR="005F300E">
        <w:rPr>
          <w:noProof/>
        </w:rPr>
        <w:t>2</w:t>
      </w:r>
      <w:r>
        <w:rPr>
          <w:noProof/>
        </w:rPr>
        <w:fldChar w:fldCharType="end"/>
      </w:r>
      <w:r>
        <w:t>: Balıkesir Nüfusu</w:t>
      </w:r>
      <w:bookmarkEnd w:id="30"/>
      <w:bookmarkEnd w:id="31"/>
    </w:p>
    <w:tbl>
      <w:tblPr>
        <w:tblW w:w="3754" w:type="pct"/>
        <w:jc w:val="center"/>
        <w:tblCellMar>
          <w:left w:w="70" w:type="dxa"/>
          <w:right w:w="70" w:type="dxa"/>
        </w:tblCellMar>
        <w:tblLook w:val="04A0" w:firstRow="1" w:lastRow="0" w:firstColumn="1" w:lastColumn="0" w:noHBand="0" w:noVBand="1"/>
      </w:tblPr>
      <w:tblGrid>
        <w:gridCol w:w="1701"/>
        <w:gridCol w:w="1701"/>
        <w:gridCol w:w="1701"/>
        <w:gridCol w:w="1701"/>
      </w:tblGrid>
      <w:tr w:rsidR="00356617" w:rsidRPr="0094224C" w14:paraId="199DCD19" w14:textId="77777777" w:rsidTr="0077109B">
        <w:trPr>
          <w:trHeight w:val="262"/>
          <w:jc w:val="center"/>
        </w:trPr>
        <w:tc>
          <w:tcPr>
            <w:tcW w:w="1250" w:type="pct"/>
            <w:tcBorders>
              <w:top w:val="single" w:sz="4" w:space="0" w:color="auto"/>
              <w:left w:val="single" w:sz="4" w:space="0" w:color="auto"/>
              <w:bottom w:val="single" w:sz="4" w:space="0" w:color="auto"/>
              <w:right w:val="single" w:sz="4" w:space="0" w:color="auto"/>
            </w:tcBorders>
            <w:shd w:val="clear" w:color="000000" w:fill="F5F5F5"/>
            <w:vAlign w:val="center"/>
            <w:hideMark/>
          </w:tcPr>
          <w:p w14:paraId="2F06B721" w14:textId="77777777" w:rsidR="00356617" w:rsidRPr="0094224C" w:rsidRDefault="00356617" w:rsidP="0077109B">
            <w:pPr>
              <w:spacing w:before="0" w:after="0"/>
              <w:jc w:val="center"/>
            </w:pPr>
            <w:r w:rsidRPr="0094224C">
              <w:t>Yıl</w:t>
            </w:r>
          </w:p>
        </w:tc>
        <w:tc>
          <w:tcPr>
            <w:tcW w:w="1250" w:type="pct"/>
            <w:tcBorders>
              <w:top w:val="single" w:sz="4" w:space="0" w:color="auto"/>
              <w:left w:val="nil"/>
              <w:bottom w:val="single" w:sz="4" w:space="0" w:color="auto"/>
              <w:right w:val="single" w:sz="4" w:space="0" w:color="auto"/>
            </w:tcBorders>
            <w:shd w:val="clear" w:color="000000" w:fill="F5F5F5"/>
            <w:vAlign w:val="center"/>
            <w:hideMark/>
          </w:tcPr>
          <w:p w14:paraId="2FAC3AC4" w14:textId="77777777" w:rsidR="00356617" w:rsidRPr="0094224C" w:rsidRDefault="00356617" w:rsidP="0077109B">
            <w:pPr>
              <w:spacing w:before="0" w:after="0"/>
              <w:jc w:val="center"/>
            </w:pPr>
            <w:r w:rsidRPr="0094224C">
              <w:t>Erkek Nüfusu</w:t>
            </w:r>
          </w:p>
        </w:tc>
        <w:tc>
          <w:tcPr>
            <w:tcW w:w="1250" w:type="pct"/>
            <w:tcBorders>
              <w:top w:val="single" w:sz="4" w:space="0" w:color="auto"/>
              <w:left w:val="nil"/>
              <w:bottom w:val="single" w:sz="4" w:space="0" w:color="auto"/>
              <w:right w:val="single" w:sz="4" w:space="0" w:color="auto"/>
            </w:tcBorders>
            <w:shd w:val="clear" w:color="000000" w:fill="F5F5F5"/>
            <w:vAlign w:val="center"/>
          </w:tcPr>
          <w:p w14:paraId="7D573981" w14:textId="77777777" w:rsidR="00356617" w:rsidRPr="0094224C" w:rsidRDefault="00356617" w:rsidP="0077109B">
            <w:pPr>
              <w:spacing w:before="0" w:after="0"/>
              <w:jc w:val="center"/>
            </w:pPr>
            <w:r w:rsidRPr="0094224C">
              <w:t>Kadın Nüfusu</w:t>
            </w:r>
          </w:p>
        </w:tc>
        <w:tc>
          <w:tcPr>
            <w:tcW w:w="1250" w:type="pct"/>
            <w:tcBorders>
              <w:top w:val="single" w:sz="4" w:space="0" w:color="auto"/>
              <w:left w:val="nil"/>
              <w:bottom w:val="single" w:sz="4" w:space="0" w:color="auto"/>
              <w:right w:val="single" w:sz="4" w:space="0" w:color="auto"/>
            </w:tcBorders>
            <w:shd w:val="clear" w:color="000000" w:fill="F5F5F5"/>
            <w:vAlign w:val="center"/>
          </w:tcPr>
          <w:p w14:paraId="164614EF" w14:textId="77777777" w:rsidR="00356617" w:rsidRPr="0094224C" w:rsidRDefault="00356617" w:rsidP="0077109B">
            <w:pPr>
              <w:spacing w:before="0" w:after="0"/>
              <w:jc w:val="center"/>
            </w:pPr>
            <w:r w:rsidRPr="0094224C">
              <w:t>İvrindi Nüfusu</w:t>
            </w:r>
          </w:p>
        </w:tc>
      </w:tr>
      <w:tr w:rsidR="00356617" w:rsidRPr="0094224C" w14:paraId="3E6DAA4D" w14:textId="77777777" w:rsidTr="0077109B">
        <w:trPr>
          <w:trHeight w:val="262"/>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55D1FB5E" w14:textId="77777777" w:rsidR="00356617" w:rsidRPr="0094224C" w:rsidRDefault="00356617" w:rsidP="0077109B">
            <w:pPr>
              <w:spacing w:before="0" w:after="0"/>
              <w:jc w:val="center"/>
              <w:rPr>
                <w:color w:val="111111"/>
              </w:rPr>
            </w:pPr>
            <w:r w:rsidRPr="0094224C">
              <w:t>2022</w:t>
            </w:r>
          </w:p>
        </w:tc>
        <w:tc>
          <w:tcPr>
            <w:tcW w:w="1250" w:type="pct"/>
            <w:tcBorders>
              <w:top w:val="nil"/>
              <w:left w:val="nil"/>
              <w:bottom w:val="single" w:sz="4" w:space="0" w:color="auto"/>
              <w:right w:val="single" w:sz="4" w:space="0" w:color="auto"/>
            </w:tcBorders>
            <w:shd w:val="clear" w:color="000000" w:fill="FFFFFF"/>
            <w:vAlign w:val="center"/>
            <w:hideMark/>
          </w:tcPr>
          <w:p w14:paraId="73A52355" w14:textId="77777777" w:rsidR="00356617" w:rsidRPr="0094224C" w:rsidRDefault="00356617" w:rsidP="0077109B">
            <w:pPr>
              <w:spacing w:before="0" w:after="0"/>
              <w:jc w:val="center"/>
              <w:rPr>
                <w:b/>
                <w:bCs/>
                <w:color w:val="111111"/>
              </w:rPr>
            </w:pPr>
            <w:r w:rsidRPr="0094224C">
              <w:t>15,922</w:t>
            </w:r>
          </w:p>
        </w:tc>
        <w:tc>
          <w:tcPr>
            <w:tcW w:w="1250" w:type="pct"/>
            <w:tcBorders>
              <w:top w:val="nil"/>
              <w:left w:val="nil"/>
              <w:bottom w:val="single" w:sz="4" w:space="0" w:color="auto"/>
              <w:right w:val="single" w:sz="4" w:space="0" w:color="auto"/>
            </w:tcBorders>
            <w:shd w:val="clear" w:color="000000" w:fill="FFFFFF"/>
            <w:vAlign w:val="center"/>
            <w:hideMark/>
          </w:tcPr>
          <w:p w14:paraId="21495A15" w14:textId="77777777" w:rsidR="00356617" w:rsidRPr="0094224C" w:rsidRDefault="00356617" w:rsidP="0077109B">
            <w:pPr>
              <w:spacing w:before="0" w:after="0"/>
              <w:jc w:val="center"/>
              <w:rPr>
                <w:color w:val="111111"/>
              </w:rPr>
            </w:pPr>
            <w:r w:rsidRPr="0094224C">
              <w:t>15,975</w:t>
            </w:r>
          </w:p>
        </w:tc>
        <w:tc>
          <w:tcPr>
            <w:tcW w:w="1250" w:type="pct"/>
            <w:tcBorders>
              <w:top w:val="nil"/>
              <w:left w:val="nil"/>
              <w:bottom w:val="single" w:sz="4" w:space="0" w:color="auto"/>
              <w:right w:val="single" w:sz="4" w:space="0" w:color="auto"/>
            </w:tcBorders>
            <w:shd w:val="clear" w:color="000000" w:fill="FFFFFF"/>
            <w:vAlign w:val="center"/>
            <w:hideMark/>
          </w:tcPr>
          <w:p w14:paraId="1611A82E" w14:textId="77777777" w:rsidR="00356617" w:rsidRPr="00EB0D9E" w:rsidRDefault="00356617" w:rsidP="0077109B">
            <w:pPr>
              <w:spacing w:before="0" w:after="0"/>
              <w:jc w:val="center"/>
              <w:rPr>
                <w:color w:val="111111"/>
              </w:rPr>
            </w:pPr>
            <w:r w:rsidRPr="00EB0D9E">
              <w:t>31,897</w:t>
            </w:r>
          </w:p>
        </w:tc>
      </w:tr>
      <w:tr w:rsidR="00356617" w:rsidRPr="0094224C" w14:paraId="6909C9CF" w14:textId="77777777" w:rsidTr="0077109B">
        <w:trPr>
          <w:trHeight w:val="262"/>
          <w:jc w:val="center"/>
        </w:trPr>
        <w:tc>
          <w:tcPr>
            <w:tcW w:w="1250" w:type="pct"/>
            <w:tcBorders>
              <w:top w:val="nil"/>
              <w:left w:val="single" w:sz="4" w:space="0" w:color="auto"/>
              <w:bottom w:val="single" w:sz="4" w:space="0" w:color="auto"/>
              <w:right w:val="single" w:sz="4" w:space="0" w:color="auto"/>
            </w:tcBorders>
            <w:shd w:val="clear" w:color="000000" w:fill="F7F7F7"/>
            <w:vAlign w:val="center"/>
            <w:hideMark/>
          </w:tcPr>
          <w:p w14:paraId="102B31A7" w14:textId="77777777" w:rsidR="00356617" w:rsidRPr="0094224C" w:rsidRDefault="00356617" w:rsidP="0077109B">
            <w:pPr>
              <w:spacing w:before="0" w:after="0"/>
              <w:jc w:val="center"/>
              <w:rPr>
                <w:color w:val="111111"/>
              </w:rPr>
            </w:pPr>
            <w:r w:rsidRPr="0094224C">
              <w:t>2021</w:t>
            </w:r>
          </w:p>
        </w:tc>
        <w:tc>
          <w:tcPr>
            <w:tcW w:w="1250" w:type="pct"/>
            <w:tcBorders>
              <w:top w:val="nil"/>
              <w:left w:val="nil"/>
              <w:bottom w:val="single" w:sz="4" w:space="0" w:color="auto"/>
              <w:right w:val="single" w:sz="4" w:space="0" w:color="auto"/>
            </w:tcBorders>
            <w:shd w:val="clear" w:color="000000" w:fill="F7F7F7"/>
            <w:vAlign w:val="center"/>
            <w:hideMark/>
          </w:tcPr>
          <w:p w14:paraId="641C99CD" w14:textId="77777777" w:rsidR="00356617" w:rsidRPr="0094224C" w:rsidRDefault="00356617" w:rsidP="0077109B">
            <w:pPr>
              <w:spacing w:before="0" w:after="0"/>
              <w:jc w:val="center"/>
              <w:rPr>
                <w:b/>
                <w:bCs/>
                <w:color w:val="111111"/>
              </w:rPr>
            </w:pPr>
            <w:r w:rsidRPr="0094224C">
              <w:t>16,092</w:t>
            </w:r>
          </w:p>
        </w:tc>
        <w:tc>
          <w:tcPr>
            <w:tcW w:w="1250" w:type="pct"/>
            <w:tcBorders>
              <w:top w:val="nil"/>
              <w:left w:val="nil"/>
              <w:bottom w:val="single" w:sz="4" w:space="0" w:color="auto"/>
              <w:right w:val="single" w:sz="4" w:space="0" w:color="auto"/>
            </w:tcBorders>
            <w:shd w:val="clear" w:color="000000" w:fill="F7F7F7"/>
            <w:vAlign w:val="center"/>
            <w:hideMark/>
          </w:tcPr>
          <w:p w14:paraId="384527E9" w14:textId="77777777" w:rsidR="00356617" w:rsidRPr="0094224C" w:rsidRDefault="00356617" w:rsidP="0077109B">
            <w:pPr>
              <w:spacing w:before="0" w:after="0"/>
              <w:jc w:val="center"/>
              <w:rPr>
                <w:color w:val="111111"/>
              </w:rPr>
            </w:pPr>
            <w:r w:rsidRPr="0094224C">
              <w:t>16,227</w:t>
            </w:r>
          </w:p>
        </w:tc>
        <w:tc>
          <w:tcPr>
            <w:tcW w:w="1250" w:type="pct"/>
            <w:tcBorders>
              <w:top w:val="nil"/>
              <w:left w:val="nil"/>
              <w:bottom w:val="single" w:sz="4" w:space="0" w:color="auto"/>
              <w:right w:val="single" w:sz="4" w:space="0" w:color="auto"/>
            </w:tcBorders>
            <w:shd w:val="clear" w:color="000000" w:fill="F7F7F7"/>
            <w:vAlign w:val="center"/>
            <w:hideMark/>
          </w:tcPr>
          <w:p w14:paraId="5018F8B3" w14:textId="77777777" w:rsidR="00356617" w:rsidRPr="00EB0D9E" w:rsidRDefault="00356617" w:rsidP="0077109B">
            <w:pPr>
              <w:spacing w:before="0" w:after="0"/>
              <w:jc w:val="center"/>
              <w:rPr>
                <w:color w:val="111111"/>
              </w:rPr>
            </w:pPr>
            <w:r w:rsidRPr="00EB0D9E">
              <w:t>32,319</w:t>
            </w:r>
          </w:p>
        </w:tc>
      </w:tr>
      <w:tr w:rsidR="00356617" w:rsidRPr="0094224C" w14:paraId="1F3B7E5B" w14:textId="77777777" w:rsidTr="0077109B">
        <w:trPr>
          <w:trHeight w:val="262"/>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379001C9" w14:textId="77777777" w:rsidR="00356617" w:rsidRPr="0094224C" w:rsidRDefault="00356617" w:rsidP="0077109B">
            <w:pPr>
              <w:spacing w:before="0" w:after="0"/>
              <w:jc w:val="center"/>
              <w:rPr>
                <w:color w:val="111111"/>
              </w:rPr>
            </w:pPr>
            <w:r w:rsidRPr="0094224C">
              <w:t>2020</w:t>
            </w:r>
          </w:p>
        </w:tc>
        <w:tc>
          <w:tcPr>
            <w:tcW w:w="1250" w:type="pct"/>
            <w:tcBorders>
              <w:top w:val="nil"/>
              <w:left w:val="nil"/>
              <w:bottom w:val="single" w:sz="4" w:space="0" w:color="auto"/>
              <w:right w:val="single" w:sz="4" w:space="0" w:color="auto"/>
            </w:tcBorders>
            <w:shd w:val="clear" w:color="000000" w:fill="FFFFFF"/>
            <w:vAlign w:val="center"/>
            <w:hideMark/>
          </w:tcPr>
          <w:p w14:paraId="2AA151F7" w14:textId="77777777" w:rsidR="00356617" w:rsidRPr="0094224C" w:rsidRDefault="00356617" w:rsidP="0077109B">
            <w:pPr>
              <w:spacing w:before="0" w:after="0"/>
              <w:jc w:val="center"/>
              <w:rPr>
                <w:b/>
                <w:bCs/>
                <w:color w:val="111111"/>
              </w:rPr>
            </w:pPr>
            <w:r w:rsidRPr="0094224C">
              <w:t>16,235</w:t>
            </w:r>
          </w:p>
        </w:tc>
        <w:tc>
          <w:tcPr>
            <w:tcW w:w="1250" w:type="pct"/>
            <w:tcBorders>
              <w:top w:val="nil"/>
              <w:left w:val="nil"/>
              <w:bottom w:val="single" w:sz="4" w:space="0" w:color="auto"/>
              <w:right w:val="single" w:sz="4" w:space="0" w:color="auto"/>
            </w:tcBorders>
            <w:shd w:val="clear" w:color="000000" w:fill="FFFFFF"/>
            <w:vAlign w:val="center"/>
            <w:hideMark/>
          </w:tcPr>
          <w:p w14:paraId="09D23153" w14:textId="77777777" w:rsidR="00356617" w:rsidRPr="0094224C" w:rsidRDefault="00356617" w:rsidP="0077109B">
            <w:pPr>
              <w:spacing w:before="0" w:after="0"/>
              <w:jc w:val="center"/>
              <w:rPr>
                <w:color w:val="111111"/>
              </w:rPr>
            </w:pPr>
            <w:r w:rsidRPr="0094224C">
              <w:t>16,257</w:t>
            </w:r>
          </w:p>
        </w:tc>
        <w:tc>
          <w:tcPr>
            <w:tcW w:w="1250" w:type="pct"/>
            <w:tcBorders>
              <w:top w:val="nil"/>
              <w:left w:val="nil"/>
              <w:bottom w:val="single" w:sz="4" w:space="0" w:color="auto"/>
              <w:right w:val="single" w:sz="4" w:space="0" w:color="auto"/>
            </w:tcBorders>
            <w:shd w:val="clear" w:color="000000" w:fill="FFFFFF"/>
            <w:vAlign w:val="center"/>
            <w:hideMark/>
          </w:tcPr>
          <w:p w14:paraId="5FBAE04B" w14:textId="77777777" w:rsidR="00356617" w:rsidRPr="00EB0D9E" w:rsidRDefault="00356617" w:rsidP="0077109B">
            <w:pPr>
              <w:spacing w:before="0" w:after="0"/>
              <w:jc w:val="center"/>
              <w:rPr>
                <w:color w:val="111111"/>
              </w:rPr>
            </w:pPr>
            <w:r w:rsidRPr="00EB0D9E">
              <w:t>32,492</w:t>
            </w:r>
          </w:p>
        </w:tc>
      </w:tr>
      <w:tr w:rsidR="00356617" w:rsidRPr="0094224C" w14:paraId="6890B64B" w14:textId="77777777" w:rsidTr="0077109B">
        <w:trPr>
          <w:trHeight w:val="262"/>
          <w:jc w:val="center"/>
        </w:trPr>
        <w:tc>
          <w:tcPr>
            <w:tcW w:w="1250" w:type="pct"/>
            <w:tcBorders>
              <w:top w:val="nil"/>
              <w:left w:val="single" w:sz="4" w:space="0" w:color="auto"/>
              <w:bottom w:val="single" w:sz="4" w:space="0" w:color="auto"/>
              <w:right w:val="single" w:sz="4" w:space="0" w:color="auto"/>
            </w:tcBorders>
            <w:shd w:val="clear" w:color="000000" w:fill="F7F7F7"/>
            <w:vAlign w:val="center"/>
            <w:hideMark/>
          </w:tcPr>
          <w:p w14:paraId="486B2C1F" w14:textId="77777777" w:rsidR="00356617" w:rsidRPr="0094224C" w:rsidRDefault="00356617" w:rsidP="0077109B">
            <w:pPr>
              <w:spacing w:before="0" w:after="0"/>
              <w:jc w:val="center"/>
              <w:rPr>
                <w:color w:val="111111"/>
              </w:rPr>
            </w:pPr>
            <w:r w:rsidRPr="0094224C">
              <w:t>2019</w:t>
            </w:r>
          </w:p>
        </w:tc>
        <w:tc>
          <w:tcPr>
            <w:tcW w:w="1250" w:type="pct"/>
            <w:tcBorders>
              <w:top w:val="nil"/>
              <w:left w:val="nil"/>
              <w:bottom w:val="single" w:sz="4" w:space="0" w:color="auto"/>
              <w:right w:val="single" w:sz="4" w:space="0" w:color="auto"/>
            </w:tcBorders>
            <w:shd w:val="clear" w:color="000000" w:fill="F7F7F7"/>
            <w:vAlign w:val="center"/>
            <w:hideMark/>
          </w:tcPr>
          <w:p w14:paraId="52886A8A" w14:textId="77777777" w:rsidR="00356617" w:rsidRPr="0094224C" w:rsidRDefault="00356617" w:rsidP="0077109B">
            <w:pPr>
              <w:spacing w:before="0" w:after="0"/>
              <w:jc w:val="center"/>
              <w:rPr>
                <w:b/>
                <w:bCs/>
                <w:color w:val="111111"/>
              </w:rPr>
            </w:pPr>
            <w:r w:rsidRPr="0094224C">
              <w:t>16,341</w:t>
            </w:r>
          </w:p>
        </w:tc>
        <w:tc>
          <w:tcPr>
            <w:tcW w:w="1250" w:type="pct"/>
            <w:tcBorders>
              <w:top w:val="nil"/>
              <w:left w:val="nil"/>
              <w:bottom w:val="single" w:sz="4" w:space="0" w:color="auto"/>
              <w:right w:val="single" w:sz="4" w:space="0" w:color="auto"/>
            </w:tcBorders>
            <w:shd w:val="clear" w:color="000000" w:fill="F7F7F7"/>
            <w:vAlign w:val="center"/>
            <w:hideMark/>
          </w:tcPr>
          <w:p w14:paraId="566C22B2" w14:textId="77777777" w:rsidR="00356617" w:rsidRPr="0094224C" w:rsidRDefault="00356617" w:rsidP="0077109B">
            <w:pPr>
              <w:spacing w:before="0" w:after="0"/>
              <w:jc w:val="center"/>
              <w:rPr>
                <w:color w:val="111111"/>
              </w:rPr>
            </w:pPr>
            <w:r w:rsidRPr="0094224C">
              <w:t>16,417</w:t>
            </w:r>
          </w:p>
        </w:tc>
        <w:tc>
          <w:tcPr>
            <w:tcW w:w="1250" w:type="pct"/>
            <w:tcBorders>
              <w:top w:val="nil"/>
              <w:left w:val="nil"/>
              <w:bottom w:val="single" w:sz="4" w:space="0" w:color="auto"/>
              <w:right w:val="single" w:sz="4" w:space="0" w:color="auto"/>
            </w:tcBorders>
            <w:shd w:val="clear" w:color="000000" w:fill="F7F7F7"/>
            <w:vAlign w:val="center"/>
            <w:hideMark/>
          </w:tcPr>
          <w:p w14:paraId="0D7BFC74" w14:textId="77777777" w:rsidR="00356617" w:rsidRPr="00EB0D9E" w:rsidRDefault="00356617" w:rsidP="0077109B">
            <w:pPr>
              <w:spacing w:before="0" w:after="0"/>
              <w:jc w:val="center"/>
              <w:rPr>
                <w:color w:val="111111"/>
              </w:rPr>
            </w:pPr>
            <w:r w:rsidRPr="00EB0D9E">
              <w:t>32,758</w:t>
            </w:r>
          </w:p>
        </w:tc>
      </w:tr>
      <w:tr w:rsidR="00356617" w:rsidRPr="0094224C" w14:paraId="6795BE74" w14:textId="77777777" w:rsidTr="0077109B">
        <w:trPr>
          <w:trHeight w:val="262"/>
          <w:jc w:val="center"/>
        </w:trPr>
        <w:tc>
          <w:tcPr>
            <w:tcW w:w="1250" w:type="pct"/>
            <w:tcBorders>
              <w:top w:val="nil"/>
              <w:left w:val="single" w:sz="4" w:space="0" w:color="auto"/>
              <w:bottom w:val="single" w:sz="4" w:space="0" w:color="auto"/>
              <w:right w:val="single" w:sz="4" w:space="0" w:color="auto"/>
            </w:tcBorders>
            <w:shd w:val="clear" w:color="000000" w:fill="FFFFFF"/>
            <w:vAlign w:val="center"/>
            <w:hideMark/>
          </w:tcPr>
          <w:p w14:paraId="12AE5861" w14:textId="77777777" w:rsidR="00356617" w:rsidRPr="0094224C" w:rsidRDefault="00356617" w:rsidP="0077109B">
            <w:pPr>
              <w:spacing w:before="0" w:after="0"/>
              <w:jc w:val="center"/>
              <w:rPr>
                <w:color w:val="111111"/>
              </w:rPr>
            </w:pPr>
            <w:r w:rsidRPr="0094224C">
              <w:t>2018</w:t>
            </w:r>
          </w:p>
        </w:tc>
        <w:tc>
          <w:tcPr>
            <w:tcW w:w="1250" w:type="pct"/>
            <w:tcBorders>
              <w:top w:val="nil"/>
              <w:left w:val="nil"/>
              <w:bottom w:val="single" w:sz="4" w:space="0" w:color="auto"/>
              <w:right w:val="single" w:sz="4" w:space="0" w:color="auto"/>
            </w:tcBorders>
            <w:shd w:val="clear" w:color="000000" w:fill="FFFFFF"/>
            <w:vAlign w:val="center"/>
            <w:hideMark/>
          </w:tcPr>
          <w:p w14:paraId="458141C0" w14:textId="77777777" w:rsidR="00356617" w:rsidRPr="0094224C" w:rsidRDefault="00356617" w:rsidP="0077109B">
            <w:pPr>
              <w:spacing w:before="0" w:after="0"/>
              <w:jc w:val="center"/>
              <w:rPr>
                <w:b/>
                <w:bCs/>
                <w:color w:val="111111"/>
              </w:rPr>
            </w:pPr>
            <w:r w:rsidRPr="0094224C">
              <w:t>16,402</w:t>
            </w:r>
          </w:p>
        </w:tc>
        <w:tc>
          <w:tcPr>
            <w:tcW w:w="1250" w:type="pct"/>
            <w:tcBorders>
              <w:top w:val="nil"/>
              <w:left w:val="nil"/>
              <w:bottom w:val="single" w:sz="4" w:space="0" w:color="auto"/>
              <w:right w:val="single" w:sz="4" w:space="0" w:color="auto"/>
            </w:tcBorders>
            <w:shd w:val="clear" w:color="000000" w:fill="FFFFFF"/>
            <w:vAlign w:val="center"/>
            <w:hideMark/>
          </w:tcPr>
          <w:p w14:paraId="0AC44BA7" w14:textId="77777777" w:rsidR="00356617" w:rsidRPr="0094224C" w:rsidRDefault="00356617" w:rsidP="0077109B">
            <w:pPr>
              <w:spacing w:before="0" w:after="0"/>
              <w:jc w:val="center"/>
              <w:rPr>
                <w:color w:val="111111"/>
              </w:rPr>
            </w:pPr>
            <w:r w:rsidRPr="0094224C">
              <w:t>16,480</w:t>
            </w:r>
          </w:p>
        </w:tc>
        <w:tc>
          <w:tcPr>
            <w:tcW w:w="1250" w:type="pct"/>
            <w:tcBorders>
              <w:top w:val="nil"/>
              <w:left w:val="nil"/>
              <w:bottom w:val="single" w:sz="4" w:space="0" w:color="auto"/>
              <w:right w:val="single" w:sz="4" w:space="0" w:color="auto"/>
            </w:tcBorders>
            <w:shd w:val="clear" w:color="000000" w:fill="FFFFFF"/>
            <w:vAlign w:val="center"/>
            <w:hideMark/>
          </w:tcPr>
          <w:p w14:paraId="27970489" w14:textId="77777777" w:rsidR="00356617" w:rsidRPr="00EB0D9E" w:rsidRDefault="00356617" w:rsidP="0077109B">
            <w:pPr>
              <w:spacing w:before="0" w:after="0"/>
              <w:jc w:val="center"/>
              <w:rPr>
                <w:color w:val="111111"/>
              </w:rPr>
            </w:pPr>
            <w:r w:rsidRPr="00EB0D9E">
              <w:t>32,882</w:t>
            </w:r>
          </w:p>
        </w:tc>
      </w:tr>
    </w:tbl>
    <w:p w14:paraId="76B85B4D" w14:textId="5FBEFF7F" w:rsidR="00356617" w:rsidRDefault="00356617" w:rsidP="00356617">
      <w:pPr>
        <w:pStyle w:val="ResimYazs"/>
      </w:pPr>
      <w:bookmarkStart w:id="32" w:name="_Toc69456965"/>
      <w:bookmarkStart w:id="33" w:name="_Toc155952192"/>
      <w:r w:rsidRPr="008201D4">
        <w:t xml:space="preserve">Tablo </w:t>
      </w:r>
      <w:r>
        <w:fldChar w:fldCharType="begin"/>
      </w:r>
      <w:r>
        <w:instrText xml:space="preserve"> SEQ Tablo \* ARABIC </w:instrText>
      </w:r>
      <w:r>
        <w:fldChar w:fldCharType="separate"/>
      </w:r>
      <w:r w:rsidR="005F300E">
        <w:rPr>
          <w:noProof/>
        </w:rPr>
        <w:t>3</w:t>
      </w:r>
      <w:r>
        <w:rPr>
          <w:noProof/>
        </w:rPr>
        <w:fldChar w:fldCharType="end"/>
      </w:r>
      <w:r w:rsidRPr="008201D4">
        <w:t xml:space="preserve">: </w:t>
      </w:r>
      <w:r>
        <w:t>İvrindi</w:t>
      </w:r>
      <w:r w:rsidRPr="008201D4">
        <w:t xml:space="preserve"> Nüfusu</w:t>
      </w:r>
      <w:bookmarkEnd w:id="32"/>
      <w:bookmarkEnd w:id="33"/>
    </w:p>
    <w:tbl>
      <w:tblPr>
        <w:tblW w:w="1797" w:type="pct"/>
        <w:jc w:val="center"/>
        <w:tblCellMar>
          <w:left w:w="70" w:type="dxa"/>
          <w:right w:w="70" w:type="dxa"/>
        </w:tblCellMar>
        <w:tblLook w:val="04A0" w:firstRow="1" w:lastRow="0" w:firstColumn="1" w:lastColumn="0" w:noHBand="0" w:noVBand="1"/>
      </w:tblPr>
      <w:tblGrid>
        <w:gridCol w:w="1246"/>
        <w:gridCol w:w="2011"/>
      </w:tblGrid>
      <w:tr w:rsidR="00356617" w:rsidRPr="00354870" w14:paraId="1BF5820A" w14:textId="77777777" w:rsidTr="0077109B">
        <w:trPr>
          <w:trHeight w:val="255"/>
          <w:jc w:val="center"/>
        </w:trPr>
        <w:tc>
          <w:tcPr>
            <w:tcW w:w="282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993A025" w14:textId="77777777" w:rsidR="00356617" w:rsidRPr="00354870" w:rsidRDefault="00356617" w:rsidP="0077109B">
            <w:pPr>
              <w:spacing w:before="0" w:after="0"/>
              <w:jc w:val="center"/>
            </w:pPr>
            <w:r w:rsidRPr="00354870">
              <w:t>YIL</w:t>
            </w:r>
          </w:p>
        </w:tc>
        <w:tc>
          <w:tcPr>
            <w:tcW w:w="217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F7378FE" w14:textId="77777777" w:rsidR="00356617" w:rsidRPr="00354870" w:rsidRDefault="00356617" w:rsidP="0077109B">
            <w:pPr>
              <w:spacing w:before="0" w:after="0"/>
              <w:jc w:val="center"/>
            </w:pPr>
            <w:r w:rsidRPr="00354870">
              <w:t>SAKARYA MAHALLE</w:t>
            </w:r>
            <w:r>
              <w:t xml:space="preserve"> </w:t>
            </w:r>
            <w:r>
              <w:br/>
            </w:r>
            <w:r w:rsidRPr="00354870">
              <w:t>NÜFUSU</w:t>
            </w:r>
          </w:p>
        </w:tc>
      </w:tr>
      <w:tr w:rsidR="00356617" w:rsidRPr="00354870" w14:paraId="463A1DF7" w14:textId="77777777" w:rsidTr="0077109B">
        <w:trPr>
          <w:trHeight w:val="255"/>
          <w:jc w:val="center"/>
        </w:trPr>
        <w:tc>
          <w:tcPr>
            <w:tcW w:w="2822" w:type="pct"/>
            <w:tcBorders>
              <w:top w:val="nil"/>
              <w:left w:val="single" w:sz="4" w:space="0" w:color="auto"/>
              <w:bottom w:val="single" w:sz="4" w:space="0" w:color="auto"/>
              <w:right w:val="single" w:sz="4" w:space="0" w:color="auto"/>
            </w:tcBorders>
            <w:shd w:val="clear" w:color="auto" w:fill="auto"/>
            <w:noWrap/>
            <w:vAlign w:val="center"/>
            <w:hideMark/>
          </w:tcPr>
          <w:p w14:paraId="348A8456" w14:textId="77777777" w:rsidR="00356617" w:rsidRPr="009B03C4" w:rsidRDefault="00356617" w:rsidP="0077109B">
            <w:pPr>
              <w:spacing w:before="0" w:after="0"/>
              <w:jc w:val="center"/>
            </w:pPr>
            <w:r w:rsidRPr="009B03C4">
              <w:t>2021</w:t>
            </w:r>
          </w:p>
        </w:tc>
        <w:tc>
          <w:tcPr>
            <w:tcW w:w="2178" w:type="pct"/>
            <w:tcBorders>
              <w:top w:val="nil"/>
              <w:left w:val="nil"/>
              <w:bottom w:val="single" w:sz="4" w:space="0" w:color="auto"/>
              <w:right w:val="single" w:sz="4" w:space="0" w:color="auto"/>
            </w:tcBorders>
            <w:shd w:val="clear" w:color="auto" w:fill="auto"/>
            <w:noWrap/>
            <w:vAlign w:val="center"/>
            <w:hideMark/>
          </w:tcPr>
          <w:p w14:paraId="4103B4C1" w14:textId="77777777" w:rsidR="00356617" w:rsidRPr="009B03C4" w:rsidRDefault="00356617" w:rsidP="0077109B">
            <w:pPr>
              <w:spacing w:before="0" w:after="0"/>
              <w:jc w:val="center"/>
            </w:pPr>
            <w:r w:rsidRPr="009B03C4">
              <w:t>1085</w:t>
            </w:r>
          </w:p>
        </w:tc>
      </w:tr>
      <w:tr w:rsidR="00356617" w:rsidRPr="00354870" w14:paraId="1A808CED" w14:textId="77777777" w:rsidTr="0077109B">
        <w:trPr>
          <w:trHeight w:val="255"/>
          <w:jc w:val="center"/>
        </w:trPr>
        <w:tc>
          <w:tcPr>
            <w:tcW w:w="282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E9C5C01" w14:textId="77777777" w:rsidR="00356617" w:rsidRPr="009B03C4" w:rsidRDefault="00356617" w:rsidP="0077109B">
            <w:pPr>
              <w:spacing w:before="0" w:after="0"/>
              <w:jc w:val="center"/>
            </w:pPr>
            <w:r w:rsidRPr="009B03C4">
              <w:t>2020</w:t>
            </w:r>
          </w:p>
        </w:tc>
        <w:tc>
          <w:tcPr>
            <w:tcW w:w="2178" w:type="pct"/>
            <w:tcBorders>
              <w:top w:val="nil"/>
              <w:left w:val="nil"/>
              <w:bottom w:val="single" w:sz="4" w:space="0" w:color="auto"/>
              <w:right w:val="single" w:sz="4" w:space="0" w:color="auto"/>
            </w:tcBorders>
            <w:shd w:val="clear" w:color="auto" w:fill="F2F2F2" w:themeFill="background1" w:themeFillShade="F2"/>
            <w:noWrap/>
            <w:vAlign w:val="center"/>
            <w:hideMark/>
          </w:tcPr>
          <w:p w14:paraId="0F8272F3" w14:textId="77777777" w:rsidR="00356617" w:rsidRPr="009B03C4" w:rsidRDefault="00356617" w:rsidP="0077109B">
            <w:pPr>
              <w:spacing w:before="0" w:after="0"/>
              <w:jc w:val="center"/>
            </w:pPr>
            <w:r w:rsidRPr="009B03C4">
              <w:t>1078</w:t>
            </w:r>
          </w:p>
        </w:tc>
      </w:tr>
      <w:tr w:rsidR="00356617" w:rsidRPr="00354870" w14:paraId="1863485D" w14:textId="77777777" w:rsidTr="0077109B">
        <w:trPr>
          <w:trHeight w:val="255"/>
          <w:jc w:val="center"/>
        </w:trPr>
        <w:tc>
          <w:tcPr>
            <w:tcW w:w="2822" w:type="pct"/>
            <w:tcBorders>
              <w:top w:val="nil"/>
              <w:left w:val="single" w:sz="4" w:space="0" w:color="auto"/>
              <w:bottom w:val="single" w:sz="4" w:space="0" w:color="auto"/>
              <w:right w:val="single" w:sz="4" w:space="0" w:color="auto"/>
            </w:tcBorders>
            <w:shd w:val="clear" w:color="auto" w:fill="auto"/>
            <w:noWrap/>
            <w:vAlign w:val="center"/>
            <w:hideMark/>
          </w:tcPr>
          <w:p w14:paraId="50AB1FDC" w14:textId="77777777" w:rsidR="00356617" w:rsidRPr="00354870" w:rsidRDefault="00356617" w:rsidP="0077109B">
            <w:pPr>
              <w:spacing w:before="0" w:after="0"/>
              <w:jc w:val="center"/>
            </w:pPr>
            <w:r w:rsidRPr="00354870">
              <w:t>2019</w:t>
            </w:r>
          </w:p>
        </w:tc>
        <w:tc>
          <w:tcPr>
            <w:tcW w:w="2178" w:type="pct"/>
            <w:tcBorders>
              <w:top w:val="nil"/>
              <w:left w:val="nil"/>
              <w:bottom w:val="single" w:sz="4" w:space="0" w:color="auto"/>
              <w:right w:val="single" w:sz="4" w:space="0" w:color="auto"/>
            </w:tcBorders>
            <w:shd w:val="clear" w:color="auto" w:fill="auto"/>
            <w:noWrap/>
            <w:vAlign w:val="center"/>
            <w:hideMark/>
          </w:tcPr>
          <w:p w14:paraId="4FF22ADD" w14:textId="77777777" w:rsidR="00356617" w:rsidRPr="00354870" w:rsidRDefault="00356617" w:rsidP="0077109B">
            <w:pPr>
              <w:spacing w:before="0" w:after="0"/>
              <w:jc w:val="center"/>
            </w:pPr>
            <w:r w:rsidRPr="00354870">
              <w:t>1130</w:t>
            </w:r>
          </w:p>
        </w:tc>
      </w:tr>
      <w:tr w:rsidR="00356617" w:rsidRPr="00354870" w14:paraId="3089E4C1" w14:textId="77777777" w:rsidTr="0077109B">
        <w:trPr>
          <w:trHeight w:val="255"/>
          <w:jc w:val="center"/>
        </w:trPr>
        <w:tc>
          <w:tcPr>
            <w:tcW w:w="282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3DBD6BA" w14:textId="77777777" w:rsidR="00356617" w:rsidRPr="00354870" w:rsidRDefault="00356617" w:rsidP="0077109B">
            <w:pPr>
              <w:spacing w:before="0" w:after="0"/>
              <w:jc w:val="center"/>
            </w:pPr>
            <w:r w:rsidRPr="00354870">
              <w:t>2018</w:t>
            </w:r>
          </w:p>
        </w:tc>
        <w:tc>
          <w:tcPr>
            <w:tcW w:w="2178" w:type="pct"/>
            <w:tcBorders>
              <w:top w:val="nil"/>
              <w:left w:val="nil"/>
              <w:bottom w:val="single" w:sz="4" w:space="0" w:color="auto"/>
              <w:right w:val="single" w:sz="4" w:space="0" w:color="auto"/>
            </w:tcBorders>
            <w:shd w:val="clear" w:color="auto" w:fill="F2F2F2" w:themeFill="background1" w:themeFillShade="F2"/>
            <w:noWrap/>
            <w:vAlign w:val="center"/>
            <w:hideMark/>
          </w:tcPr>
          <w:p w14:paraId="13C9673A" w14:textId="77777777" w:rsidR="00356617" w:rsidRPr="00354870" w:rsidRDefault="00356617" w:rsidP="0077109B">
            <w:pPr>
              <w:spacing w:before="0" w:after="0"/>
              <w:jc w:val="center"/>
            </w:pPr>
            <w:r w:rsidRPr="00354870">
              <w:t>1146</w:t>
            </w:r>
          </w:p>
        </w:tc>
      </w:tr>
      <w:tr w:rsidR="00356617" w:rsidRPr="00354870" w14:paraId="38C452B8" w14:textId="77777777" w:rsidTr="0077109B">
        <w:trPr>
          <w:trHeight w:val="255"/>
          <w:jc w:val="center"/>
        </w:trPr>
        <w:tc>
          <w:tcPr>
            <w:tcW w:w="2822" w:type="pct"/>
            <w:tcBorders>
              <w:top w:val="nil"/>
              <w:left w:val="single" w:sz="4" w:space="0" w:color="auto"/>
              <w:bottom w:val="single" w:sz="4" w:space="0" w:color="auto"/>
              <w:right w:val="single" w:sz="4" w:space="0" w:color="auto"/>
            </w:tcBorders>
            <w:shd w:val="clear" w:color="auto" w:fill="auto"/>
            <w:noWrap/>
            <w:vAlign w:val="center"/>
            <w:hideMark/>
          </w:tcPr>
          <w:p w14:paraId="35197AEF" w14:textId="77777777" w:rsidR="00356617" w:rsidRPr="00354870" w:rsidRDefault="00356617" w:rsidP="0077109B">
            <w:pPr>
              <w:spacing w:before="0" w:after="0"/>
              <w:jc w:val="center"/>
            </w:pPr>
            <w:r w:rsidRPr="00354870">
              <w:t>2017</w:t>
            </w:r>
          </w:p>
        </w:tc>
        <w:tc>
          <w:tcPr>
            <w:tcW w:w="2178" w:type="pct"/>
            <w:tcBorders>
              <w:top w:val="nil"/>
              <w:left w:val="nil"/>
              <w:bottom w:val="single" w:sz="4" w:space="0" w:color="auto"/>
              <w:right w:val="single" w:sz="4" w:space="0" w:color="auto"/>
            </w:tcBorders>
            <w:shd w:val="clear" w:color="auto" w:fill="auto"/>
            <w:noWrap/>
            <w:vAlign w:val="center"/>
            <w:hideMark/>
          </w:tcPr>
          <w:p w14:paraId="2D8DECDB" w14:textId="77777777" w:rsidR="00356617" w:rsidRPr="00354870" w:rsidRDefault="00356617" w:rsidP="0077109B">
            <w:pPr>
              <w:spacing w:before="0" w:after="0"/>
              <w:jc w:val="center"/>
            </w:pPr>
            <w:r w:rsidRPr="00354870">
              <w:t>1175</w:t>
            </w:r>
          </w:p>
        </w:tc>
      </w:tr>
    </w:tbl>
    <w:p w14:paraId="5EA6296B" w14:textId="6BD2CCCE" w:rsidR="00356617" w:rsidRPr="007C7629" w:rsidRDefault="00356617" w:rsidP="00356617">
      <w:pPr>
        <w:pStyle w:val="ResimYazs"/>
      </w:pPr>
      <w:bookmarkStart w:id="34" w:name="_Toc155952193"/>
      <w:r>
        <w:t xml:space="preserve">Tablo </w:t>
      </w:r>
      <w:r>
        <w:fldChar w:fldCharType="begin"/>
      </w:r>
      <w:r>
        <w:instrText xml:space="preserve"> SEQ Tablo \* ARABIC </w:instrText>
      </w:r>
      <w:r>
        <w:fldChar w:fldCharType="separate"/>
      </w:r>
      <w:r w:rsidR="005F300E">
        <w:rPr>
          <w:noProof/>
        </w:rPr>
        <w:t>4</w:t>
      </w:r>
      <w:r>
        <w:rPr>
          <w:noProof/>
        </w:rPr>
        <w:fldChar w:fldCharType="end"/>
      </w:r>
      <w:r>
        <w:t xml:space="preserve"> Sakarya Mahallesi Nüfusu</w:t>
      </w:r>
      <w:bookmarkEnd w:id="34"/>
    </w:p>
    <w:p w14:paraId="278FE023" w14:textId="77777777" w:rsidR="00356617" w:rsidRPr="00C2337E" w:rsidRDefault="00356617" w:rsidP="00356617">
      <w:r w:rsidRPr="00C2337E">
        <w:t xml:space="preserve">Nüfus piramidi gösteriminin amacı, nüfusun yaş ve cinsiyet gruplarına dağılışını, ayrıntılı olarak tek bir çizim üzerinde göstermektir. Aşağıdaki grafikte, ilçenin 2021 yılına ait yaş piramidi verilmiştir. Yaş piramidine göre, ilçenin ağırlıklı nüfusu kadın ve erkeklerde 55-59 yaş aralığındadır. Bu nüfus, kentin işgücünün büyük bir kısmını oluşturmaktadır. </w:t>
      </w:r>
    </w:p>
    <w:p w14:paraId="559678A1" w14:textId="77777777" w:rsidR="00356617" w:rsidRDefault="00356617" w:rsidP="00356617">
      <w:pPr>
        <w:jc w:val="center"/>
      </w:pPr>
      <w:r>
        <w:rPr>
          <w:noProof/>
        </w:rPr>
        <w:drawing>
          <wp:inline distT="0" distB="0" distL="0" distR="0" wp14:anchorId="56E1589C" wp14:editId="375110DA">
            <wp:extent cx="2880000" cy="2789018"/>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789018"/>
                    </a:xfrm>
                    <a:prstGeom prst="rect">
                      <a:avLst/>
                    </a:prstGeom>
                    <a:noFill/>
                  </pic:spPr>
                </pic:pic>
              </a:graphicData>
            </a:graphic>
          </wp:inline>
        </w:drawing>
      </w:r>
    </w:p>
    <w:p w14:paraId="089E9122" w14:textId="203B5D06" w:rsidR="00356617" w:rsidRDefault="00356617" w:rsidP="00356617">
      <w:pPr>
        <w:pStyle w:val="ResimYazs"/>
      </w:pPr>
      <w:bookmarkStart w:id="35" w:name="_Toc69457010"/>
      <w:bookmarkStart w:id="36" w:name="_Toc155952187"/>
      <w:r>
        <w:t xml:space="preserve">Grafik </w:t>
      </w:r>
      <w:r>
        <w:fldChar w:fldCharType="begin"/>
      </w:r>
      <w:r>
        <w:instrText xml:space="preserve"> SEQ Grafik \* ARABIC </w:instrText>
      </w:r>
      <w:r>
        <w:fldChar w:fldCharType="separate"/>
      </w:r>
      <w:r w:rsidR="005F300E">
        <w:rPr>
          <w:noProof/>
        </w:rPr>
        <w:t>1</w:t>
      </w:r>
      <w:r>
        <w:rPr>
          <w:noProof/>
        </w:rPr>
        <w:fldChar w:fldCharType="end"/>
      </w:r>
      <w:r>
        <w:t>: İvrindi Nüfus Piramidi</w:t>
      </w:r>
      <w:bookmarkEnd w:id="35"/>
      <w:bookmarkEnd w:id="36"/>
    </w:p>
    <w:tbl>
      <w:tblPr>
        <w:tblW w:w="3754" w:type="pct"/>
        <w:jc w:val="center"/>
        <w:tblCellMar>
          <w:left w:w="70" w:type="dxa"/>
          <w:right w:w="70" w:type="dxa"/>
        </w:tblCellMar>
        <w:tblLook w:val="04A0" w:firstRow="1" w:lastRow="0" w:firstColumn="1" w:lastColumn="0" w:noHBand="0" w:noVBand="1"/>
      </w:tblPr>
      <w:tblGrid>
        <w:gridCol w:w="1134"/>
        <w:gridCol w:w="1134"/>
        <w:gridCol w:w="1134"/>
        <w:gridCol w:w="1134"/>
        <w:gridCol w:w="1134"/>
        <w:gridCol w:w="1134"/>
      </w:tblGrid>
      <w:tr w:rsidR="00356617" w:rsidRPr="00C84C64" w14:paraId="6B1F4B86" w14:textId="77777777" w:rsidTr="0077109B">
        <w:trPr>
          <w:trHeight w:val="510"/>
          <w:jc w:val="center"/>
        </w:trPr>
        <w:tc>
          <w:tcPr>
            <w:tcW w:w="83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327442" w14:textId="77777777" w:rsidR="00356617" w:rsidRPr="00C84C64" w:rsidRDefault="00356617" w:rsidP="0077109B">
            <w:pPr>
              <w:spacing w:before="0" w:after="0"/>
              <w:jc w:val="center"/>
            </w:pPr>
            <w:r w:rsidRPr="00C84C64">
              <w:lastRenderedPageBreak/>
              <w:t>YAŞ ARALIĞI</w:t>
            </w:r>
          </w:p>
        </w:tc>
        <w:tc>
          <w:tcPr>
            <w:tcW w:w="833"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8A2D694" w14:textId="77777777" w:rsidR="00356617" w:rsidRPr="00C84C64" w:rsidRDefault="00356617" w:rsidP="0077109B">
            <w:pPr>
              <w:spacing w:before="0" w:after="0"/>
              <w:jc w:val="center"/>
            </w:pPr>
            <w:r w:rsidRPr="00C84C64">
              <w:t>KADIN</w:t>
            </w:r>
          </w:p>
        </w:tc>
        <w:tc>
          <w:tcPr>
            <w:tcW w:w="833"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A0EB3FF" w14:textId="77777777" w:rsidR="00356617" w:rsidRPr="00C84C64" w:rsidRDefault="00356617" w:rsidP="0077109B">
            <w:pPr>
              <w:spacing w:before="0" w:after="0"/>
              <w:jc w:val="center"/>
            </w:pPr>
            <w:r w:rsidRPr="00C84C64">
              <w:t>ERKEK</w:t>
            </w:r>
          </w:p>
        </w:tc>
        <w:tc>
          <w:tcPr>
            <w:tcW w:w="83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11C1B5F" w14:textId="77777777" w:rsidR="00356617" w:rsidRPr="00C84C64" w:rsidRDefault="00356617" w:rsidP="0077109B">
            <w:pPr>
              <w:spacing w:before="0" w:after="0"/>
              <w:jc w:val="center"/>
            </w:pPr>
            <w:r w:rsidRPr="00C84C64">
              <w:t>YAŞ ARALIĞI</w:t>
            </w:r>
          </w:p>
        </w:tc>
        <w:tc>
          <w:tcPr>
            <w:tcW w:w="833"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E52EE45" w14:textId="77777777" w:rsidR="00356617" w:rsidRPr="00C84C64" w:rsidRDefault="00356617" w:rsidP="0077109B">
            <w:pPr>
              <w:spacing w:before="0" w:after="0"/>
              <w:jc w:val="center"/>
            </w:pPr>
            <w:r w:rsidRPr="00C84C64">
              <w:t>KADIN</w:t>
            </w:r>
          </w:p>
        </w:tc>
        <w:tc>
          <w:tcPr>
            <w:tcW w:w="833"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E8B8FFB" w14:textId="77777777" w:rsidR="00356617" w:rsidRPr="00C84C64" w:rsidRDefault="00356617" w:rsidP="0077109B">
            <w:pPr>
              <w:spacing w:before="0" w:after="0"/>
              <w:jc w:val="center"/>
            </w:pPr>
            <w:r w:rsidRPr="00C84C64">
              <w:t>ERKEK</w:t>
            </w:r>
          </w:p>
        </w:tc>
      </w:tr>
      <w:tr w:rsidR="00356617" w:rsidRPr="00C84C64" w14:paraId="40B6111A"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auto"/>
            <w:noWrap/>
            <w:vAlign w:val="bottom"/>
            <w:hideMark/>
          </w:tcPr>
          <w:p w14:paraId="2AA14E7D" w14:textId="77777777" w:rsidR="00356617" w:rsidRPr="00C84C64" w:rsidRDefault="00356617" w:rsidP="0077109B">
            <w:pPr>
              <w:spacing w:before="0" w:after="0"/>
              <w:jc w:val="center"/>
            </w:pPr>
            <w:r w:rsidRPr="00C84C64">
              <w:t>0-4</w:t>
            </w:r>
          </w:p>
        </w:tc>
        <w:tc>
          <w:tcPr>
            <w:tcW w:w="833" w:type="pct"/>
            <w:tcBorders>
              <w:top w:val="nil"/>
              <w:left w:val="nil"/>
              <w:bottom w:val="single" w:sz="4" w:space="0" w:color="auto"/>
              <w:right w:val="single" w:sz="4" w:space="0" w:color="auto"/>
            </w:tcBorders>
            <w:shd w:val="clear" w:color="auto" w:fill="auto"/>
            <w:noWrap/>
            <w:vAlign w:val="bottom"/>
            <w:hideMark/>
          </w:tcPr>
          <w:p w14:paraId="094CE02A" w14:textId="77777777" w:rsidR="00356617" w:rsidRPr="00C84C64" w:rsidRDefault="00356617" w:rsidP="0077109B">
            <w:pPr>
              <w:spacing w:before="0" w:after="0"/>
              <w:jc w:val="center"/>
            </w:pPr>
            <w:r w:rsidRPr="00C84C64">
              <w:t>632</w:t>
            </w:r>
          </w:p>
        </w:tc>
        <w:tc>
          <w:tcPr>
            <w:tcW w:w="833" w:type="pct"/>
            <w:tcBorders>
              <w:top w:val="nil"/>
              <w:left w:val="nil"/>
              <w:bottom w:val="single" w:sz="4" w:space="0" w:color="auto"/>
              <w:right w:val="single" w:sz="4" w:space="0" w:color="auto"/>
            </w:tcBorders>
            <w:shd w:val="clear" w:color="auto" w:fill="auto"/>
            <w:noWrap/>
            <w:vAlign w:val="bottom"/>
            <w:hideMark/>
          </w:tcPr>
          <w:p w14:paraId="65405B0F" w14:textId="77777777" w:rsidR="00356617" w:rsidRPr="00C84C64" w:rsidRDefault="00356617" w:rsidP="0077109B">
            <w:pPr>
              <w:spacing w:before="0" w:after="0"/>
              <w:jc w:val="center"/>
            </w:pPr>
            <w:r w:rsidRPr="00C84C64">
              <w:t>662</w:t>
            </w:r>
          </w:p>
        </w:tc>
        <w:tc>
          <w:tcPr>
            <w:tcW w:w="833" w:type="pct"/>
            <w:tcBorders>
              <w:top w:val="nil"/>
              <w:left w:val="nil"/>
              <w:bottom w:val="single" w:sz="4" w:space="0" w:color="auto"/>
              <w:right w:val="single" w:sz="4" w:space="0" w:color="auto"/>
            </w:tcBorders>
            <w:shd w:val="clear" w:color="auto" w:fill="auto"/>
            <w:noWrap/>
            <w:vAlign w:val="bottom"/>
            <w:hideMark/>
          </w:tcPr>
          <w:p w14:paraId="70F24A4E" w14:textId="77777777" w:rsidR="00356617" w:rsidRPr="00C84C64" w:rsidRDefault="00356617" w:rsidP="0077109B">
            <w:pPr>
              <w:spacing w:before="0" w:after="0"/>
              <w:jc w:val="center"/>
            </w:pPr>
            <w:r w:rsidRPr="00C84C64">
              <w:t>50-54</w:t>
            </w:r>
          </w:p>
        </w:tc>
        <w:tc>
          <w:tcPr>
            <w:tcW w:w="833" w:type="pct"/>
            <w:tcBorders>
              <w:top w:val="nil"/>
              <w:left w:val="nil"/>
              <w:bottom w:val="single" w:sz="4" w:space="0" w:color="auto"/>
              <w:right w:val="single" w:sz="4" w:space="0" w:color="auto"/>
            </w:tcBorders>
            <w:shd w:val="clear" w:color="auto" w:fill="auto"/>
            <w:noWrap/>
            <w:vAlign w:val="bottom"/>
            <w:hideMark/>
          </w:tcPr>
          <w:p w14:paraId="1A1975D8" w14:textId="77777777" w:rsidR="00356617" w:rsidRPr="00C84C64" w:rsidRDefault="00356617" w:rsidP="0077109B">
            <w:pPr>
              <w:spacing w:before="0" w:after="0"/>
              <w:jc w:val="center"/>
            </w:pPr>
            <w:r w:rsidRPr="00C84C64">
              <w:t>1,071</w:t>
            </w:r>
          </w:p>
        </w:tc>
        <w:tc>
          <w:tcPr>
            <w:tcW w:w="833" w:type="pct"/>
            <w:tcBorders>
              <w:top w:val="nil"/>
              <w:left w:val="nil"/>
              <w:bottom w:val="single" w:sz="4" w:space="0" w:color="auto"/>
              <w:right w:val="single" w:sz="4" w:space="0" w:color="auto"/>
            </w:tcBorders>
            <w:shd w:val="clear" w:color="auto" w:fill="auto"/>
            <w:noWrap/>
            <w:vAlign w:val="bottom"/>
            <w:hideMark/>
          </w:tcPr>
          <w:p w14:paraId="5DCA9B56" w14:textId="77777777" w:rsidR="00356617" w:rsidRPr="00C84C64" w:rsidRDefault="00356617" w:rsidP="0077109B">
            <w:pPr>
              <w:spacing w:before="0" w:after="0"/>
              <w:jc w:val="center"/>
            </w:pPr>
            <w:r w:rsidRPr="00C84C64">
              <w:t>1,120</w:t>
            </w:r>
          </w:p>
        </w:tc>
      </w:tr>
      <w:tr w:rsidR="00356617" w:rsidRPr="00C84C64" w14:paraId="6336C7EC"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3BAEAA3" w14:textId="77777777" w:rsidR="00356617" w:rsidRPr="00C84C64" w:rsidRDefault="00356617" w:rsidP="0077109B">
            <w:pPr>
              <w:spacing w:before="0" w:after="0"/>
              <w:jc w:val="center"/>
            </w:pPr>
            <w:r w:rsidRPr="00C84C64">
              <w:t>5-9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54C84109" w14:textId="77777777" w:rsidR="00356617" w:rsidRPr="00C84C64" w:rsidRDefault="00356617" w:rsidP="0077109B">
            <w:pPr>
              <w:spacing w:before="0" w:after="0"/>
              <w:jc w:val="center"/>
            </w:pPr>
            <w:r w:rsidRPr="00C84C64">
              <w:t>761</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2173DD99" w14:textId="77777777" w:rsidR="00356617" w:rsidRPr="00C84C64" w:rsidRDefault="00356617" w:rsidP="0077109B">
            <w:pPr>
              <w:spacing w:before="0" w:after="0"/>
              <w:jc w:val="center"/>
            </w:pPr>
            <w:r w:rsidRPr="00C84C64">
              <w:t>819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7508FC90" w14:textId="77777777" w:rsidR="00356617" w:rsidRPr="00C84C64" w:rsidRDefault="00356617" w:rsidP="0077109B">
            <w:pPr>
              <w:spacing w:before="0" w:after="0"/>
              <w:jc w:val="center"/>
            </w:pPr>
            <w:r w:rsidRPr="00C84C64">
              <w:t>55-59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74CE132D" w14:textId="77777777" w:rsidR="00356617" w:rsidRPr="00C84C64" w:rsidRDefault="00356617" w:rsidP="0077109B">
            <w:pPr>
              <w:spacing w:before="0" w:after="0"/>
              <w:jc w:val="center"/>
            </w:pPr>
            <w:r w:rsidRPr="00C84C64">
              <w:t>1,283</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20C290B9" w14:textId="77777777" w:rsidR="00356617" w:rsidRPr="00C84C64" w:rsidRDefault="00356617" w:rsidP="0077109B">
            <w:pPr>
              <w:spacing w:before="0" w:after="0"/>
              <w:jc w:val="center"/>
            </w:pPr>
            <w:r w:rsidRPr="00C84C64">
              <w:t>1,316</w:t>
            </w:r>
          </w:p>
        </w:tc>
      </w:tr>
      <w:tr w:rsidR="00356617" w:rsidRPr="00C84C64" w14:paraId="41EF9BA2"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auto"/>
            <w:noWrap/>
            <w:vAlign w:val="bottom"/>
            <w:hideMark/>
          </w:tcPr>
          <w:p w14:paraId="47A083D9" w14:textId="77777777" w:rsidR="00356617" w:rsidRPr="00C84C64" w:rsidRDefault="00356617" w:rsidP="0077109B">
            <w:pPr>
              <w:spacing w:before="0" w:after="0"/>
              <w:jc w:val="center"/>
            </w:pPr>
            <w:r w:rsidRPr="00C84C64">
              <w:t>10-14</w:t>
            </w:r>
          </w:p>
        </w:tc>
        <w:tc>
          <w:tcPr>
            <w:tcW w:w="833" w:type="pct"/>
            <w:tcBorders>
              <w:top w:val="nil"/>
              <w:left w:val="nil"/>
              <w:bottom w:val="single" w:sz="4" w:space="0" w:color="auto"/>
              <w:right w:val="single" w:sz="4" w:space="0" w:color="auto"/>
            </w:tcBorders>
            <w:shd w:val="clear" w:color="auto" w:fill="auto"/>
            <w:noWrap/>
            <w:vAlign w:val="bottom"/>
            <w:hideMark/>
          </w:tcPr>
          <w:p w14:paraId="73EEF0DF" w14:textId="77777777" w:rsidR="00356617" w:rsidRPr="00C84C64" w:rsidRDefault="00356617" w:rsidP="0077109B">
            <w:pPr>
              <w:spacing w:before="0" w:after="0"/>
              <w:jc w:val="center"/>
            </w:pPr>
            <w:r w:rsidRPr="00C84C64">
              <w:t>869</w:t>
            </w:r>
          </w:p>
        </w:tc>
        <w:tc>
          <w:tcPr>
            <w:tcW w:w="833" w:type="pct"/>
            <w:tcBorders>
              <w:top w:val="nil"/>
              <w:left w:val="nil"/>
              <w:bottom w:val="single" w:sz="4" w:space="0" w:color="auto"/>
              <w:right w:val="single" w:sz="4" w:space="0" w:color="auto"/>
            </w:tcBorders>
            <w:shd w:val="clear" w:color="auto" w:fill="auto"/>
            <w:noWrap/>
            <w:vAlign w:val="bottom"/>
            <w:hideMark/>
          </w:tcPr>
          <w:p w14:paraId="309BA16F" w14:textId="77777777" w:rsidR="00356617" w:rsidRPr="00C84C64" w:rsidRDefault="00356617" w:rsidP="0077109B">
            <w:pPr>
              <w:spacing w:before="0" w:after="0"/>
              <w:jc w:val="center"/>
            </w:pPr>
            <w:r w:rsidRPr="00C84C64">
              <w:t>943</w:t>
            </w:r>
          </w:p>
        </w:tc>
        <w:tc>
          <w:tcPr>
            <w:tcW w:w="833" w:type="pct"/>
            <w:tcBorders>
              <w:top w:val="nil"/>
              <w:left w:val="nil"/>
              <w:bottom w:val="single" w:sz="4" w:space="0" w:color="auto"/>
              <w:right w:val="single" w:sz="4" w:space="0" w:color="auto"/>
            </w:tcBorders>
            <w:shd w:val="clear" w:color="auto" w:fill="auto"/>
            <w:noWrap/>
            <w:vAlign w:val="bottom"/>
            <w:hideMark/>
          </w:tcPr>
          <w:p w14:paraId="5D8CF411" w14:textId="77777777" w:rsidR="00356617" w:rsidRPr="00C84C64" w:rsidRDefault="00356617" w:rsidP="0077109B">
            <w:pPr>
              <w:spacing w:before="0" w:after="0"/>
              <w:jc w:val="center"/>
            </w:pPr>
            <w:r w:rsidRPr="00C84C64">
              <w:t>60-64</w:t>
            </w:r>
          </w:p>
        </w:tc>
        <w:tc>
          <w:tcPr>
            <w:tcW w:w="833" w:type="pct"/>
            <w:tcBorders>
              <w:top w:val="nil"/>
              <w:left w:val="nil"/>
              <w:bottom w:val="single" w:sz="4" w:space="0" w:color="auto"/>
              <w:right w:val="single" w:sz="4" w:space="0" w:color="auto"/>
            </w:tcBorders>
            <w:shd w:val="clear" w:color="auto" w:fill="auto"/>
            <w:noWrap/>
            <w:vAlign w:val="bottom"/>
            <w:hideMark/>
          </w:tcPr>
          <w:p w14:paraId="037C1ABA" w14:textId="77777777" w:rsidR="00356617" w:rsidRPr="00C84C64" w:rsidRDefault="00356617" w:rsidP="0077109B">
            <w:pPr>
              <w:spacing w:before="0" w:after="0"/>
              <w:jc w:val="center"/>
            </w:pPr>
            <w:r w:rsidRPr="00C84C64">
              <w:t>1,183</w:t>
            </w:r>
          </w:p>
        </w:tc>
        <w:tc>
          <w:tcPr>
            <w:tcW w:w="833" w:type="pct"/>
            <w:tcBorders>
              <w:top w:val="nil"/>
              <w:left w:val="nil"/>
              <w:bottom w:val="single" w:sz="4" w:space="0" w:color="auto"/>
              <w:right w:val="single" w:sz="4" w:space="0" w:color="auto"/>
            </w:tcBorders>
            <w:shd w:val="clear" w:color="auto" w:fill="auto"/>
            <w:noWrap/>
            <w:vAlign w:val="bottom"/>
            <w:hideMark/>
          </w:tcPr>
          <w:p w14:paraId="4B1A1049" w14:textId="77777777" w:rsidR="00356617" w:rsidRPr="00C84C64" w:rsidRDefault="00356617" w:rsidP="0077109B">
            <w:pPr>
              <w:spacing w:before="0" w:after="0"/>
              <w:jc w:val="center"/>
            </w:pPr>
            <w:r w:rsidRPr="00C84C64">
              <w:t>1,117</w:t>
            </w:r>
          </w:p>
        </w:tc>
      </w:tr>
      <w:tr w:rsidR="00356617" w:rsidRPr="00C84C64" w14:paraId="1944B6CC"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0326AE6" w14:textId="77777777" w:rsidR="00356617" w:rsidRPr="00C84C64" w:rsidRDefault="00356617" w:rsidP="0077109B">
            <w:pPr>
              <w:spacing w:before="0" w:after="0"/>
              <w:jc w:val="center"/>
            </w:pPr>
            <w:r w:rsidRPr="00C84C64">
              <w:t>15-19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493BB340" w14:textId="77777777" w:rsidR="00356617" w:rsidRPr="00C84C64" w:rsidRDefault="00356617" w:rsidP="0077109B">
            <w:pPr>
              <w:spacing w:before="0" w:after="0"/>
              <w:jc w:val="center"/>
            </w:pPr>
            <w:r w:rsidRPr="00C84C64">
              <w:t>843</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125872D9" w14:textId="77777777" w:rsidR="00356617" w:rsidRPr="00C84C64" w:rsidRDefault="00356617" w:rsidP="0077109B">
            <w:pPr>
              <w:spacing w:before="0" w:after="0"/>
              <w:jc w:val="center"/>
            </w:pPr>
            <w:r w:rsidRPr="00C84C64">
              <w:t>967</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663AA514" w14:textId="77777777" w:rsidR="00356617" w:rsidRPr="00C84C64" w:rsidRDefault="00356617" w:rsidP="0077109B">
            <w:pPr>
              <w:spacing w:before="0" w:after="0"/>
              <w:jc w:val="center"/>
            </w:pPr>
            <w:r w:rsidRPr="00C84C64">
              <w:t>65-59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72DBDD95" w14:textId="77777777" w:rsidR="00356617" w:rsidRPr="00C84C64" w:rsidRDefault="00356617" w:rsidP="0077109B">
            <w:pPr>
              <w:spacing w:before="0" w:after="0"/>
              <w:jc w:val="center"/>
            </w:pPr>
            <w:r w:rsidRPr="00C84C64">
              <w:t>1,200</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77D09DDA" w14:textId="77777777" w:rsidR="00356617" w:rsidRPr="00C84C64" w:rsidRDefault="00356617" w:rsidP="0077109B">
            <w:pPr>
              <w:spacing w:before="0" w:after="0"/>
              <w:jc w:val="center"/>
            </w:pPr>
            <w:r w:rsidRPr="00C84C64">
              <w:t>991</w:t>
            </w:r>
          </w:p>
        </w:tc>
      </w:tr>
      <w:tr w:rsidR="00356617" w:rsidRPr="00C84C64" w14:paraId="138A8035"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auto"/>
            <w:noWrap/>
            <w:vAlign w:val="bottom"/>
            <w:hideMark/>
          </w:tcPr>
          <w:p w14:paraId="7C257AA9" w14:textId="77777777" w:rsidR="00356617" w:rsidRPr="00C84C64" w:rsidRDefault="00356617" w:rsidP="0077109B">
            <w:pPr>
              <w:spacing w:before="0" w:after="0"/>
              <w:jc w:val="center"/>
            </w:pPr>
            <w:r w:rsidRPr="00C84C64">
              <w:t>20-24</w:t>
            </w:r>
          </w:p>
        </w:tc>
        <w:tc>
          <w:tcPr>
            <w:tcW w:w="833" w:type="pct"/>
            <w:tcBorders>
              <w:top w:val="nil"/>
              <w:left w:val="nil"/>
              <w:bottom w:val="single" w:sz="4" w:space="0" w:color="auto"/>
              <w:right w:val="single" w:sz="4" w:space="0" w:color="auto"/>
            </w:tcBorders>
            <w:shd w:val="clear" w:color="auto" w:fill="auto"/>
            <w:noWrap/>
            <w:vAlign w:val="bottom"/>
            <w:hideMark/>
          </w:tcPr>
          <w:p w14:paraId="44DF9B55" w14:textId="77777777" w:rsidR="00356617" w:rsidRPr="00C84C64" w:rsidRDefault="00356617" w:rsidP="0077109B">
            <w:pPr>
              <w:spacing w:before="0" w:after="0"/>
              <w:jc w:val="center"/>
            </w:pPr>
            <w:r w:rsidRPr="00C84C64">
              <w:t>924</w:t>
            </w:r>
          </w:p>
        </w:tc>
        <w:tc>
          <w:tcPr>
            <w:tcW w:w="833" w:type="pct"/>
            <w:tcBorders>
              <w:top w:val="nil"/>
              <w:left w:val="nil"/>
              <w:bottom w:val="single" w:sz="4" w:space="0" w:color="auto"/>
              <w:right w:val="single" w:sz="4" w:space="0" w:color="auto"/>
            </w:tcBorders>
            <w:shd w:val="clear" w:color="auto" w:fill="auto"/>
            <w:noWrap/>
            <w:vAlign w:val="bottom"/>
            <w:hideMark/>
          </w:tcPr>
          <w:p w14:paraId="5156E21F" w14:textId="77777777" w:rsidR="00356617" w:rsidRPr="00C84C64" w:rsidRDefault="00356617" w:rsidP="0077109B">
            <w:pPr>
              <w:spacing w:before="0" w:after="0"/>
              <w:jc w:val="center"/>
            </w:pPr>
            <w:r w:rsidRPr="00C84C64">
              <w:t>999</w:t>
            </w:r>
          </w:p>
        </w:tc>
        <w:tc>
          <w:tcPr>
            <w:tcW w:w="833" w:type="pct"/>
            <w:tcBorders>
              <w:top w:val="nil"/>
              <w:left w:val="nil"/>
              <w:bottom w:val="single" w:sz="4" w:space="0" w:color="auto"/>
              <w:right w:val="single" w:sz="4" w:space="0" w:color="auto"/>
            </w:tcBorders>
            <w:shd w:val="clear" w:color="auto" w:fill="auto"/>
            <w:noWrap/>
            <w:vAlign w:val="bottom"/>
            <w:hideMark/>
          </w:tcPr>
          <w:p w14:paraId="0D2D9BBA" w14:textId="77777777" w:rsidR="00356617" w:rsidRPr="00C84C64" w:rsidRDefault="00356617" w:rsidP="0077109B">
            <w:pPr>
              <w:spacing w:before="0" w:after="0"/>
              <w:jc w:val="center"/>
            </w:pPr>
            <w:r w:rsidRPr="00C84C64">
              <w:t>70-74</w:t>
            </w:r>
          </w:p>
        </w:tc>
        <w:tc>
          <w:tcPr>
            <w:tcW w:w="833" w:type="pct"/>
            <w:tcBorders>
              <w:top w:val="nil"/>
              <w:left w:val="nil"/>
              <w:bottom w:val="single" w:sz="4" w:space="0" w:color="auto"/>
              <w:right w:val="single" w:sz="4" w:space="0" w:color="auto"/>
            </w:tcBorders>
            <w:shd w:val="clear" w:color="auto" w:fill="auto"/>
            <w:noWrap/>
            <w:vAlign w:val="bottom"/>
            <w:hideMark/>
          </w:tcPr>
          <w:p w14:paraId="29BBE798" w14:textId="77777777" w:rsidR="00356617" w:rsidRPr="00C84C64" w:rsidRDefault="00356617" w:rsidP="0077109B">
            <w:pPr>
              <w:spacing w:before="0" w:after="0"/>
              <w:jc w:val="center"/>
            </w:pPr>
            <w:r w:rsidRPr="00C84C64">
              <w:t>921</w:t>
            </w:r>
          </w:p>
        </w:tc>
        <w:tc>
          <w:tcPr>
            <w:tcW w:w="833" w:type="pct"/>
            <w:tcBorders>
              <w:top w:val="nil"/>
              <w:left w:val="nil"/>
              <w:bottom w:val="single" w:sz="4" w:space="0" w:color="auto"/>
              <w:right w:val="single" w:sz="4" w:space="0" w:color="auto"/>
            </w:tcBorders>
            <w:shd w:val="clear" w:color="auto" w:fill="auto"/>
            <w:noWrap/>
            <w:vAlign w:val="bottom"/>
            <w:hideMark/>
          </w:tcPr>
          <w:p w14:paraId="28B06E76" w14:textId="77777777" w:rsidR="00356617" w:rsidRPr="00C84C64" w:rsidRDefault="00356617" w:rsidP="0077109B">
            <w:pPr>
              <w:spacing w:before="0" w:after="0"/>
              <w:jc w:val="center"/>
            </w:pPr>
            <w:r w:rsidRPr="00C84C64">
              <w:t>753</w:t>
            </w:r>
          </w:p>
        </w:tc>
      </w:tr>
      <w:tr w:rsidR="00356617" w:rsidRPr="00C84C64" w14:paraId="6625AF74"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36534D7" w14:textId="77777777" w:rsidR="00356617" w:rsidRPr="00C84C64" w:rsidRDefault="00356617" w:rsidP="0077109B">
            <w:pPr>
              <w:spacing w:before="0" w:after="0"/>
              <w:jc w:val="center"/>
            </w:pPr>
            <w:r w:rsidRPr="00C84C64">
              <w:t>25-29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1CA8EFCE" w14:textId="77777777" w:rsidR="00356617" w:rsidRPr="00C84C64" w:rsidRDefault="00356617" w:rsidP="0077109B">
            <w:pPr>
              <w:spacing w:before="0" w:after="0"/>
              <w:jc w:val="center"/>
            </w:pPr>
            <w:r w:rsidRPr="00C84C64">
              <w:t>832</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18046132" w14:textId="77777777" w:rsidR="00356617" w:rsidRPr="00C84C64" w:rsidRDefault="00356617" w:rsidP="0077109B">
            <w:pPr>
              <w:spacing w:before="0" w:after="0"/>
              <w:jc w:val="center"/>
            </w:pPr>
            <w:r w:rsidRPr="00C84C64">
              <w:t>964</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7B1166D8" w14:textId="77777777" w:rsidR="00356617" w:rsidRPr="00C84C64" w:rsidRDefault="00356617" w:rsidP="0077109B">
            <w:pPr>
              <w:spacing w:before="0" w:after="0"/>
              <w:jc w:val="center"/>
            </w:pPr>
            <w:r w:rsidRPr="00C84C64">
              <w:t>75-79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65A368B3" w14:textId="77777777" w:rsidR="00356617" w:rsidRPr="00C84C64" w:rsidRDefault="00356617" w:rsidP="0077109B">
            <w:pPr>
              <w:spacing w:before="0" w:after="0"/>
              <w:jc w:val="center"/>
            </w:pPr>
            <w:r w:rsidRPr="00C84C64">
              <w:t>770</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48F47B29" w14:textId="77777777" w:rsidR="00356617" w:rsidRPr="00C84C64" w:rsidRDefault="00356617" w:rsidP="0077109B">
            <w:pPr>
              <w:spacing w:before="0" w:after="0"/>
              <w:jc w:val="center"/>
            </w:pPr>
            <w:r w:rsidRPr="00C84C64">
              <w:t>611</w:t>
            </w:r>
          </w:p>
        </w:tc>
      </w:tr>
      <w:tr w:rsidR="00356617" w:rsidRPr="00C84C64" w14:paraId="140FDB02"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auto"/>
            <w:noWrap/>
            <w:vAlign w:val="bottom"/>
            <w:hideMark/>
          </w:tcPr>
          <w:p w14:paraId="4EC8F3FE" w14:textId="77777777" w:rsidR="00356617" w:rsidRPr="00C84C64" w:rsidRDefault="00356617" w:rsidP="0077109B">
            <w:pPr>
              <w:spacing w:before="0" w:after="0"/>
              <w:jc w:val="center"/>
            </w:pPr>
            <w:r w:rsidRPr="00C84C64">
              <w:t>30-34</w:t>
            </w:r>
          </w:p>
        </w:tc>
        <w:tc>
          <w:tcPr>
            <w:tcW w:w="833" w:type="pct"/>
            <w:tcBorders>
              <w:top w:val="nil"/>
              <w:left w:val="nil"/>
              <w:bottom w:val="single" w:sz="4" w:space="0" w:color="auto"/>
              <w:right w:val="single" w:sz="4" w:space="0" w:color="auto"/>
            </w:tcBorders>
            <w:shd w:val="clear" w:color="auto" w:fill="auto"/>
            <w:noWrap/>
            <w:vAlign w:val="bottom"/>
            <w:hideMark/>
          </w:tcPr>
          <w:p w14:paraId="0E4544F9" w14:textId="77777777" w:rsidR="00356617" w:rsidRPr="00C84C64" w:rsidRDefault="00356617" w:rsidP="0077109B">
            <w:pPr>
              <w:spacing w:before="0" w:after="0"/>
              <w:jc w:val="center"/>
            </w:pPr>
            <w:r w:rsidRPr="00C84C64">
              <w:t>737</w:t>
            </w:r>
          </w:p>
        </w:tc>
        <w:tc>
          <w:tcPr>
            <w:tcW w:w="833" w:type="pct"/>
            <w:tcBorders>
              <w:top w:val="nil"/>
              <w:left w:val="nil"/>
              <w:bottom w:val="single" w:sz="4" w:space="0" w:color="auto"/>
              <w:right w:val="single" w:sz="4" w:space="0" w:color="auto"/>
            </w:tcBorders>
            <w:shd w:val="clear" w:color="auto" w:fill="auto"/>
            <w:noWrap/>
            <w:vAlign w:val="bottom"/>
            <w:hideMark/>
          </w:tcPr>
          <w:p w14:paraId="1273B4F0" w14:textId="77777777" w:rsidR="00356617" w:rsidRPr="00C84C64" w:rsidRDefault="00356617" w:rsidP="0077109B">
            <w:pPr>
              <w:spacing w:before="0" w:after="0"/>
              <w:jc w:val="center"/>
            </w:pPr>
            <w:r w:rsidRPr="00C84C64">
              <w:t>796</w:t>
            </w:r>
          </w:p>
        </w:tc>
        <w:tc>
          <w:tcPr>
            <w:tcW w:w="833" w:type="pct"/>
            <w:tcBorders>
              <w:top w:val="nil"/>
              <w:left w:val="nil"/>
              <w:bottom w:val="single" w:sz="4" w:space="0" w:color="auto"/>
              <w:right w:val="single" w:sz="4" w:space="0" w:color="auto"/>
            </w:tcBorders>
            <w:shd w:val="clear" w:color="auto" w:fill="auto"/>
            <w:noWrap/>
            <w:vAlign w:val="bottom"/>
            <w:hideMark/>
          </w:tcPr>
          <w:p w14:paraId="7BF122AA" w14:textId="77777777" w:rsidR="00356617" w:rsidRPr="00C84C64" w:rsidRDefault="00356617" w:rsidP="0077109B">
            <w:pPr>
              <w:spacing w:before="0" w:after="0"/>
              <w:jc w:val="center"/>
            </w:pPr>
            <w:r w:rsidRPr="00C84C64">
              <w:t>80-84</w:t>
            </w:r>
          </w:p>
        </w:tc>
        <w:tc>
          <w:tcPr>
            <w:tcW w:w="833" w:type="pct"/>
            <w:tcBorders>
              <w:top w:val="nil"/>
              <w:left w:val="nil"/>
              <w:bottom w:val="single" w:sz="4" w:space="0" w:color="auto"/>
              <w:right w:val="single" w:sz="4" w:space="0" w:color="auto"/>
            </w:tcBorders>
            <w:shd w:val="clear" w:color="auto" w:fill="auto"/>
            <w:noWrap/>
            <w:vAlign w:val="bottom"/>
            <w:hideMark/>
          </w:tcPr>
          <w:p w14:paraId="6CCBDEE6" w14:textId="77777777" w:rsidR="00356617" w:rsidRPr="00C84C64" w:rsidRDefault="00356617" w:rsidP="0077109B">
            <w:pPr>
              <w:spacing w:before="0" w:after="0"/>
              <w:jc w:val="center"/>
            </w:pPr>
            <w:r w:rsidRPr="00C84C64">
              <w:t>578</w:t>
            </w:r>
          </w:p>
        </w:tc>
        <w:tc>
          <w:tcPr>
            <w:tcW w:w="833" w:type="pct"/>
            <w:tcBorders>
              <w:top w:val="nil"/>
              <w:left w:val="nil"/>
              <w:bottom w:val="single" w:sz="4" w:space="0" w:color="auto"/>
              <w:right w:val="single" w:sz="4" w:space="0" w:color="auto"/>
            </w:tcBorders>
            <w:shd w:val="clear" w:color="auto" w:fill="auto"/>
            <w:noWrap/>
            <w:vAlign w:val="bottom"/>
            <w:hideMark/>
          </w:tcPr>
          <w:p w14:paraId="6433033B" w14:textId="77777777" w:rsidR="00356617" w:rsidRPr="00C84C64" w:rsidRDefault="00356617" w:rsidP="0077109B">
            <w:pPr>
              <w:spacing w:before="0" w:after="0"/>
              <w:jc w:val="center"/>
            </w:pPr>
            <w:r w:rsidRPr="00C84C64">
              <w:t>415</w:t>
            </w:r>
          </w:p>
        </w:tc>
      </w:tr>
      <w:tr w:rsidR="00356617" w:rsidRPr="00C84C64" w14:paraId="045813EE"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3F5196C5" w14:textId="77777777" w:rsidR="00356617" w:rsidRPr="00C84C64" w:rsidRDefault="00356617" w:rsidP="0077109B">
            <w:pPr>
              <w:spacing w:before="0" w:after="0"/>
              <w:jc w:val="center"/>
            </w:pPr>
            <w:r w:rsidRPr="00C84C64">
              <w:t>35-39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3811E280" w14:textId="77777777" w:rsidR="00356617" w:rsidRPr="00C84C64" w:rsidRDefault="00356617" w:rsidP="0077109B">
            <w:pPr>
              <w:spacing w:before="0" w:after="0"/>
              <w:jc w:val="center"/>
            </w:pPr>
            <w:r w:rsidRPr="00C84C64">
              <w:t>847</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212B27A9" w14:textId="77777777" w:rsidR="00356617" w:rsidRPr="00C84C64" w:rsidRDefault="00356617" w:rsidP="0077109B">
            <w:pPr>
              <w:spacing w:before="0" w:after="0"/>
              <w:jc w:val="center"/>
            </w:pPr>
            <w:r w:rsidRPr="00C84C64">
              <w:t>902</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0F9D4C19" w14:textId="77777777" w:rsidR="00356617" w:rsidRPr="00C84C64" w:rsidRDefault="00356617" w:rsidP="0077109B">
            <w:pPr>
              <w:spacing w:before="0" w:after="0"/>
              <w:jc w:val="center"/>
            </w:pPr>
            <w:r w:rsidRPr="00C84C64">
              <w:t>85-89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207D1C6C" w14:textId="77777777" w:rsidR="00356617" w:rsidRPr="00C84C64" w:rsidRDefault="00356617" w:rsidP="0077109B">
            <w:pPr>
              <w:spacing w:before="0" w:after="0"/>
              <w:jc w:val="center"/>
            </w:pPr>
            <w:r w:rsidRPr="00C84C64">
              <w:t>267</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7AB81DB1" w14:textId="77777777" w:rsidR="00356617" w:rsidRPr="00C84C64" w:rsidRDefault="00356617" w:rsidP="0077109B">
            <w:pPr>
              <w:spacing w:before="0" w:after="0"/>
              <w:jc w:val="center"/>
            </w:pPr>
            <w:r w:rsidRPr="00C84C64">
              <w:t>170</w:t>
            </w:r>
          </w:p>
        </w:tc>
      </w:tr>
      <w:tr w:rsidR="00356617" w:rsidRPr="00C84C64" w14:paraId="0E3B7CA2"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auto"/>
            <w:noWrap/>
            <w:vAlign w:val="bottom"/>
            <w:hideMark/>
          </w:tcPr>
          <w:p w14:paraId="4201320E" w14:textId="77777777" w:rsidR="00356617" w:rsidRPr="00C84C64" w:rsidRDefault="00356617" w:rsidP="0077109B">
            <w:pPr>
              <w:spacing w:before="0" w:after="0"/>
              <w:jc w:val="center"/>
            </w:pPr>
            <w:r w:rsidRPr="00C84C64">
              <w:t>40-44</w:t>
            </w:r>
          </w:p>
        </w:tc>
        <w:tc>
          <w:tcPr>
            <w:tcW w:w="833" w:type="pct"/>
            <w:tcBorders>
              <w:top w:val="nil"/>
              <w:left w:val="nil"/>
              <w:bottom w:val="single" w:sz="4" w:space="0" w:color="auto"/>
              <w:right w:val="single" w:sz="4" w:space="0" w:color="auto"/>
            </w:tcBorders>
            <w:shd w:val="clear" w:color="auto" w:fill="auto"/>
            <w:noWrap/>
            <w:vAlign w:val="bottom"/>
            <w:hideMark/>
          </w:tcPr>
          <w:p w14:paraId="42EA1D73" w14:textId="77777777" w:rsidR="00356617" w:rsidRPr="00C84C64" w:rsidRDefault="00356617" w:rsidP="0077109B">
            <w:pPr>
              <w:spacing w:before="0" w:after="0"/>
              <w:jc w:val="center"/>
            </w:pPr>
            <w:r w:rsidRPr="00C84C64">
              <w:t>978</w:t>
            </w:r>
          </w:p>
        </w:tc>
        <w:tc>
          <w:tcPr>
            <w:tcW w:w="833" w:type="pct"/>
            <w:tcBorders>
              <w:top w:val="nil"/>
              <w:left w:val="nil"/>
              <w:bottom w:val="single" w:sz="4" w:space="0" w:color="auto"/>
              <w:right w:val="single" w:sz="4" w:space="0" w:color="auto"/>
            </w:tcBorders>
            <w:shd w:val="clear" w:color="auto" w:fill="auto"/>
            <w:noWrap/>
            <w:vAlign w:val="bottom"/>
            <w:hideMark/>
          </w:tcPr>
          <w:p w14:paraId="2A78A0DE" w14:textId="77777777" w:rsidR="00356617" w:rsidRPr="00C84C64" w:rsidRDefault="00356617" w:rsidP="0077109B">
            <w:pPr>
              <w:spacing w:before="0" w:after="0"/>
              <w:jc w:val="center"/>
            </w:pPr>
            <w:r w:rsidRPr="00C84C64">
              <w:t>1,111</w:t>
            </w:r>
          </w:p>
        </w:tc>
        <w:tc>
          <w:tcPr>
            <w:tcW w:w="833" w:type="pct"/>
            <w:tcBorders>
              <w:top w:val="nil"/>
              <w:left w:val="nil"/>
              <w:bottom w:val="single" w:sz="4" w:space="0" w:color="auto"/>
              <w:right w:val="single" w:sz="4" w:space="0" w:color="auto"/>
            </w:tcBorders>
            <w:shd w:val="clear" w:color="auto" w:fill="auto"/>
            <w:noWrap/>
            <w:vAlign w:val="bottom"/>
            <w:hideMark/>
          </w:tcPr>
          <w:p w14:paraId="70C02130" w14:textId="77777777" w:rsidR="00356617" w:rsidRPr="00C84C64" w:rsidRDefault="00356617" w:rsidP="0077109B">
            <w:pPr>
              <w:spacing w:before="0" w:after="0"/>
              <w:jc w:val="center"/>
            </w:pPr>
            <w:r w:rsidRPr="00C84C64">
              <w:t>90+</w:t>
            </w:r>
          </w:p>
        </w:tc>
        <w:tc>
          <w:tcPr>
            <w:tcW w:w="833" w:type="pct"/>
            <w:tcBorders>
              <w:top w:val="nil"/>
              <w:left w:val="nil"/>
              <w:bottom w:val="single" w:sz="4" w:space="0" w:color="auto"/>
              <w:right w:val="single" w:sz="4" w:space="0" w:color="auto"/>
            </w:tcBorders>
            <w:shd w:val="clear" w:color="auto" w:fill="auto"/>
            <w:noWrap/>
            <w:vAlign w:val="bottom"/>
            <w:hideMark/>
          </w:tcPr>
          <w:p w14:paraId="15C625A7" w14:textId="77777777" w:rsidR="00356617" w:rsidRPr="00C84C64" w:rsidRDefault="00356617" w:rsidP="0077109B">
            <w:pPr>
              <w:spacing w:before="0" w:after="0"/>
              <w:jc w:val="center"/>
            </w:pPr>
            <w:r w:rsidRPr="00C84C64">
              <w:t>126</w:t>
            </w:r>
          </w:p>
        </w:tc>
        <w:tc>
          <w:tcPr>
            <w:tcW w:w="833" w:type="pct"/>
            <w:tcBorders>
              <w:top w:val="nil"/>
              <w:left w:val="nil"/>
              <w:bottom w:val="single" w:sz="4" w:space="0" w:color="auto"/>
              <w:right w:val="single" w:sz="4" w:space="0" w:color="auto"/>
            </w:tcBorders>
            <w:shd w:val="clear" w:color="auto" w:fill="auto"/>
            <w:noWrap/>
            <w:vAlign w:val="bottom"/>
            <w:hideMark/>
          </w:tcPr>
          <w:p w14:paraId="6D9F2AD7" w14:textId="77777777" w:rsidR="00356617" w:rsidRPr="00C84C64" w:rsidRDefault="00356617" w:rsidP="0077109B">
            <w:pPr>
              <w:spacing w:before="0" w:after="0"/>
              <w:jc w:val="center"/>
            </w:pPr>
            <w:r w:rsidRPr="00C84C64">
              <w:t>69</w:t>
            </w:r>
          </w:p>
        </w:tc>
      </w:tr>
      <w:tr w:rsidR="00356617" w:rsidRPr="00C84C64" w14:paraId="3B1F07D0" w14:textId="77777777" w:rsidTr="0077109B">
        <w:trPr>
          <w:trHeight w:val="255"/>
          <w:jc w:val="center"/>
        </w:trPr>
        <w:tc>
          <w:tcPr>
            <w:tcW w:w="83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B291684" w14:textId="77777777" w:rsidR="00356617" w:rsidRPr="00C84C64" w:rsidRDefault="00356617" w:rsidP="0077109B">
            <w:pPr>
              <w:spacing w:before="0" w:after="0"/>
              <w:jc w:val="center"/>
            </w:pPr>
            <w:r w:rsidRPr="00C84C64">
              <w:t>45-49</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12517A42" w14:textId="77777777" w:rsidR="00356617" w:rsidRPr="00C84C64" w:rsidRDefault="00356617" w:rsidP="0077109B">
            <w:pPr>
              <w:spacing w:before="0" w:after="0"/>
              <w:jc w:val="center"/>
            </w:pPr>
            <w:r w:rsidRPr="00C84C64">
              <w:t>1,153</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5ACBE135" w14:textId="77777777" w:rsidR="00356617" w:rsidRPr="00C84C64" w:rsidRDefault="00356617" w:rsidP="0077109B">
            <w:pPr>
              <w:spacing w:before="0" w:after="0"/>
              <w:jc w:val="center"/>
            </w:pPr>
            <w:r w:rsidRPr="00C84C64">
              <w:t>1,197</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5A8BA709" w14:textId="77777777" w:rsidR="00356617" w:rsidRPr="00C84C64" w:rsidRDefault="00356617" w:rsidP="0077109B">
            <w:pPr>
              <w:spacing w:before="0" w:after="0"/>
              <w:jc w:val="center"/>
            </w:pPr>
            <w:r w:rsidRPr="00C84C64">
              <w:t>TOPLAM</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3A93FCFB" w14:textId="77777777" w:rsidR="00356617" w:rsidRPr="00C84C64" w:rsidRDefault="00356617" w:rsidP="0077109B">
            <w:pPr>
              <w:spacing w:before="0" w:after="0"/>
              <w:jc w:val="center"/>
            </w:pPr>
            <w:r w:rsidRPr="00C84C64">
              <w:t>15,975</w:t>
            </w:r>
          </w:p>
        </w:tc>
        <w:tc>
          <w:tcPr>
            <w:tcW w:w="833" w:type="pct"/>
            <w:tcBorders>
              <w:top w:val="nil"/>
              <w:left w:val="nil"/>
              <w:bottom w:val="single" w:sz="4" w:space="0" w:color="auto"/>
              <w:right w:val="single" w:sz="4" w:space="0" w:color="auto"/>
            </w:tcBorders>
            <w:shd w:val="clear" w:color="auto" w:fill="F2F2F2" w:themeFill="background1" w:themeFillShade="F2"/>
            <w:noWrap/>
            <w:vAlign w:val="bottom"/>
            <w:hideMark/>
          </w:tcPr>
          <w:p w14:paraId="5A5CF48F" w14:textId="77777777" w:rsidR="00356617" w:rsidRPr="00C84C64" w:rsidRDefault="00356617" w:rsidP="0077109B">
            <w:pPr>
              <w:spacing w:before="0" w:after="0"/>
              <w:jc w:val="center"/>
            </w:pPr>
            <w:r w:rsidRPr="00C84C64">
              <w:t>15,922</w:t>
            </w:r>
          </w:p>
        </w:tc>
      </w:tr>
    </w:tbl>
    <w:p w14:paraId="46F8D261" w14:textId="6C5072B6" w:rsidR="00356617" w:rsidRPr="0025309F" w:rsidRDefault="00356617" w:rsidP="002C6FA5">
      <w:pPr>
        <w:pStyle w:val="ResimYazs"/>
      </w:pPr>
      <w:bookmarkStart w:id="37" w:name="_Toc69456968"/>
      <w:bookmarkStart w:id="38" w:name="_Toc155952194"/>
      <w:r>
        <w:t xml:space="preserve">Tablo </w:t>
      </w:r>
      <w:r>
        <w:fldChar w:fldCharType="begin"/>
      </w:r>
      <w:r>
        <w:instrText xml:space="preserve"> SEQ Tablo \* ARABIC </w:instrText>
      </w:r>
      <w:r>
        <w:fldChar w:fldCharType="separate"/>
      </w:r>
      <w:r w:rsidR="005F300E">
        <w:rPr>
          <w:noProof/>
        </w:rPr>
        <w:t>5</w:t>
      </w:r>
      <w:r>
        <w:rPr>
          <w:noProof/>
        </w:rPr>
        <w:fldChar w:fldCharType="end"/>
      </w:r>
      <w:r>
        <w:t>: 2021 Yılı Cinsiyet, Yaş Grubu Nüfus Dağılımı</w:t>
      </w:r>
      <w:bookmarkEnd w:id="37"/>
      <w:bookmarkEnd w:id="38"/>
    </w:p>
    <w:p w14:paraId="52ABB89E" w14:textId="77777777" w:rsidR="00356617" w:rsidRDefault="00356617" w:rsidP="00356617">
      <w:pPr>
        <w:pStyle w:val="Balk2"/>
        <w:numPr>
          <w:ilvl w:val="1"/>
          <w:numId w:val="34"/>
        </w:numPr>
      </w:pPr>
      <w:bookmarkStart w:id="39" w:name="_Toc69456869"/>
      <w:bookmarkStart w:id="40" w:name="_Toc157421825"/>
      <w:r w:rsidRPr="00EA4182">
        <w:t xml:space="preserve">Konut Yapısı </w:t>
      </w:r>
      <w:r>
        <w:t>v</w:t>
      </w:r>
      <w:r w:rsidRPr="00EA4182">
        <w:t>e Hane Halkı Büyüklüğü</w:t>
      </w:r>
      <w:bookmarkEnd w:id="39"/>
      <w:bookmarkEnd w:id="40"/>
    </w:p>
    <w:p w14:paraId="20D65606" w14:textId="77777777" w:rsidR="00356617" w:rsidRPr="00DE7F29" w:rsidRDefault="00356617" w:rsidP="00356617">
      <w:r w:rsidRPr="00DE7F29">
        <w:t>Ortalama hanehalkı büyüklüğü: Bir hane halkını oluşturan kişilerin ortalama sayısıdır. Türkiye ortalama hanehalkı 2017 yılında 3,45 iken, 2021 yılında 3,23 değerine düşmektedir. Balıkesir ve İvrindi içinde hanehalkı değerinin düştüğü gözlemlenmekle birlikte, Balıkesir 2021 yılı hanehalkı değeri 2,56, İvrindi İlçesi 2021 yılı hanehalkı büyüklüğü 2,64’tür.</w:t>
      </w:r>
    </w:p>
    <w:tbl>
      <w:tblPr>
        <w:tblW w:w="3282" w:type="pct"/>
        <w:jc w:val="center"/>
        <w:tblCellMar>
          <w:left w:w="70" w:type="dxa"/>
          <w:right w:w="70" w:type="dxa"/>
        </w:tblCellMar>
        <w:tblLook w:val="04A0" w:firstRow="1" w:lastRow="0" w:firstColumn="1" w:lastColumn="0" w:noHBand="0" w:noVBand="1"/>
      </w:tblPr>
      <w:tblGrid>
        <w:gridCol w:w="1445"/>
        <w:gridCol w:w="1385"/>
        <w:gridCol w:w="1701"/>
        <w:gridCol w:w="1417"/>
      </w:tblGrid>
      <w:tr w:rsidR="00356617" w:rsidRPr="00C84C64" w14:paraId="26237C38" w14:textId="77777777" w:rsidTr="0077109B">
        <w:trPr>
          <w:trHeight w:val="25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AEE8BD" w14:textId="77777777" w:rsidR="00356617" w:rsidRPr="00C84C64" w:rsidRDefault="00356617" w:rsidP="0077109B">
            <w:pPr>
              <w:spacing w:before="0" w:after="0"/>
              <w:jc w:val="center"/>
            </w:pPr>
            <w:r w:rsidRPr="00C84C64">
              <w:t>HANEHALKI BÜYÜKLÜĞÜ</w:t>
            </w:r>
          </w:p>
        </w:tc>
      </w:tr>
      <w:tr w:rsidR="00356617" w:rsidRPr="00C84C64" w14:paraId="05E1BADF" w14:textId="77777777" w:rsidTr="0077109B">
        <w:trPr>
          <w:trHeight w:val="255"/>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14:paraId="3A6136DA" w14:textId="77777777" w:rsidR="00356617" w:rsidRPr="00C84C64" w:rsidRDefault="00356617" w:rsidP="0077109B">
            <w:pPr>
              <w:spacing w:before="0" w:after="0"/>
              <w:jc w:val="center"/>
            </w:pPr>
            <w:r w:rsidRPr="00C84C64">
              <w:t>YIL</w:t>
            </w:r>
          </w:p>
        </w:tc>
        <w:tc>
          <w:tcPr>
            <w:tcW w:w="1164" w:type="pct"/>
            <w:tcBorders>
              <w:top w:val="nil"/>
              <w:left w:val="nil"/>
              <w:bottom w:val="single" w:sz="4" w:space="0" w:color="auto"/>
              <w:right w:val="single" w:sz="4" w:space="0" w:color="auto"/>
            </w:tcBorders>
            <w:shd w:val="clear" w:color="auto" w:fill="auto"/>
            <w:noWrap/>
            <w:vAlign w:val="center"/>
            <w:hideMark/>
          </w:tcPr>
          <w:p w14:paraId="3E82201D" w14:textId="77777777" w:rsidR="00356617" w:rsidRPr="00C84C64" w:rsidRDefault="00356617" w:rsidP="0077109B">
            <w:pPr>
              <w:spacing w:before="0" w:after="0"/>
              <w:jc w:val="center"/>
            </w:pPr>
            <w:r w:rsidRPr="00C84C64">
              <w:t>TÜRKİYE</w:t>
            </w:r>
          </w:p>
        </w:tc>
        <w:tc>
          <w:tcPr>
            <w:tcW w:w="1430" w:type="pct"/>
            <w:tcBorders>
              <w:top w:val="nil"/>
              <w:left w:val="nil"/>
              <w:bottom w:val="single" w:sz="4" w:space="0" w:color="auto"/>
              <w:right w:val="single" w:sz="4" w:space="0" w:color="auto"/>
            </w:tcBorders>
            <w:shd w:val="clear" w:color="auto" w:fill="auto"/>
            <w:noWrap/>
            <w:vAlign w:val="center"/>
            <w:hideMark/>
          </w:tcPr>
          <w:p w14:paraId="2116C6FD" w14:textId="77777777" w:rsidR="00356617" w:rsidRPr="00C84C64" w:rsidRDefault="00356617" w:rsidP="0077109B">
            <w:pPr>
              <w:spacing w:before="0" w:after="0"/>
              <w:jc w:val="center"/>
            </w:pPr>
            <w:r w:rsidRPr="00C84C64">
              <w:t>BALIKESİR</w:t>
            </w:r>
          </w:p>
        </w:tc>
        <w:tc>
          <w:tcPr>
            <w:tcW w:w="1191" w:type="pct"/>
            <w:tcBorders>
              <w:top w:val="nil"/>
              <w:left w:val="nil"/>
              <w:bottom w:val="single" w:sz="4" w:space="0" w:color="auto"/>
              <w:right w:val="single" w:sz="4" w:space="0" w:color="auto"/>
            </w:tcBorders>
            <w:shd w:val="clear" w:color="auto" w:fill="auto"/>
            <w:noWrap/>
            <w:vAlign w:val="center"/>
            <w:hideMark/>
          </w:tcPr>
          <w:p w14:paraId="01DC9235" w14:textId="77777777" w:rsidR="00356617" w:rsidRPr="00C84C64" w:rsidRDefault="00356617" w:rsidP="0077109B">
            <w:pPr>
              <w:spacing w:before="0" w:after="0"/>
              <w:jc w:val="center"/>
            </w:pPr>
            <w:r w:rsidRPr="00C84C64">
              <w:t>İVRİNDİ</w:t>
            </w:r>
          </w:p>
        </w:tc>
      </w:tr>
      <w:tr w:rsidR="00356617" w:rsidRPr="00C84C64" w14:paraId="152C9F7D" w14:textId="77777777" w:rsidTr="0077109B">
        <w:trPr>
          <w:trHeight w:val="255"/>
          <w:jc w:val="center"/>
        </w:trPr>
        <w:tc>
          <w:tcPr>
            <w:tcW w:w="1215"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FCAB8A8" w14:textId="77777777" w:rsidR="00356617" w:rsidRPr="00C84C64" w:rsidRDefault="00356617" w:rsidP="0077109B">
            <w:pPr>
              <w:spacing w:before="0" w:after="0"/>
              <w:jc w:val="center"/>
            </w:pPr>
            <w:r w:rsidRPr="00C84C64">
              <w:t>2021</w:t>
            </w:r>
          </w:p>
        </w:tc>
        <w:tc>
          <w:tcPr>
            <w:tcW w:w="1164" w:type="pct"/>
            <w:tcBorders>
              <w:top w:val="nil"/>
              <w:left w:val="nil"/>
              <w:bottom w:val="single" w:sz="4" w:space="0" w:color="auto"/>
              <w:right w:val="single" w:sz="4" w:space="0" w:color="auto"/>
            </w:tcBorders>
            <w:shd w:val="clear" w:color="auto" w:fill="F2F2F2" w:themeFill="background1" w:themeFillShade="F2"/>
            <w:noWrap/>
            <w:vAlign w:val="center"/>
            <w:hideMark/>
          </w:tcPr>
          <w:p w14:paraId="5F1AE5FA" w14:textId="77777777" w:rsidR="00356617" w:rsidRPr="00C84C64" w:rsidRDefault="00356617" w:rsidP="0077109B">
            <w:pPr>
              <w:spacing w:before="0" w:after="0"/>
              <w:jc w:val="center"/>
            </w:pPr>
            <w:r w:rsidRPr="00C84C64">
              <w:t>3.23</w:t>
            </w:r>
          </w:p>
        </w:tc>
        <w:tc>
          <w:tcPr>
            <w:tcW w:w="1430" w:type="pct"/>
            <w:tcBorders>
              <w:top w:val="nil"/>
              <w:left w:val="nil"/>
              <w:bottom w:val="single" w:sz="4" w:space="0" w:color="auto"/>
              <w:right w:val="single" w:sz="4" w:space="0" w:color="auto"/>
            </w:tcBorders>
            <w:shd w:val="clear" w:color="auto" w:fill="F2F2F2" w:themeFill="background1" w:themeFillShade="F2"/>
            <w:noWrap/>
            <w:vAlign w:val="center"/>
            <w:hideMark/>
          </w:tcPr>
          <w:p w14:paraId="25F59A63" w14:textId="77777777" w:rsidR="00356617" w:rsidRPr="00C84C64" w:rsidRDefault="00356617" w:rsidP="0077109B">
            <w:pPr>
              <w:spacing w:before="0" w:after="0"/>
              <w:jc w:val="center"/>
            </w:pPr>
            <w:r w:rsidRPr="00C84C64">
              <w:t>2.56</w:t>
            </w:r>
          </w:p>
        </w:tc>
        <w:tc>
          <w:tcPr>
            <w:tcW w:w="1191" w:type="pct"/>
            <w:tcBorders>
              <w:top w:val="nil"/>
              <w:left w:val="nil"/>
              <w:bottom w:val="single" w:sz="4" w:space="0" w:color="auto"/>
              <w:right w:val="single" w:sz="4" w:space="0" w:color="auto"/>
            </w:tcBorders>
            <w:shd w:val="clear" w:color="auto" w:fill="F2F2F2" w:themeFill="background1" w:themeFillShade="F2"/>
            <w:noWrap/>
            <w:vAlign w:val="center"/>
            <w:hideMark/>
          </w:tcPr>
          <w:p w14:paraId="5A309763" w14:textId="77777777" w:rsidR="00356617" w:rsidRPr="00C84C64" w:rsidRDefault="00356617" w:rsidP="0077109B">
            <w:pPr>
              <w:spacing w:before="0" w:after="0"/>
              <w:jc w:val="center"/>
            </w:pPr>
            <w:r w:rsidRPr="00C84C64">
              <w:t>2.64</w:t>
            </w:r>
          </w:p>
        </w:tc>
      </w:tr>
      <w:tr w:rsidR="00356617" w:rsidRPr="00C84C64" w14:paraId="501249C9" w14:textId="77777777" w:rsidTr="0077109B">
        <w:trPr>
          <w:trHeight w:val="255"/>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14:paraId="6BEF2ED0" w14:textId="77777777" w:rsidR="00356617" w:rsidRPr="00C84C64" w:rsidRDefault="00356617" w:rsidP="0077109B">
            <w:pPr>
              <w:spacing w:before="0" w:after="0"/>
              <w:jc w:val="center"/>
            </w:pPr>
            <w:r w:rsidRPr="00C84C64">
              <w:t>2020</w:t>
            </w:r>
          </w:p>
        </w:tc>
        <w:tc>
          <w:tcPr>
            <w:tcW w:w="1164" w:type="pct"/>
            <w:tcBorders>
              <w:top w:val="nil"/>
              <w:left w:val="nil"/>
              <w:bottom w:val="single" w:sz="4" w:space="0" w:color="auto"/>
              <w:right w:val="single" w:sz="4" w:space="0" w:color="auto"/>
            </w:tcBorders>
            <w:shd w:val="clear" w:color="auto" w:fill="auto"/>
            <w:noWrap/>
            <w:vAlign w:val="center"/>
            <w:hideMark/>
          </w:tcPr>
          <w:p w14:paraId="51E3C870" w14:textId="77777777" w:rsidR="00356617" w:rsidRPr="00C84C64" w:rsidRDefault="00356617" w:rsidP="0077109B">
            <w:pPr>
              <w:spacing w:before="0" w:after="0"/>
              <w:jc w:val="center"/>
            </w:pPr>
            <w:r w:rsidRPr="00C84C64">
              <w:t>3.3</w:t>
            </w:r>
          </w:p>
        </w:tc>
        <w:tc>
          <w:tcPr>
            <w:tcW w:w="1430" w:type="pct"/>
            <w:tcBorders>
              <w:top w:val="nil"/>
              <w:left w:val="nil"/>
              <w:bottom w:val="single" w:sz="4" w:space="0" w:color="auto"/>
              <w:right w:val="single" w:sz="4" w:space="0" w:color="auto"/>
            </w:tcBorders>
            <w:shd w:val="clear" w:color="auto" w:fill="auto"/>
            <w:noWrap/>
            <w:vAlign w:val="center"/>
            <w:hideMark/>
          </w:tcPr>
          <w:p w14:paraId="2A8D59AA" w14:textId="77777777" w:rsidR="00356617" w:rsidRPr="00C84C64" w:rsidRDefault="00356617" w:rsidP="0077109B">
            <w:pPr>
              <w:spacing w:before="0" w:after="0"/>
              <w:jc w:val="center"/>
            </w:pPr>
            <w:r w:rsidRPr="00C84C64">
              <w:t>2.6</w:t>
            </w:r>
          </w:p>
        </w:tc>
        <w:tc>
          <w:tcPr>
            <w:tcW w:w="1191" w:type="pct"/>
            <w:tcBorders>
              <w:top w:val="nil"/>
              <w:left w:val="nil"/>
              <w:bottom w:val="single" w:sz="4" w:space="0" w:color="auto"/>
              <w:right w:val="single" w:sz="4" w:space="0" w:color="auto"/>
            </w:tcBorders>
            <w:shd w:val="clear" w:color="auto" w:fill="auto"/>
            <w:noWrap/>
            <w:vAlign w:val="center"/>
            <w:hideMark/>
          </w:tcPr>
          <w:p w14:paraId="0BB59498" w14:textId="77777777" w:rsidR="00356617" w:rsidRPr="00C84C64" w:rsidRDefault="00356617" w:rsidP="0077109B">
            <w:pPr>
              <w:spacing w:before="0" w:after="0"/>
              <w:jc w:val="center"/>
            </w:pPr>
            <w:r w:rsidRPr="00C84C64">
              <w:t>2.69</w:t>
            </w:r>
          </w:p>
        </w:tc>
      </w:tr>
      <w:tr w:rsidR="00356617" w:rsidRPr="00C84C64" w14:paraId="0E6565F3" w14:textId="77777777" w:rsidTr="0077109B">
        <w:trPr>
          <w:trHeight w:val="255"/>
          <w:jc w:val="center"/>
        </w:trPr>
        <w:tc>
          <w:tcPr>
            <w:tcW w:w="1215"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8A57132" w14:textId="77777777" w:rsidR="00356617" w:rsidRPr="00C84C64" w:rsidRDefault="00356617" w:rsidP="0077109B">
            <w:pPr>
              <w:spacing w:before="0" w:after="0"/>
              <w:jc w:val="center"/>
            </w:pPr>
            <w:r w:rsidRPr="00C84C64">
              <w:t>2019</w:t>
            </w:r>
          </w:p>
        </w:tc>
        <w:tc>
          <w:tcPr>
            <w:tcW w:w="1164" w:type="pct"/>
            <w:tcBorders>
              <w:top w:val="nil"/>
              <w:left w:val="nil"/>
              <w:bottom w:val="single" w:sz="4" w:space="0" w:color="auto"/>
              <w:right w:val="single" w:sz="4" w:space="0" w:color="auto"/>
            </w:tcBorders>
            <w:shd w:val="clear" w:color="auto" w:fill="F2F2F2" w:themeFill="background1" w:themeFillShade="F2"/>
            <w:noWrap/>
            <w:vAlign w:val="center"/>
            <w:hideMark/>
          </w:tcPr>
          <w:p w14:paraId="2DF46874" w14:textId="77777777" w:rsidR="00356617" w:rsidRPr="00C84C64" w:rsidRDefault="00356617" w:rsidP="0077109B">
            <w:pPr>
              <w:spacing w:before="0" w:after="0"/>
              <w:jc w:val="center"/>
            </w:pPr>
            <w:r w:rsidRPr="00C84C64">
              <w:t>3.35</w:t>
            </w:r>
          </w:p>
        </w:tc>
        <w:tc>
          <w:tcPr>
            <w:tcW w:w="1430" w:type="pct"/>
            <w:tcBorders>
              <w:top w:val="nil"/>
              <w:left w:val="nil"/>
              <w:bottom w:val="single" w:sz="4" w:space="0" w:color="auto"/>
              <w:right w:val="single" w:sz="4" w:space="0" w:color="auto"/>
            </w:tcBorders>
            <w:shd w:val="clear" w:color="auto" w:fill="F2F2F2" w:themeFill="background1" w:themeFillShade="F2"/>
            <w:noWrap/>
            <w:vAlign w:val="center"/>
            <w:hideMark/>
          </w:tcPr>
          <w:p w14:paraId="1457E317" w14:textId="77777777" w:rsidR="00356617" w:rsidRPr="00C84C64" w:rsidRDefault="00356617" w:rsidP="0077109B">
            <w:pPr>
              <w:spacing w:before="0" w:after="0"/>
              <w:jc w:val="center"/>
            </w:pPr>
            <w:r w:rsidRPr="00C84C64">
              <w:t>2.61</w:t>
            </w:r>
          </w:p>
        </w:tc>
        <w:tc>
          <w:tcPr>
            <w:tcW w:w="1191" w:type="pct"/>
            <w:tcBorders>
              <w:top w:val="nil"/>
              <w:left w:val="nil"/>
              <w:bottom w:val="single" w:sz="4" w:space="0" w:color="auto"/>
              <w:right w:val="single" w:sz="4" w:space="0" w:color="auto"/>
            </w:tcBorders>
            <w:shd w:val="clear" w:color="auto" w:fill="F2F2F2" w:themeFill="background1" w:themeFillShade="F2"/>
            <w:noWrap/>
            <w:vAlign w:val="center"/>
            <w:hideMark/>
          </w:tcPr>
          <w:p w14:paraId="0AAF9EA2" w14:textId="77777777" w:rsidR="00356617" w:rsidRPr="00C84C64" w:rsidRDefault="00356617" w:rsidP="0077109B">
            <w:pPr>
              <w:spacing w:before="0" w:after="0"/>
              <w:jc w:val="center"/>
            </w:pPr>
            <w:r w:rsidRPr="00C84C64">
              <w:t>2.71</w:t>
            </w:r>
          </w:p>
        </w:tc>
      </w:tr>
      <w:tr w:rsidR="00356617" w:rsidRPr="00C84C64" w14:paraId="27016CC1" w14:textId="77777777" w:rsidTr="0077109B">
        <w:trPr>
          <w:trHeight w:val="255"/>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14:paraId="6304DE7C" w14:textId="77777777" w:rsidR="00356617" w:rsidRPr="00C84C64" w:rsidRDefault="00356617" w:rsidP="0077109B">
            <w:pPr>
              <w:spacing w:before="0" w:after="0"/>
              <w:jc w:val="center"/>
            </w:pPr>
            <w:r w:rsidRPr="00C84C64">
              <w:t>2018</w:t>
            </w:r>
          </w:p>
        </w:tc>
        <w:tc>
          <w:tcPr>
            <w:tcW w:w="1164" w:type="pct"/>
            <w:tcBorders>
              <w:top w:val="nil"/>
              <w:left w:val="nil"/>
              <w:bottom w:val="single" w:sz="4" w:space="0" w:color="auto"/>
              <w:right w:val="single" w:sz="4" w:space="0" w:color="auto"/>
            </w:tcBorders>
            <w:shd w:val="clear" w:color="auto" w:fill="auto"/>
            <w:noWrap/>
            <w:vAlign w:val="center"/>
            <w:hideMark/>
          </w:tcPr>
          <w:p w14:paraId="4CD838A0" w14:textId="77777777" w:rsidR="00356617" w:rsidRPr="00C84C64" w:rsidRDefault="00356617" w:rsidP="0077109B">
            <w:pPr>
              <w:spacing w:before="0" w:after="0"/>
              <w:jc w:val="center"/>
            </w:pPr>
            <w:r w:rsidRPr="00C84C64">
              <w:t>3.41</w:t>
            </w:r>
          </w:p>
        </w:tc>
        <w:tc>
          <w:tcPr>
            <w:tcW w:w="1430" w:type="pct"/>
            <w:tcBorders>
              <w:top w:val="nil"/>
              <w:left w:val="nil"/>
              <w:bottom w:val="single" w:sz="4" w:space="0" w:color="auto"/>
              <w:right w:val="single" w:sz="4" w:space="0" w:color="auto"/>
            </w:tcBorders>
            <w:shd w:val="clear" w:color="auto" w:fill="auto"/>
            <w:noWrap/>
            <w:vAlign w:val="center"/>
            <w:hideMark/>
          </w:tcPr>
          <w:p w14:paraId="1E013C73" w14:textId="77777777" w:rsidR="00356617" w:rsidRPr="00C84C64" w:rsidRDefault="00356617" w:rsidP="0077109B">
            <w:pPr>
              <w:spacing w:before="0" w:after="0"/>
              <w:jc w:val="center"/>
            </w:pPr>
            <w:r w:rsidRPr="00C84C64">
              <w:t>2.62</w:t>
            </w:r>
          </w:p>
        </w:tc>
        <w:tc>
          <w:tcPr>
            <w:tcW w:w="1191" w:type="pct"/>
            <w:tcBorders>
              <w:top w:val="nil"/>
              <w:left w:val="nil"/>
              <w:bottom w:val="single" w:sz="4" w:space="0" w:color="auto"/>
              <w:right w:val="single" w:sz="4" w:space="0" w:color="auto"/>
            </w:tcBorders>
            <w:shd w:val="clear" w:color="auto" w:fill="auto"/>
            <w:noWrap/>
            <w:vAlign w:val="center"/>
            <w:hideMark/>
          </w:tcPr>
          <w:p w14:paraId="3078D7F4" w14:textId="77777777" w:rsidR="00356617" w:rsidRPr="00C84C64" w:rsidRDefault="00356617" w:rsidP="0077109B">
            <w:pPr>
              <w:spacing w:before="0" w:after="0"/>
              <w:jc w:val="center"/>
            </w:pPr>
            <w:r w:rsidRPr="00C84C64">
              <w:t>2.73</w:t>
            </w:r>
          </w:p>
        </w:tc>
      </w:tr>
      <w:tr w:rsidR="00356617" w:rsidRPr="00C84C64" w14:paraId="26DBE683" w14:textId="77777777" w:rsidTr="0077109B">
        <w:trPr>
          <w:trHeight w:val="255"/>
          <w:jc w:val="center"/>
        </w:trPr>
        <w:tc>
          <w:tcPr>
            <w:tcW w:w="1215"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CB5FC08" w14:textId="77777777" w:rsidR="00356617" w:rsidRPr="00C84C64" w:rsidRDefault="00356617" w:rsidP="0077109B">
            <w:pPr>
              <w:spacing w:before="0" w:after="0"/>
              <w:jc w:val="center"/>
            </w:pPr>
            <w:r w:rsidRPr="00C84C64">
              <w:t>2017</w:t>
            </w:r>
          </w:p>
        </w:tc>
        <w:tc>
          <w:tcPr>
            <w:tcW w:w="1164" w:type="pct"/>
            <w:tcBorders>
              <w:top w:val="nil"/>
              <w:left w:val="nil"/>
              <w:bottom w:val="single" w:sz="4" w:space="0" w:color="auto"/>
              <w:right w:val="single" w:sz="4" w:space="0" w:color="auto"/>
            </w:tcBorders>
            <w:shd w:val="clear" w:color="auto" w:fill="F2F2F2" w:themeFill="background1" w:themeFillShade="F2"/>
            <w:noWrap/>
            <w:vAlign w:val="center"/>
            <w:hideMark/>
          </w:tcPr>
          <w:p w14:paraId="6C92A987" w14:textId="77777777" w:rsidR="00356617" w:rsidRPr="00C84C64" w:rsidRDefault="00356617" w:rsidP="0077109B">
            <w:pPr>
              <w:spacing w:before="0" w:after="0"/>
              <w:jc w:val="center"/>
            </w:pPr>
            <w:r w:rsidRPr="00C84C64">
              <w:t>3.45</w:t>
            </w:r>
          </w:p>
        </w:tc>
        <w:tc>
          <w:tcPr>
            <w:tcW w:w="1430" w:type="pct"/>
            <w:tcBorders>
              <w:top w:val="nil"/>
              <w:left w:val="nil"/>
              <w:bottom w:val="single" w:sz="4" w:space="0" w:color="auto"/>
              <w:right w:val="single" w:sz="4" w:space="0" w:color="auto"/>
            </w:tcBorders>
            <w:shd w:val="clear" w:color="auto" w:fill="F2F2F2" w:themeFill="background1" w:themeFillShade="F2"/>
            <w:noWrap/>
            <w:vAlign w:val="center"/>
            <w:hideMark/>
          </w:tcPr>
          <w:p w14:paraId="517E8C2A" w14:textId="77777777" w:rsidR="00356617" w:rsidRPr="00C84C64" w:rsidRDefault="00356617" w:rsidP="0077109B">
            <w:pPr>
              <w:spacing w:before="0" w:after="0"/>
              <w:jc w:val="center"/>
            </w:pPr>
            <w:r w:rsidRPr="00C84C64">
              <w:t>2.64</w:t>
            </w:r>
          </w:p>
        </w:tc>
        <w:tc>
          <w:tcPr>
            <w:tcW w:w="1191" w:type="pct"/>
            <w:tcBorders>
              <w:top w:val="nil"/>
              <w:left w:val="nil"/>
              <w:bottom w:val="single" w:sz="4" w:space="0" w:color="auto"/>
              <w:right w:val="single" w:sz="4" w:space="0" w:color="auto"/>
            </w:tcBorders>
            <w:shd w:val="clear" w:color="auto" w:fill="F2F2F2" w:themeFill="background1" w:themeFillShade="F2"/>
            <w:noWrap/>
            <w:vAlign w:val="center"/>
            <w:hideMark/>
          </w:tcPr>
          <w:p w14:paraId="7ED4054A" w14:textId="77777777" w:rsidR="00356617" w:rsidRPr="00C84C64" w:rsidRDefault="00356617" w:rsidP="0077109B">
            <w:pPr>
              <w:spacing w:before="0" w:after="0"/>
              <w:jc w:val="center"/>
            </w:pPr>
            <w:r w:rsidRPr="00C84C64">
              <w:t>2.75</w:t>
            </w:r>
          </w:p>
        </w:tc>
      </w:tr>
    </w:tbl>
    <w:p w14:paraId="3D7F142F" w14:textId="02EC2D50" w:rsidR="00356617" w:rsidRPr="00806A43" w:rsidRDefault="00356617" w:rsidP="002C6FA5">
      <w:pPr>
        <w:pStyle w:val="ResimYazs"/>
      </w:pPr>
      <w:bookmarkStart w:id="41" w:name="_Toc155952195"/>
      <w:r>
        <w:t xml:space="preserve">Tablo </w:t>
      </w:r>
      <w:r>
        <w:fldChar w:fldCharType="begin"/>
      </w:r>
      <w:r>
        <w:instrText xml:space="preserve"> SEQ Tablo \* ARABIC </w:instrText>
      </w:r>
      <w:r>
        <w:fldChar w:fldCharType="separate"/>
      </w:r>
      <w:r w:rsidR="005F300E">
        <w:rPr>
          <w:noProof/>
        </w:rPr>
        <w:t>6</w:t>
      </w:r>
      <w:r>
        <w:rPr>
          <w:noProof/>
        </w:rPr>
        <w:fldChar w:fldCharType="end"/>
      </w:r>
      <w:r>
        <w:t>: Ortalama Hane Halkı Büyüklüğü</w:t>
      </w:r>
      <w:bookmarkEnd w:id="41"/>
    </w:p>
    <w:tbl>
      <w:tblPr>
        <w:tblW w:w="5000" w:type="pct"/>
        <w:tblCellMar>
          <w:left w:w="70" w:type="dxa"/>
          <w:right w:w="70" w:type="dxa"/>
        </w:tblCellMar>
        <w:tblLook w:val="04A0" w:firstRow="1" w:lastRow="0" w:firstColumn="1" w:lastColumn="0" w:noHBand="0" w:noVBand="1"/>
      </w:tblPr>
      <w:tblGrid>
        <w:gridCol w:w="2401"/>
        <w:gridCol w:w="2130"/>
        <w:gridCol w:w="2202"/>
        <w:gridCol w:w="2329"/>
      </w:tblGrid>
      <w:tr w:rsidR="00356617" w:rsidRPr="009E0774" w14:paraId="47342B13" w14:textId="77777777" w:rsidTr="0077109B">
        <w:trPr>
          <w:trHeight w:val="300"/>
        </w:trPr>
        <w:tc>
          <w:tcPr>
            <w:tcW w:w="1325" w:type="pct"/>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4F36338D" w14:textId="77777777" w:rsidR="00356617" w:rsidRPr="009E0774" w:rsidRDefault="00356617" w:rsidP="0077109B">
            <w:pPr>
              <w:spacing w:before="0" w:after="0"/>
            </w:pPr>
            <w:r w:rsidRPr="009E0774">
              <w:t> </w:t>
            </w:r>
          </w:p>
        </w:tc>
        <w:tc>
          <w:tcPr>
            <w:tcW w:w="3675" w:type="pct"/>
            <w:gridSpan w:val="3"/>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6D649850" w14:textId="77777777" w:rsidR="00356617" w:rsidRPr="009E0774" w:rsidRDefault="00356617" w:rsidP="0077109B">
            <w:pPr>
              <w:spacing w:before="0" w:after="0"/>
            </w:pPr>
            <w:r w:rsidRPr="009E0774">
              <w:t>Balıkesir İvrindi</w:t>
            </w:r>
          </w:p>
        </w:tc>
      </w:tr>
      <w:tr w:rsidR="00356617" w:rsidRPr="009E0774" w14:paraId="2854810D" w14:textId="77777777" w:rsidTr="0077109B">
        <w:trPr>
          <w:trHeight w:val="300"/>
        </w:trPr>
        <w:tc>
          <w:tcPr>
            <w:tcW w:w="1325" w:type="pct"/>
            <w:vMerge/>
            <w:tcBorders>
              <w:top w:val="single" w:sz="4" w:space="0" w:color="auto"/>
              <w:left w:val="single" w:sz="4" w:space="0" w:color="auto"/>
              <w:bottom w:val="single" w:sz="4" w:space="0" w:color="000000"/>
              <w:right w:val="single" w:sz="4" w:space="0" w:color="auto"/>
            </w:tcBorders>
            <w:vAlign w:val="center"/>
            <w:hideMark/>
          </w:tcPr>
          <w:p w14:paraId="3765550A" w14:textId="77777777" w:rsidR="00356617" w:rsidRPr="009E0774" w:rsidRDefault="00356617" w:rsidP="0077109B">
            <w:pPr>
              <w:spacing w:before="0" w:after="0"/>
            </w:pPr>
          </w:p>
        </w:tc>
        <w:tc>
          <w:tcPr>
            <w:tcW w:w="1175" w:type="pct"/>
            <w:tcBorders>
              <w:top w:val="nil"/>
              <w:left w:val="nil"/>
              <w:bottom w:val="single" w:sz="4" w:space="0" w:color="auto"/>
              <w:right w:val="single" w:sz="4" w:space="0" w:color="auto"/>
            </w:tcBorders>
            <w:shd w:val="clear" w:color="auto" w:fill="F2F2F2" w:themeFill="background1" w:themeFillShade="F2"/>
            <w:noWrap/>
            <w:vAlign w:val="bottom"/>
            <w:hideMark/>
          </w:tcPr>
          <w:p w14:paraId="457C3201" w14:textId="77777777" w:rsidR="00356617" w:rsidRPr="009E0774" w:rsidRDefault="00356617" w:rsidP="0077109B">
            <w:pPr>
              <w:spacing w:before="0" w:after="0"/>
            </w:pPr>
            <w:r w:rsidRPr="009E0774">
              <w:t>Sakarya Mahallesi</w:t>
            </w:r>
          </w:p>
        </w:tc>
        <w:tc>
          <w:tcPr>
            <w:tcW w:w="1215" w:type="pct"/>
            <w:tcBorders>
              <w:top w:val="nil"/>
              <w:left w:val="nil"/>
              <w:bottom w:val="single" w:sz="4" w:space="0" w:color="auto"/>
              <w:right w:val="single" w:sz="4" w:space="0" w:color="auto"/>
            </w:tcBorders>
            <w:shd w:val="clear" w:color="auto" w:fill="F2F2F2" w:themeFill="background1" w:themeFillShade="F2"/>
            <w:noWrap/>
            <w:vAlign w:val="bottom"/>
            <w:hideMark/>
          </w:tcPr>
          <w:p w14:paraId="4897343E" w14:textId="77777777" w:rsidR="00356617" w:rsidRPr="009E0774" w:rsidRDefault="00356617" w:rsidP="0077109B">
            <w:pPr>
              <w:spacing w:before="0" w:after="0"/>
            </w:pPr>
            <w:r w:rsidRPr="009E0774">
              <w:t>Kurtuluş Mahallesi</w:t>
            </w:r>
          </w:p>
        </w:tc>
        <w:tc>
          <w:tcPr>
            <w:tcW w:w="1285" w:type="pct"/>
            <w:tcBorders>
              <w:top w:val="nil"/>
              <w:left w:val="nil"/>
              <w:bottom w:val="single" w:sz="4" w:space="0" w:color="auto"/>
              <w:right w:val="single" w:sz="4" w:space="0" w:color="auto"/>
            </w:tcBorders>
            <w:shd w:val="clear" w:color="auto" w:fill="F2F2F2" w:themeFill="background1" w:themeFillShade="F2"/>
            <w:noWrap/>
            <w:vAlign w:val="bottom"/>
            <w:hideMark/>
          </w:tcPr>
          <w:p w14:paraId="6BBC0D3B" w14:textId="77777777" w:rsidR="00356617" w:rsidRPr="009E0774" w:rsidRDefault="00356617" w:rsidP="0077109B">
            <w:pPr>
              <w:spacing w:before="0" w:after="0"/>
            </w:pPr>
            <w:r w:rsidRPr="009E0774">
              <w:t>Bedrettin Mahallesi</w:t>
            </w:r>
          </w:p>
        </w:tc>
      </w:tr>
      <w:tr w:rsidR="00356617" w:rsidRPr="009E0774" w14:paraId="3334EA9C" w14:textId="77777777" w:rsidTr="0077109B">
        <w:trPr>
          <w:trHeight w:val="300"/>
        </w:trPr>
        <w:tc>
          <w:tcPr>
            <w:tcW w:w="1325"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CE7A9DC" w14:textId="77777777" w:rsidR="00356617" w:rsidRPr="009E0774" w:rsidRDefault="00356617" w:rsidP="0077109B">
            <w:pPr>
              <w:spacing w:before="0" w:after="0"/>
            </w:pPr>
            <w:r w:rsidRPr="009E0774">
              <w:t>Ortalama Brüt Alan</w:t>
            </w:r>
          </w:p>
        </w:tc>
        <w:tc>
          <w:tcPr>
            <w:tcW w:w="1175" w:type="pct"/>
            <w:tcBorders>
              <w:top w:val="nil"/>
              <w:left w:val="nil"/>
              <w:bottom w:val="single" w:sz="4" w:space="0" w:color="auto"/>
              <w:right w:val="single" w:sz="4" w:space="0" w:color="auto"/>
            </w:tcBorders>
            <w:shd w:val="clear" w:color="auto" w:fill="F2F2F2" w:themeFill="background1" w:themeFillShade="F2"/>
            <w:noWrap/>
            <w:vAlign w:val="bottom"/>
            <w:hideMark/>
          </w:tcPr>
          <w:p w14:paraId="6E6C4A77" w14:textId="77777777" w:rsidR="00356617" w:rsidRPr="009E0774" w:rsidRDefault="00356617" w:rsidP="0077109B">
            <w:pPr>
              <w:spacing w:before="0" w:after="0"/>
              <w:jc w:val="center"/>
            </w:pPr>
            <w:r w:rsidRPr="009E0774">
              <w:t>130</w:t>
            </w:r>
          </w:p>
        </w:tc>
        <w:tc>
          <w:tcPr>
            <w:tcW w:w="1215" w:type="pct"/>
            <w:tcBorders>
              <w:top w:val="nil"/>
              <w:left w:val="nil"/>
              <w:bottom w:val="single" w:sz="4" w:space="0" w:color="auto"/>
              <w:right w:val="single" w:sz="4" w:space="0" w:color="auto"/>
            </w:tcBorders>
            <w:shd w:val="clear" w:color="auto" w:fill="F2F2F2" w:themeFill="background1" w:themeFillShade="F2"/>
            <w:noWrap/>
            <w:vAlign w:val="bottom"/>
            <w:hideMark/>
          </w:tcPr>
          <w:p w14:paraId="4B71A680" w14:textId="77777777" w:rsidR="00356617" w:rsidRPr="009E0774" w:rsidRDefault="00356617" w:rsidP="0077109B">
            <w:pPr>
              <w:spacing w:before="0" w:after="0"/>
              <w:jc w:val="center"/>
            </w:pPr>
            <w:r w:rsidRPr="009E0774">
              <w:t>128</w:t>
            </w:r>
          </w:p>
        </w:tc>
        <w:tc>
          <w:tcPr>
            <w:tcW w:w="1285" w:type="pct"/>
            <w:tcBorders>
              <w:top w:val="nil"/>
              <w:left w:val="nil"/>
              <w:bottom w:val="single" w:sz="4" w:space="0" w:color="auto"/>
              <w:right w:val="single" w:sz="4" w:space="0" w:color="auto"/>
            </w:tcBorders>
            <w:shd w:val="clear" w:color="auto" w:fill="F2F2F2" w:themeFill="background1" w:themeFillShade="F2"/>
            <w:noWrap/>
            <w:vAlign w:val="bottom"/>
            <w:hideMark/>
          </w:tcPr>
          <w:p w14:paraId="620D4C4C" w14:textId="77777777" w:rsidR="00356617" w:rsidRPr="009E0774" w:rsidRDefault="00356617" w:rsidP="0077109B">
            <w:pPr>
              <w:spacing w:before="0" w:after="0"/>
              <w:jc w:val="center"/>
            </w:pPr>
            <w:r w:rsidRPr="009E0774">
              <w:t>134</w:t>
            </w:r>
          </w:p>
        </w:tc>
      </w:tr>
      <w:tr w:rsidR="00356617" w:rsidRPr="009E0774" w14:paraId="579D920B" w14:textId="77777777" w:rsidTr="0077109B">
        <w:trPr>
          <w:trHeight w:val="300"/>
        </w:trPr>
        <w:tc>
          <w:tcPr>
            <w:tcW w:w="1325"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01924D6" w14:textId="77777777" w:rsidR="00356617" w:rsidRPr="009E0774" w:rsidRDefault="00356617" w:rsidP="0077109B">
            <w:pPr>
              <w:spacing w:before="0" w:after="0"/>
            </w:pPr>
            <w:r w:rsidRPr="009E0774">
              <w:t>Hanehalkı</w:t>
            </w:r>
          </w:p>
        </w:tc>
        <w:tc>
          <w:tcPr>
            <w:tcW w:w="1175" w:type="pct"/>
            <w:tcBorders>
              <w:top w:val="nil"/>
              <w:left w:val="nil"/>
              <w:bottom w:val="single" w:sz="4" w:space="0" w:color="auto"/>
              <w:right w:val="single" w:sz="4" w:space="0" w:color="auto"/>
            </w:tcBorders>
            <w:shd w:val="clear" w:color="auto" w:fill="F2F2F2" w:themeFill="background1" w:themeFillShade="F2"/>
            <w:noWrap/>
            <w:vAlign w:val="bottom"/>
            <w:hideMark/>
          </w:tcPr>
          <w:p w14:paraId="2FA6E821" w14:textId="77777777" w:rsidR="00356617" w:rsidRPr="009E0774" w:rsidRDefault="00356617" w:rsidP="0077109B">
            <w:pPr>
              <w:spacing w:before="0" w:after="0"/>
              <w:jc w:val="center"/>
            </w:pPr>
            <w:r w:rsidRPr="009E0774">
              <w:t>2.73</w:t>
            </w:r>
          </w:p>
        </w:tc>
        <w:tc>
          <w:tcPr>
            <w:tcW w:w="1215" w:type="pct"/>
            <w:tcBorders>
              <w:top w:val="nil"/>
              <w:left w:val="nil"/>
              <w:bottom w:val="single" w:sz="4" w:space="0" w:color="auto"/>
              <w:right w:val="single" w:sz="4" w:space="0" w:color="auto"/>
            </w:tcBorders>
            <w:shd w:val="clear" w:color="auto" w:fill="F2F2F2" w:themeFill="background1" w:themeFillShade="F2"/>
            <w:noWrap/>
            <w:vAlign w:val="bottom"/>
            <w:hideMark/>
          </w:tcPr>
          <w:p w14:paraId="31241148" w14:textId="77777777" w:rsidR="00356617" w:rsidRPr="009E0774" w:rsidRDefault="00356617" w:rsidP="0077109B">
            <w:pPr>
              <w:spacing w:before="0" w:after="0"/>
              <w:jc w:val="center"/>
            </w:pPr>
            <w:r w:rsidRPr="009E0774">
              <w:t>2.98</w:t>
            </w:r>
          </w:p>
        </w:tc>
        <w:tc>
          <w:tcPr>
            <w:tcW w:w="1285" w:type="pct"/>
            <w:tcBorders>
              <w:top w:val="nil"/>
              <w:left w:val="nil"/>
              <w:bottom w:val="single" w:sz="4" w:space="0" w:color="auto"/>
              <w:right w:val="single" w:sz="4" w:space="0" w:color="auto"/>
            </w:tcBorders>
            <w:shd w:val="clear" w:color="auto" w:fill="F2F2F2" w:themeFill="background1" w:themeFillShade="F2"/>
            <w:noWrap/>
            <w:vAlign w:val="bottom"/>
            <w:hideMark/>
          </w:tcPr>
          <w:p w14:paraId="4FB7C215" w14:textId="77777777" w:rsidR="00356617" w:rsidRPr="009E0774" w:rsidRDefault="00356617" w:rsidP="0077109B">
            <w:pPr>
              <w:spacing w:before="0" w:after="0"/>
              <w:jc w:val="center"/>
            </w:pPr>
            <w:r w:rsidRPr="009E0774">
              <w:t>3</w:t>
            </w:r>
          </w:p>
        </w:tc>
      </w:tr>
      <w:tr w:rsidR="00356617" w:rsidRPr="009E0774" w14:paraId="69EF4269" w14:textId="77777777" w:rsidTr="0077109B">
        <w:trPr>
          <w:trHeight w:val="300"/>
        </w:trPr>
        <w:tc>
          <w:tcPr>
            <w:tcW w:w="1325" w:type="pct"/>
            <w:tcBorders>
              <w:top w:val="nil"/>
              <w:left w:val="single" w:sz="4" w:space="0" w:color="auto"/>
              <w:bottom w:val="single" w:sz="4" w:space="0" w:color="auto"/>
              <w:right w:val="single" w:sz="4" w:space="0" w:color="auto"/>
            </w:tcBorders>
            <w:shd w:val="clear" w:color="auto" w:fill="auto"/>
            <w:noWrap/>
            <w:vAlign w:val="bottom"/>
            <w:hideMark/>
          </w:tcPr>
          <w:p w14:paraId="52F897D9" w14:textId="77777777" w:rsidR="00356617" w:rsidRPr="009E0774" w:rsidRDefault="00356617" w:rsidP="0077109B">
            <w:pPr>
              <w:spacing w:before="0" w:after="0"/>
            </w:pPr>
            <w:r w:rsidRPr="009E0774">
              <w:t>Konut alanı</w:t>
            </w:r>
          </w:p>
        </w:tc>
        <w:tc>
          <w:tcPr>
            <w:tcW w:w="1175" w:type="pct"/>
            <w:tcBorders>
              <w:top w:val="nil"/>
              <w:left w:val="nil"/>
              <w:bottom w:val="single" w:sz="4" w:space="0" w:color="auto"/>
              <w:right w:val="single" w:sz="4" w:space="0" w:color="auto"/>
            </w:tcBorders>
            <w:shd w:val="clear" w:color="auto" w:fill="auto"/>
            <w:noWrap/>
            <w:vAlign w:val="bottom"/>
            <w:hideMark/>
          </w:tcPr>
          <w:p w14:paraId="25E6303B" w14:textId="77777777" w:rsidR="00356617" w:rsidRPr="009E0774" w:rsidRDefault="00356617" w:rsidP="0077109B">
            <w:pPr>
              <w:spacing w:before="0" w:after="0"/>
              <w:jc w:val="center"/>
            </w:pPr>
            <w:r w:rsidRPr="009E0774">
              <w:t>47.61</w:t>
            </w:r>
          </w:p>
        </w:tc>
        <w:tc>
          <w:tcPr>
            <w:tcW w:w="1215" w:type="pct"/>
            <w:tcBorders>
              <w:top w:val="nil"/>
              <w:left w:val="nil"/>
              <w:bottom w:val="single" w:sz="4" w:space="0" w:color="auto"/>
              <w:right w:val="single" w:sz="4" w:space="0" w:color="auto"/>
            </w:tcBorders>
            <w:shd w:val="clear" w:color="auto" w:fill="auto"/>
            <w:noWrap/>
            <w:vAlign w:val="bottom"/>
            <w:hideMark/>
          </w:tcPr>
          <w:p w14:paraId="0AD51D74" w14:textId="77777777" w:rsidR="00356617" w:rsidRPr="009E0774" w:rsidRDefault="00356617" w:rsidP="0077109B">
            <w:pPr>
              <w:spacing w:before="0" w:after="0"/>
              <w:jc w:val="center"/>
            </w:pPr>
            <w:r w:rsidRPr="009E0774">
              <w:t>42.95</w:t>
            </w:r>
          </w:p>
        </w:tc>
        <w:tc>
          <w:tcPr>
            <w:tcW w:w="1285" w:type="pct"/>
            <w:tcBorders>
              <w:top w:val="nil"/>
              <w:left w:val="nil"/>
              <w:bottom w:val="single" w:sz="4" w:space="0" w:color="auto"/>
              <w:right w:val="single" w:sz="4" w:space="0" w:color="auto"/>
            </w:tcBorders>
            <w:shd w:val="clear" w:color="auto" w:fill="auto"/>
            <w:noWrap/>
            <w:vAlign w:val="bottom"/>
            <w:hideMark/>
          </w:tcPr>
          <w:p w14:paraId="2CD7B2B3" w14:textId="77777777" w:rsidR="00356617" w:rsidRPr="009E0774" w:rsidRDefault="00356617" w:rsidP="0077109B">
            <w:pPr>
              <w:spacing w:before="0" w:after="0"/>
              <w:jc w:val="center"/>
            </w:pPr>
            <w:r w:rsidRPr="009E0774">
              <w:t>44.6</w:t>
            </w:r>
          </w:p>
        </w:tc>
      </w:tr>
    </w:tbl>
    <w:p w14:paraId="1AD397A1" w14:textId="6F748937" w:rsidR="00356617" w:rsidRDefault="00356617" w:rsidP="00356617">
      <w:pPr>
        <w:pStyle w:val="ResimYazs"/>
      </w:pPr>
      <w:bookmarkStart w:id="42" w:name="_Toc152321176"/>
      <w:bookmarkStart w:id="43" w:name="_Toc155175827"/>
      <w:r>
        <w:t xml:space="preserve">Harita </w:t>
      </w:r>
      <w:r>
        <w:fldChar w:fldCharType="begin"/>
      </w:r>
      <w:r>
        <w:instrText xml:space="preserve"> SEQ Harita \* ARABIC </w:instrText>
      </w:r>
      <w:r>
        <w:fldChar w:fldCharType="separate"/>
      </w:r>
      <w:r w:rsidR="005F300E">
        <w:rPr>
          <w:noProof/>
        </w:rPr>
        <w:t>4</w:t>
      </w:r>
      <w:r>
        <w:rPr>
          <w:noProof/>
        </w:rPr>
        <w:fldChar w:fldCharType="end"/>
      </w:r>
      <w:r>
        <w:t>:</w:t>
      </w:r>
      <w:r w:rsidRPr="00812AAE">
        <w:t>Balıkesir İvrindi Konutlar İçin Yıllık Ortalamalar</w:t>
      </w:r>
      <w:r>
        <w:rPr>
          <w:rStyle w:val="DipnotBavurusu"/>
        </w:rPr>
        <w:footnoteReference w:id="1"/>
      </w:r>
      <w:bookmarkEnd w:id="42"/>
      <w:bookmarkEnd w:id="43"/>
    </w:p>
    <w:p w14:paraId="426CBB07" w14:textId="77777777" w:rsidR="00356617" w:rsidRPr="00DE7F29" w:rsidRDefault="00356617" w:rsidP="00356617">
      <w:r w:rsidRPr="00DE7F29">
        <w:t>Kişi başına düşen konut alanı araştırması amacıyla üç örneklem mahallesi seçilmiştir. Bu mahalleler Sakarya Mahallesi, Kurtuluş Mahallesi ve Bedrettin Mahallesi’dir. Yapılan araştırmalar sonucunda Sakarya Mahallesi’nin kişi başına düşen konu alanı değerinin 47,6 m², Kurtuluş Mahallesi’nin 42,9 m² ve Bedrettin Mahallesi’nin 44,6 m² olduğu hesaplanmıştır.</w:t>
      </w:r>
    </w:p>
    <w:p w14:paraId="604FD694" w14:textId="77777777" w:rsidR="00356617" w:rsidRDefault="00356617" w:rsidP="00356617">
      <w:r w:rsidRPr="00DE7F29">
        <w:t xml:space="preserve">Bu bağlamda ulusal konut edindirme politikaları da çerçevesinde </w:t>
      </w:r>
      <w:r w:rsidRPr="008F18DF">
        <w:rPr>
          <w:b/>
          <w:bCs/>
        </w:rPr>
        <w:t xml:space="preserve">“Kişi Başına Konut Alanı Değeri 45 </w:t>
      </w:r>
      <w:r>
        <w:rPr>
          <w:b/>
          <w:bCs/>
        </w:rPr>
        <w:t>m</w:t>
      </w:r>
      <w:r w:rsidRPr="008F18DF">
        <w:rPr>
          <w:b/>
          <w:bCs/>
        </w:rPr>
        <w:t>²”</w:t>
      </w:r>
      <w:r w:rsidRPr="00DE7F29">
        <w:t xml:space="preserve"> olarak kabul edilmiştir.</w:t>
      </w:r>
    </w:p>
    <w:p w14:paraId="71E7E034" w14:textId="77777777" w:rsidR="00356617" w:rsidRDefault="00356617" w:rsidP="00356617">
      <w:pPr>
        <w:pStyle w:val="Balk2"/>
        <w:numPr>
          <w:ilvl w:val="1"/>
          <w:numId w:val="34"/>
        </w:numPr>
      </w:pPr>
      <w:bookmarkStart w:id="44" w:name="_Toc69456870"/>
      <w:bookmarkStart w:id="45" w:name="_Toc157421826"/>
      <w:r>
        <w:lastRenderedPageBreak/>
        <w:t>Eğitim Bilgileri</w:t>
      </w:r>
      <w:bookmarkEnd w:id="44"/>
      <w:bookmarkEnd w:id="45"/>
    </w:p>
    <w:p w14:paraId="67910F11" w14:textId="77777777" w:rsidR="00356617" w:rsidRPr="00E92E33" w:rsidRDefault="00356617" w:rsidP="00356617">
      <w:pPr>
        <w:rPr>
          <w:noProof/>
        </w:rPr>
      </w:pPr>
      <w:r w:rsidRPr="00EE35B5">
        <w:rPr>
          <w:noProof/>
        </w:rPr>
        <w:t>Balıkesir ili’nin eğitim düzeylerine bakıldığında;</w:t>
      </w:r>
      <w:r>
        <w:rPr>
          <w:noProof/>
        </w:rPr>
        <w:t xml:space="preserve"> o</w:t>
      </w:r>
      <w:r w:rsidRPr="00E92E33">
        <w:rPr>
          <w:noProof/>
        </w:rPr>
        <w:t>kul öncesinde eğitim alan yaklaşık 17500 öğrencinin bulunduğu görülmektedir. Buna karşılık olarak yaklaşık 1000 öğretmenin 450 civarında eğitim kurumunda görev yaptığı görülmektedir. Öğretmen başına öğrenci durumu açısından il bazındaki ortalama gerek Türkiye gerekse de TR22 Bölgesiyle paralellik taşımaktadır.</w:t>
      </w:r>
    </w:p>
    <w:p w14:paraId="42FBF9D5" w14:textId="77777777" w:rsidR="00356617" w:rsidRPr="00E92E33" w:rsidRDefault="00356617" w:rsidP="00356617">
      <w:pPr>
        <w:rPr>
          <w:noProof/>
        </w:rPr>
      </w:pPr>
      <w:r w:rsidRPr="00E92E33">
        <w:rPr>
          <w:noProof/>
        </w:rPr>
        <w:t>İlkokul eğitimine devam eden yaklaşık 51500 öğrenci bulunmakta olup öğretmen sayısının 4000 civarında olduğu ve eğitimin 350 farklı okulda verildiği görülmektedir. Öğretmen başına öğrenci sayısı bakımından Türkiye ortalamasının altında kaldığı görülmektedir.</w:t>
      </w:r>
    </w:p>
    <w:p w14:paraId="57AC477B" w14:textId="77777777" w:rsidR="00356617" w:rsidRPr="00E92E33" w:rsidRDefault="00356617" w:rsidP="00356617">
      <w:pPr>
        <w:rPr>
          <w:noProof/>
        </w:rPr>
      </w:pPr>
      <w:r w:rsidRPr="00E92E33">
        <w:rPr>
          <w:noProof/>
        </w:rPr>
        <w:t>Ortaokul eğitmine devam eden yaklaşık 62000 öğrenci bulunmakta olup öğretmen sayısının 4500 civarında olduğu ve eğitimin 250 farklı okulda verildiği görülmektedir. Öğretmen başına öğrenci sayısı bakımından Türkiye ortalamasının altında kaldığı görülmektedir.</w:t>
      </w:r>
    </w:p>
    <w:p w14:paraId="073F1121" w14:textId="77777777" w:rsidR="00356617" w:rsidRPr="00811116" w:rsidRDefault="00356617" w:rsidP="00356617">
      <w:pPr>
        <w:rPr>
          <w:noProof/>
        </w:rPr>
      </w:pPr>
      <w:r w:rsidRPr="00E92E33">
        <w:rPr>
          <w:noProof/>
        </w:rPr>
        <w:t>Lise eğitmine devam eden yaklaşık 67500 öğrenci bulunmakta olup öğretmen sayısının 5500 civarında olduğu ve eğitimin 164 farklı okulda verildiği görülmektedir. Öğretmen başına öğrenci sayısı bakımından Türkiye ortalamasının altında kaldığı görülmektedir.</w:t>
      </w:r>
    </w:p>
    <w:p w14:paraId="1980D17E" w14:textId="77777777" w:rsidR="00356617" w:rsidRPr="004E4558" w:rsidRDefault="00356617" w:rsidP="00356617">
      <w:r w:rsidRPr="004E4558">
        <w:rPr>
          <w:noProof/>
        </w:rPr>
        <w:drawing>
          <wp:inline distT="0" distB="0" distL="0" distR="0" wp14:anchorId="18B3F042" wp14:editId="4A14DEAE">
            <wp:extent cx="5760720" cy="2494280"/>
            <wp:effectExtent l="0" t="0" r="0" b="127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760720" cy="2494280"/>
                    </a:xfrm>
                    <a:prstGeom prst="rect">
                      <a:avLst/>
                    </a:prstGeom>
                    <a:noFill/>
                    <a:ln>
                      <a:noFill/>
                    </a:ln>
                  </pic:spPr>
                </pic:pic>
              </a:graphicData>
            </a:graphic>
          </wp:inline>
        </w:drawing>
      </w:r>
    </w:p>
    <w:p w14:paraId="7DF19295" w14:textId="71FA9FC3" w:rsidR="00356617" w:rsidRDefault="00356617" w:rsidP="00356617">
      <w:pPr>
        <w:pStyle w:val="ResimYazs"/>
      </w:pPr>
      <w:bookmarkStart w:id="46" w:name="_Toc69456971"/>
      <w:bookmarkStart w:id="47" w:name="_Toc155952196"/>
      <w:r w:rsidRPr="0053405D">
        <w:t xml:space="preserve">Tablo </w:t>
      </w:r>
      <w:r>
        <w:fldChar w:fldCharType="begin"/>
      </w:r>
      <w:r>
        <w:instrText xml:space="preserve"> SEQ Tablo \* ARABIC </w:instrText>
      </w:r>
      <w:r>
        <w:fldChar w:fldCharType="separate"/>
      </w:r>
      <w:r w:rsidR="005F300E">
        <w:rPr>
          <w:noProof/>
        </w:rPr>
        <w:t>7</w:t>
      </w:r>
      <w:r>
        <w:rPr>
          <w:noProof/>
        </w:rPr>
        <w:fldChar w:fldCharType="end"/>
      </w:r>
      <w:r w:rsidRPr="0053405D">
        <w:t>: Eğitim Düzeyi</w:t>
      </w:r>
      <w:bookmarkEnd w:id="46"/>
      <w:bookmarkEnd w:id="47"/>
    </w:p>
    <w:p w14:paraId="379146BB" w14:textId="77777777" w:rsidR="00356617" w:rsidRPr="008605A5" w:rsidRDefault="00356617" w:rsidP="00356617">
      <w:pPr>
        <w:rPr>
          <w:noProof/>
        </w:rPr>
      </w:pPr>
      <w:r w:rsidRPr="008605A5">
        <w:rPr>
          <w:noProof/>
        </w:rPr>
        <w:t xml:space="preserve">2021-2022 Eğitim Öğretim Döneminde resmi ve özel eğitim kurumları olmak üzere, </w:t>
      </w:r>
    </w:p>
    <w:p w14:paraId="5B533D49" w14:textId="77777777" w:rsidR="00356617" w:rsidRPr="008605A5" w:rsidRDefault="00356617" w:rsidP="00356617">
      <w:pPr>
        <w:pStyle w:val="ListeParagraf"/>
        <w:numPr>
          <w:ilvl w:val="0"/>
          <w:numId w:val="30"/>
        </w:numPr>
        <w:rPr>
          <w:i/>
          <w:iCs/>
          <w:noProof/>
        </w:rPr>
      </w:pPr>
      <w:r w:rsidRPr="008605A5">
        <w:rPr>
          <w:i/>
          <w:iCs/>
          <w:noProof/>
        </w:rPr>
        <w:t>3047 Anaokulunda 442.093 öğrenci, anasınıfı bulunan 21221 okul/kurumda 949.145 öğrenci eğitim almıştır. (resmi)</w:t>
      </w:r>
    </w:p>
    <w:p w14:paraId="2363130E" w14:textId="77777777" w:rsidR="00356617" w:rsidRPr="008605A5" w:rsidRDefault="00356617" w:rsidP="00356617">
      <w:pPr>
        <w:pStyle w:val="ListeParagraf"/>
        <w:numPr>
          <w:ilvl w:val="0"/>
          <w:numId w:val="30"/>
        </w:numPr>
        <w:rPr>
          <w:i/>
          <w:iCs/>
          <w:noProof/>
        </w:rPr>
      </w:pPr>
      <w:r w:rsidRPr="008605A5">
        <w:rPr>
          <w:i/>
          <w:iCs/>
          <w:noProof/>
        </w:rPr>
        <w:t>Aynı dönem 22.480 İlkokulda 5.122.012 öğrenci,</w:t>
      </w:r>
    </w:p>
    <w:p w14:paraId="2ADECB64" w14:textId="77777777" w:rsidR="00356617" w:rsidRPr="008605A5" w:rsidRDefault="00356617" w:rsidP="00356617">
      <w:pPr>
        <w:pStyle w:val="ListeParagraf"/>
        <w:numPr>
          <w:ilvl w:val="0"/>
          <w:numId w:val="30"/>
        </w:numPr>
        <w:rPr>
          <w:i/>
          <w:iCs/>
          <w:noProof/>
        </w:rPr>
      </w:pPr>
      <w:r w:rsidRPr="008605A5">
        <w:rPr>
          <w:i/>
          <w:iCs/>
          <w:noProof/>
        </w:rPr>
        <w:t>16.382 ortaokulda  4.897.258 öğrenci,</w:t>
      </w:r>
    </w:p>
    <w:p w14:paraId="402D83DC" w14:textId="77777777" w:rsidR="00356617" w:rsidRPr="008605A5" w:rsidRDefault="00356617" w:rsidP="00356617">
      <w:pPr>
        <w:pStyle w:val="ListeParagraf"/>
        <w:numPr>
          <w:ilvl w:val="0"/>
          <w:numId w:val="30"/>
        </w:numPr>
        <w:rPr>
          <w:i/>
          <w:iCs/>
          <w:noProof/>
        </w:rPr>
      </w:pPr>
      <w:r w:rsidRPr="008605A5">
        <w:rPr>
          <w:i/>
          <w:iCs/>
          <w:noProof/>
        </w:rPr>
        <w:t>3.322 lisede 2.126.294 öğrenci,</w:t>
      </w:r>
    </w:p>
    <w:p w14:paraId="2D28622B" w14:textId="77777777" w:rsidR="00356617" w:rsidRPr="008605A5" w:rsidRDefault="00356617" w:rsidP="00356617">
      <w:pPr>
        <w:pStyle w:val="ListeParagraf"/>
        <w:numPr>
          <w:ilvl w:val="0"/>
          <w:numId w:val="30"/>
        </w:numPr>
        <w:rPr>
          <w:i/>
          <w:iCs/>
          <w:noProof/>
        </w:rPr>
      </w:pPr>
      <w:r w:rsidRPr="008605A5">
        <w:rPr>
          <w:i/>
          <w:iCs/>
          <w:noProof/>
        </w:rPr>
        <w:t>3.970 meslek lisesinde 1.694.148 öğrenci</w:t>
      </w:r>
    </w:p>
    <w:p w14:paraId="014ADDE6" w14:textId="77777777" w:rsidR="00356617" w:rsidRPr="008605A5" w:rsidRDefault="00356617" w:rsidP="00356617">
      <w:pPr>
        <w:pStyle w:val="ListeParagraf"/>
        <w:numPr>
          <w:ilvl w:val="0"/>
          <w:numId w:val="30"/>
        </w:numPr>
        <w:rPr>
          <w:i/>
          <w:iCs/>
          <w:noProof/>
        </w:rPr>
      </w:pPr>
      <w:r w:rsidRPr="008605A5">
        <w:rPr>
          <w:i/>
          <w:iCs/>
          <w:noProof/>
        </w:rPr>
        <w:t>(7292 Toplam lise, 3.820.442 öğrenci)</w:t>
      </w:r>
    </w:p>
    <w:p w14:paraId="302F5E9A" w14:textId="77777777" w:rsidR="00356617" w:rsidRPr="004C18BC" w:rsidRDefault="00356617" w:rsidP="00356617">
      <w:pPr>
        <w:pStyle w:val="ListeParagraf"/>
        <w:numPr>
          <w:ilvl w:val="0"/>
          <w:numId w:val="30"/>
        </w:numPr>
        <w:rPr>
          <w:i/>
          <w:iCs/>
          <w:noProof/>
        </w:rPr>
      </w:pPr>
      <w:r w:rsidRPr="008605A5">
        <w:rPr>
          <w:i/>
          <w:iCs/>
          <w:noProof/>
        </w:rPr>
        <w:t>eğitim almıştır.</w:t>
      </w:r>
      <w:r w:rsidRPr="008605A5">
        <w:rPr>
          <w:i/>
          <w:iCs/>
        </w:rPr>
        <w:footnoteReference w:id="2"/>
      </w:r>
    </w:p>
    <w:p w14:paraId="244D0D92" w14:textId="77777777" w:rsidR="00356617" w:rsidRPr="008605A5" w:rsidRDefault="00356617" w:rsidP="00356617">
      <w:pPr>
        <w:rPr>
          <w:noProof/>
        </w:rPr>
      </w:pPr>
      <w:r w:rsidRPr="008605A5">
        <w:rPr>
          <w:noProof/>
        </w:rPr>
        <w:t>Ülke ortalaması olarak her bir</w:t>
      </w:r>
    </w:p>
    <w:p w14:paraId="3B0E4DED" w14:textId="77777777" w:rsidR="00356617" w:rsidRPr="008605A5" w:rsidRDefault="00356617" w:rsidP="00356617">
      <w:pPr>
        <w:pStyle w:val="ListeParagraf"/>
        <w:numPr>
          <w:ilvl w:val="0"/>
          <w:numId w:val="31"/>
        </w:numPr>
        <w:rPr>
          <w:i/>
          <w:iCs/>
          <w:noProof/>
        </w:rPr>
      </w:pPr>
      <w:r w:rsidRPr="008605A5">
        <w:rPr>
          <w:i/>
          <w:iCs/>
          <w:noProof/>
        </w:rPr>
        <w:t>anaokuluna 145,</w:t>
      </w:r>
    </w:p>
    <w:p w14:paraId="2ED061EA" w14:textId="77777777" w:rsidR="00356617" w:rsidRPr="008605A5" w:rsidRDefault="00356617" w:rsidP="00356617">
      <w:pPr>
        <w:pStyle w:val="ListeParagraf"/>
        <w:numPr>
          <w:ilvl w:val="0"/>
          <w:numId w:val="31"/>
        </w:numPr>
        <w:rPr>
          <w:i/>
          <w:iCs/>
          <w:noProof/>
        </w:rPr>
      </w:pPr>
      <w:r w:rsidRPr="008605A5">
        <w:rPr>
          <w:i/>
          <w:iCs/>
          <w:noProof/>
        </w:rPr>
        <w:lastRenderedPageBreak/>
        <w:t>anasınıfına 45,</w:t>
      </w:r>
    </w:p>
    <w:p w14:paraId="0B4923E1" w14:textId="77777777" w:rsidR="00356617" w:rsidRPr="008605A5" w:rsidRDefault="00356617" w:rsidP="00356617">
      <w:pPr>
        <w:pStyle w:val="ListeParagraf"/>
        <w:numPr>
          <w:ilvl w:val="0"/>
          <w:numId w:val="31"/>
        </w:numPr>
        <w:rPr>
          <w:i/>
          <w:iCs/>
          <w:noProof/>
        </w:rPr>
      </w:pPr>
      <w:r w:rsidRPr="008605A5">
        <w:rPr>
          <w:i/>
          <w:iCs/>
          <w:noProof/>
        </w:rPr>
        <w:t>ilkokula 227,</w:t>
      </w:r>
    </w:p>
    <w:p w14:paraId="0FF2285D" w14:textId="77777777" w:rsidR="00356617" w:rsidRPr="008605A5" w:rsidRDefault="00356617" w:rsidP="00356617">
      <w:pPr>
        <w:pStyle w:val="ListeParagraf"/>
        <w:numPr>
          <w:ilvl w:val="0"/>
          <w:numId w:val="31"/>
        </w:numPr>
        <w:rPr>
          <w:i/>
          <w:iCs/>
          <w:noProof/>
        </w:rPr>
      </w:pPr>
      <w:r w:rsidRPr="008605A5">
        <w:rPr>
          <w:i/>
          <w:iCs/>
          <w:noProof/>
        </w:rPr>
        <w:t>ortaokula 298,</w:t>
      </w:r>
    </w:p>
    <w:p w14:paraId="58031F0C" w14:textId="77777777" w:rsidR="00356617" w:rsidRPr="008605A5" w:rsidRDefault="00356617" w:rsidP="00356617">
      <w:pPr>
        <w:pStyle w:val="ListeParagraf"/>
        <w:numPr>
          <w:ilvl w:val="0"/>
          <w:numId w:val="31"/>
        </w:numPr>
        <w:rPr>
          <w:i/>
          <w:iCs/>
          <w:noProof/>
        </w:rPr>
      </w:pPr>
      <w:r w:rsidRPr="008605A5">
        <w:rPr>
          <w:i/>
          <w:iCs/>
          <w:noProof/>
        </w:rPr>
        <w:t>liseye 640,</w:t>
      </w:r>
    </w:p>
    <w:p w14:paraId="0ACAF018" w14:textId="77777777" w:rsidR="00356617" w:rsidRPr="008605A5" w:rsidRDefault="00356617" w:rsidP="00356617">
      <w:pPr>
        <w:pStyle w:val="ListeParagraf"/>
        <w:numPr>
          <w:ilvl w:val="0"/>
          <w:numId w:val="31"/>
        </w:numPr>
        <w:rPr>
          <w:i/>
          <w:iCs/>
          <w:noProof/>
        </w:rPr>
      </w:pPr>
      <w:r w:rsidRPr="008605A5">
        <w:rPr>
          <w:i/>
          <w:iCs/>
          <w:noProof/>
        </w:rPr>
        <w:t>meslek lisesine 426,</w:t>
      </w:r>
    </w:p>
    <w:p w14:paraId="26698F4E" w14:textId="77777777" w:rsidR="00356617" w:rsidRPr="008605A5" w:rsidRDefault="00356617" w:rsidP="00356617">
      <w:pPr>
        <w:pStyle w:val="ListeParagraf"/>
        <w:numPr>
          <w:ilvl w:val="0"/>
          <w:numId w:val="31"/>
        </w:numPr>
        <w:rPr>
          <w:i/>
          <w:iCs/>
          <w:noProof/>
        </w:rPr>
      </w:pPr>
      <w:r w:rsidRPr="008605A5">
        <w:rPr>
          <w:i/>
          <w:iCs/>
          <w:noProof/>
        </w:rPr>
        <w:t>(toplam liseye 523)</w:t>
      </w:r>
    </w:p>
    <w:p w14:paraId="3AAB5ADC" w14:textId="77777777" w:rsidR="00356617" w:rsidRPr="001C14EE" w:rsidRDefault="00356617" w:rsidP="00356617">
      <w:pPr>
        <w:rPr>
          <w:noProof/>
        </w:rPr>
      </w:pPr>
      <w:r w:rsidRPr="008605A5">
        <w:rPr>
          <w:noProof/>
        </w:rPr>
        <w:t>öğrenci düşmektedir.</w:t>
      </w:r>
    </w:p>
    <w:p w14:paraId="5AC97440" w14:textId="77777777" w:rsidR="00356617" w:rsidRPr="00C26B52" w:rsidRDefault="00356617" w:rsidP="00356617">
      <w:pPr>
        <w:pStyle w:val="Balk2"/>
        <w:numPr>
          <w:ilvl w:val="1"/>
          <w:numId w:val="34"/>
        </w:numPr>
      </w:pPr>
      <w:bookmarkStart w:id="48" w:name="_Toc69456871"/>
      <w:bookmarkStart w:id="49" w:name="_Toc157421827"/>
      <w:r w:rsidRPr="00C26B52">
        <w:t>Sağlık Bilgileri</w:t>
      </w:r>
      <w:bookmarkEnd w:id="48"/>
      <w:bookmarkEnd w:id="49"/>
    </w:p>
    <w:p w14:paraId="0DB26C16" w14:textId="0FE54DCD" w:rsidR="00356617" w:rsidRPr="00224049" w:rsidRDefault="00356617" w:rsidP="00224049">
      <w:pPr>
        <w:rPr>
          <w:i/>
          <w:iCs/>
        </w:rPr>
      </w:pPr>
      <w:r w:rsidRPr="00E92E33">
        <w:t>İnceleme alanına ilişkin Balıkesir İl Sağlık Müdürlüğünün bila tarihli ve  E-63540818-622.02</w:t>
      </w:r>
      <w:r>
        <w:t xml:space="preserve"> sayılı  görüşünde </w:t>
      </w:r>
      <w:r w:rsidRPr="00E92E33">
        <w:rPr>
          <w:i/>
          <w:iCs/>
        </w:rPr>
        <w:t>“…planlama bölgesindeki nüfus artışı ve yeni yapılanma göz önünde  bulundurularak en az 600 m² yüzölçümlü yeni ''Sağlık Tesis Alanı" ayrılması…”</w:t>
      </w:r>
      <w:r>
        <w:rPr>
          <w:i/>
          <w:iCs/>
        </w:rPr>
        <w:t xml:space="preserve">ifade edilmiştir. </w:t>
      </w:r>
    </w:p>
    <w:p w14:paraId="14FB283A" w14:textId="41CB193C" w:rsidR="00EA5E5E" w:rsidRPr="00EA5E5E" w:rsidRDefault="00356617" w:rsidP="004B0E90">
      <w:pPr>
        <w:pStyle w:val="Balk1"/>
        <w:numPr>
          <w:ilvl w:val="0"/>
          <w:numId w:val="34"/>
        </w:numPr>
      </w:pPr>
      <w:bookmarkStart w:id="50" w:name="_Toc157421828"/>
      <w:r>
        <w:t>PLANLAMA ALANININ YAKIN ÇEVRESİNE İLİŞKİN KARAKTERİSTİK ÖZELLİKLER</w:t>
      </w:r>
      <w:bookmarkEnd w:id="50"/>
    </w:p>
    <w:p w14:paraId="6843469F" w14:textId="76D023BB" w:rsidR="00B83BA1" w:rsidRPr="00B83BA1" w:rsidRDefault="00B83BA1" w:rsidP="00E92E33">
      <w:bookmarkStart w:id="51" w:name="_Toc69456861"/>
      <w:r>
        <w:t xml:space="preserve">İvrindi </w:t>
      </w:r>
      <w:r w:rsidRPr="00B83BA1">
        <w:t>İlçe</w:t>
      </w:r>
      <w:r>
        <w:t>si</w:t>
      </w:r>
      <w:r w:rsidRPr="00B83BA1">
        <w:t xml:space="preserve"> Marmara Bölgesinin Güney Marmara bölümünde </w:t>
      </w:r>
      <w:r w:rsidR="00D95021" w:rsidRPr="00B83BA1">
        <w:t>olup, İlçe</w:t>
      </w:r>
      <w:r w:rsidRPr="00B83BA1">
        <w:t xml:space="preserve"> toprakları genel olarak engebeli bir görünüme sahiptir. En yüksek dağı Madra Dağı olup yüksekliği 1338 metredir. Gökçeyazı ve Korucu Ovalarının yüksekliği 200 ila 300 metre, İlçenin rakımı ise 250 metredir.</w:t>
      </w:r>
    </w:p>
    <w:p w14:paraId="06F34575" w14:textId="47997104" w:rsidR="00B83BA1" w:rsidRPr="00B83BA1" w:rsidRDefault="00B83BA1" w:rsidP="00E92E33">
      <w:r w:rsidRPr="00B83BA1">
        <w:t>İlçenin en önemli akarsuyu Kocaçay olup, Madra dağından çıkarak Güngörmez mevkiinde Dadalar çayı ile birleşip Manyas Gölüne dökülür.  Bu çayların debisi düzensiz olup, yağışlara bağlı olarak kışın artar, yaz aylarında ise azalır veya tamamen kururlar.</w:t>
      </w:r>
    </w:p>
    <w:p w14:paraId="42EE14C7" w14:textId="4C201C87" w:rsidR="00EA5E5E" w:rsidRPr="00EA5E5E" w:rsidRDefault="00DC5711" w:rsidP="004B0E90">
      <w:pPr>
        <w:pStyle w:val="Balk2"/>
        <w:numPr>
          <w:ilvl w:val="1"/>
          <w:numId w:val="34"/>
        </w:numPr>
      </w:pPr>
      <w:bookmarkStart w:id="52" w:name="_Toc157421829"/>
      <w:r w:rsidRPr="00EA5E5E">
        <w:t>Doğal Yapı Analizleri</w:t>
      </w:r>
      <w:bookmarkEnd w:id="51"/>
      <w:bookmarkEnd w:id="52"/>
    </w:p>
    <w:p w14:paraId="429FE199" w14:textId="76747920" w:rsidR="00EA5E5E" w:rsidRPr="00EA5E5E" w:rsidRDefault="00EA5E5E" w:rsidP="004B0E90">
      <w:pPr>
        <w:pStyle w:val="Balk3"/>
        <w:numPr>
          <w:ilvl w:val="2"/>
          <w:numId w:val="34"/>
        </w:numPr>
      </w:pPr>
      <w:bookmarkStart w:id="53" w:name="_Toc69456862"/>
      <w:bookmarkStart w:id="54" w:name="_Toc157421830"/>
      <w:r w:rsidRPr="00EA5E5E">
        <w:t>Topografik Özellikler</w:t>
      </w:r>
      <w:bookmarkEnd w:id="53"/>
      <w:bookmarkEnd w:id="54"/>
    </w:p>
    <w:p w14:paraId="0A9E731E" w14:textId="7A1C91EE" w:rsidR="00EA5E5E" w:rsidRDefault="00EA5E5E" w:rsidP="00E92E33">
      <w:r w:rsidRPr="00EA5E5E">
        <w:t xml:space="preserve">Alanın büyük bir çoğunluğunun, </w:t>
      </w:r>
      <w:r w:rsidR="0004512F">
        <w:t>kuzeybatı</w:t>
      </w:r>
      <w:r w:rsidRPr="00EA5E5E">
        <w:t xml:space="preserve"> ve doğu yönlerine doğru arazi yönelimi bulunmakta olup </w:t>
      </w:r>
      <w:r w:rsidR="00FC3BCC">
        <w:t>inceleme alanının</w:t>
      </w:r>
      <w:r w:rsidRPr="00EA5E5E">
        <w:t xml:space="preserve"> kuzey </w:t>
      </w:r>
      <w:r w:rsidR="0004512F">
        <w:t xml:space="preserve">bölümünde </w:t>
      </w:r>
      <w:r w:rsidRPr="00EA5E5E">
        <w:t>kıs</w:t>
      </w:r>
      <w:r w:rsidR="0004512F">
        <w:t>men</w:t>
      </w:r>
      <w:r w:rsidRPr="00EA5E5E">
        <w:t xml:space="preserve"> eğimin %</w:t>
      </w:r>
      <w:r w:rsidR="0004512F">
        <w:t>20</w:t>
      </w:r>
      <w:r w:rsidRPr="00EA5E5E">
        <w:t xml:space="preserve"> seviyesi üzerinde seyrettiği </w:t>
      </w:r>
      <w:r w:rsidR="00224049">
        <w:t>ve alanın</w:t>
      </w:r>
      <w:r w:rsidRPr="00EA5E5E">
        <w:t xml:space="preserve"> merkezi ve güneyine doğru eğim sıklığının %</w:t>
      </w:r>
      <w:r w:rsidR="0004512F">
        <w:t>0-10</w:t>
      </w:r>
      <w:r w:rsidRPr="00EA5E5E">
        <w:t xml:space="preserve"> arasında eğime sahip </w:t>
      </w:r>
      <w:r w:rsidR="0004512F">
        <w:t>olduğu</w:t>
      </w:r>
      <w:r w:rsidR="00224049">
        <w:t xml:space="preserve"> tespit edilmiştir.</w:t>
      </w:r>
    </w:p>
    <w:p w14:paraId="10B9A35D" w14:textId="77777777" w:rsidR="00D46C0C" w:rsidRDefault="00D46C0C" w:rsidP="00E92E33">
      <w:r>
        <w:rPr>
          <w:noProof/>
        </w:rPr>
        <w:lastRenderedPageBreak/>
        <w:drawing>
          <wp:inline distT="0" distB="0" distL="0" distR="0" wp14:anchorId="37978546" wp14:editId="5A048529">
            <wp:extent cx="5759450" cy="3481028"/>
            <wp:effectExtent l="19050" t="19050" r="12700" b="24765"/>
            <wp:docPr id="231" name="Resim 231"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Resim 231" descr="harita içeren bir resim&#10;&#10;Açıklama otomatik olarak oluşturuldu"/>
                    <pic:cNvPicPr>
                      <a:picLocks noChangeAspect="1" noChangeArrowheads="1"/>
                    </pic:cNvPicPr>
                  </pic:nvPicPr>
                  <pic:blipFill rotWithShape="1">
                    <a:blip r:embed="rId15">
                      <a:extLst>
                        <a:ext uri="{28A0092B-C50C-407E-A947-70E740481C1C}">
                          <a14:useLocalDpi xmlns:a14="http://schemas.microsoft.com/office/drawing/2010/main" val="0"/>
                        </a:ext>
                      </a:extLst>
                    </a:blip>
                    <a:srcRect t="10964"/>
                    <a:stretch/>
                  </pic:blipFill>
                  <pic:spPr bwMode="auto">
                    <a:xfrm>
                      <a:off x="0" y="0"/>
                      <a:ext cx="5760000" cy="348136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CBCF1DD" w14:textId="6A6E2B1E" w:rsidR="00D46C0C" w:rsidRPr="00AB2EEB" w:rsidRDefault="00D46C0C" w:rsidP="00E92E33">
      <w:pPr>
        <w:pStyle w:val="ResimYazs"/>
      </w:pPr>
      <w:bookmarkStart w:id="55" w:name="_Toc69456926"/>
      <w:bookmarkStart w:id="56" w:name="_Toc155175821"/>
      <w:r w:rsidRPr="00AB2EEB">
        <w:t xml:space="preserve">Harita </w:t>
      </w:r>
      <w:r>
        <w:fldChar w:fldCharType="begin"/>
      </w:r>
      <w:r>
        <w:instrText xml:space="preserve"> SEQ Harita \* ARABIC </w:instrText>
      </w:r>
      <w:r>
        <w:fldChar w:fldCharType="separate"/>
      </w:r>
      <w:r w:rsidR="005F300E">
        <w:rPr>
          <w:noProof/>
        </w:rPr>
        <w:t>5</w:t>
      </w:r>
      <w:r>
        <w:rPr>
          <w:noProof/>
        </w:rPr>
        <w:fldChar w:fldCharType="end"/>
      </w:r>
      <w:r w:rsidRPr="00AB2EEB">
        <w:t>: Bakı Analizi</w:t>
      </w:r>
      <w:bookmarkEnd w:id="55"/>
      <w:bookmarkEnd w:id="56"/>
    </w:p>
    <w:p w14:paraId="42B0B918" w14:textId="77777777" w:rsidR="00D46C0C" w:rsidRPr="00EA5E5E" w:rsidRDefault="00D46C0C" w:rsidP="00E92E33"/>
    <w:p w14:paraId="33A25010" w14:textId="508E5F48" w:rsidR="00EA5E5E" w:rsidRDefault="0004512F" w:rsidP="00E92E33">
      <w:r>
        <w:rPr>
          <w:noProof/>
        </w:rPr>
        <w:drawing>
          <wp:inline distT="0" distB="0" distL="0" distR="0" wp14:anchorId="6A467FE7" wp14:editId="6115CBBE">
            <wp:extent cx="5760000" cy="3409415"/>
            <wp:effectExtent l="19050" t="19050" r="12700" b="19685"/>
            <wp:docPr id="232" name="Resi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00" cy="3409415"/>
                    </a:xfrm>
                    <a:prstGeom prst="rect">
                      <a:avLst/>
                    </a:prstGeom>
                    <a:noFill/>
                    <a:ln w="12700">
                      <a:solidFill>
                        <a:schemeClr val="tx1"/>
                      </a:solidFill>
                    </a:ln>
                  </pic:spPr>
                </pic:pic>
              </a:graphicData>
            </a:graphic>
          </wp:inline>
        </w:drawing>
      </w:r>
    </w:p>
    <w:p w14:paraId="7BB2F2C7" w14:textId="72A4D4B8" w:rsidR="00EA5E5E" w:rsidRPr="00AB2EEB" w:rsidRDefault="00EA5E5E" w:rsidP="00E92E33">
      <w:pPr>
        <w:pStyle w:val="ResimYazs"/>
        <w:rPr>
          <w:sz w:val="24"/>
          <w:szCs w:val="24"/>
        </w:rPr>
      </w:pPr>
      <w:bookmarkStart w:id="57" w:name="_Toc69456925"/>
      <w:bookmarkStart w:id="58" w:name="_Toc155175822"/>
      <w:r w:rsidRPr="00AB2EEB">
        <w:t xml:space="preserve">Harita </w:t>
      </w:r>
      <w:r>
        <w:fldChar w:fldCharType="begin"/>
      </w:r>
      <w:r>
        <w:instrText xml:space="preserve"> SEQ Harita \* ARABIC </w:instrText>
      </w:r>
      <w:r>
        <w:fldChar w:fldCharType="separate"/>
      </w:r>
      <w:r w:rsidR="005F300E">
        <w:rPr>
          <w:noProof/>
        </w:rPr>
        <w:t>6</w:t>
      </w:r>
      <w:r>
        <w:rPr>
          <w:noProof/>
        </w:rPr>
        <w:fldChar w:fldCharType="end"/>
      </w:r>
      <w:r w:rsidRPr="00AB2EEB">
        <w:t>: Eğim Analizi</w:t>
      </w:r>
      <w:bookmarkEnd w:id="57"/>
      <w:bookmarkEnd w:id="58"/>
    </w:p>
    <w:p w14:paraId="1B7F268A" w14:textId="288186C8" w:rsidR="00D46C0C" w:rsidRPr="00D46C0C" w:rsidRDefault="00EA5E5E" w:rsidP="00E92E33">
      <w:r w:rsidRPr="00D46C0C">
        <w:t xml:space="preserve">Alanın doğu kesiminde </w:t>
      </w:r>
      <w:r w:rsidR="00EE17CD" w:rsidRPr="00D46C0C">
        <w:t>122</w:t>
      </w:r>
      <w:r w:rsidRPr="00D46C0C">
        <w:t xml:space="preserve"> metreden başlayan yükseklik, alanın batısına doğru </w:t>
      </w:r>
      <w:r w:rsidR="00EE17CD" w:rsidRPr="00D46C0C">
        <w:t>254</w:t>
      </w:r>
      <w:r w:rsidRPr="00D46C0C">
        <w:t xml:space="preserve"> metre mertebelerinde sınırlanmaktadır.</w:t>
      </w:r>
    </w:p>
    <w:p w14:paraId="33773C06" w14:textId="43F7A28C" w:rsidR="00EA5E5E" w:rsidRDefault="0004512F" w:rsidP="00E92E33">
      <w:r>
        <w:rPr>
          <w:noProof/>
        </w:rPr>
        <w:lastRenderedPageBreak/>
        <w:drawing>
          <wp:inline distT="0" distB="0" distL="0" distR="0" wp14:anchorId="70519700" wp14:editId="4EBF9D0E">
            <wp:extent cx="5759148" cy="3542030"/>
            <wp:effectExtent l="19050" t="19050" r="13335" b="20320"/>
            <wp:docPr id="233" name="Resi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a:extLst>
                        <a:ext uri="{28A0092B-C50C-407E-A947-70E740481C1C}">
                          <a14:useLocalDpi xmlns:a14="http://schemas.microsoft.com/office/drawing/2010/main" val="0"/>
                        </a:ext>
                      </a:extLst>
                    </a:blip>
                    <a:srcRect t="9050"/>
                    <a:stretch/>
                  </pic:blipFill>
                  <pic:spPr bwMode="auto">
                    <a:xfrm>
                      <a:off x="0" y="0"/>
                      <a:ext cx="5760000" cy="354255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F96B7D2" w14:textId="543C621A" w:rsidR="006154B5" w:rsidRPr="00DE7F29" w:rsidRDefault="00EA5E5E" w:rsidP="00E92E33">
      <w:pPr>
        <w:pStyle w:val="ResimYazs"/>
        <w:rPr>
          <w:rFonts w:asciiTheme="majorHAnsi" w:hAnsiTheme="majorHAnsi"/>
          <w:sz w:val="24"/>
          <w:szCs w:val="24"/>
        </w:rPr>
      </w:pPr>
      <w:bookmarkStart w:id="59" w:name="_Toc69456927"/>
      <w:bookmarkStart w:id="60" w:name="_Toc155175823"/>
      <w:r>
        <w:t xml:space="preserve">Harita </w:t>
      </w:r>
      <w:r>
        <w:fldChar w:fldCharType="begin"/>
      </w:r>
      <w:r>
        <w:instrText xml:space="preserve"> SEQ Harita \* ARABIC </w:instrText>
      </w:r>
      <w:r>
        <w:fldChar w:fldCharType="separate"/>
      </w:r>
      <w:r w:rsidR="005F300E">
        <w:rPr>
          <w:noProof/>
        </w:rPr>
        <w:t>7</w:t>
      </w:r>
      <w:r>
        <w:rPr>
          <w:noProof/>
        </w:rPr>
        <w:fldChar w:fldCharType="end"/>
      </w:r>
      <w:r>
        <w:t>:</w:t>
      </w:r>
      <w:r w:rsidRPr="00EA5E5E">
        <w:t xml:space="preserve"> Yükseklik Analizi</w:t>
      </w:r>
      <w:bookmarkStart w:id="61" w:name="_Toc69456863"/>
      <w:bookmarkEnd w:id="59"/>
      <w:bookmarkEnd w:id="60"/>
    </w:p>
    <w:p w14:paraId="40E7DFE0" w14:textId="5B26EE74" w:rsidR="00EA5E5E" w:rsidRPr="00EA5E5E" w:rsidRDefault="00EA5E5E" w:rsidP="004B0E90">
      <w:pPr>
        <w:pStyle w:val="Balk3"/>
        <w:numPr>
          <w:ilvl w:val="2"/>
          <w:numId w:val="34"/>
        </w:numPr>
      </w:pPr>
      <w:bookmarkStart w:id="62" w:name="_Toc157421831"/>
      <w:r w:rsidRPr="00EA5E5E">
        <w:t>Zemin Özellikleri</w:t>
      </w:r>
      <w:bookmarkEnd w:id="61"/>
      <w:bookmarkEnd w:id="62"/>
    </w:p>
    <w:p w14:paraId="1A8472F0" w14:textId="7CFE1317" w:rsidR="00EA5E5E" w:rsidRPr="003D40E7" w:rsidRDefault="00EA5E5E" w:rsidP="003D40E7">
      <w:pPr>
        <w:pStyle w:val="ResimYazs"/>
        <w:jc w:val="both"/>
        <w:rPr>
          <w:rFonts w:asciiTheme="majorHAnsi" w:hAnsiTheme="majorHAnsi"/>
          <w:b w:val="0"/>
          <w:bCs w:val="0"/>
          <w:spacing w:val="0"/>
          <w:sz w:val="24"/>
          <w:szCs w:val="24"/>
        </w:rPr>
      </w:pPr>
      <w:r w:rsidRPr="003D40E7">
        <w:rPr>
          <w:rFonts w:asciiTheme="majorHAnsi" w:hAnsiTheme="majorHAnsi"/>
          <w:b w:val="0"/>
          <w:bCs w:val="0"/>
          <w:spacing w:val="0"/>
          <w:sz w:val="24"/>
          <w:szCs w:val="24"/>
        </w:rPr>
        <w:t>2019 yılında yayınlanan harita kapsamında şehrin sahip olduğu riskin 0.2-0.3 olarak belirlenen ivme aralığında bulunduğu görülmektedir.</w:t>
      </w:r>
    </w:p>
    <w:p w14:paraId="5BA821F2" w14:textId="11B1A7DD" w:rsidR="00EA5E5E" w:rsidRDefault="009B03C4" w:rsidP="00E92E33">
      <w:pPr>
        <w:pStyle w:val="ResimYazs"/>
      </w:pPr>
      <w:r>
        <w:rPr>
          <w:noProof/>
        </w:rPr>
        <w:drawing>
          <wp:inline distT="0" distB="0" distL="0" distR="0" wp14:anchorId="5DA2DA54" wp14:editId="77EB9A73">
            <wp:extent cx="5040000" cy="3229650"/>
            <wp:effectExtent l="0" t="0" r="8255" b="8890"/>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9397"/>
                    <a:stretch/>
                  </pic:blipFill>
                  <pic:spPr bwMode="auto">
                    <a:xfrm>
                      <a:off x="0" y="0"/>
                      <a:ext cx="5040000" cy="3229650"/>
                    </a:xfrm>
                    <a:prstGeom prst="rect">
                      <a:avLst/>
                    </a:prstGeom>
                    <a:noFill/>
                    <a:ln>
                      <a:noFill/>
                    </a:ln>
                    <a:extLst>
                      <a:ext uri="{53640926-AAD7-44D8-BBD7-CCE9431645EC}">
                        <a14:shadowObscured xmlns:a14="http://schemas.microsoft.com/office/drawing/2010/main"/>
                      </a:ext>
                    </a:extLst>
                  </pic:spPr>
                </pic:pic>
              </a:graphicData>
            </a:graphic>
          </wp:inline>
        </w:drawing>
      </w:r>
    </w:p>
    <w:p w14:paraId="663A1D81" w14:textId="76D98B01" w:rsidR="00EA5E5E" w:rsidRDefault="00EA5E5E" w:rsidP="00E92E33">
      <w:pPr>
        <w:pStyle w:val="ResimYazs"/>
      </w:pPr>
      <w:bookmarkStart w:id="63" w:name="_Toc69456929"/>
      <w:bookmarkStart w:id="64" w:name="_Toc155175824"/>
      <w:r>
        <w:t xml:space="preserve">Harita </w:t>
      </w:r>
      <w:r>
        <w:fldChar w:fldCharType="begin"/>
      </w:r>
      <w:r>
        <w:instrText xml:space="preserve"> SEQ Harita \* ARABIC </w:instrText>
      </w:r>
      <w:r>
        <w:fldChar w:fldCharType="separate"/>
      </w:r>
      <w:r w:rsidR="005F300E">
        <w:rPr>
          <w:noProof/>
        </w:rPr>
        <w:t>8</w:t>
      </w:r>
      <w:r>
        <w:rPr>
          <w:noProof/>
        </w:rPr>
        <w:fldChar w:fldCharType="end"/>
      </w:r>
      <w:r>
        <w:t xml:space="preserve">: </w:t>
      </w:r>
      <w:r w:rsidRPr="00EA5E5E">
        <w:t>Türkiye Deprem Tehlike Haritası (AFAD)</w:t>
      </w:r>
      <w:bookmarkEnd w:id="63"/>
      <w:bookmarkEnd w:id="64"/>
    </w:p>
    <w:p w14:paraId="040E2B72" w14:textId="77777777" w:rsidR="00392673" w:rsidRDefault="00392673" w:rsidP="00392673"/>
    <w:p w14:paraId="01E296B5" w14:textId="0510B634" w:rsidR="00392673" w:rsidRPr="000E0C80" w:rsidRDefault="0008344A" w:rsidP="00392673">
      <w:pPr>
        <w:spacing w:line="276" w:lineRule="auto"/>
      </w:pPr>
      <w:r w:rsidRPr="0008344A">
        <w:lastRenderedPageBreak/>
        <w:t xml:space="preserve">05.07.2023 onay tarihli </w:t>
      </w:r>
      <w:r w:rsidR="00392673">
        <w:rPr>
          <w:color w:val="000000"/>
          <w:lang w:bidi="tr-TR"/>
        </w:rPr>
        <w:t>Balıkesir İli İvrindi İlçesi Sakarya Mahallesi sınırları içerisinde yer alan, 2 adet 1/5000 ölçekli I18-C-20-B, I18-C-20-A halihazır harita paftaları ve 2 adet 1/1000 ölçekli I18-C-20-B-1- D, I18-C-20-A-2-C halihazır harita paftalarında sınırları verilen 226 Ada 48 Parselde yer alan 10.61 hek</w:t>
      </w:r>
      <w:r w:rsidR="00392673">
        <w:rPr>
          <w:color w:val="000000"/>
          <w:lang w:bidi="tr-TR"/>
        </w:rPr>
        <w:softHyphen/>
        <w:t xml:space="preserve">tarlık alanın “İmar Planına Esas Jeolojik-Jeoteknik Etüt Raporu” </w:t>
      </w:r>
      <w:r w:rsidR="00392673" w:rsidRPr="000E0C80">
        <w:t xml:space="preserve">içerisinde yer verilen zemin etütleri kapsamında planlama sahasının </w:t>
      </w:r>
      <w:r w:rsidR="00392673">
        <w:t>bir</w:t>
      </w:r>
      <w:r w:rsidR="00392673" w:rsidRPr="000E0C80">
        <w:t xml:space="preserve"> kısmının </w:t>
      </w:r>
      <w:r w:rsidR="00392673">
        <w:rPr>
          <w:b/>
          <w:bCs/>
          <w:color w:val="000000"/>
          <w:lang w:bidi="tr-TR"/>
        </w:rPr>
        <w:t xml:space="preserve">Önlemli Alan 2.1 (ÖA-2.1) </w:t>
      </w:r>
      <w:r w:rsidR="00392673" w:rsidRPr="000E0C80">
        <w:t xml:space="preserve"> olarak tespit edildiği, orta kısmının ise </w:t>
      </w:r>
      <w:r w:rsidR="00392673">
        <w:rPr>
          <w:b/>
          <w:bCs/>
          <w:color w:val="000000"/>
          <w:lang w:bidi="tr-TR"/>
        </w:rPr>
        <w:t xml:space="preserve">Önlemli Alan 5.1 (ÖA-5.1) </w:t>
      </w:r>
      <w:r w:rsidR="00392673" w:rsidRPr="000E0C80">
        <w:t>olarak tespit edildiği görülmektedir.</w:t>
      </w:r>
    </w:p>
    <w:p w14:paraId="6CBC5AAB" w14:textId="77777777" w:rsidR="00392673" w:rsidRPr="00990119" w:rsidRDefault="00392673" w:rsidP="0008344A">
      <w:pPr>
        <w:pStyle w:val="Gvdemetni0"/>
        <w:tabs>
          <w:tab w:val="left" w:pos="754"/>
        </w:tabs>
        <w:spacing w:line="276" w:lineRule="auto"/>
        <w:ind w:left="708"/>
        <w:jc w:val="both"/>
        <w:rPr>
          <w:rFonts w:asciiTheme="majorHAnsi" w:eastAsiaTheme="minorHAnsi" w:hAnsiTheme="majorHAnsi" w:cstheme="majorHAnsi"/>
          <w:b/>
          <w:bCs/>
          <w:i/>
          <w:iCs/>
          <w:sz w:val="24"/>
          <w:szCs w:val="24"/>
        </w:rPr>
      </w:pPr>
      <w:r w:rsidRPr="00990119">
        <w:rPr>
          <w:rFonts w:asciiTheme="majorHAnsi" w:eastAsiaTheme="minorHAnsi" w:hAnsiTheme="majorHAnsi" w:cstheme="majorHAnsi"/>
          <w:b/>
          <w:bCs/>
          <w:i/>
          <w:iCs/>
          <w:sz w:val="24"/>
          <w:szCs w:val="24"/>
        </w:rPr>
        <w:t>“Önlemli Alan 2.1 (ÖA-2.1) (Önlem Alınabilecek Nitelikte Stabilite Sorunlu Alanlar)</w:t>
      </w:r>
    </w:p>
    <w:p w14:paraId="10EF45D1" w14:textId="77777777" w:rsidR="00392673" w:rsidRPr="00990119" w:rsidRDefault="00392673" w:rsidP="0008344A">
      <w:pPr>
        <w:pStyle w:val="Gvdemetni0"/>
        <w:tabs>
          <w:tab w:val="left" w:pos="754"/>
        </w:tabs>
        <w:spacing w:line="276" w:lineRule="auto"/>
        <w:ind w:left="708"/>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İnceleme alanının Jeolojisini Alt Miyosen yaşlı Soma Formasyonu Rezidüeline ait kahve renkli az çakıllı kumlu yüksek plastisiteli kil birimleri, altında ise grimsi kahve renkli, zayıf-çok zayıf dayanımlı, orta derecede ayrışmış kiltaşı-silttaşı ardalanması birimleri oluşturmaktadır. İnceleme alanının topoğrafik eğimi % 10-20, %20-30 arasında değişmektedir. Formasyona ait zemin birimler kıvamlılık indisine göre yüksek-orta sıkışabilirlik, kuru dayanımı yüksek-orta-çok düşük, plastik değil-plastik-çok plastik plasti</w:t>
      </w:r>
      <w:r w:rsidRPr="00990119">
        <w:rPr>
          <w:rFonts w:asciiTheme="majorHAnsi" w:eastAsiaTheme="minorHAnsi" w:hAnsiTheme="majorHAnsi" w:cstheme="majorHAnsi"/>
          <w:i/>
          <w:iCs/>
          <w:sz w:val="24"/>
          <w:szCs w:val="24"/>
        </w:rPr>
        <w:softHyphen/>
        <w:t>siteli, yüksek-çok yüksek şişme özelliğine sahiptir. Soma formasyonuna ait kaya birimler RÇD’ye göre çok düşük-, düşük, orta kalite kayaç, nokta yüklemeye göre çok düşük dayanımlı kayaç grubundadır. Elde edilen veriler doğrultusunda inceleme alanında kütle hareketlerine bağlı stabilite sorunlarının meydana gelebileceği alana yönelik meydana gelebilecek stabilite sorunların mühendislik önlemleri ile önlenebile</w:t>
      </w:r>
      <w:r w:rsidRPr="00990119">
        <w:rPr>
          <w:rFonts w:asciiTheme="majorHAnsi" w:eastAsiaTheme="minorHAnsi" w:hAnsiTheme="majorHAnsi" w:cstheme="majorHAnsi"/>
          <w:i/>
          <w:iCs/>
          <w:sz w:val="24"/>
          <w:szCs w:val="24"/>
        </w:rPr>
        <w:softHyphen/>
        <w:t>ceği kanaatine varıldığından bu alanlar yerleşime uygunluk açısından Önlem Alınabilecek Nitelikte Sta</w:t>
      </w:r>
      <w:r w:rsidRPr="00990119">
        <w:rPr>
          <w:rFonts w:asciiTheme="majorHAnsi" w:eastAsiaTheme="minorHAnsi" w:hAnsiTheme="majorHAnsi" w:cstheme="majorHAnsi"/>
          <w:i/>
          <w:iCs/>
          <w:sz w:val="24"/>
          <w:szCs w:val="24"/>
        </w:rPr>
        <w:softHyphen/>
        <w:t>bilite Sorunlu Alanlar Önlemli Alan 2.1 (ÖA-2.1) olarak değerlendirilmiş ve yerleşime uygunluk harita</w:t>
      </w:r>
      <w:r w:rsidRPr="00990119">
        <w:rPr>
          <w:rFonts w:asciiTheme="majorHAnsi" w:eastAsiaTheme="minorHAnsi" w:hAnsiTheme="majorHAnsi" w:cstheme="majorHAnsi"/>
          <w:i/>
          <w:iCs/>
          <w:sz w:val="24"/>
          <w:szCs w:val="24"/>
        </w:rPr>
        <w:softHyphen/>
        <w:t>sında ÖA-2.1 simgesi ile gösterilmiştir.</w:t>
      </w:r>
    </w:p>
    <w:p w14:paraId="46561880" w14:textId="77777777" w:rsidR="00392673" w:rsidRPr="00990119" w:rsidRDefault="00392673" w:rsidP="0008344A">
      <w:pPr>
        <w:pStyle w:val="Gvdemetni0"/>
        <w:spacing w:line="276" w:lineRule="auto"/>
        <w:ind w:left="708"/>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Bu alanlarda;</w:t>
      </w:r>
    </w:p>
    <w:p w14:paraId="6FF6BB77"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Zemin ve temel etüt çalışmalarında yapılacak kazılar, planlanacak yapı yükleri ve alanı etkileyecek dış yüklerde hesap edilerek tüm yamaçlar boyunca stabilite analizleri yapılmalı, stabiliteyi sağlaya</w:t>
      </w:r>
      <w:r w:rsidRPr="00990119">
        <w:rPr>
          <w:rFonts w:asciiTheme="majorHAnsi" w:eastAsiaTheme="minorHAnsi" w:hAnsiTheme="majorHAnsi" w:cstheme="majorHAnsi"/>
          <w:i/>
          <w:iCs/>
          <w:sz w:val="24"/>
          <w:szCs w:val="24"/>
        </w:rPr>
        <w:softHyphen/>
        <w:t>cak mühendislik önlemleri belirlenmeli ve ilgili Belediyesinin kontrolünde uygulanmalıdır.</w:t>
      </w:r>
    </w:p>
    <w:p w14:paraId="6782C3AE"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Yamaç duraysızlığına neden olabilecek her türlü etkileri ortadan kaldırmak için palyelendirme ya</w:t>
      </w:r>
      <w:r w:rsidRPr="00990119">
        <w:rPr>
          <w:rFonts w:asciiTheme="majorHAnsi" w:eastAsiaTheme="minorHAnsi" w:hAnsiTheme="majorHAnsi" w:cstheme="majorHAnsi"/>
          <w:i/>
          <w:iCs/>
          <w:sz w:val="24"/>
          <w:szCs w:val="24"/>
        </w:rPr>
        <w:softHyphen/>
        <w:t>pılmalıdır. Yapılacak palye şevlerinin ve diğer kazı şevlerinin fenni teknik şartnamelere uygun istinat yapıları ile korunması ve yapı yüklerinin sağlam seviyelere uygun iksa yöntemleri ile taşıttırılması gereklidir.</w:t>
      </w:r>
    </w:p>
    <w:p w14:paraId="1E99E95E"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Mevcut stabil yapıyı bozucu her türlü kontrolsüz kazıdan kaçınılmalı, bu alanlarda yapılacak mevcut ve derin kazılarda oluşacak şevler uygun projelendirilmiş istinat yapıları ile desteklenmelidir.</w:t>
      </w:r>
    </w:p>
    <w:p w14:paraId="119A77FE"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Parsel sınırında yüksek şevler oluşturulmasından kaçınılmalı, mevcut şevler ve kazı şevleri uzun süre açıkta bırakılmamalı ve projelendirilmiş istinat yapıları ile desteklenmelidir.</w:t>
      </w:r>
    </w:p>
    <w:p w14:paraId="6DFA11A1"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Soma formasyonuna ait rezidüel birimlerde şişme “yüksek-çok yüksek” olup şişme problemlerine yönelik zemin ve temel etütlerde ayrıntılı şişme analizleri yapılmalı ve gerekli zemin iyileştirmeleri belirlenmeli ve ilgili Belediyesinin kontrolünde uygulanmalıdır.</w:t>
      </w:r>
    </w:p>
    <w:p w14:paraId="2D833CD5"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lastRenderedPageBreak/>
        <w:t>Soma formasyonuna ait rezidüel birimlerde meydana gelecek oturma-farklı oturma analizleri yapı- zemin etkileşimine uygun olarak yapılmalı zemin deformasyonlarına karşı gerekli zemin iyileştirme</w:t>
      </w:r>
      <w:r w:rsidRPr="00990119">
        <w:rPr>
          <w:rFonts w:asciiTheme="majorHAnsi" w:eastAsiaTheme="minorHAnsi" w:hAnsiTheme="majorHAnsi" w:cstheme="majorHAnsi"/>
          <w:i/>
          <w:iCs/>
          <w:sz w:val="24"/>
          <w:szCs w:val="24"/>
        </w:rPr>
        <w:softHyphen/>
        <w:t>leri belirlenmeli ve ilgili Belediyesinin kontrolünde uygulanmalıdır.</w:t>
      </w:r>
    </w:p>
    <w:p w14:paraId="1EC18E39" w14:textId="77777777" w:rsidR="00392673" w:rsidRPr="00990119" w:rsidRDefault="00392673" w:rsidP="0008344A">
      <w:pPr>
        <w:pStyle w:val="Gvdemetni0"/>
        <w:numPr>
          <w:ilvl w:val="0"/>
          <w:numId w:val="26"/>
        </w:numPr>
        <w:tabs>
          <w:tab w:val="left" w:pos="342"/>
        </w:tabs>
        <w:spacing w:line="276" w:lineRule="auto"/>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Soma formasyona ait rezidüel birimlerin heterojen yapıda olması sebebi ile inceleme alanında zemin büyütmesi, şişme, oturma-farklı oturma, taşıma gücü v.b. mühendislik parametreleri yapı-zemin etkileşimine uygun olarak detaylı olarak irdelenmeli, yapılan analizlere göre tüm önlemler belirlen</w:t>
      </w:r>
      <w:r w:rsidRPr="00990119">
        <w:rPr>
          <w:rFonts w:asciiTheme="majorHAnsi" w:eastAsiaTheme="minorHAnsi" w:hAnsiTheme="majorHAnsi" w:cstheme="majorHAnsi"/>
          <w:i/>
          <w:iCs/>
          <w:sz w:val="24"/>
          <w:szCs w:val="24"/>
        </w:rPr>
        <w:softHyphen/>
        <w:t>meli ve ilgili Belediyesinin kontrolünde uygulanmalıdır.</w:t>
      </w:r>
    </w:p>
    <w:p w14:paraId="0279E831"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Yapı temelleri jeolojik birimlerin stabilite sorunu beklenmeyen seviyelerine oturtturulmak veya taşıttırılmalıdır.</w:t>
      </w:r>
    </w:p>
    <w:p w14:paraId="19CD5E38"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Yol, altyapı ve parsel güvenliği sağlanmadan kazı işlemlerine başlanmamalıdır.</w:t>
      </w:r>
    </w:p>
    <w:p w14:paraId="76A44995"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Yüzey suları, atık sular ve yeraltı suyu ortamdan uzaklaştırılarak uygun drenaj sitemleri yapılmalıdır.</w:t>
      </w:r>
    </w:p>
    <w:p w14:paraId="17A7D5AA"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Eğimin yüksek olduğu yerlerde stabiliteyi sağlayacak gerekli önlemler belirlenmeli ve uygulanmalı</w:t>
      </w:r>
      <w:r w:rsidRPr="00990119">
        <w:rPr>
          <w:rFonts w:asciiTheme="majorHAnsi" w:eastAsiaTheme="minorHAnsi" w:hAnsiTheme="majorHAnsi" w:cstheme="majorHAnsi"/>
          <w:i/>
          <w:iCs/>
          <w:sz w:val="24"/>
          <w:szCs w:val="24"/>
        </w:rPr>
        <w:softHyphen/>
        <w:t>dır.</w:t>
      </w:r>
    </w:p>
    <w:p w14:paraId="1CBC8A0A"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Zemin ve temel etüt çalışmalarında statik projeye esas üst yapının temel tipi, temel derinliği ile te</w:t>
      </w:r>
      <w:r w:rsidRPr="00990119">
        <w:rPr>
          <w:rFonts w:asciiTheme="majorHAnsi" w:eastAsiaTheme="minorHAnsi" w:hAnsiTheme="majorHAnsi" w:cstheme="majorHAnsi"/>
          <w:i/>
          <w:iCs/>
          <w:sz w:val="24"/>
          <w:szCs w:val="24"/>
        </w:rPr>
        <w:softHyphen/>
        <w:t>melin taşıttırılacağı seviyelerin mühendislik parametreleri (şişme, oturma, sıvılaş</w:t>
      </w:r>
      <w:r>
        <w:rPr>
          <w:rFonts w:asciiTheme="majorHAnsi" w:eastAsiaTheme="minorHAnsi" w:hAnsiTheme="majorHAnsi" w:cstheme="majorHAnsi"/>
          <w:i/>
          <w:iCs/>
          <w:sz w:val="24"/>
          <w:szCs w:val="24"/>
        </w:rPr>
        <w:t>m</w:t>
      </w:r>
      <w:r w:rsidRPr="00990119">
        <w:rPr>
          <w:rFonts w:asciiTheme="majorHAnsi" w:eastAsiaTheme="minorHAnsi" w:hAnsiTheme="majorHAnsi" w:cstheme="majorHAnsi"/>
          <w:i/>
          <w:iCs/>
          <w:sz w:val="24"/>
          <w:szCs w:val="24"/>
        </w:rPr>
        <w:t>a, taşıma gücü vb.) detaylı olarak irdelenmeli gerekmesi halinde alanında uzman kişilerce önlem projeleri hazırlanmalı ve ilgili Belediyesinin kontrolünde uygulanmalıdır.</w:t>
      </w:r>
    </w:p>
    <w:p w14:paraId="08086CB7"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İnceleme alanı dahilinde kalan ve sürekli/mevsimsel akış gösteren veya kuru halde olan tüm dere ve dere yatakları için taşkın ve sellenme tehlikesine yönelik planlama öncesi mutlaka DSİ’den güncel görüş alınmalı ve bu görüş doğrultusunda planlamaya gidilmelidir.</w:t>
      </w:r>
    </w:p>
    <w:p w14:paraId="463F5C1B" w14:textId="77777777" w:rsidR="00392673" w:rsidRPr="00990119" w:rsidRDefault="00392673" w:rsidP="0008344A">
      <w:pPr>
        <w:pStyle w:val="Gvdemetni0"/>
        <w:numPr>
          <w:ilvl w:val="0"/>
          <w:numId w:val="26"/>
        </w:numPr>
        <w:tabs>
          <w:tab w:val="left" w:pos="342"/>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Her türlü yapılaşmada “Afet Bölgelerinde Yapılacak Yapılar Hakkındaki Yönetmelik” ve “Türkiye Bina Deprem Yönetmeliği” hükümlerine uyulmalıdır.</w:t>
      </w:r>
    </w:p>
    <w:p w14:paraId="07BD576C" w14:textId="77777777" w:rsidR="00392673" w:rsidRPr="00990119" w:rsidRDefault="00392673" w:rsidP="0008344A">
      <w:pPr>
        <w:pStyle w:val="Gvdemetni0"/>
        <w:tabs>
          <w:tab w:val="left" w:pos="550"/>
        </w:tabs>
        <w:spacing w:line="276" w:lineRule="auto"/>
        <w:ind w:left="708"/>
        <w:jc w:val="both"/>
        <w:rPr>
          <w:rFonts w:asciiTheme="majorHAnsi" w:eastAsiaTheme="minorHAnsi" w:hAnsiTheme="majorHAnsi" w:cstheme="majorHAnsi"/>
          <w:b/>
          <w:bCs/>
          <w:i/>
          <w:iCs/>
          <w:sz w:val="24"/>
          <w:szCs w:val="24"/>
        </w:rPr>
      </w:pPr>
      <w:r w:rsidRPr="00990119">
        <w:rPr>
          <w:rFonts w:asciiTheme="majorHAnsi" w:eastAsiaTheme="minorHAnsi" w:hAnsiTheme="majorHAnsi" w:cstheme="majorHAnsi"/>
          <w:b/>
          <w:bCs/>
          <w:i/>
          <w:iCs/>
          <w:sz w:val="24"/>
          <w:szCs w:val="24"/>
        </w:rPr>
        <w:t>Önlemli Alan 5.1 (ÖA-5.1) (Önlem Alınabilecek Nitelikte Şişme, Oturma Açısından Sorunlu Alanlar)</w:t>
      </w:r>
    </w:p>
    <w:p w14:paraId="05CF7506" w14:textId="77777777" w:rsidR="00392673" w:rsidRPr="00990119" w:rsidRDefault="00392673" w:rsidP="0008344A">
      <w:pPr>
        <w:pStyle w:val="Gvdemetni0"/>
        <w:spacing w:line="276" w:lineRule="auto"/>
        <w:ind w:left="708"/>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İnceleme alanının jeolojisini Kuvaterner Yaşlı Alüvyona ait kahve renkli az çakıllı kumlu yüksek plasti- siteli kil birimler ile Alt Miyosen yaşlı Soma Formasyonu Rezidüeline ait kahve renkli az çakıllı kumlu yüksek plastisiteli kil birimler oluşturmaktadır. İnceleme alanının topoğrafık eğimi %0-l 0 arasında de</w:t>
      </w:r>
      <w:r w:rsidRPr="00990119">
        <w:rPr>
          <w:rFonts w:asciiTheme="majorHAnsi" w:eastAsiaTheme="minorHAnsi" w:hAnsiTheme="majorHAnsi" w:cstheme="majorHAnsi"/>
          <w:i/>
          <w:iCs/>
          <w:sz w:val="24"/>
          <w:szCs w:val="24"/>
        </w:rPr>
        <w:softHyphen/>
        <w:t>ğişmektedir. Alüvyona ait zemin birimler kıvamlılık indisine göre yüksek-orta sıkışabilirlik, kuru daya</w:t>
      </w:r>
      <w:r w:rsidRPr="00990119">
        <w:rPr>
          <w:rFonts w:asciiTheme="majorHAnsi" w:eastAsiaTheme="minorHAnsi" w:hAnsiTheme="majorHAnsi" w:cstheme="majorHAnsi"/>
          <w:i/>
          <w:iCs/>
          <w:sz w:val="24"/>
          <w:szCs w:val="24"/>
        </w:rPr>
        <w:softHyphen/>
        <w:t>nımı yüksek-orta, plastik-çok plastik plastisiteli, yüksek-çok yüksek şişme özelliğine sahiptir. Soma For</w:t>
      </w:r>
      <w:r w:rsidRPr="00990119">
        <w:rPr>
          <w:rFonts w:asciiTheme="majorHAnsi" w:eastAsiaTheme="minorHAnsi" w:hAnsiTheme="majorHAnsi" w:cstheme="majorHAnsi"/>
          <w:i/>
          <w:iCs/>
          <w:sz w:val="24"/>
          <w:szCs w:val="24"/>
        </w:rPr>
        <w:softHyphen/>
        <w:t>masyonu Rezidüeline ait zemin birimler kıvamlılık indisine göre yüksek-orta sıkışabilirlik, kuru dayanımı yüksek-orta-çok düşük, plastik değil-plastik-çok plastik plastisiteli, yüksek-çok yüksek şişme özelliğine sahiptir. Elde edilen veriler doğrultusunda inceleme alanında şişme-oturma-taşıma gücü ve sıvılaş</w:t>
      </w:r>
      <w:r>
        <w:rPr>
          <w:rFonts w:asciiTheme="majorHAnsi" w:eastAsiaTheme="minorHAnsi" w:hAnsiTheme="majorHAnsi" w:cstheme="majorHAnsi"/>
          <w:i/>
          <w:iCs/>
          <w:sz w:val="24"/>
          <w:szCs w:val="24"/>
        </w:rPr>
        <w:t>m</w:t>
      </w:r>
      <w:r w:rsidRPr="00990119">
        <w:rPr>
          <w:rFonts w:asciiTheme="majorHAnsi" w:eastAsiaTheme="minorHAnsi" w:hAnsiTheme="majorHAnsi" w:cstheme="majorHAnsi"/>
          <w:i/>
          <w:iCs/>
          <w:sz w:val="24"/>
          <w:szCs w:val="24"/>
        </w:rPr>
        <w:t>a v.b. sorunların meydana gelebileceği bu sorunların mühendislik önlemleri ile önlenebileceği kanaatine varıl</w:t>
      </w:r>
      <w:r w:rsidRPr="00990119">
        <w:rPr>
          <w:rFonts w:asciiTheme="majorHAnsi" w:eastAsiaTheme="minorHAnsi" w:hAnsiTheme="majorHAnsi" w:cstheme="majorHAnsi"/>
          <w:i/>
          <w:iCs/>
          <w:sz w:val="24"/>
          <w:szCs w:val="24"/>
        </w:rPr>
        <w:softHyphen/>
        <w:t>dığından bu alanlar yerleşime uygunluk açısından Önlem Alınabilecek Nitelikte Şişme Oturma Açısından Sorunlu Alanlar olarak değerlendirilmiş ve yerleşime uygunluk haritasında ÖA-5.1 simgesi ile gösteril</w:t>
      </w:r>
      <w:r w:rsidRPr="00990119">
        <w:rPr>
          <w:rFonts w:asciiTheme="majorHAnsi" w:eastAsiaTheme="minorHAnsi" w:hAnsiTheme="majorHAnsi" w:cstheme="majorHAnsi"/>
          <w:i/>
          <w:iCs/>
          <w:sz w:val="24"/>
          <w:szCs w:val="24"/>
        </w:rPr>
        <w:softHyphen/>
        <w:t>miştir.</w:t>
      </w:r>
    </w:p>
    <w:p w14:paraId="02C90FCB" w14:textId="77777777" w:rsidR="00392673" w:rsidRPr="00990119" w:rsidRDefault="00392673" w:rsidP="0008344A">
      <w:pPr>
        <w:pStyle w:val="Gvdemetni0"/>
        <w:spacing w:line="276" w:lineRule="auto"/>
        <w:ind w:left="708"/>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lastRenderedPageBreak/>
        <w:t>Bu alanlarda;</w:t>
      </w:r>
    </w:p>
    <w:p w14:paraId="766FA374"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Alüvyon ve Soma Formasyonu Rezidüeline ait birimlerde şişme yüksek-çok yüksek olup şişme prob</w:t>
      </w:r>
      <w:r w:rsidRPr="00990119">
        <w:rPr>
          <w:rFonts w:asciiTheme="majorHAnsi" w:eastAsiaTheme="minorHAnsi" w:hAnsiTheme="majorHAnsi" w:cstheme="majorHAnsi"/>
          <w:i/>
          <w:iCs/>
          <w:sz w:val="24"/>
          <w:szCs w:val="24"/>
        </w:rPr>
        <w:softHyphen/>
        <w:t>lemlerine yönelik zemin ve temel etütlerde ayrıntılı şişme analizleri yapılmalı ve gerekli zemin iyileş</w:t>
      </w:r>
      <w:r w:rsidRPr="00990119">
        <w:rPr>
          <w:rFonts w:asciiTheme="majorHAnsi" w:eastAsiaTheme="minorHAnsi" w:hAnsiTheme="majorHAnsi" w:cstheme="majorHAnsi"/>
          <w:i/>
          <w:iCs/>
          <w:sz w:val="24"/>
          <w:szCs w:val="24"/>
        </w:rPr>
        <w:softHyphen/>
        <w:t>tirmeleri belirlenmeli ve uygulanmalıdır.</w:t>
      </w:r>
    </w:p>
    <w:p w14:paraId="33DE88A3"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Alüvyon ve Soma Formasyonu Rezidüeline ait birimlerde meydana gelecek oturma-farklı oturma ana</w:t>
      </w:r>
      <w:r w:rsidRPr="00990119">
        <w:rPr>
          <w:rFonts w:asciiTheme="majorHAnsi" w:eastAsiaTheme="minorHAnsi" w:hAnsiTheme="majorHAnsi" w:cstheme="majorHAnsi"/>
          <w:i/>
          <w:iCs/>
          <w:sz w:val="24"/>
          <w:szCs w:val="24"/>
        </w:rPr>
        <w:softHyphen/>
        <w:t>lizleri yapı-zemin etkileşimine uygun olarak yapılmalı zemin deformasyonlarına karşı gerekli zemin iyileştirmeleri belirlenmeli ve uygulanmalıdır.</w:t>
      </w:r>
    </w:p>
    <w:p w14:paraId="7B2CAA8E"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Alüvyon ve Soma Formasyonu Rezidüeline ait birimlerin heterojen yapıda olması sebebi ile inceleme alanında zemin büyütmesi, şişme, oturma-farklı oturma, sıvılaş</w:t>
      </w:r>
      <w:r>
        <w:rPr>
          <w:rFonts w:asciiTheme="majorHAnsi" w:eastAsiaTheme="minorHAnsi" w:hAnsiTheme="majorHAnsi" w:cstheme="majorHAnsi"/>
          <w:i/>
          <w:iCs/>
          <w:sz w:val="24"/>
          <w:szCs w:val="24"/>
        </w:rPr>
        <w:t>m</w:t>
      </w:r>
      <w:r w:rsidRPr="00990119">
        <w:rPr>
          <w:rFonts w:asciiTheme="majorHAnsi" w:eastAsiaTheme="minorHAnsi" w:hAnsiTheme="majorHAnsi" w:cstheme="majorHAnsi"/>
          <w:i/>
          <w:iCs/>
          <w:sz w:val="24"/>
          <w:szCs w:val="24"/>
        </w:rPr>
        <w:t>a, taşıma gücü v.b. mühendislik pa</w:t>
      </w:r>
      <w:r w:rsidRPr="00990119">
        <w:rPr>
          <w:rFonts w:asciiTheme="majorHAnsi" w:eastAsiaTheme="minorHAnsi" w:hAnsiTheme="majorHAnsi" w:cstheme="majorHAnsi"/>
          <w:i/>
          <w:iCs/>
          <w:sz w:val="24"/>
          <w:szCs w:val="24"/>
        </w:rPr>
        <w:softHyphen/>
        <w:t>rametreleri yapı-zemin etkileşimine uygun olarak detaylı olarak irdelenmeli, yapılan analizlere göre tüm önlemler belirlenmeli ve uygulanmalıdır.</w:t>
      </w:r>
    </w:p>
    <w:p w14:paraId="7B980584"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Yapılaşmayı olumsuz etkileyebilecek her türlü zemin sorunlarına yönelik gerekli mühendislik önlem</w:t>
      </w:r>
      <w:r w:rsidRPr="00990119">
        <w:rPr>
          <w:rFonts w:asciiTheme="majorHAnsi" w:eastAsiaTheme="minorHAnsi" w:hAnsiTheme="majorHAnsi" w:cstheme="majorHAnsi"/>
          <w:i/>
          <w:iCs/>
          <w:sz w:val="24"/>
          <w:szCs w:val="24"/>
        </w:rPr>
        <w:softHyphen/>
        <w:t>leri ( kazık, jet-grout, taş kolon, sıkıştırma enjeksiyonu, dinamik kompaksiyon v.b.) ilgili belediyesi</w:t>
      </w:r>
      <w:r w:rsidRPr="00990119">
        <w:rPr>
          <w:rFonts w:asciiTheme="majorHAnsi" w:eastAsiaTheme="minorHAnsi" w:hAnsiTheme="majorHAnsi" w:cstheme="majorHAnsi"/>
          <w:i/>
          <w:iCs/>
          <w:sz w:val="24"/>
          <w:szCs w:val="24"/>
        </w:rPr>
        <w:softHyphen/>
        <w:t>nin kontrollüğünde uygulanmalıdır.</w:t>
      </w:r>
    </w:p>
    <w:p w14:paraId="12188394"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Zemin ve temel etüt çalışmalarında statik projeye esas üst yapının temel tipi, temel derinliği ile temelin taşıttırılacağı seviyelerin mühendislik parametreleri (şişme, oturma, sıvılaş</w:t>
      </w:r>
      <w:r>
        <w:rPr>
          <w:rFonts w:asciiTheme="majorHAnsi" w:eastAsiaTheme="minorHAnsi" w:hAnsiTheme="majorHAnsi" w:cstheme="majorHAnsi"/>
          <w:i/>
          <w:iCs/>
          <w:sz w:val="24"/>
          <w:szCs w:val="24"/>
        </w:rPr>
        <w:t>m</w:t>
      </w:r>
      <w:r w:rsidRPr="00990119">
        <w:rPr>
          <w:rFonts w:asciiTheme="majorHAnsi" w:eastAsiaTheme="minorHAnsi" w:hAnsiTheme="majorHAnsi" w:cstheme="majorHAnsi"/>
          <w:i/>
          <w:iCs/>
          <w:sz w:val="24"/>
          <w:szCs w:val="24"/>
        </w:rPr>
        <w:t>a, taşıma gücü vb. ) de</w:t>
      </w:r>
      <w:r w:rsidRPr="00990119">
        <w:rPr>
          <w:rFonts w:asciiTheme="majorHAnsi" w:eastAsiaTheme="minorHAnsi" w:hAnsiTheme="majorHAnsi" w:cstheme="majorHAnsi"/>
          <w:i/>
          <w:iCs/>
          <w:sz w:val="24"/>
          <w:szCs w:val="24"/>
        </w:rPr>
        <w:softHyphen/>
        <w:t>taylı olarak irdelenmeli gerekmesi halinde alanında uzman kişilerce önlem projeleri hazırlanmalı ve uygulanmalıdır.</w:t>
      </w:r>
    </w:p>
    <w:p w14:paraId="517C8A86"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İnşaat aşamasında oluşacak şevler açıkta bırakılmamalı, uygun projelendirilmiş iksa ve istinat yapıları ile şevler desteklenmelidir.</w:t>
      </w:r>
    </w:p>
    <w:p w14:paraId="31DB14A4"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Yol, altyapı ve parsel güvenliği sağlanmadan kazı işlemlerine başlanmamalıdır.</w:t>
      </w:r>
    </w:p>
    <w:p w14:paraId="3CB3A8E0"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Yüzey suları, atık sular ve yeraltı suyu ortamdan uzaklaştırılarak uygun drenaj sitemleri yapılmalıdır.</w:t>
      </w:r>
    </w:p>
    <w:p w14:paraId="53627649"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Yapı temelleri alüvyon birimlerin mühendislik sorunu beklenmeyen seviyelerine oturtturulmak veya taşıttırı</w:t>
      </w:r>
      <w:r>
        <w:rPr>
          <w:rFonts w:asciiTheme="majorHAnsi" w:eastAsiaTheme="minorHAnsi" w:hAnsiTheme="majorHAnsi" w:cstheme="majorHAnsi"/>
          <w:i/>
          <w:iCs/>
          <w:sz w:val="24"/>
          <w:szCs w:val="24"/>
        </w:rPr>
        <w:t>lm</w:t>
      </w:r>
      <w:r w:rsidRPr="00990119">
        <w:rPr>
          <w:rFonts w:asciiTheme="majorHAnsi" w:eastAsiaTheme="minorHAnsi" w:hAnsiTheme="majorHAnsi" w:cstheme="majorHAnsi"/>
          <w:i/>
          <w:iCs/>
          <w:sz w:val="24"/>
          <w:szCs w:val="24"/>
        </w:rPr>
        <w:t>alıdır.</w:t>
      </w:r>
    </w:p>
    <w:p w14:paraId="0360B15B"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İnceleme alanı dahilinde kalan ve sürekli/mevsimsel akış gösteren veya kuru halde olan tüm dere ve dere yatakları için taşkın ve sellenme tehlikesine yönelik planlama öncesi mutlaka DSİ’den güncel görüş alınmalı ve bu görüş doğrultusunda planlamaya gidilmelidir.</w:t>
      </w:r>
    </w:p>
    <w:p w14:paraId="2F809393"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i/>
          <w:iCs/>
          <w:sz w:val="24"/>
          <w:szCs w:val="24"/>
        </w:rPr>
      </w:pPr>
      <w:r w:rsidRPr="00990119">
        <w:rPr>
          <w:rFonts w:asciiTheme="majorHAnsi" w:eastAsiaTheme="minorHAnsi" w:hAnsiTheme="majorHAnsi" w:cstheme="majorHAnsi"/>
          <w:i/>
          <w:iCs/>
          <w:sz w:val="24"/>
          <w:szCs w:val="24"/>
        </w:rPr>
        <w:t>Yol, altyapı, boru hattı v.b. yeraltı sistemlerinin depreme dayanıklı olarak tasarlanması gerekmektedir.</w:t>
      </w:r>
    </w:p>
    <w:p w14:paraId="72AA4BFC" w14:textId="77777777" w:rsidR="00392673" w:rsidRPr="00990119" w:rsidRDefault="00392673" w:rsidP="0008344A">
      <w:pPr>
        <w:pStyle w:val="Gvdemetni0"/>
        <w:numPr>
          <w:ilvl w:val="0"/>
          <w:numId w:val="27"/>
        </w:numPr>
        <w:tabs>
          <w:tab w:val="left" w:pos="346"/>
        </w:tabs>
        <w:spacing w:line="276" w:lineRule="auto"/>
        <w:ind w:left="720" w:hanging="360"/>
        <w:jc w:val="both"/>
        <w:rPr>
          <w:rFonts w:asciiTheme="majorHAnsi" w:eastAsiaTheme="minorHAnsi" w:hAnsiTheme="majorHAnsi" w:cstheme="majorHAnsi"/>
          <w:sz w:val="24"/>
          <w:szCs w:val="24"/>
        </w:rPr>
      </w:pPr>
      <w:r w:rsidRPr="00990119">
        <w:rPr>
          <w:rFonts w:asciiTheme="majorHAnsi" w:eastAsiaTheme="minorHAnsi" w:hAnsiTheme="majorHAnsi" w:cstheme="majorHAnsi"/>
          <w:i/>
          <w:iCs/>
          <w:sz w:val="24"/>
          <w:szCs w:val="24"/>
        </w:rPr>
        <w:t>Her türlü yapılaşmada “Afet Bölgelerinde Yapılacak Yapılar Hakkındaki Yönetmelik” ve “Türkiye Bina Deprem Yönetmeliği” hükümlerine uyulmalıdır.</w:t>
      </w:r>
      <w:r>
        <w:rPr>
          <w:rFonts w:asciiTheme="majorHAnsi" w:eastAsiaTheme="minorHAnsi" w:hAnsiTheme="majorHAnsi" w:cstheme="majorHAnsi"/>
          <w:i/>
          <w:iCs/>
          <w:sz w:val="24"/>
          <w:szCs w:val="24"/>
        </w:rPr>
        <w:t>”</w:t>
      </w:r>
    </w:p>
    <w:p w14:paraId="64AB03CF" w14:textId="77777777" w:rsidR="008F18DF" w:rsidRDefault="008F18DF" w:rsidP="008F18DF">
      <w:pPr>
        <w:pStyle w:val="Gvdemetni0"/>
        <w:keepNext/>
        <w:tabs>
          <w:tab w:val="left" w:pos="346"/>
        </w:tabs>
        <w:spacing w:line="276" w:lineRule="auto"/>
        <w:jc w:val="center"/>
      </w:pPr>
      <w:bookmarkStart w:id="65" w:name="_Hlk152322595"/>
      <w:r>
        <w:rPr>
          <w:rFonts w:asciiTheme="majorHAnsi" w:eastAsiaTheme="minorHAnsi" w:hAnsiTheme="majorHAnsi" w:cstheme="majorHAnsi"/>
          <w:noProof/>
          <w:sz w:val="24"/>
          <w:szCs w:val="24"/>
        </w:rPr>
        <w:lastRenderedPageBreak/>
        <w:drawing>
          <wp:inline distT="0" distB="0" distL="0" distR="0" wp14:anchorId="0B0C9054" wp14:editId="7C098D7A">
            <wp:extent cx="5815965" cy="3932555"/>
            <wp:effectExtent l="0" t="0" r="0" b="0"/>
            <wp:docPr id="668291740" name="Resim 2" descr="metin, harita,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91740" name="Resim 2" descr="metin, harita, ekran görüntüsü içeren bir resim&#10;&#10;Açıklama otomatik olarak oluşturuldu"/>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5965" cy="3932555"/>
                    </a:xfrm>
                    <a:prstGeom prst="rect">
                      <a:avLst/>
                    </a:prstGeom>
                    <a:noFill/>
                  </pic:spPr>
                </pic:pic>
              </a:graphicData>
            </a:graphic>
          </wp:inline>
        </w:drawing>
      </w:r>
    </w:p>
    <w:p w14:paraId="1D106AAA" w14:textId="6670505D" w:rsidR="00392673" w:rsidRPr="002C6FA5" w:rsidRDefault="008F18DF" w:rsidP="002C6FA5">
      <w:pPr>
        <w:pStyle w:val="ResimYazs"/>
        <w:rPr>
          <w:rFonts w:asciiTheme="majorHAnsi" w:hAnsiTheme="majorHAnsi"/>
          <w:sz w:val="24"/>
          <w:szCs w:val="24"/>
        </w:rPr>
      </w:pPr>
      <w:bookmarkStart w:id="66" w:name="_Toc152321174"/>
      <w:bookmarkStart w:id="67" w:name="_Toc155175825"/>
      <w:r>
        <w:t xml:space="preserve">Harita </w:t>
      </w:r>
      <w:r>
        <w:fldChar w:fldCharType="begin"/>
      </w:r>
      <w:r>
        <w:instrText xml:space="preserve"> SEQ Harita \* ARABIC </w:instrText>
      </w:r>
      <w:r>
        <w:fldChar w:fldCharType="separate"/>
      </w:r>
      <w:r w:rsidR="005F300E">
        <w:rPr>
          <w:noProof/>
        </w:rPr>
        <w:t>9</w:t>
      </w:r>
      <w:r>
        <w:rPr>
          <w:noProof/>
        </w:rPr>
        <w:fldChar w:fldCharType="end"/>
      </w:r>
      <w:r>
        <w:t xml:space="preserve">: </w:t>
      </w:r>
      <w:r w:rsidRPr="0016428F">
        <w:t>İnceleme Alanı Yerleşime Uygunluk Haritası (Ölçeksiz)</w:t>
      </w:r>
      <w:bookmarkEnd w:id="65"/>
      <w:bookmarkEnd w:id="66"/>
      <w:bookmarkEnd w:id="67"/>
    </w:p>
    <w:p w14:paraId="1303604D" w14:textId="14C1137F" w:rsidR="00E62900" w:rsidRPr="002C6FA5" w:rsidRDefault="005B2DBC" w:rsidP="004B0E90">
      <w:pPr>
        <w:pStyle w:val="Balk3"/>
        <w:numPr>
          <w:ilvl w:val="2"/>
          <w:numId w:val="34"/>
        </w:numPr>
        <w:rPr>
          <w:sz w:val="28"/>
          <w:szCs w:val="28"/>
        </w:rPr>
      </w:pPr>
      <w:bookmarkStart w:id="68" w:name="_Toc69456864"/>
      <w:bookmarkStart w:id="69" w:name="_Toc157421832"/>
      <w:r w:rsidRPr="002C6FA5">
        <w:rPr>
          <w:sz w:val="28"/>
          <w:szCs w:val="28"/>
        </w:rPr>
        <w:t>Doğal Afetler</w:t>
      </w:r>
      <w:bookmarkEnd w:id="68"/>
      <w:bookmarkEnd w:id="69"/>
    </w:p>
    <w:p w14:paraId="294EE252" w14:textId="58C12A24" w:rsidR="00E62900" w:rsidRPr="00E62900" w:rsidRDefault="00E62900" w:rsidP="00E92E33">
      <w:r w:rsidRPr="00AC1FD2">
        <w:t>İl Afet ve Acil Durum Müdürlüğü</w:t>
      </w:r>
      <w:r w:rsidR="00AC1FD2" w:rsidRPr="00AC1FD2">
        <w:t xml:space="preserve"> tarafından sunulan kurum görüşü kapsamında,</w:t>
      </w:r>
      <w:r w:rsidRPr="00AC1FD2">
        <w:t xml:space="preserve"> söz konusu alanda; 7269 sayılı yasada belirtilen heyelan, kaya düşmesi, çığ, su baskını gibi afetlerden dolayı alınmış; Afete Maruz Bölge Kararının olmadığı</w:t>
      </w:r>
      <w:r w:rsidR="00AC1FD2" w:rsidRPr="00AC1FD2">
        <w:t xml:space="preserve"> anlaşılmaktadır.</w:t>
      </w:r>
    </w:p>
    <w:p w14:paraId="1D0A1931" w14:textId="3FD881E9" w:rsidR="00EA5E5E" w:rsidRPr="00F70C2F" w:rsidRDefault="00A255F3" w:rsidP="004B0E90">
      <w:pPr>
        <w:pStyle w:val="Balk3"/>
        <w:numPr>
          <w:ilvl w:val="2"/>
          <w:numId w:val="34"/>
        </w:numPr>
        <w:rPr>
          <w:sz w:val="28"/>
          <w:szCs w:val="28"/>
        </w:rPr>
      </w:pPr>
      <w:bookmarkStart w:id="70" w:name="_Toc69456865"/>
      <w:bookmarkStart w:id="71" w:name="_Toc157421833"/>
      <w:r w:rsidRPr="00F70C2F">
        <w:rPr>
          <w:sz w:val="28"/>
          <w:szCs w:val="28"/>
        </w:rPr>
        <w:t>Klimatik Özellikler</w:t>
      </w:r>
      <w:bookmarkEnd w:id="70"/>
      <w:bookmarkEnd w:id="71"/>
    </w:p>
    <w:p w14:paraId="5AC4E0B2" w14:textId="24194CE1" w:rsidR="00A80C62" w:rsidRPr="002C6FA5" w:rsidRDefault="00A80C62" w:rsidP="002C6FA5">
      <w:pPr>
        <w:pStyle w:val="ListeParagraf"/>
        <w:keepNext/>
        <w:keepLines/>
        <w:numPr>
          <w:ilvl w:val="3"/>
          <w:numId w:val="34"/>
        </w:numPr>
        <w:autoSpaceDE/>
        <w:autoSpaceDN/>
        <w:adjustRightInd/>
        <w:spacing w:before="40" w:after="0" w:line="259" w:lineRule="auto"/>
        <w:jc w:val="left"/>
        <w:outlineLvl w:val="3"/>
        <w:rPr>
          <w:rFonts w:eastAsiaTheme="majorEastAsia" w:cstheme="majorBidi"/>
          <w:b/>
          <w:color w:val="1F3763" w:themeColor="accent1" w:themeShade="7F"/>
        </w:rPr>
      </w:pPr>
      <w:bookmarkStart w:id="72" w:name="_Toc156305673"/>
      <w:bookmarkStart w:id="73" w:name="_Toc156309376"/>
      <w:bookmarkStart w:id="74" w:name="_Toc157421834"/>
      <w:r w:rsidRPr="002C6FA5">
        <w:rPr>
          <w:rFonts w:eastAsiaTheme="majorEastAsia" w:cstheme="majorBidi"/>
          <w:b/>
          <w:color w:val="1F3763" w:themeColor="accent1" w:themeShade="7F"/>
        </w:rPr>
        <w:t>İklim</w:t>
      </w:r>
      <w:bookmarkEnd w:id="72"/>
      <w:bookmarkEnd w:id="73"/>
      <w:bookmarkEnd w:id="74"/>
    </w:p>
    <w:p w14:paraId="4DECF9FC" w14:textId="77777777" w:rsidR="00A80C62" w:rsidRDefault="00A80C62" w:rsidP="00A80C62">
      <w:r w:rsidRPr="00EA5E5E">
        <w:t>Yazları sıcak ve kurak, kışları ılık ve yağışlı geçen Ege kıyılarında hüküm süren Akdeniz iklimi, ilin genelinde de görülmektedir. Batıdan doğuya, kuzeyden güneye gidildikçe Karasal iklim etkisini arttırır. Bu yüzden iç kesimlerde kışlar soğuk geçmektedir. Marmara kıyılarında Karadeniz ikliminin etkisi görülür. Dolayısıyla burası yazları ılıktır.</w:t>
      </w:r>
    </w:p>
    <w:p w14:paraId="4D5EFF53" w14:textId="4619AA60" w:rsidR="00EA5E5E" w:rsidRPr="00A80C62" w:rsidRDefault="00A80C62" w:rsidP="00A80C62">
      <w:pPr>
        <w:pStyle w:val="ListeParagraf"/>
        <w:keepNext/>
        <w:keepLines/>
        <w:numPr>
          <w:ilvl w:val="3"/>
          <w:numId w:val="34"/>
        </w:numPr>
        <w:autoSpaceDE/>
        <w:autoSpaceDN/>
        <w:adjustRightInd/>
        <w:spacing w:before="40" w:after="0" w:line="259" w:lineRule="auto"/>
        <w:jc w:val="left"/>
        <w:outlineLvl w:val="3"/>
        <w:rPr>
          <w:b/>
          <w:bCs/>
          <w:color w:val="1F3864" w:themeColor="accent1" w:themeShade="80"/>
        </w:rPr>
      </w:pPr>
      <w:bookmarkStart w:id="75" w:name="_Toc157421835"/>
      <w:r w:rsidRPr="00A80C62">
        <w:rPr>
          <w:b/>
          <w:bCs/>
          <w:color w:val="1F3864" w:themeColor="accent1" w:themeShade="80"/>
        </w:rPr>
        <w:t>Rüzgar</w:t>
      </w:r>
      <w:bookmarkEnd w:id="75"/>
    </w:p>
    <w:p w14:paraId="5075E93F" w14:textId="16996A55" w:rsidR="00EA5E5E" w:rsidRPr="00501044" w:rsidRDefault="00EA5E5E" w:rsidP="00E92E33">
      <w:pPr>
        <w:rPr>
          <w:highlight w:val="yellow"/>
        </w:rPr>
      </w:pPr>
      <w:r w:rsidRPr="00501044">
        <w:t>Hâkim rüzgâr yönü Kuzey (Yıldız), mevsimsel değişimlere bağlı olarak ikincil derece hâkim rüzgâr yönü Kuzey-Kuzeydoğudur (Yıldız-Poyraz). Ortalama rüzgar hızlarına bakıldığında özellikle yaz aylarında şiddetini arttırdığı; nisan, mayıs, kasım ve aralık aylarında ise ortalamanın altında kaldığı görülmektedir.</w:t>
      </w:r>
    </w:p>
    <w:p w14:paraId="02AD9824" w14:textId="77777777" w:rsidR="00A255F3" w:rsidRPr="00103167" w:rsidRDefault="00EA5E5E" w:rsidP="003D40E7">
      <w:pPr>
        <w:jc w:val="center"/>
      </w:pPr>
      <w:r w:rsidRPr="00103167">
        <w:rPr>
          <w:noProof/>
        </w:rPr>
        <w:lastRenderedPageBreak/>
        <w:drawing>
          <wp:inline distT="0" distB="0" distL="0" distR="0" wp14:anchorId="63C59F77" wp14:editId="6905689F">
            <wp:extent cx="3222946" cy="3359436"/>
            <wp:effectExtent l="0" t="0" r="0" b="0"/>
            <wp:docPr id="5" name="Resim 4">
              <a:extLst xmlns:a="http://schemas.openxmlformats.org/drawingml/2006/main">
                <a:ext uri="{FF2B5EF4-FFF2-40B4-BE49-F238E27FC236}">
                  <a16:creationId xmlns:a16="http://schemas.microsoft.com/office/drawing/2014/main" id="{9DF7DFB4-BA90-4C53-9E65-9E03F7CC2E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9DF7DFB4-BA90-4C53-9E65-9E03F7CC2E19}"/>
                        </a:ext>
                      </a:extLst>
                    </pic:cNvPr>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0" y="0"/>
                      <a:ext cx="3264062" cy="3402293"/>
                    </a:xfrm>
                    <a:prstGeom prst="rect">
                      <a:avLst/>
                    </a:prstGeom>
                  </pic:spPr>
                </pic:pic>
              </a:graphicData>
            </a:graphic>
          </wp:inline>
        </w:drawing>
      </w:r>
    </w:p>
    <w:p w14:paraId="36BB198B" w14:textId="175FD835" w:rsidR="00501044" w:rsidRDefault="00A255F3" w:rsidP="00E92E33">
      <w:pPr>
        <w:pStyle w:val="ResimYazs"/>
      </w:pPr>
      <w:bookmarkStart w:id="76" w:name="_Toc69457002"/>
      <w:bookmarkStart w:id="77" w:name="_Toc155952181"/>
      <w:r w:rsidRPr="00501044">
        <w:t xml:space="preserve">Grafik </w:t>
      </w:r>
      <w:r>
        <w:fldChar w:fldCharType="begin"/>
      </w:r>
      <w:r>
        <w:instrText xml:space="preserve"> SEQ Grafik \* ARABIC </w:instrText>
      </w:r>
      <w:r>
        <w:fldChar w:fldCharType="separate"/>
      </w:r>
      <w:r w:rsidR="005F300E">
        <w:rPr>
          <w:noProof/>
        </w:rPr>
        <w:t>2</w:t>
      </w:r>
      <w:r>
        <w:rPr>
          <w:noProof/>
        </w:rPr>
        <w:fldChar w:fldCharType="end"/>
      </w:r>
      <w:r w:rsidRPr="00501044">
        <w:t>: Balıkesir’e Ait Hâkim Rüzgâr Yönünü (Kuzey) Gösterir Rüzgârgülü</w:t>
      </w:r>
      <w:bookmarkEnd w:id="76"/>
      <w:bookmarkEnd w:id="77"/>
    </w:p>
    <w:p w14:paraId="1B7D5B98" w14:textId="77777777" w:rsidR="00806A43" w:rsidRPr="00501044" w:rsidRDefault="00806A43" w:rsidP="00806A43">
      <w:r w:rsidRPr="00501044">
        <w:t>İvrindi ortalama saatlik rüzgar hızı yıl boyunca</w:t>
      </w:r>
      <w:r w:rsidRPr="007C7629">
        <w:t> önemli</w:t>
      </w:r>
      <w:r w:rsidRPr="00501044">
        <w:rPr>
          <w:i/>
          <w:iCs/>
        </w:rPr>
        <w:t xml:space="preserve"> oranda</w:t>
      </w:r>
      <w:r w:rsidRPr="00501044">
        <w:t> mevsimsel varyasyonlar gösterir.</w:t>
      </w:r>
      <w:r>
        <w:t xml:space="preserve"> </w:t>
      </w:r>
      <w:r w:rsidRPr="00501044">
        <w:t>Yılın daha rüzgarlı olan dönemi 17,4 kilometre/saat düzeyinin üstünde ortalama rüzgar hızıyla 2 Temmuz tarihinden 9 Eylül tarihine kadar 2,2 ay boyunca sürer. İvrindi bölgesinde yılın en rüzgarlı ayı Ağustos ayıdır ve</w:t>
      </w:r>
      <w:r>
        <w:t xml:space="preserve"> </w:t>
      </w:r>
      <w:r w:rsidRPr="00501044">
        <w:t>bu dönemde ortalama saatlik rüzgar hızı 20,0 kilometre/saat olmaktadır.</w:t>
      </w:r>
      <w:r>
        <w:t xml:space="preserve"> </w:t>
      </w:r>
      <w:r w:rsidRPr="00501044">
        <w:t>Yılın en sakin zamanı 9 Eylül tarihinden 2 Temmuz tarihine kadar 9,8 ay boyunca sürmektedir. İvrindi bölgesinde yılın en sakin ayı Mayıs ayıdır ve bu dönemde ortalama saatlik rüzgar hızı 14,3 kilometre/saat olmaktadır.</w:t>
      </w:r>
    </w:p>
    <w:p w14:paraId="332F8A38" w14:textId="77777777" w:rsidR="00806A43" w:rsidRPr="00501044" w:rsidRDefault="00806A43" w:rsidP="00806A43">
      <w:r w:rsidRPr="00501044">
        <w:t>İvrindi bölgesinde yıl boyunca baskın ortalama saatlik rüzgar kuzey yönünden gelmektedir</w:t>
      </w:r>
      <w:r>
        <w:rPr>
          <w:rStyle w:val="DipnotBavurusu"/>
        </w:rPr>
        <w:footnoteReference w:id="3"/>
      </w:r>
      <w:r w:rsidRPr="00501044">
        <w:t>.</w:t>
      </w:r>
    </w:p>
    <w:p w14:paraId="3999FAC2" w14:textId="77777777" w:rsidR="00A255F3" w:rsidRPr="00103167" w:rsidRDefault="00EA5E5E" w:rsidP="00E92E33">
      <w:r w:rsidRPr="00103167">
        <w:rPr>
          <w:noProof/>
        </w:rPr>
        <w:drawing>
          <wp:inline distT="0" distB="0" distL="0" distR="0" wp14:anchorId="639BCD1A" wp14:editId="6790F038">
            <wp:extent cx="5760000" cy="2290089"/>
            <wp:effectExtent l="0" t="0" r="0" b="0"/>
            <wp:docPr id="6" name="Resim 2">
              <a:extLst xmlns:a="http://schemas.openxmlformats.org/drawingml/2006/main">
                <a:ext uri="{FF2B5EF4-FFF2-40B4-BE49-F238E27FC236}">
                  <a16:creationId xmlns:a16="http://schemas.microsoft.com/office/drawing/2014/main" id="{A9828B8C-0E10-4E5A-B21C-1193C4477C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a:extLst>
                        <a:ext uri="{FF2B5EF4-FFF2-40B4-BE49-F238E27FC236}">
                          <a16:creationId xmlns:a16="http://schemas.microsoft.com/office/drawing/2014/main" id="{A9828B8C-0E10-4E5A-B21C-1193C4477C05}"/>
                        </a:ext>
                      </a:extLst>
                    </pic:cNvPr>
                    <pic:cNvPicPr>
                      <a:picLocks noChangeAspect="1"/>
                    </pic:cNvPicPr>
                  </pic:nvPicPr>
                  <pic:blipFill rotWithShape="1">
                    <a:blip r:embed="rId21" cstate="hqprint">
                      <a:clrChange>
                        <a:clrFrom>
                          <a:srgbClr val="CCFFCC"/>
                        </a:clrFrom>
                        <a:clrTo>
                          <a:srgbClr val="CCFFCC">
                            <a:alpha val="0"/>
                          </a:srgbClr>
                        </a:clrTo>
                      </a:clrChange>
                      <a:extLst>
                        <a:ext uri="{28A0092B-C50C-407E-A947-70E740481C1C}">
                          <a14:useLocalDpi xmlns:a14="http://schemas.microsoft.com/office/drawing/2010/main"/>
                        </a:ext>
                      </a:extLst>
                    </a:blip>
                    <a:srcRect/>
                    <a:stretch/>
                  </pic:blipFill>
                  <pic:spPr bwMode="auto">
                    <a:xfrm>
                      <a:off x="0" y="0"/>
                      <a:ext cx="5760000" cy="2290089"/>
                    </a:xfrm>
                    <a:prstGeom prst="rect">
                      <a:avLst/>
                    </a:prstGeom>
                    <a:ln>
                      <a:noFill/>
                    </a:ln>
                    <a:extLst>
                      <a:ext uri="{53640926-AAD7-44D8-BBD7-CCE9431645EC}">
                        <a14:shadowObscured xmlns:a14="http://schemas.microsoft.com/office/drawing/2010/main"/>
                      </a:ext>
                    </a:extLst>
                  </pic:spPr>
                </pic:pic>
              </a:graphicData>
            </a:graphic>
          </wp:inline>
        </w:drawing>
      </w:r>
    </w:p>
    <w:p w14:paraId="1BE2287E" w14:textId="0F725A3A" w:rsidR="00501044" w:rsidRPr="00501044" w:rsidRDefault="00501044" w:rsidP="00E92E33">
      <w:pPr>
        <w:pStyle w:val="ResimYazs"/>
      </w:pPr>
      <w:bookmarkStart w:id="78" w:name="_Toc155952182"/>
      <w:r>
        <w:t xml:space="preserve">Grafik </w:t>
      </w:r>
      <w:r>
        <w:fldChar w:fldCharType="begin"/>
      </w:r>
      <w:r>
        <w:instrText xml:space="preserve"> SEQ Grafik \* ARABIC </w:instrText>
      </w:r>
      <w:r>
        <w:fldChar w:fldCharType="separate"/>
      </w:r>
      <w:r w:rsidR="005F300E">
        <w:rPr>
          <w:noProof/>
        </w:rPr>
        <w:t>3</w:t>
      </w:r>
      <w:r>
        <w:rPr>
          <w:noProof/>
        </w:rPr>
        <w:fldChar w:fldCharType="end"/>
      </w:r>
      <w:r>
        <w:t xml:space="preserve"> </w:t>
      </w:r>
      <w:r w:rsidRPr="00315491">
        <w:t>Balıkesir Ortalama Rüzgar Hızı</w:t>
      </w:r>
      <w:bookmarkEnd w:id="78"/>
    </w:p>
    <w:p w14:paraId="70B15065" w14:textId="77777777" w:rsidR="00501044" w:rsidRDefault="00501044" w:rsidP="00E92E33">
      <w:pPr>
        <w:rPr>
          <w:noProof/>
        </w:rPr>
      </w:pPr>
    </w:p>
    <w:p w14:paraId="55FBBC1A" w14:textId="2086DBF7" w:rsidR="00501044" w:rsidRDefault="00501044" w:rsidP="003D40E7">
      <w:pPr>
        <w:jc w:val="center"/>
      </w:pPr>
      <w:r w:rsidRPr="00984513">
        <w:rPr>
          <w:noProof/>
        </w:rPr>
        <w:drawing>
          <wp:inline distT="0" distB="0" distL="0" distR="0" wp14:anchorId="0F1908C1" wp14:editId="772FB9F6">
            <wp:extent cx="4320000" cy="2249137"/>
            <wp:effectExtent l="0" t="0" r="444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64" r="1953" b="11889"/>
                    <a:stretch/>
                  </pic:blipFill>
                  <pic:spPr bwMode="auto">
                    <a:xfrm>
                      <a:off x="0" y="0"/>
                      <a:ext cx="4320000" cy="2249137"/>
                    </a:xfrm>
                    <a:prstGeom prst="rect">
                      <a:avLst/>
                    </a:prstGeom>
                    <a:ln>
                      <a:noFill/>
                    </a:ln>
                    <a:extLst>
                      <a:ext uri="{53640926-AAD7-44D8-BBD7-CCE9431645EC}">
                        <a14:shadowObscured xmlns:a14="http://schemas.microsoft.com/office/drawing/2010/main"/>
                      </a:ext>
                    </a:extLst>
                  </pic:spPr>
                </pic:pic>
              </a:graphicData>
            </a:graphic>
          </wp:inline>
        </w:drawing>
      </w:r>
    </w:p>
    <w:p w14:paraId="2A67C078" w14:textId="4105E8BC" w:rsidR="00501044" w:rsidRPr="00501044" w:rsidRDefault="00501044" w:rsidP="00E92E33">
      <w:pPr>
        <w:pStyle w:val="ResimYazs"/>
      </w:pPr>
      <w:bookmarkStart w:id="79" w:name="_Toc155952183"/>
      <w:r>
        <w:t xml:space="preserve">Grafik </w:t>
      </w:r>
      <w:r>
        <w:fldChar w:fldCharType="begin"/>
      </w:r>
      <w:r>
        <w:instrText xml:space="preserve"> SEQ Grafik \* ARABIC </w:instrText>
      </w:r>
      <w:r>
        <w:fldChar w:fldCharType="separate"/>
      </w:r>
      <w:r w:rsidR="005F300E">
        <w:rPr>
          <w:noProof/>
        </w:rPr>
        <w:t>4</w:t>
      </w:r>
      <w:r>
        <w:rPr>
          <w:noProof/>
        </w:rPr>
        <w:fldChar w:fldCharType="end"/>
      </w:r>
      <w:r>
        <w:t xml:space="preserve"> </w:t>
      </w:r>
      <w:r w:rsidRPr="0090280C">
        <w:t>İvrindi Ortalama Rüzgar Hızı</w:t>
      </w:r>
      <w:bookmarkEnd w:id="79"/>
    </w:p>
    <w:p w14:paraId="633DD2D4" w14:textId="3EE1BAAD" w:rsidR="00EA5E5E" w:rsidRPr="003D40E7" w:rsidRDefault="00A80C62" w:rsidP="00A80C62">
      <w:pPr>
        <w:pStyle w:val="ListeParagraf"/>
        <w:keepNext/>
        <w:keepLines/>
        <w:numPr>
          <w:ilvl w:val="3"/>
          <w:numId w:val="34"/>
        </w:numPr>
        <w:autoSpaceDE/>
        <w:autoSpaceDN/>
        <w:adjustRightInd/>
        <w:spacing w:before="40" w:after="0" w:line="259" w:lineRule="auto"/>
        <w:jc w:val="left"/>
        <w:outlineLvl w:val="3"/>
        <w:rPr>
          <w:b/>
          <w:bCs/>
        </w:rPr>
      </w:pPr>
      <w:bookmarkStart w:id="80" w:name="_Toc157421836"/>
      <w:r w:rsidRPr="00A80C62">
        <w:rPr>
          <w:b/>
          <w:bCs/>
          <w:color w:val="1F3864" w:themeColor="accent1" w:themeShade="80"/>
        </w:rPr>
        <w:t>Güneşlenme</w:t>
      </w:r>
      <w:bookmarkEnd w:id="80"/>
    </w:p>
    <w:p w14:paraId="55CE0554" w14:textId="74344ED0" w:rsidR="00EA5E5E" w:rsidRPr="00501044" w:rsidRDefault="00DE7F29" w:rsidP="00E92E33">
      <w:r w:rsidRPr="00501044">
        <w:t xml:space="preserve">Güneş Enerjisi Potansiyel Atlası </w:t>
      </w:r>
      <w:r w:rsidR="00EA5E5E" w:rsidRPr="00501044">
        <w:t>(GEPA) kapsamında verilen bilgiler kapsamında yıl içerisinde şehrin güneşlenme süresi incelendiğinde, bu sürenin yılda toplamda 2686 saat olarak ölçüldüğü ve günlük 7.36 saatlik bir ortalamaya tekabül ettiği görülmektedir. En fazla ve en az ortalamaya sahip ayların Temmuz (11.44 saat-gün) ve Aralık (3.64 saat-gün) olduğu görülmektedir.</w:t>
      </w:r>
    </w:p>
    <w:p w14:paraId="2CC039C5" w14:textId="77777777" w:rsidR="00A255F3" w:rsidRPr="00103167" w:rsidRDefault="00A255F3" w:rsidP="00E92E33">
      <w:r w:rsidRPr="00103167">
        <w:rPr>
          <w:noProof/>
        </w:rPr>
        <w:drawing>
          <wp:anchor distT="0" distB="0" distL="114300" distR="114300" simplePos="0" relativeHeight="251662336" behindDoc="0" locked="0" layoutInCell="1" allowOverlap="1" wp14:anchorId="6250AFB7" wp14:editId="3371E344">
            <wp:simplePos x="0" y="0"/>
            <wp:positionH relativeFrom="column">
              <wp:posOffset>4712970</wp:posOffset>
            </wp:positionH>
            <wp:positionV relativeFrom="paragraph">
              <wp:posOffset>263525</wp:posOffset>
            </wp:positionV>
            <wp:extent cx="643763" cy="1847215"/>
            <wp:effectExtent l="0" t="0" r="4445" b="635"/>
            <wp:wrapNone/>
            <wp:docPr id="45" name="Resim 45">
              <a:extLst xmlns:a="http://schemas.openxmlformats.org/drawingml/2006/main">
                <a:ext uri="{FF2B5EF4-FFF2-40B4-BE49-F238E27FC236}">
                  <a16:creationId xmlns:a16="http://schemas.microsoft.com/office/drawing/2014/main" id="{D6503E29-B9EB-4D3F-81E0-18C242FECD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D6503E29-B9EB-4D3F-81E0-18C242FECD84}"/>
                        </a:ext>
                      </a:extLst>
                    </pic:cNvPr>
                    <pic:cNvPicPr>
                      <a:picLocks noChangeAspect="1"/>
                    </pic:cNvPicPr>
                  </pic:nvPicPr>
                  <pic:blipFill rotWithShape="1">
                    <a:blip r:embed="rId23">
                      <a:extLst>
                        <a:ext uri="{28A0092B-C50C-407E-A947-70E740481C1C}">
                          <a14:useLocalDpi xmlns:a14="http://schemas.microsoft.com/office/drawing/2010/main"/>
                        </a:ext>
                      </a:extLst>
                    </a:blip>
                    <a:srcRect/>
                    <a:stretch/>
                  </pic:blipFill>
                  <pic:spPr>
                    <a:xfrm>
                      <a:off x="0" y="0"/>
                      <a:ext cx="643763" cy="1847215"/>
                    </a:xfrm>
                    <a:prstGeom prst="rect">
                      <a:avLst/>
                    </a:prstGeom>
                  </pic:spPr>
                </pic:pic>
              </a:graphicData>
            </a:graphic>
            <wp14:sizeRelH relativeFrom="margin">
              <wp14:pctWidth>0</wp14:pctWidth>
            </wp14:sizeRelH>
            <wp14:sizeRelV relativeFrom="margin">
              <wp14:pctHeight>0</wp14:pctHeight>
            </wp14:sizeRelV>
          </wp:anchor>
        </w:drawing>
      </w:r>
      <w:r w:rsidR="00EA5E5E" w:rsidRPr="00103167">
        <w:rPr>
          <w:noProof/>
        </w:rPr>
        <w:drawing>
          <wp:inline distT="0" distB="0" distL="0" distR="0" wp14:anchorId="1E02B9DD" wp14:editId="69A10BDB">
            <wp:extent cx="4554747" cy="3456727"/>
            <wp:effectExtent l="0" t="0" r="0" b="0"/>
            <wp:docPr id="44" name="Resim 11" descr="metin, harita içeren bir resim&#10;&#10;Açıklama otomatik olarak oluşturuldu">
              <a:extLst xmlns:a="http://schemas.openxmlformats.org/drawingml/2006/main">
                <a:ext uri="{FF2B5EF4-FFF2-40B4-BE49-F238E27FC236}">
                  <a16:creationId xmlns:a16="http://schemas.microsoft.com/office/drawing/2014/main" id="{3022B271-19B6-4E64-B8A3-1125D4D370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1" descr="metin, harita içeren bir resim&#10;&#10;Açıklama otomatik olarak oluşturuldu">
                      <a:extLst>
                        <a:ext uri="{FF2B5EF4-FFF2-40B4-BE49-F238E27FC236}">
                          <a16:creationId xmlns:a16="http://schemas.microsoft.com/office/drawing/2014/main" id="{3022B271-19B6-4E64-B8A3-1125D4D370FE}"/>
                        </a:ext>
                      </a:extLst>
                    </pic:cNvPr>
                    <pic:cNvPicPr>
                      <a:picLocks noChangeAspect="1"/>
                    </pic:cNvPicPr>
                  </pic:nvPicPr>
                  <pic:blipFill rotWithShape="1">
                    <a:blip r:embed="rId24">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a:xfrm>
                      <a:off x="0" y="0"/>
                      <a:ext cx="4561456" cy="3461819"/>
                    </a:xfrm>
                    <a:prstGeom prst="rect">
                      <a:avLst/>
                    </a:prstGeom>
                  </pic:spPr>
                </pic:pic>
              </a:graphicData>
            </a:graphic>
          </wp:inline>
        </w:drawing>
      </w:r>
    </w:p>
    <w:p w14:paraId="5BAF3A16" w14:textId="79A9341E" w:rsidR="00EA5E5E" w:rsidRDefault="00A255F3" w:rsidP="00E92E33">
      <w:pPr>
        <w:pStyle w:val="ResimYazs"/>
        <w:rPr>
          <w:rFonts w:asciiTheme="majorHAnsi" w:hAnsiTheme="majorHAnsi"/>
          <w:noProof/>
          <w:color w:val="FF0000"/>
          <w:sz w:val="24"/>
          <w:szCs w:val="24"/>
        </w:rPr>
      </w:pPr>
      <w:bookmarkStart w:id="81" w:name="_Toc69456931"/>
      <w:bookmarkStart w:id="82" w:name="_Toc155175826"/>
      <w:r w:rsidRPr="00501044">
        <w:t xml:space="preserve">Harita </w:t>
      </w:r>
      <w:r>
        <w:fldChar w:fldCharType="begin"/>
      </w:r>
      <w:r>
        <w:instrText xml:space="preserve"> SEQ Harita \* ARABIC </w:instrText>
      </w:r>
      <w:r>
        <w:fldChar w:fldCharType="separate"/>
      </w:r>
      <w:r w:rsidR="005F300E">
        <w:rPr>
          <w:noProof/>
        </w:rPr>
        <w:t>10</w:t>
      </w:r>
      <w:r>
        <w:rPr>
          <w:noProof/>
        </w:rPr>
        <w:fldChar w:fldCharType="end"/>
      </w:r>
      <w:r w:rsidRPr="00501044">
        <w:t>: Güneş Radyasyonu</w:t>
      </w:r>
      <w:bookmarkEnd w:id="81"/>
      <w:bookmarkEnd w:id="82"/>
      <w:r w:rsidR="00EA5E5E" w:rsidRPr="00103167">
        <w:rPr>
          <w:rFonts w:asciiTheme="majorHAnsi" w:hAnsiTheme="majorHAnsi"/>
          <w:noProof/>
          <w:color w:val="FF0000"/>
          <w:sz w:val="24"/>
          <w:szCs w:val="24"/>
        </w:rPr>
        <w:t xml:space="preserve"> </w:t>
      </w:r>
    </w:p>
    <w:p w14:paraId="0BD97866" w14:textId="77777777" w:rsidR="0025309F" w:rsidRDefault="0025309F" w:rsidP="0025309F"/>
    <w:p w14:paraId="010D7FEF" w14:textId="77777777" w:rsidR="0025309F" w:rsidRDefault="0025309F" w:rsidP="0025309F"/>
    <w:p w14:paraId="394A768E" w14:textId="77777777" w:rsidR="0025309F" w:rsidRDefault="0025309F" w:rsidP="0025309F"/>
    <w:p w14:paraId="0323AB1F" w14:textId="77777777" w:rsidR="0025309F" w:rsidRPr="0025309F" w:rsidRDefault="0025309F" w:rsidP="0025309F"/>
    <w:tbl>
      <w:tblPr>
        <w:tblW w:w="8998" w:type="dxa"/>
        <w:tblCellMar>
          <w:left w:w="0" w:type="dxa"/>
          <w:right w:w="0" w:type="dxa"/>
        </w:tblCellMar>
        <w:tblLook w:val="0600" w:firstRow="0" w:lastRow="0" w:firstColumn="0" w:lastColumn="0" w:noHBand="1" w:noVBand="1"/>
      </w:tblPr>
      <w:tblGrid>
        <w:gridCol w:w="2998"/>
        <w:gridCol w:w="3000"/>
        <w:gridCol w:w="3000"/>
      </w:tblGrid>
      <w:tr w:rsidR="00501044" w:rsidRPr="00501044" w14:paraId="0AB7D046" w14:textId="77777777" w:rsidTr="00EA4182">
        <w:trPr>
          <w:trHeight w:val="383"/>
        </w:trPr>
        <w:tc>
          <w:tcPr>
            <w:tcW w:w="2998" w:type="dxa"/>
            <w:vMerge w:val="restart"/>
            <w:tcBorders>
              <w:top w:val="single" w:sz="8" w:space="0" w:color="ED7D31"/>
              <w:left w:val="single" w:sz="8" w:space="0" w:color="ED7D31"/>
              <w:bottom w:val="single" w:sz="8" w:space="0" w:color="ED7D31"/>
              <w:right w:val="nil"/>
            </w:tcBorders>
            <w:shd w:val="clear" w:color="auto" w:fill="FFFFFF"/>
            <w:tcMar>
              <w:top w:w="15" w:type="dxa"/>
              <w:left w:w="15" w:type="dxa"/>
              <w:bottom w:w="0" w:type="dxa"/>
              <w:right w:w="15" w:type="dxa"/>
            </w:tcMar>
            <w:hideMark/>
          </w:tcPr>
          <w:p w14:paraId="76E5ECED" w14:textId="77777777" w:rsidR="00EA5E5E" w:rsidRPr="00501044" w:rsidRDefault="00EA5E5E" w:rsidP="003D40E7">
            <w:pPr>
              <w:spacing w:before="0" w:after="0"/>
            </w:pPr>
            <w:r w:rsidRPr="00501044">
              <w:lastRenderedPageBreak/>
              <w:t>İL</w:t>
            </w:r>
          </w:p>
        </w:tc>
        <w:tc>
          <w:tcPr>
            <w:tcW w:w="3000" w:type="dxa"/>
            <w:tcBorders>
              <w:top w:val="single" w:sz="8" w:space="0" w:color="ED7D31"/>
              <w:left w:val="nil"/>
              <w:bottom w:val="single" w:sz="8" w:space="0" w:color="ED7D31"/>
              <w:right w:val="nil"/>
            </w:tcBorders>
            <w:shd w:val="clear" w:color="auto" w:fill="FFFFFF"/>
            <w:tcMar>
              <w:top w:w="15" w:type="dxa"/>
              <w:left w:w="15" w:type="dxa"/>
              <w:bottom w:w="0" w:type="dxa"/>
              <w:right w:w="15" w:type="dxa"/>
            </w:tcMar>
            <w:vAlign w:val="center"/>
            <w:hideMark/>
          </w:tcPr>
          <w:p w14:paraId="6DBF36B5" w14:textId="77777777" w:rsidR="00EA5E5E" w:rsidRPr="00501044" w:rsidRDefault="00EA5E5E" w:rsidP="003D40E7">
            <w:pPr>
              <w:spacing w:before="0" w:after="0"/>
            </w:pPr>
            <w:r w:rsidRPr="00501044">
              <w:t> Güneşlenme Süresi</w:t>
            </w:r>
          </w:p>
        </w:tc>
        <w:tc>
          <w:tcPr>
            <w:tcW w:w="3000" w:type="dxa"/>
            <w:tcBorders>
              <w:top w:val="single" w:sz="8" w:space="0" w:color="ED7D31"/>
              <w:left w:val="nil"/>
              <w:bottom w:val="single" w:sz="8" w:space="0" w:color="ED7D31"/>
              <w:right w:val="single" w:sz="8" w:space="0" w:color="ED7D31"/>
            </w:tcBorders>
            <w:shd w:val="clear" w:color="auto" w:fill="FFFFFF"/>
            <w:tcMar>
              <w:top w:w="15" w:type="dxa"/>
              <w:left w:w="15" w:type="dxa"/>
              <w:bottom w:w="0" w:type="dxa"/>
              <w:right w:w="15" w:type="dxa"/>
            </w:tcMar>
            <w:vAlign w:val="center"/>
            <w:hideMark/>
          </w:tcPr>
          <w:p w14:paraId="5BA2AC46" w14:textId="77777777" w:rsidR="00EA5E5E" w:rsidRPr="00501044" w:rsidRDefault="00EA5E5E" w:rsidP="003D40E7">
            <w:pPr>
              <w:spacing w:before="0" w:after="0"/>
            </w:pPr>
            <w:r w:rsidRPr="00501044">
              <w:t>Radyasyon Değeri</w:t>
            </w:r>
          </w:p>
        </w:tc>
      </w:tr>
      <w:tr w:rsidR="00501044" w:rsidRPr="00501044" w14:paraId="5066E645" w14:textId="77777777" w:rsidTr="00EA4182">
        <w:trPr>
          <w:trHeight w:val="383"/>
        </w:trPr>
        <w:tc>
          <w:tcPr>
            <w:tcW w:w="0" w:type="auto"/>
            <w:vMerge/>
            <w:tcBorders>
              <w:top w:val="single" w:sz="8" w:space="0" w:color="ED7D31"/>
              <w:left w:val="single" w:sz="8" w:space="0" w:color="ED7D31"/>
              <w:bottom w:val="single" w:sz="8" w:space="0" w:color="ED7D31"/>
              <w:right w:val="nil"/>
            </w:tcBorders>
            <w:vAlign w:val="center"/>
            <w:hideMark/>
          </w:tcPr>
          <w:p w14:paraId="48BDD4E9" w14:textId="77777777" w:rsidR="00EA5E5E" w:rsidRPr="00501044" w:rsidRDefault="00EA5E5E" w:rsidP="003D40E7">
            <w:pPr>
              <w:spacing w:before="0" w:after="0"/>
            </w:pPr>
          </w:p>
        </w:tc>
        <w:tc>
          <w:tcPr>
            <w:tcW w:w="3000" w:type="dxa"/>
            <w:tcBorders>
              <w:top w:val="single" w:sz="8" w:space="0" w:color="ED7D31"/>
              <w:left w:val="nil"/>
              <w:bottom w:val="single" w:sz="8" w:space="0" w:color="ED7D31"/>
              <w:right w:val="nil"/>
            </w:tcBorders>
            <w:shd w:val="clear" w:color="auto" w:fill="FFFFFF"/>
            <w:tcMar>
              <w:top w:w="15" w:type="dxa"/>
              <w:left w:w="15" w:type="dxa"/>
              <w:bottom w:w="0" w:type="dxa"/>
              <w:right w:w="15" w:type="dxa"/>
            </w:tcMar>
            <w:vAlign w:val="center"/>
            <w:hideMark/>
          </w:tcPr>
          <w:p w14:paraId="359DD36D" w14:textId="77777777" w:rsidR="00EA5E5E" w:rsidRPr="00501044" w:rsidRDefault="00EA5E5E" w:rsidP="003D40E7">
            <w:pPr>
              <w:spacing w:before="0" w:after="0"/>
            </w:pPr>
            <w:r w:rsidRPr="00501044">
              <w:t>(Saat-yıl)</w:t>
            </w:r>
          </w:p>
        </w:tc>
        <w:tc>
          <w:tcPr>
            <w:tcW w:w="3000" w:type="dxa"/>
            <w:tcBorders>
              <w:top w:val="single" w:sz="8" w:space="0" w:color="ED7D31"/>
              <w:left w:val="nil"/>
              <w:bottom w:val="single" w:sz="8" w:space="0" w:color="ED7D31"/>
              <w:right w:val="single" w:sz="8" w:space="0" w:color="ED7D31"/>
            </w:tcBorders>
            <w:shd w:val="clear" w:color="auto" w:fill="FFFFFF"/>
            <w:tcMar>
              <w:top w:w="15" w:type="dxa"/>
              <w:left w:w="15" w:type="dxa"/>
              <w:bottom w:w="0" w:type="dxa"/>
              <w:right w:w="15" w:type="dxa"/>
            </w:tcMar>
            <w:vAlign w:val="center"/>
            <w:hideMark/>
          </w:tcPr>
          <w:p w14:paraId="02C4BBD7" w14:textId="77777777" w:rsidR="00EA5E5E" w:rsidRPr="00501044" w:rsidRDefault="00EA5E5E" w:rsidP="003D40E7">
            <w:pPr>
              <w:spacing w:before="0" w:after="0"/>
            </w:pPr>
            <w:r w:rsidRPr="00501044">
              <w:t>(KWh/m2-yıl)</w:t>
            </w:r>
          </w:p>
        </w:tc>
      </w:tr>
      <w:tr w:rsidR="00501044" w:rsidRPr="00501044" w14:paraId="03D2EF58" w14:textId="77777777" w:rsidTr="00EA4182">
        <w:trPr>
          <w:trHeight w:val="383"/>
        </w:trPr>
        <w:tc>
          <w:tcPr>
            <w:tcW w:w="2998" w:type="dxa"/>
            <w:tcBorders>
              <w:top w:val="single" w:sz="8" w:space="0" w:color="ED7D31"/>
              <w:left w:val="single" w:sz="8" w:space="0" w:color="ED7D31"/>
              <w:bottom w:val="single" w:sz="8" w:space="0" w:color="ED7D31"/>
              <w:right w:val="nil"/>
            </w:tcBorders>
            <w:shd w:val="clear" w:color="auto" w:fill="FFFFFF"/>
            <w:tcMar>
              <w:top w:w="15" w:type="dxa"/>
              <w:left w:w="15" w:type="dxa"/>
              <w:bottom w:w="0" w:type="dxa"/>
              <w:right w:w="15" w:type="dxa"/>
            </w:tcMar>
            <w:hideMark/>
          </w:tcPr>
          <w:p w14:paraId="169CC3A2" w14:textId="77777777" w:rsidR="00EA5E5E" w:rsidRPr="00501044" w:rsidRDefault="00EA5E5E" w:rsidP="003D40E7">
            <w:pPr>
              <w:spacing w:before="0" w:after="0"/>
            </w:pPr>
            <w:r w:rsidRPr="00501044">
              <w:t>Balıkesir</w:t>
            </w:r>
          </w:p>
        </w:tc>
        <w:tc>
          <w:tcPr>
            <w:tcW w:w="3000" w:type="dxa"/>
            <w:tcBorders>
              <w:top w:val="single" w:sz="8" w:space="0" w:color="ED7D31"/>
              <w:left w:val="nil"/>
              <w:bottom w:val="single" w:sz="8" w:space="0" w:color="ED7D31"/>
              <w:right w:val="nil"/>
            </w:tcBorders>
            <w:shd w:val="clear" w:color="auto" w:fill="FFFFFF"/>
            <w:tcMar>
              <w:top w:w="15" w:type="dxa"/>
              <w:left w:w="15" w:type="dxa"/>
              <w:bottom w:w="0" w:type="dxa"/>
              <w:right w:w="15" w:type="dxa"/>
            </w:tcMar>
            <w:hideMark/>
          </w:tcPr>
          <w:p w14:paraId="1709CAD0" w14:textId="77777777" w:rsidR="00EA5E5E" w:rsidRPr="00501044" w:rsidRDefault="00EA5E5E" w:rsidP="003D40E7">
            <w:pPr>
              <w:spacing w:before="0" w:after="0"/>
            </w:pPr>
            <w:r w:rsidRPr="00501044">
              <w:t> 2,686</w:t>
            </w:r>
          </w:p>
        </w:tc>
        <w:tc>
          <w:tcPr>
            <w:tcW w:w="3000" w:type="dxa"/>
            <w:tcBorders>
              <w:top w:val="single" w:sz="8" w:space="0" w:color="ED7D31"/>
              <w:left w:val="nil"/>
              <w:bottom w:val="single" w:sz="8" w:space="0" w:color="ED7D31"/>
              <w:right w:val="single" w:sz="8" w:space="0" w:color="ED7D31"/>
            </w:tcBorders>
            <w:shd w:val="clear" w:color="auto" w:fill="FFFFFF"/>
            <w:tcMar>
              <w:top w:w="15" w:type="dxa"/>
              <w:left w:w="15" w:type="dxa"/>
              <w:bottom w:w="0" w:type="dxa"/>
              <w:right w:w="15" w:type="dxa"/>
            </w:tcMar>
            <w:hideMark/>
          </w:tcPr>
          <w:p w14:paraId="6DB64070" w14:textId="77777777" w:rsidR="00EA5E5E" w:rsidRPr="00501044" w:rsidRDefault="00EA5E5E" w:rsidP="003D40E7">
            <w:pPr>
              <w:spacing w:before="0" w:after="0"/>
            </w:pPr>
            <w:r w:rsidRPr="00501044">
              <w:t>1,418</w:t>
            </w:r>
          </w:p>
        </w:tc>
      </w:tr>
      <w:tr w:rsidR="00501044" w:rsidRPr="00501044" w14:paraId="490C0C6B" w14:textId="77777777" w:rsidTr="00EA4182">
        <w:trPr>
          <w:trHeight w:val="383"/>
        </w:trPr>
        <w:tc>
          <w:tcPr>
            <w:tcW w:w="2998" w:type="dxa"/>
            <w:vMerge w:val="restart"/>
            <w:tcBorders>
              <w:top w:val="single" w:sz="8" w:space="0" w:color="ED7D31"/>
              <w:left w:val="single" w:sz="8" w:space="0" w:color="ED7D31"/>
              <w:bottom w:val="single" w:sz="8" w:space="0" w:color="ED7D31"/>
              <w:right w:val="nil"/>
            </w:tcBorders>
            <w:shd w:val="clear" w:color="auto" w:fill="FFFFFF"/>
            <w:tcMar>
              <w:top w:w="15" w:type="dxa"/>
              <w:left w:w="15" w:type="dxa"/>
              <w:bottom w:w="0" w:type="dxa"/>
              <w:right w:w="15" w:type="dxa"/>
            </w:tcMar>
            <w:hideMark/>
          </w:tcPr>
          <w:p w14:paraId="4E34B0C0" w14:textId="77777777" w:rsidR="00EA5E5E" w:rsidRPr="00501044" w:rsidRDefault="00EA5E5E" w:rsidP="003D40E7">
            <w:pPr>
              <w:spacing w:before="0" w:after="0"/>
            </w:pPr>
            <w:r w:rsidRPr="00501044">
              <w:t>İL</w:t>
            </w:r>
          </w:p>
        </w:tc>
        <w:tc>
          <w:tcPr>
            <w:tcW w:w="3000" w:type="dxa"/>
            <w:tcBorders>
              <w:top w:val="single" w:sz="8" w:space="0" w:color="ED7D31"/>
              <w:left w:val="nil"/>
              <w:bottom w:val="single" w:sz="8" w:space="0" w:color="ED7D31"/>
              <w:right w:val="nil"/>
            </w:tcBorders>
            <w:shd w:val="clear" w:color="auto" w:fill="FFFFFF"/>
            <w:tcMar>
              <w:top w:w="15" w:type="dxa"/>
              <w:left w:w="15" w:type="dxa"/>
              <w:bottom w:w="0" w:type="dxa"/>
              <w:right w:w="15" w:type="dxa"/>
            </w:tcMar>
            <w:vAlign w:val="center"/>
            <w:hideMark/>
          </w:tcPr>
          <w:p w14:paraId="566D8EEA" w14:textId="77777777" w:rsidR="00EA5E5E" w:rsidRPr="00501044" w:rsidRDefault="00EA5E5E" w:rsidP="003D40E7">
            <w:pPr>
              <w:spacing w:before="0" w:after="0"/>
            </w:pPr>
            <w:r w:rsidRPr="00501044">
              <w:t> Güneşlenme Süresi</w:t>
            </w:r>
          </w:p>
        </w:tc>
        <w:tc>
          <w:tcPr>
            <w:tcW w:w="3000" w:type="dxa"/>
            <w:tcBorders>
              <w:top w:val="single" w:sz="8" w:space="0" w:color="ED7D31"/>
              <w:left w:val="nil"/>
              <w:bottom w:val="single" w:sz="8" w:space="0" w:color="ED7D31"/>
              <w:right w:val="single" w:sz="8" w:space="0" w:color="ED7D31"/>
            </w:tcBorders>
            <w:shd w:val="clear" w:color="auto" w:fill="FFFFFF"/>
            <w:tcMar>
              <w:top w:w="15" w:type="dxa"/>
              <w:left w:w="15" w:type="dxa"/>
              <w:bottom w:w="0" w:type="dxa"/>
              <w:right w:w="15" w:type="dxa"/>
            </w:tcMar>
            <w:vAlign w:val="center"/>
            <w:hideMark/>
          </w:tcPr>
          <w:p w14:paraId="441086B1" w14:textId="77777777" w:rsidR="00EA5E5E" w:rsidRPr="00501044" w:rsidRDefault="00EA5E5E" w:rsidP="003D40E7">
            <w:pPr>
              <w:spacing w:before="0" w:after="0"/>
            </w:pPr>
            <w:r w:rsidRPr="00501044">
              <w:t>Radyasyon Değeri</w:t>
            </w:r>
          </w:p>
        </w:tc>
      </w:tr>
      <w:tr w:rsidR="00501044" w:rsidRPr="00501044" w14:paraId="3AEEBC6B" w14:textId="77777777" w:rsidTr="00EA4182">
        <w:trPr>
          <w:trHeight w:val="383"/>
        </w:trPr>
        <w:tc>
          <w:tcPr>
            <w:tcW w:w="0" w:type="auto"/>
            <w:vMerge/>
            <w:tcBorders>
              <w:top w:val="single" w:sz="8" w:space="0" w:color="ED7D31"/>
              <w:left w:val="single" w:sz="8" w:space="0" w:color="ED7D31"/>
              <w:bottom w:val="single" w:sz="8" w:space="0" w:color="ED7D31"/>
              <w:right w:val="nil"/>
            </w:tcBorders>
            <w:vAlign w:val="center"/>
            <w:hideMark/>
          </w:tcPr>
          <w:p w14:paraId="6E452FB9" w14:textId="77777777" w:rsidR="00EA5E5E" w:rsidRPr="00501044" w:rsidRDefault="00EA5E5E" w:rsidP="003D40E7">
            <w:pPr>
              <w:spacing w:before="0" w:after="0"/>
            </w:pPr>
          </w:p>
        </w:tc>
        <w:tc>
          <w:tcPr>
            <w:tcW w:w="3000" w:type="dxa"/>
            <w:tcBorders>
              <w:top w:val="single" w:sz="8" w:space="0" w:color="ED7D31"/>
              <w:left w:val="nil"/>
              <w:bottom w:val="single" w:sz="8" w:space="0" w:color="ED7D31"/>
              <w:right w:val="nil"/>
            </w:tcBorders>
            <w:shd w:val="clear" w:color="auto" w:fill="FFFFFF"/>
            <w:tcMar>
              <w:top w:w="15" w:type="dxa"/>
              <w:left w:w="15" w:type="dxa"/>
              <w:bottom w:w="0" w:type="dxa"/>
              <w:right w:w="15" w:type="dxa"/>
            </w:tcMar>
            <w:vAlign w:val="center"/>
            <w:hideMark/>
          </w:tcPr>
          <w:p w14:paraId="6F44B7A7" w14:textId="77777777" w:rsidR="00EA5E5E" w:rsidRPr="00501044" w:rsidRDefault="00EA5E5E" w:rsidP="003D40E7">
            <w:pPr>
              <w:spacing w:before="0" w:after="0"/>
            </w:pPr>
            <w:r w:rsidRPr="00501044">
              <w:t>(Saat-gün)</w:t>
            </w:r>
          </w:p>
        </w:tc>
        <w:tc>
          <w:tcPr>
            <w:tcW w:w="3000" w:type="dxa"/>
            <w:tcBorders>
              <w:top w:val="single" w:sz="8" w:space="0" w:color="ED7D31"/>
              <w:left w:val="nil"/>
              <w:bottom w:val="single" w:sz="8" w:space="0" w:color="ED7D31"/>
              <w:right w:val="single" w:sz="8" w:space="0" w:color="ED7D31"/>
            </w:tcBorders>
            <w:shd w:val="clear" w:color="auto" w:fill="FFFFFF"/>
            <w:tcMar>
              <w:top w:w="15" w:type="dxa"/>
              <w:left w:w="15" w:type="dxa"/>
              <w:bottom w:w="0" w:type="dxa"/>
              <w:right w:w="15" w:type="dxa"/>
            </w:tcMar>
            <w:vAlign w:val="center"/>
            <w:hideMark/>
          </w:tcPr>
          <w:p w14:paraId="3A466DCA" w14:textId="77777777" w:rsidR="00EA5E5E" w:rsidRPr="00501044" w:rsidRDefault="00EA5E5E" w:rsidP="003D40E7">
            <w:pPr>
              <w:spacing w:before="0" w:after="0"/>
            </w:pPr>
            <w:r w:rsidRPr="00501044">
              <w:t>(KWh/m2-gün)</w:t>
            </w:r>
          </w:p>
        </w:tc>
      </w:tr>
      <w:tr w:rsidR="00501044" w:rsidRPr="00501044" w14:paraId="3829A0C5" w14:textId="77777777" w:rsidTr="00EA4182">
        <w:trPr>
          <w:trHeight w:val="383"/>
        </w:trPr>
        <w:tc>
          <w:tcPr>
            <w:tcW w:w="2998" w:type="dxa"/>
            <w:tcBorders>
              <w:top w:val="single" w:sz="8" w:space="0" w:color="ED7D31"/>
              <w:left w:val="single" w:sz="8" w:space="0" w:color="ED7D31"/>
              <w:bottom w:val="single" w:sz="8" w:space="0" w:color="ED7D31"/>
              <w:right w:val="nil"/>
            </w:tcBorders>
            <w:shd w:val="clear" w:color="auto" w:fill="FFFFFF"/>
            <w:tcMar>
              <w:top w:w="15" w:type="dxa"/>
              <w:left w:w="15" w:type="dxa"/>
              <w:bottom w:w="0" w:type="dxa"/>
              <w:right w:w="15" w:type="dxa"/>
            </w:tcMar>
            <w:hideMark/>
          </w:tcPr>
          <w:p w14:paraId="73BF2D22" w14:textId="77777777" w:rsidR="00EA5E5E" w:rsidRPr="00501044" w:rsidRDefault="00EA5E5E" w:rsidP="003D40E7">
            <w:pPr>
              <w:spacing w:before="0" w:after="0"/>
            </w:pPr>
            <w:r w:rsidRPr="00501044">
              <w:t>Balıkesir</w:t>
            </w:r>
          </w:p>
        </w:tc>
        <w:tc>
          <w:tcPr>
            <w:tcW w:w="3000" w:type="dxa"/>
            <w:tcBorders>
              <w:top w:val="single" w:sz="8" w:space="0" w:color="ED7D31"/>
              <w:left w:val="nil"/>
              <w:bottom w:val="single" w:sz="8" w:space="0" w:color="ED7D31"/>
              <w:right w:val="nil"/>
            </w:tcBorders>
            <w:shd w:val="clear" w:color="auto" w:fill="FFFFFF"/>
            <w:tcMar>
              <w:top w:w="15" w:type="dxa"/>
              <w:left w:w="15" w:type="dxa"/>
              <w:bottom w:w="0" w:type="dxa"/>
              <w:right w:w="15" w:type="dxa"/>
            </w:tcMar>
            <w:hideMark/>
          </w:tcPr>
          <w:p w14:paraId="08337082" w14:textId="77777777" w:rsidR="00EA5E5E" w:rsidRPr="00501044" w:rsidRDefault="00EA5E5E" w:rsidP="003D40E7">
            <w:pPr>
              <w:spacing w:before="0" w:after="0"/>
            </w:pPr>
            <w:r w:rsidRPr="00501044">
              <w:t>7.36</w:t>
            </w:r>
          </w:p>
        </w:tc>
        <w:tc>
          <w:tcPr>
            <w:tcW w:w="3000" w:type="dxa"/>
            <w:tcBorders>
              <w:top w:val="single" w:sz="8" w:space="0" w:color="ED7D31"/>
              <w:left w:val="nil"/>
              <w:bottom w:val="single" w:sz="8" w:space="0" w:color="ED7D31"/>
              <w:right w:val="single" w:sz="8" w:space="0" w:color="ED7D31"/>
            </w:tcBorders>
            <w:shd w:val="clear" w:color="auto" w:fill="FFFFFF"/>
            <w:tcMar>
              <w:top w:w="15" w:type="dxa"/>
              <w:left w:w="15" w:type="dxa"/>
              <w:bottom w:w="0" w:type="dxa"/>
              <w:right w:w="15" w:type="dxa"/>
            </w:tcMar>
            <w:hideMark/>
          </w:tcPr>
          <w:p w14:paraId="386FE825" w14:textId="77777777" w:rsidR="00EA5E5E" w:rsidRPr="00501044" w:rsidRDefault="00EA5E5E" w:rsidP="003D40E7">
            <w:pPr>
              <w:spacing w:before="0" w:after="0"/>
            </w:pPr>
            <w:r w:rsidRPr="00501044">
              <w:t>3.88</w:t>
            </w:r>
          </w:p>
        </w:tc>
      </w:tr>
    </w:tbl>
    <w:p w14:paraId="0B64621C" w14:textId="2CDD61FE" w:rsidR="00A255F3" w:rsidRPr="00103167" w:rsidRDefault="00CA745B" w:rsidP="003D40E7">
      <w:pPr>
        <w:jc w:val="center"/>
      </w:pPr>
      <w:r w:rsidRPr="00103167">
        <w:rPr>
          <w:noProof/>
        </w:rPr>
        <w:drawing>
          <wp:inline distT="0" distB="0" distL="0" distR="0" wp14:anchorId="0B214472" wp14:editId="09D6C595">
            <wp:extent cx="3276000" cy="2728481"/>
            <wp:effectExtent l="0" t="0" r="63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76000" cy="2728481"/>
                    </a:xfrm>
                    <a:prstGeom prst="rect">
                      <a:avLst/>
                    </a:prstGeom>
                  </pic:spPr>
                </pic:pic>
              </a:graphicData>
            </a:graphic>
          </wp:inline>
        </w:drawing>
      </w:r>
    </w:p>
    <w:p w14:paraId="667A2D7E" w14:textId="1AD30A08" w:rsidR="00806A43" w:rsidRPr="00806A43" w:rsidRDefault="00A255F3" w:rsidP="004C4DFA">
      <w:pPr>
        <w:pStyle w:val="ResimYazs"/>
      </w:pPr>
      <w:bookmarkStart w:id="83" w:name="_Toc69457004"/>
      <w:bookmarkStart w:id="84" w:name="_Toc155952184"/>
      <w:r w:rsidRPr="00501044">
        <w:t xml:space="preserve">Grafik </w:t>
      </w:r>
      <w:r>
        <w:fldChar w:fldCharType="begin"/>
      </w:r>
      <w:r>
        <w:instrText xml:space="preserve"> SEQ Grafik \* ARABIC </w:instrText>
      </w:r>
      <w:r>
        <w:fldChar w:fldCharType="separate"/>
      </w:r>
      <w:r w:rsidR="005F300E">
        <w:rPr>
          <w:noProof/>
        </w:rPr>
        <w:t>5</w:t>
      </w:r>
      <w:r>
        <w:rPr>
          <w:noProof/>
        </w:rPr>
        <w:fldChar w:fldCharType="end"/>
      </w:r>
      <w:r w:rsidRPr="00501044">
        <w:t>: Aylık ve Günlük Ortalama Güneşlenme Süreleri</w:t>
      </w:r>
      <w:bookmarkEnd w:id="83"/>
      <w:bookmarkEnd w:id="84"/>
    </w:p>
    <w:p w14:paraId="0ED48460" w14:textId="085622FD" w:rsidR="00EA5E5E" w:rsidRPr="00A80C62" w:rsidRDefault="00A80C62" w:rsidP="00A80C62">
      <w:pPr>
        <w:pStyle w:val="ListeParagraf"/>
        <w:keepNext/>
        <w:keepLines/>
        <w:numPr>
          <w:ilvl w:val="3"/>
          <w:numId w:val="34"/>
        </w:numPr>
        <w:autoSpaceDE/>
        <w:autoSpaceDN/>
        <w:adjustRightInd/>
        <w:spacing w:before="40" w:after="0" w:line="259" w:lineRule="auto"/>
        <w:jc w:val="left"/>
        <w:outlineLvl w:val="3"/>
        <w:rPr>
          <w:b/>
          <w:bCs/>
          <w:color w:val="1F3864" w:themeColor="accent1" w:themeShade="80"/>
        </w:rPr>
      </w:pPr>
      <w:bookmarkStart w:id="85" w:name="_Toc157421837"/>
      <w:r w:rsidRPr="00A80C62">
        <w:rPr>
          <w:b/>
          <w:bCs/>
          <w:color w:val="1F3864" w:themeColor="accent1" w:themeShade="80"/>
        </w:rPr>
        <w:t>Sıcaklık ve Yağış</w:t>
      </w:r>
      <w:bookmarkEnd w:id="85"/>
    </w:p>
    <w:p w14:paraId="6D276D6B" w14:textId="0ABF8BE8" w:rsidR="00CA745B" w:rsidRPr="00752E7F" w:rsidRDefault="00EA5E5E" w:rsidP="00E92E33">
      <w:r w:rsidRPr="00752E7F">
        <w:t>Uzun yıllara dayanan ortalama sıcaklığı 14,6°C olup sıcaklık artış trendine sahiptir. Bugüne kadar ölçülen günlük maksimum sıcaklık 23.08.1958 tarihindeki 43,7 ° C olup ölçülebilen günlük minimum sıcaklık ise 13.01.1954 tarihindeki -21,8 ° C’dir.</w:t>
      </w:r>
    </w:p>
    <w:p w14:paraId="7A06A4D5" w14:textId="0F669323" w:rsidR="00CC4E83" w:rsidRPr="00103167" w:rsidRDefault="00EA5E5E" w:rsidP="003D40E7">
      <w:pPr>
        <w:jc w:val="center"/>
      </w:pPr>
      <w:r w:rsidRPr="00103167">
        <w:rPr>
          <w:noProof/>
        </w:rPr>
        <w:drawing>
          <wp:inline distT="0" distB="0" distL="0" distR="0" wp14:anchorId="41EB96EA" wp14:editId="57303D3C">
            <wp:extent cx="5040000" cy="1607222"/>
            <wp:effectExtent l="19050" t="19050" r="27305" b="1206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40000" cy="1607222"/>
                    </a:xfrm>
                    <a:prstGeom prst="rect">
                      <a:avLst/>
                    </a:prstGeom>
                    <a:ln>
                      <a:solidFill>
                        <a:schemeClr val="tx1"/>
                      </a:solidFill>
                    </a:ln>
                  </pic:spPr>
                </pic:pic>
              </a:graphicData>
            </a:graphic>
          </wp:inline>
        </w:drawing>
      </w:r>
    </w:p>
    <w:p w14:paraId="02846DD7" w14:textId="4FE96201" w:rsidR="00EA5E5E" w:rsidRPr="00752E7F" w:rsidRDefault="00CC4E83" w:rsidP="00E92E33">
      <w:pPr>
        <w:pStyle w:val="ResimYazs"/>
        <w:rPr>
          <w:rFonts w:asciiTheme="majorHAnsi" w:hAnsiTheme="majorHAnsi"/>
          <w:sz w:val="24"/>
          <w:szCs w:val="24"/>
        </w:rPr>
      </w:pPr>
      <w:bookmarkStart w:id="86" w:name="_Toc69456962"/>
      <w:bookmarkStart w:id="87" w:name="_Toc155952188"/>
      <w:r w:rsidRPr="00752E7F">
        <w:t xml:space="preserve">Tablo </w:t>
      </w:r>
      <w:r>
        <w:fldChar w:fldCharType="begin"/>
      </w:r>
      <w:r>
        <w:instrText xml:space="preserve"> SEQ Tablo \* ARABIC </w:instrText>
      </w:r>
      <w:r>
        <w:fldChar w:fldCharType="separate"/>
      </w:r>
      <w:r w:rsidR="005F300E">
        <w:rPr>
          <w:noProof/>
        </w:rPr>
        <w:t>8</w:t>
      </w:r>
      <w:r>
        <w:rPr>
          <w:noProof/>
        </w:rPr>
        <w:fldChar w:fldCharType="end"/>
      </w:r>
      <w:r w:rsidRPr="00752E7F">
        <w:t>: Balıkesir İli Yıllık Ortalama Sıcaklık Değerleri</w:t>
      </w:r>
      <w:bookmarkEnd w:id="86"/>
      <w:bookmarkEnd w:id="87"/>
    </w:p>
    <w:p w14:paraId="388C6580" w14:textId="1AE0D58D" w:rsidR="00EA5E5E" w:rsidRDefault="00EA5E5E" w:rsidP="00E92E33">
      <w:r w:rsidRPr="00752E7F">
        <w:t xml:space="preserve">Meteoroloji Genel Müdürlüğü verilerine göre Balıkesir İli uzun yıllar yıllık toplam yağış ortalaması 605,0 mm’dir. 24 saatte ölçülen maksimum yağış miktarı 06.11.2004 tarihindeki 126,8 mm’dir. </w:t>
      </w:r>
    </w:p>
    <w:p w14:paraId="5377F823" w14:textId="7D1585B5" w:rsidR="00690417" w:rsidRDefault="00690417" w:rsidP="003D40E7">
      <w:pPr>
        <w:jc w:val="center"/>
      </w:pPr>
      <w:bookmarkStart w:id="88" w:name="_Toc69456866"/>
      <w:r w:rsidRPr="00690417">
        <w:rPr>
          <w:noProof/>
        </w:rPr>
        <w:lastRenderedPageBreak/>
        <w:drawing>
          <wp:inline distT="0" distB="0" distL="0" distR="0" wp14:anchorId="566EEF58" wp14:editId="1E7542CA">
            <wp:extent cx="3600000" cy="2669842"/>
            <wp:effectExtent l="0" t="0" r="635"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00000" cy="2669842"/>
                    </a:xfrm>
                    <a:prstGeom prst="rect">
                      <a:avLst/>
                    </a:prstGeom>
                  </pic:spPr>
                </pic:pic>
              </a:graphicData>
            </a:graphic>
          </wp:inline>
        </w:drawing>
      </w:r>
    </w:p>
    <w:p w14:paraId="3DB77C59" w14:textId="424E41D2" w:rsidR="00690417" w:rsidRDefault="003F24C8" w:rsidP="00E92E33">
      <w:pPr>
        <w:pStyle w:val="ResimYazs"/>
      </w:pPr>
      <w:bookmarkStart w:id="89" w:name="_Toc155952185"/>
      <w:r>
        <w:t xml:space="preserve">Grafik </w:t>
      </w:r>
      <w:r>
        <w:fldChar w:fldCharType="begin"/>
      </w:r>
      <w:r>
        <w:instrText xml:space="preserve"> SEQ Grafik \* ARABIC </w:instrText>
      </w:r>
      <w:r>
        <w:fldChar w:fldCharType="separate"/>
      </w:r>
      <w:r w:rsidR="005F300E">
        <w:rPr>
          <w:noProof/>
        </w:rPr>
        <w:t>6</w:t>
      </w:r>
      <w:r>
        <w:rPr>
          <w:noProof/>
        </w:rPr>
        <w:fldChar w:fldCharType="end"/>
      </w:r>
      <w:r>
        <w:t xml:space="preserve"> Yağış Grafiği</w:t>
      </w:r>
      <w:bookmarkEnd w:id="89"/>
    </w:p>
    <w:p w14:paraId="4F28706A" w14:textId="77777777" w:rsidR="00806A43" w:rsidRDefault="00806A43" w:rsidP="00806A43">
      <w:r w:rsidRPr="009F2933">
        <w:t xml:space="preserve">İvrindi İlçesi’nde sıcak ve ılıman bir iklim hakimdir; İvrindi Kış aylarında yaz aylarından çok daha fazla yağış düşmektedir. Köppen-Geiger iklim sınıflandırmasına göre </w:t>
      </w:r>
      <w:r>
        <w:t>*</w:t>
      </w:r>
      <w:r w:rsidRPr="009F2933">
        <w:t>Csa olarak adlandırılabilir. İvrindi ilinin yıllık ortalama sıcaklığı 13.6 °C 'dır. Yıllık ortalama yağış miktarı: 628 mm</w:t>
      </w:r>
    </w:p>
    <w:p w14:paraId="4BB3E36B" w14:textId="48621998" w:rsidR="00806A43" w:rsidRPr="00806A43" w:rsidRDefault="00806A43" w:rsidP="00806A43">
      <w:r w:rsidRPr="003F24C8">
        <w:t>“*Csa: Sıcak-yaz Akdeniz iklimi; 0 °C (32 °F) (veya -3 °C (27 °F)) üzerinde ortalama en soğuk ay, 22 °C'nin (71.6 °F) üzerinde en az bir aylık ortalama sıcaklık ve 10 °C'nin üzerinde ortalama en az dört ay C (50 °F). Kışın en yağışlı ayında yazın en kurak ayına göre en az üç kat daha fazla yağış ve yazın en kurak ayı 30 mm'den (1.2 inç) daha az yağış almaktadır. (Örn. Batı ve Güney Türkiye, Yunanistan, Portekiz)”</w:t>
      </w:r>
      <w:r>
        <w:rPr>
          <w:rStyle w:val="DipnotBavurusu"/>
          <w:i/>
        </w:rPr>
        <w:footnoteReference w:id="4"/>
      </w:r>
    </w:p>
    <w:p w14:paraId="6E194E33" w14:textId="13DA9DFD" w:rsidR="00690417" w:rsidRPr="003F24C8" w:rsidRDefault="00690417" w:rsidP="00E92E33">
      <w:r w:rsidRPr="003F24C8">
        <w:t>5 mm yağışla Ağustos yılın en kurak ayıdır. Ortalama 93 mm yağış miktarıyla en fazla yağış Aralık</w:t>
      </w:r>
      <w:r w:rsidR="00DE7F29">
        <w:t xml:space="preserve"> </w:t>
      </w:r>
      <w:r w:rsidRPr="003F24C8">
        <w:t>ayında görülmektedir.</w:t>
      </w:r>
    </w:p>
    <w:p w14:paraId="7DE6B506" w14:textId="5CD78ABC" w:rsidR="00690417" w:rsidRDefault="00690417" w:rsidP="003D40E7">
      <w:pPr>
        <w:jc w:val="center"/>
      </w:pPr>
      <w:r w:rsidRPr="00690417">
        <w:rPr>
          <w:noProof/>
        </w:rPr>
        <w:drawing>
          <wp:inline distT="0" distB="0" distL="0" distR="0" wp14:anchorId="769C5B03" wp14:editId="77C618F4">
            <wp:extent cx="2880000" cy="2390517"/>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4597"/>
                    <a:stretch/>
                  </pic:blipFill>
                  <pic:spPr bwMode="auto">
                    <a:xfrm>
                      <a:off x="0" y="0"/>
                      <a:ext cx="2880000" cy="2390517"/>
                    </a:xfrm>
                    <a:prstGeom prst="rect">
                      <a:avLst/>
                    </a:prstGeom>
                    <a:ln>
                      <a:noFill/>
                    </a:ln>
                    <a:extLst>
                      <a:ext uri="{53640926-AAD7-44D8-BBD7-CCE9431645EC}">
                        <a14:shadowObscured xmlns:a14="http://schemas.microsoft.com/office/drawing/2010/main"/>
                      </a:ext>
                    </a:extLst>
                  </pic:spPr>
                </pic:pic>
              </a:graphicData>
            </a:graphic>
          </wp:inline>
        </w:drawing>
      </w:r>
    </w:p>
    <w:p w14:paraId="53F240F0" w14:textId="5DA38524" w:rsidR="00690417" w:rsidRDefault="003F24C8" w:rsidP="00E92E33">
      <w:pPr>
        <w:pStyle w:val="ResimYazs"/>
        <w:rPr>
          <w:rFonts w:asciiTheme="majorHAnsi" w:hAnsiTheme="majorHAnsi"/>
          <w:sz w:val="24"/>
          <w:szCs w:val="24"/>
        </w:rPr>
      </w:pPr>
      <w:bookmarkStart w:id="90" w:name="_Toc155952186"/>
      <w:r>
        <w:t xml:space="preserve">Grafik </w:t>
      </w:r>
      <w:r>
        <w:fldChar w:fldCharType="begin"/>
      </w:r>
      <w:r>
        <w:instrText xml:space="preserve"> SEQ Grafik \* ARABIC </w:instrText>
      </w:r>
      <w:r>
        <w:fldChar w:fldCharType="separate"/>
      </w:r>
      <w:r w:rsidR="005F300E">
        <w:rPr>
          <w:noProof/>
        </w:rPr>
        <w:t>7</w:t>
      </w:r>
      <w:r>
        <w:rPr>
          <w:noProof/>
        </w:rPr>
        <w:fldChar w:fldCharType="end"/>
      </w:r>
      <w:r>
        <w:t xml:space="preserve"> Sıcaklık Grafiği</w:t>
      </w:r>
      <w:bookmarkEnd w:id="90"/>
    </w:p>
    <w:p w14:paraId="392AE575" w14:textId="4346AB1C" w:rsidR="009F248C" w:rsidRDefault="00690417" w:rsidP="00E92E33">
      <w:r w:rsidRPr="003F24C8">
        <w:lastRenderedPageBreak/>
        <w:t>24.0 °C sıcaklıkla Temmuz yılın en sıcak ayıdır. Ocak ayında ortalama sıcaklık 3.7 °C olup yılın en düşük ortalamasıdır</w:t>
      </w:r>
      <w:r w:rsidR="009B03C4">
        <w:rPr>
          <w:rStyle w:val="DipnotBavurusu"/>
        </w:rPr>
        <w:footnoteReference w:id="5"/>
      </w:r>
      <w:r w:rsidRPr="003F24C8">
        <w:t>.</w:t>
      </w:r>
    </w:p>
    <w:p w14:paraId="312C1D35" w14:textId="12B7A273" w:rsidR="00E42577" w:rsidRDefault="00E42577" w:rsidP="00E92E33">
      <w:r w:rsidRPr="00E42577">
        <w:rPr>
          <w:noProof/>
        </w:rPr>
        <w:drawing>
          <wp:inline distT="0" distB="0" distL="0" distR="0" wp14:anchorId="631C9BAE" wp14:editId="5FA62F25">
            <wp:extent cx="5760000" cy="1299146"/>
            <wp:effectExtent l="0" t="0" r="0" b="0"/>
            <wp:docPr id="8" name="Resim 8"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tablo içeren bir resim&#10;&#10;Açıklama otomatik olarak oluşturuldu"/>
                    <pic:cNvPicPr/>
                  </pic:nvPicPr>
                  <pic:blipFill rotWithShape="1">
                    <a:blip r:embed="rId29"/>
                    <a:srcRect l="1197" t="3649" r="518" b="6332"/>
                    <a:stretch/>
                  </pic:blipFill>
                  <pic:spPr bwMode="auto">
                    <a:xfrm>
                      <a:off x="0" y="0"/>
                      <a:ext cx="5760000" cy="1299146"/>
                    </a:xfrm>
                    <a:prstGeom prst="rect">
                      <a:avLst/>
                    </a:prstGeom>
                    <a:ln>
                      <a:noFill/>
                    </a:ln>
                    <a:extLst>
                      <a:ext uri="{53640926-AAD7-44D8-BBD7-CCE9431645EC}">
                        <a14:shadowObscured xmlns:a14="http://schemas.microsoft.com/office/drawing/2010/main"/>
                      </a:ext>
                    </a:extLst>
                  </pic:spPr>
                </pic:pic>
              </a:graphicData>
            </a:graphic>
          </wp:inline>
        </w:drawing>
      </w:r>
    </w:p>
    <w:p w14:paraId="29DFDB50" w14:textId="1916EDD0" w:rsidR="00690417" w:rsidRDefault="003F24C8" w:rsidP="00E92E33">
      <w:pPr>
        <w:pStyle w:val="ResimYazs"/>
        <w:rPr>
          <w:rFonts w:asciiTheme="majorHAnsi" w:hAnsiTheme="majorHAnsi"/>
          <w:sz w:val="24"/>
          <w:szCs w:val="24"/>
        </w:rPr>
      </w:pPr>
      <w:bookmarkStart w:id="91" w:name="_Toc155952189"/>
      <w:r>
        <w:t xml:space="preserve">Tablo </w:t>
      </w:r>
      <w:r>
        <w:fldChar w:fldCharType="begin"/>
      </w:r>
      <w:r>
        <w:instrText xml:space="preserve"> SEQ Tablo \* ARABIC </w:instrText>
      </w:r>
      <w:r>
        <w:fldChar w:fldCharType="separate"/>
      </w:r>
      <w:r w:rsidR="005F300E">
        <w:rPr>
          <w:noProof/>
        </w:rPr>
        <w:t>9</w:t>
      </w:r>
      <w:r>
        <w:rPr>
          <w:noProof/>
        </w:rPr>
        <w:fldChar w:fldCharType="end"/>
      </w:r>
      <w:r>
        <w:t xml:space="preserve"> İklim Tablosu</w:t>
      </w:r>
      <w:bookmarkEnd w:id="91"/>
    </w:p>
    <w:p w14:paraId="483B8DBD" w14:textId="58E5A7FD" w:rsidR="00690417" w:rsidRDefault="00690417" w:rsidP="00E92E33">
      <w:r w:rsidRPr="003F24C8">
        <w:t>Yılın en kurak ve en yağışlı ayı arasındaki yağış miktarı: 88 mm Yıl boyunca ortalama sıcaklık 20.2 °C dolaylarında değişim göstermektedir.</w:t>
      </w:r>
    </w:p>
    <w:p w14:paraId="7D1EAEB2" w14:textId="5A561D17" w:rsidR="00EA5E5E" w:rsidRPr="002C6FA5" w:rsidRDefault="00A255F3" w:rsidP="00D81573">
      <w:pPr>
        <w:pStyle w:val="Balk3"/>
        <w:numPr>
          <w:ilvl w:val="2"/>
          <w:numId w:val="34"/>
        </w:numPr>
        <w:rPr>
          <w:sz w:val="28"/>
          <w:szCs w:val="28"/>
        </w:rPr>
      </w:pPr>
      <w:bookmarkStart w:id="92" w:name="_Toc157421838"/>
      <w:r w:rsidRPr="002C6FA5">
        <w:rPr>
          <w:sz w:val="28"/>
          <w:szCs w:val="28"/>
        </w:rPr>
        <w:t>Canlı Çeşitliliği</w:t>
      </w:r>
      <w:bookmarkEnd w:id="88"/>
      <w:bookmarkEnd w:id="92"/>
    </w:p>
    <w:p w14:paraId="1D20E2A5" w14:textId="370CAF22" w:rsidR="00EA5E5E" w:rsidRPr="00A80C62" w:rsidRDefault="00A80C62" w:rsidP="00A80C62">
      <w:pPr>
        <w:pStyle w:val="ListeParagraf"/>
        <w:keepNext/>
        <w:keepLines/>
        <w:numPr>
          <w:ilvl w:val="3"/>
          <w:numId w:val="34"/>
        </w:numPr>
        <w:autoSpaceDE/>
        <w:autoSpaceDN/>
        <w:adjustRightInd/>
        <w:spacing w:before="40" w:after="0" w:line="259" w:lineRule="auto"/>
        <w:jc w:val="left"/>
        <w:outlineLvl w:val="3"/>
        <w:rPr>
          <w:b/>
          <w:bCs/>
          <w:color w:val="1F3864" w:themeColor="accent1" w:themeShade="80"/>
        </w:rPr>
      </w:pPr>
      <w:bookmarkStart w:id="93" w:name="_Toc157421839"/>
      <w:r w:rsidRPr="00A80C62">
        <w:rPr>
          <w:b/>
          <w:bCs/>
          <w:color w:val="1F3864" w:themeColor="accent1" w:themeShade="80"/>
        </w:rPr>
        <w:t>Flora</w:t>
      </w:r>
      <w:bookmarkEnd w:id="93"/>
    </w:p>
    <w:p w14:paraId="11A390B6" w14:textId="608F70D4" w:rsidR="00EA5E5E" w:rsidRPr="002E0E8F" w:rsidRDefault="00EA5E5E" w:rsidP="00E92E33">
      <w:r w:rsidRPr="002E0E8F">
        <w:t xml:space="preserve">Balıkesir İlinin toplam arazi varlığının yaklaşık </w:t>
      </w:r>
      <w:r w:rsidR="00D95021" w:rsidRPr="002E0E8F">
        <w:t>%45</w:t>
      </w:r>
      <w:r w:rsidRPr="002E0E8F">
        <w:t xml:space="preserve"> i orman arazisi, %32’si kültür arazisi, % 8’i çayır ve mera, %15’i kullanılmayan arazidir. İlin orman varlığının büyük bir kısmı Dursunbey, Bigadiç, Sındırgı, İvrindi ve Edremit ilçeleri civarında toplanmıştır. Orman varlığının büyük bir kısmı karaçam ve kızılçam, kayın, gürgen, meşe, söğüt, ılgın, çınar ağaçlarından ve zeytinliklerden oluşmaktadır. Yine bu ağaç türlerinin yanı sıra Kazdağlarında Kazdağı Göknarı, Susurluk, Kepsut, Bandırma ve Gönen civarında kayın, </w:t>
      </w:r>
      <w:r w:rsidR="00D40526" w:rsidRPr="002E0E8F">
        <w:t>gürgen</w:t>
      </w:r>
      <w:r w:rsidRPr="002E0E8F">
        <w:t xml:space="preserve"> ve meşe türleri bulunmaktadır. Kapıdağ Yarımadası ağaç türleri açısından oldukça zengindir. Ayrıca Korucu ve Bigadiç civarında kestane, Gönen ormanlarında ıhlamur, Kepsut civarında kekik, sumak, Kaz</w:t>
      </w:r>
      <w:r w:rsidR="00D40526">
        <w:t>d</w:t>
      </w:r>
      <w:r w:rsidRPr="002E0E8F">
        <w:t>ağlarında adaçayı, dağ nanesi, kantaron, karabaş otu, pelin, defne, biberiye vb. bitkiler bulunmaktadır.</w:t>
      </w:r>
    </w:p>
    <w:p w14:paraId="4AF35582" w14:textId="77777777" w:rsidR="00EA5E5E" w:rsidRPr="002E0E8F" w:rsidRDefault="00EA5E5E" w:rsidP="00E92E33">
      <w:r w:rsidRPr="002E0E8F">
        <w:t>Ege kıyılarında makilere rastlanır. Palamut meşeleri ve zeytinliklerin kapladığı alan çok geniştir. İl’de zeytincilik özellikle Edremit, Ayvalık, Burhaniye, Bandırma ve Erdek’te önem kazanmıştır.</w:t>
      </w:r>
    </w:p>
    <w:p w14:paraId="74242953" w14:textId="7CA77288" w:rsidR="00EA5E5E" w:rsidRPr="00A80C62" w:rsidRDefault="00A80C62" w:rsidP="00A80C62">
      <w:pPr>
        <w:pStyle w:val="ListeParagraf"/>
        <w:keepNext/>
        <w:keepLines/>
        <w:numPr>
          <w:ilvl w:val="3"/>
          <w:numId w:val="34"/>
        </w:numPr>
        <w:autoSpaceDE/>
        <w:autoSpaceDN/>
        <w:adjustRightInd/>
        <w:spacing w:before="40" w:after="0" w:line="259" w:lineRule="auto"/>
        <w:jc w:val="left"/>
        <w:outlineLvl w:val="3"/>
        <w:rPr>
          <w:b/>
          <w:bCs/>
          <w:color w:val="1F3864" w:themeColor="accent1" w:themeShade="80"/>
        </w:rPr>
      </w:pPr>
      <w:bookmarkStart w:id="94" w:name="_Toc157421840"/>
      <w:r w:rsidRPr="00A80C62">
        <w:rPr>
          <w:b/>
          <w:bCs/>
          <w:color w:val="1F3864" w:themeColor="accent1" w:themeShade="80"/>
        </w:rPr>
        <w:t>Fauna</w:t>
      </w:r>
      <w:bookmarkEnd w:id="94"/>
    </w:p>
    <w:p w14:paraId="2A5251D6" w14:textId="77777777" w:rsidR="00EA5E5E" w:rsidRPr="002E0E8F" w:rsidRDefault="00EA5E5E" w:rsidP="00E92E33">
      <w:r w:rsidRPr="002E0E8F">
        <w:t>İl, Anadolu’ya kuzeybatıdan giren paleoartik bölgedeki en önemli kuş göç yollarından biri üzerinde bulunduğundan, her yıl değişik türden 3 milyona yakın kuşun barındığı, konakladığı ve kuluçkaya yattığı uğrak yeridir.</w:t>
      </w:r>
    </w:p>
    <w:p w14:paraId="331A3BCF" w14:textId="0D9F02B9" w:rsidR="00EA5E5E" w:rsidRPr="002E0E8F" w:rsidRDefault="00EA5E5E" w:rsidP="00E92E33">
      <w:r w:rsidRPr="002E0E8F">
        <w:t>Özellikle Bandırma Kuş Cenneti Milli Parkı’nın ilimiz sınırları içinde bulunması nedeniyle kuş türleri yönünden oldukça çeşitlilik göstermektedir</w:t>
      </w:r>
      <w:r w:rsidR="00D40526">
        <w:t xml:space="preserve"> </w:t>
      </w:r>
      <w:r w:rsidRPr="002E0E8F">
        <w:t>(tepeli pelikan, kaşıkçı, gri balıkçıl, flamingo, kuğu, doğan, turna, su tavuğu, ispinoz, sığırcık...vb.)</w:t>
      </w:r>
      <w:r w:rsidR="00D40526">
        <w:t>.</w:t>
      </w:r>
    </w:p>
    <w:p w14:paraId="10754F77" w14:textId="77777777" w:rsidR="00EA5E5E" w:rsidRPr="002E0E8F" w:rsidRDefault="00EA5E5E" w:rsidP="00E92E33">
      <w:r w:rsidRPr="002E0E8F">
        <w:t>Tatlı su balıkları olarak sazan, kızılkanat, turna balığı, filise, yayın ve kavinne; deniz türlerinden sardalya, hamsi, levrek, istavrit, lüfer, palamut, orkinos, kefal, kalkan, uskumru, sinagrit öne çıkmaktadır.</w:t>
      </w:r>
    </w:p>
    <w:p w14:paraId="7F7644D8" w14:textId="77777777" w:rsidR="00EA5E5E" w:rsidRPr="002E0E8F" w:rsidRDefault="00EA5E5E" w:rsidP="00E92E33">
      <w:r w:rsidRPr="002E0E8F">
        <w:t xml:space="preserve">İlde, karasal hayvan türleri, ormanların bulunduğu Dursunbey, Bigadiç, Sındırgı, İvrindi ve Edremit ilçelerinde yoğunlaşmaktadır. En çok görülen türler; Kirpi, gelincik, keklik, Akdeniz </w:t>
      </w:r>
      <w:r w:rsidRPr="002E0E8F">
        <w:lastRenderedPageBreak/>
        <w:t>köstebeği, benekli kaplumbağa, Trakya kertenkelesi, çukurbaşlı yılan, yaban domuzu, kurt, çakal, tilki, andık vb... ‘dir.</w:t>
      </w:r>
    </w:p>
    <w:p w14:paraId="2D023D44" w14:textId="7553DD39" w:rsidR="00442741" w:rsidRPr="00442741" w:rsidRDefault="007B30AD" w:rsidP="004B0E90">
      <w:pPr>
        <w:pStyle w:val="Balk1"/>
        <w:numPr>
          <w:ilvl w:val="0"/>
          <w:numId w:val="34"/>
        </w:numPr>
      </w:pPr>
      <w:bookmarkStart w:id="95" w:name="_Toc69456876"/>
      <w:bookmarkStart w:id="96" w:name="_Toc157421841"/>
      <w:r w:rsidRPr="00442741">
        <w:t>MEVCUT ARAZİ KULLANIMI</w:t>
      </w:r>
      <w:bookmarkEnd w:id="95"/>
      <w:bookmarkEnd w:id="96"/>
    </w:p>
    <w:p w14:paraId="0F3059D5" w14:textId="461AA010" w:rsidR="00442741" w:rsidRPr="0091765A" w:rsidRDefault="00442741" w:rsidP="00E92E33">
      <w:pPr>
        <w:rPr>
          <w:b/>
          <w:bCs/>
        </w:rPr>
      </w:pPr>
      <w:bookmarkStart w:id="97" w:name="_Toc69456877"/>
      <w:r w:rsidRPr="0091765A">
        <w:t>Sosyal konut üretilecek saha üzerinde yapılaşma bulunmamakta olup saha içerisinde kısmi olarak kentsel altyapıya hizmet eden enerji nakil hattı ve içme suyu hattının geçtiği görülmektedir.</w:t>
      </w:r>
      <w:bookmarkEnd w:id="97"/>
    </w:p>
    <w:p w14:paraId="5C8518B0" w14:textId="5D8B7626" w:rsidR="00014873" w:rsidRDefault="00441846" w:rsidP="00E92E33">
      <w:r w:rsidRPr="00DE7F29">
        <w:rPr>
          <w:noProof/>
        </w:rPr>
        <w:drawing>
          <wp:inline distT="0" distB="0" distL="0" distR="0" wp14:anchorId="4A408A76" wp14:editId="57D30FBD">
            <wp:extent cx="5760720" cy="3876040"/>
            <wp:effectExtent l="19050" t="19050" r="11430" b="1016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876040"/>
                    </a:xfrm>
                    <a:prstGeom prst="rect">
                      <a:avLst/>
                    </a:prstGeom>
                    <a:ln w="12700">
                      <a:solidFill>
                        <a:schemeClr val="tx1"/>
                      </a:solidFill>
                    </a:ln>
                  </pic:spPr>
                </pic:pic>
              </a:graphicData>
            </a:graphic>
          </wp:inline>
        </w:drawing>
      </w:r>
    </w:p>
    <w:p w14:paraId="251BA9B1" w14:textId="591A64E8" w:rsidR="0025309F" w:rsidRPr="004C18BC" w:rsidRDefault="00014873" w:rsidP="002C6FA5">
      <w:pPr>
        <w:pStyle w:val="ResimYazs"/>
      </w:pPr>
      <w:bookmarkStart w:id="98" w:name="_Toc69456932"/>
      <w:bookmarkStart w:id="99" w:name="_Toc155175828"/>
      <w:r>
        <w:t xml:space="preserve">Harita </w:t>
      </w:r>
      <w:r>
        <w:fldChar w:fldCharType="begin"/>
      </w:r>
      <w:r>
        <w:instrText xml:space="preserve"> SEQ Harita \* ARABIC </w:instrText>
      </w:r>
      <w:r>
        <w:fldChar w:fldCharType="separate"/>
      </w:r>
      <w:r w:rsidR="005F300E">
        <w:rPr>
          <w:noProof/>
        </w:rPr>
        <w:t>11</w:t>
      </w:r>
      <w:r>
        <w:rPr>
          <w:noProof/>
        </w:rPr>
        <w:fldChar w:fldCharType="end"/>
      </w:r>
      <w:r>
        <w:t xml:space="preserve">: </w:t>
      </w:r>
      <w:r w:rsidR="00D336B8">
        <w:t xml:space="preserve">İnceleme Alanı </w:t>
      </w:r>
      <w:r>
        <w:t>Parsel Sınırları ve Uydu Görüntüsü</w:t>
      </w:r>
      <w:bookmarkEnd w:id="98"/>
      <w:bookmarkEnd w:id="99"/>
    </w:p>
    <w:p w14:paraId="6D410D65" w14:textId="77777777" w:rsidR="003D40E7" w:rsidRDefault="003D40E7" w:rsidP="004B0E90">
      <w:pPr>
        <w:pStyle w:val="Balk2"/>
        <w:numPr>
          <w:ilvl w:val="1"/>
          <w:numId w:val="34"/>
        </w:numPr>
      </w:pPr>
      <w:bookmarkStart w:id="100" w:name="_Toc69456880"/>
      <w:bookmarkStart w:id="101" w:name="_Toc157421842"/>
      <w:r w:rsidRPr="003D40E7">
        <w:t>Arazi Fotoğrafları</w:t>
      </w:r>
      <w:bookmarkEnd w:id="100"/>
      <w:bookmarkEnd w:id="101"/>
    </w:p>
    <w:p w14:paraId="73ABCD94" w14:textId="77777777" w:rsidR="003D40E7" w:rsidRPr="00C529DC" w:rsidRDefault="003D40E7" w:rsidP="003D40E7">
      <w:pPr>
        <w:pStyle w:val="ResimYazs"/>
      </w:pPr>
      <w:r w:rsidRPr="00DE7F29">
        <w:rPr>
          <w:noProof/>
        </w:rPr>
        <w:drawing>
          <wp:inline distT="0" distB="0" distL="0" distR="0" wp14:anchorId="50F1B7A6" wp14:editId="7DD230EF">
            <wp:extent cx="5038467" cy="2283087"/>
            <wp:effectExtent l="19050" t="19050" r="10160" b="2222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19538"/>
                    <a:stretch/>
                  </pic:blipFill>
                  <pic:spPr bwMode="auto">
                    <a:xfrm>
                      <a:off x="0" y="0"/>
                      <a:ext cx="5040000" cy="228378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FAAA91" w14:textId="57A7EF8E" w:rsidR="003D40E7" w:rsidRDefault="003D40E7" w:rsidP="003D40E7">
      <w:pPr>
        <w:pStyle w:val="ResimYazs"/>
      </w:pPr>
      <w:bookmarkStart w:id="102" w:name="_Toc42953544"/>
      <w:bookmarkStart w:id="103" w:name="_Toc69456992"/>
      <w:bookmarkStart w:id="104" w:name="_Toc155952201"/>
      <w:r w:rsidRPr="00C529DC">
        <w:t xml:space="preserve">Fotoğraf </w:t>
      </w:r>
      <w:r>
        <w:fldChar w:fldCharType="begin"/>
      </w:r>
      <w:r>
        <w:instrText xml:space="preserve"> SEQ Fotoğraf \* ARABIC </w:instrText>
      </w:r>
      <w:r>
        <w:fldChar w:fldCharType="separate"/>
      </w:r>
      <w:r w:rsidR="005F300E">
        <w:rPr>
          <w:noProof/>
        </w:rPr>
        <w:t>1</w:t>
      </w:r>
      <w:r>
        <w:rPr>
          <w:noProof/>
        </w:rPr>
        <w:fldChar w:fldCharType="end"/>
      </w:r>
      <w:r w:rsidRPr="00C529DC">
        <w:t xml:space="preserve">: </w:t>
      </w:r>
      <w:r w:rsidR="00FC3BCC">
        <w:t xml:space="preserve">İnceleme </w:t>
      </w:r>
      <w:r w:rsidR="00FC3BCC" w:rsidRPr="00C529DC">
        <w:t>Alan</w:t>
      </w:r>
      <w:r w:rsidR="00FC3BCC">
        <w:t>ı</w:t>
      </w:r>
      <w:r w:rsidRPr="00C529DC">
        <w:t xml:space="preserve"> İçinden </w:t>
      </w:r>
      <w:r>
        <w:t>Batı</w:t>
      </w:r>
      <w:r w:rsidRPr="00C529DC">
        <w:t xml:space="preserve"> Yönüne Bakış</w:t>
      </w:r>
      <w:bookmarkEnd w:id="102"/>
      <w:bookmarkEnd w:id="103"/>
      <w:bookmarkEnd w:id="104"/>
    </w:p>
    <w:p w14:paraId="4B6E43A2" w14:textId="77777777" w:rsidR="003D40E7" w:rsidRPr="00114212" w:rsidRDefault="003D40E7" w:rsidP="003D40E7">
      <w:pPr>
        <w:jc w:val="center"/>
      </w:pPr>
      <w:r w:rsidRPr="00DE7F29">
        <w:rPr>
          <w:noProof/>
        </w:rPr>
        <w:lastRenderedPageBreak/>
        <w:drawing>
          <wp:inline distT="0" distB="0" distL="0" distR="0" wp14:anchorId="1B3E2A04" wp14:editId="356E6A29">
            <wp:extent cx="5038725" cy="2514600"/>
            <wp:effectExtent l="19050" t="19050" r="28575" b="19050"/>
            <wp:docPr id="41" name="Resim 41" descr="açık hava, gök, çayı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im 41" descr="açık hava, gök, çayır, bina içeren bir resim&#10;&#10;Açıklama otomatik olarak oluşturuldu"/>
                    <pic:cNvPicPr/>
                  </pic:nvPicPr>
                  <pic:blipFill rotWithShape="1">
                    <a:blip r:embed="rId32"/>
                    <a:srcRect t="-1" b="10419"/>
                    <a:stretch/>
                  </pic:blipFill>
                  <pic:spPr bwMode="auto">
                    <a:xfrm>
                      <a:off x="0" y="0"/>
                      <a:ext cx="5040000" cy="251523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257837" w14:textId="2054751B" w:rsidR="003D40E7" w:rsidRPr="00C529DC" w:rsidRDefault="003D40E7" w:rsidP="003D40E7">
      <w:pPr>
        <w:pStyle w:val="ResimYazs"/>
      </w:pPr>
      <w:bookmarkStart w:id="105" w:name="_Toc42953545"/>
      <w:bookmarkStart w:id="106" w:name="_Toc69456993"/>
      <w:bookmarkStart w:id="107" w:name="_Toc155952202"/>
      <w:r w:rsidRPr="00C529DC">
        <w:t xml:space="preserve">Fotoğraf </w:t>
      </w:r>
      <w:r>
        <w:fldChar w:fldCharType="begin"/>
      </w:r>
      <w:r>
        <w:instrText xml:space="preserve"> SEQ Fotoğraf \* ARABIC </w:instrText>
      </w:r>
      <w:r>
        <w:fldChar w:fldCharType="separate"/>
      </w:r>
      <w:r w:rsidR="005F300E">
        <w:rPr>
          <w:noProof/>
        </w:rPr>
        <w:t>2</w:t>
      </w:r>
      <w:r>
        <w:rPr>
          <w:noProof/>
        </w:rPr>
        <w:fldChar w:fldCharType="end"/>
      </w:r>
      <w:r w:rsidRPr="00C529DC">
        <w:t xml:space="preserve">: </w:t>
      </w:r>
      <w:r w:rsidR="00FC3BCC">
        <w:t xml:space="preserve">İnceleme </w:t>
      </w:r>
      <w:r w:rsidR="00FC3BCC" w:rsidRPr="00C529DC">
        <w:t>Alan</w:t>
      </w:r>
      <w:r w:rsidR="00FC3BCC">
        <w:t>ı</w:t>
      </w:r>
      <w:r w:rsidRPr="00C529DC">
        <w:t xml:space="preserve"> İçinden Kuzey</w:t>
      </w:r>
      <w:r>
        <w:t>batı</w:t>
      </w:r>
      <w:r w:rsidRPr="00C529DC">
        <w:t xml:space="preserve"> Yönüne Bakış</w:t>
      </w:r>
      <w:bookmarkEnd w:id="105"/>
      <w:bookmarkEnd w:id="106"/>
      <w:bookmarkEnd w:id="107"/>
    </w:p>
    <w:p w14:paraId="1881B212" w14:textId="77777777" w:rsidR="003D40E7" w:rsidRPr="00C529DC" w:rsidRDefault="003D40E7" w:rsidP="003D40E7">
      <w:pPr>
        <w:pStyle w:val="ResimYazs"/>
      </w:pPr>
      <w:r w:rsidRPr="00DE7F29">
        <w:rPr>
          <w:noProof/>
        </w:rPr>
        <w:drawing>
          <wp:inline distT="0" distB="0" distL="0" distR="0" wp14:anchorId="06605AAC" wp14:editId="108F98DA">
            <wp:extent cx="5039360" cy="2514600"/>
            <wp:effectExtent l="19050" t="19050" r="27940" b="1905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10959"/>
                    <a:stretch/>
                  </pic:blipFill>
                  <pic:spPr bwMode="auto">
                    <a:xfrm>
                      <a:off x="0" y="0"/>
                      <a:ext cx="5039360" cy="251460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0B9437" w14:textId="3E1DEDAD" w:rsidR="003D40E7" w:rsidRDefault="003D40E7" w:rsidP="003D40E7">
      <w:pPr>
        <w:pStyle w:val="ResimYazs"/>
      </w:pPr>
      <w:bookmarkStart w:id="108" w:name="_Toc42953546"/>
      <w:bookmarkStart w:id="109" w:name="_Toc69456994"/>
      <w:bookmarkStart w:id="110" w:name="_Toc155952203"/>
      <w:r w:rsidRPr="00C529DC">
        <w:t xml:space="preserve">Fotoğraf </w:t>
      </w:r>
      <w:r>
        <w:fldChar w:fldCharType="begin"/>
      </w:r>
      <w:r>
        <w:instrText xml:space="preserve"> SEQ Fotoğraf \* ARABIC </w:instrText>
      </w:r>
      <w:r>
        <w:fldChar w:fldCharType="separate"/>
      </w:r>
      <w:r w:rsidR="005F300E">
        <w:rPr>
          <w:noProof/>
        </w:rPr>
        <w:t>3</w:t>
      </w:r>
      <w:r>
        <w:rPr>
          <w:noProof/>
        </w:rPr>
        <w:fldChar w:fldCharType="end"/>
      </w:r>
      <w:r w:rsidRPr="00C529DC">
        <w:t xml:space="preserve">: </w:t>
      </w:r>
      <w:r w:rsidR="00FC3BCC">
        <w:t xml:space="preserve">İnceleme </w:t>
      </w:r>
      <w:r w:rsidR="00FC3BCC" w:rsidRPr="00C529DC">
        <w:t>Alan</w:t>
      </w:r>
      <w:r w:rsidR="00FC3BCC">
        <w:t>ı</w:t>
      </w:r>
      <w:r w:rsidRPr="00C529DC">
        <w:t xml:space="preserve"> İçinden </w:t>
      </w:r>
      <w:r>
        <w:t>Güneybatı</w:t>
      </w:r>
      <w:r w:rsidRPr="00C529DC">
        <w:t xml:space="preserve"> Yönüne Bakış</w:t>
      </w:r>
      <w:bookmarkEnd w:id="108"/>
      <w:bookmarkEnd w:id="109"/>
      <w:bookmarkEnd w:id="110"/>
    </w:p>
    <w:p w14:paraId="1941C99D" w14:textId="77777777" w:rsidR="003D40E7" w:rsidRPr="00C529DC" w:rsidRDefault="003D40E7" w:rsidP="003D40E7">
      <w:pPr>
        <w:pStyle w:val="ResimYazs"/>
      </w:pPr>
      <w:r w:rsidRPr="00DE7F29">
        <w:rPr>
          <w:noProof/>
        </w:rPr>
        <w:drawing>
          <wp:inline distT="0" distB="0" distL="0" distR="0" wp14:anchorId="78AD48DD" wp14:editId="100880DB">
            <wp:extent cx="5038725" cy="2533650"/>
            <wp:effectExtent l="19050" t="19050" r="28575" b="19050"/>
            <wp:docPr id="43" name="Resim 43" descr="açık hava, gö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43" descr="açık hava, gök içeren bir resim&#10;&#10;Açıklama otomatik olarak oluşturuldu"/>
                    <pic:cNvPicPr/>
                  </pic:nvPicPr>
                  <pic:blipFill rotWithShape="1">
                    <a:blip r:embed="rId34"/>
                    <a:srcRect b="32473"/>
                    <a:stretch/>
                  </pic:blipFill>
                  <pic:spPr bwMode="auto">
                    <a:xfrm>
                      <a:off x="0" y="0"/>
                      <a:ext cx="5040000" cy="2534291"/>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E05864" w14:textId="2E6C4931" w:rsidR="003D40E7" w:rsidRDefault="003D40E7" w:rsidP="003D40E7">
      <w:pPr>
        <w:pStyle w:val="ResimYazs"/>
      </w:pPr>
      <w:bookmarkStart w:id="111" w:name="_Toc42953547"/>
      <w:bookmarkStart w:id="112" w:name="_Toc69456995"/>
      <w:bookmarkStart w:id="113" w:name="_Toc155952204"/>
      <w:r w:rsidRPr="00C529DC">
        <w:t xml:space="preserve">Fotoğraf </w:t>
      </w:r>
      <w:r>
        <w:fldChar w:fldCharType="begin"/>
      </w:r>
      <w:r>
        <w:instrText xml:space="preserve"> SEQ Fotoğraf \* ARABIC </w:instrText>
      </w:r>
      <w:r>
        <w:fldChar w:fldCharType="separate"/>
      </w:r>
      <w:r w:rsidR="005F300E">
        <w:rPr>
          <w:noProof/>
        </w:rPr>
        <w:t>4</w:t>
      </w:r>
      <w:r>
        <w:rPr>
          <w:noProof/>
        </w:rPr>
        <w:fldChar w:fldCharType="end"/>
      </w:r>
      <w:r w:rsidRPr="00C529DC">
        <w:t xml:space="preserve">: </w:t>
      </w:r>
      <w:r w:rsidR="00FC3BCC">
        <w:t xml:space="preserve">İnceleme </w:t>
      </w:r>
      <w:r w:rsidR="00FC3BCC" w:rsidRPr="00C529DC">
        <w:t>Alan</w:t>
      </w:r>
      <w:r w:rsidR="00FC3BCC">
        <w:t>ı</w:t>
      </w:r>
      <w:r w:rsidRPr="00C529DC">
        <w:t xml:space="preserve"> İçinden </w:t>
      </w:r>
      <w:r>
        <w:t>Güney</w:t>
      </w:r>
      <w:r w:rsidRPr="00C529DC">
        <w:t>doğu Yönüne Bakış</w:t>
      </w:r>
      <w:bookmarkEnd w:id="111"/>
      <w:bookmarkEnd w:id="112"/>
      <w:bookmarkEnd w:id="113"/>
    </w:p>
    <w:p w14:paraId="38ABAB54" w14:textId="77777777" w:rsidR="003D40E7" w:rsidRDefault="003D40E7" w:rsidP="003D40E7">
      <w:pPr>
        <w:jc w:val="center"/>
      </w:pPr>
      <w:r w:rsidRPr="00DE7F29">
        <w:rPr>
          <w:noProof/>
        </w:rPr>
        <w:lastRenderedPageBreak/>
        <w:drawing>
          <wp:inline distT="0" distB="0" distL="0" distR="0" wp14:anchorId="37C3CF97" wp14:editId="69CA7A1B">
            <wp:extent cx="5038725" cy="2533650"/>
            <wp:effectExtent l="19050" t="19050" r="28575" b="19050"/>
            <wp:docPr id="51" name="Resim 51" descr="açık hava, ağ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descr="açık hava, ağaç içeren bir resim&#10;&#10;Açıklama otomatik olarak oluşturuldu"/>
                    <pic:cNvPicPr/>
                  </pic:nvPicPr>
                  <pic:blipFill rotWithShape="1">
                    <a:blip r:embed="rId35"/>
                    <a:srcRect l="652" r="1428" b="15739"/>
                    <a:stretch/>
                  </pic:blipFill>
                  <pic:spPr bwMode="auto">
                    <a:xfrm>
                      <a:off x="0" y="0"/>
                      <a:ext cx="5040000" cy="2534291"/>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D8756E" w14:textId="195FA6BD" w:rsidR="003D40E7" w:rsidRDefault="003D40E7" w:rsidP="003D40E7">
      <w:pPr>
        <w:pStyle w:val="ResimYazs"/>
      </w:pPr>
      <w:r>
        <w:tab/>
      </w:r>
      <w:bookmarkStart w:id="114" w:name="_Toc155952205"/>
      <w:r w:rsidRPr="00C529DC">
        <w:t xml:space="preserve">Fotoğraf </w:t>
      </w:r>
      <w:r>
        <w:fldChar w:fldCharType="begin"/>
      </w:r>
      <w:r>
        <w:instrText xml:space="preserve"> SEQ Fotoğraf \* ARABIC </w:instrText>
      </w:r>
      <w:r>
        <w:fldChar w:fldCharType="separate"/>
      </w:r>
      <w:r w:rsidR="005F300E">
        <w:rPr>
          <w:noProof/>
        </w:rPr>
        <w:t>5</w:t>
      </w:r>
      <w:r>
        <w:rPr>
          <w:noProof/>
        </w:rPr>
        <w:fldChar w:fldCharType="end"/>
      </w:r>
      <w:r w:rsidRPr="00C529DC">
        <w:t xml:space="preserve">: </w:t>
      </w:r>
      <w:r w:rsidR="00FC3BCC">
        <w:t xml:space="preserve">İnceleme </w:t>
      </w:r>
      <w:r w:rsidR="00FC3BCC" w:rsidRPr="00C529DC">
        <w:t>Alan</w:t>
      </w:r>
      <w:r w:rsidR="00FC3BCC">
        <w:t>ı</w:t>
      </w:r>
      <w:r w:rsidRPr="00C529DC">
        <w:t xml:space="preserve"> İçinden </w:t>
      </w:r>
      <w:r>
        <w:t>Güney</w:t>
      </w:r>
      <w:r w:rsidRPr="00C529DC">
        <w:t>doğu Yönüne Bakış</w:t>
      </w:r>
      <w:bookmarkEnd w:id="114"/>
    </w:p>
    <w:p w14:paraId="1E6D2C28" w14:textId="77777777" w:rsidR="003D40E7" w:rsidRPr="00C529DC" w:rsidRDefault="003D40E7" w:rsidP="003D40E7">
      <w:pPr>
        <w:pStyle w:val="ResimYazs"/>
      </w:pPr>
      <w:r w:rsidRPr="00DE7F29">
        <w:rPr>
          <w:noProof/>
        </w:rPr>
        <w:drawing>
          <wp:inline distT="0" distB="0" distL="0" distR="0" wp14:anchorId="05892DE6" wp14:editId="4CFA8EAA">
            <wp:extent cx="5039360" cy="2571750"/>
            <wp:effectExtent l="0" t="0" r="8890" b="0"/>
            <wp:docPr id="52" name="Resim 52" descr="gök, açık hava, zem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descr="gök, açık hava, zemin içeren bir resim&#10;&#10;Açıklama otomatik olarak oluşturuldu"/>
                    <pic:cNvPicPr/>
                  </pic:nvPicPr>
                  <pic:blipFill rotWithShape="1">
                    <a:blip r:embed="rId36"/>
                    <a:srcRect l="1" t="3074" r="599" b="22233"/>
                    <a:stretch/>
                  </pic:blipFill>
                  <pic:spPr bwMode="auto">
                    <a:xfrm>
                      <a:off x="0" y="0"/>
                      <a:ext cx="5040000" cy="2572077"/>
                    </a:xfrm>
                    <a:prstGeom prst="rect">
                      <a:avLst/>
                    </a:prstGeom>
                    <a:noFill/>
                    <a:extLst>
                      <a:ext uri="{53640926-AAD7-44D8-BBD7-CCE9431645EC}">
                        <a14:shadowObscured xmlns:a14="http://schemas.microsoft.com/office/drawing/2010/main"/>
                      </a:ext>
                    </a:extLst>
                  </pic:spPr>
                </pic:pic>
              </a:graphicData>
            </a:graphic>
          </wp:inline>
        </w:drawing>
      </w:r>
    </w:p>
    <w:p w14:paraId="5D43BA38" w14:textId="49FAE2DA" w:rsidR="003D40E7" w:rsidRDefault="003D40E7" w:rsidP="003D40E7">
      <w:pPr>
        <w:pStyle w:val="ResimYazs"/>
      </w:pPr>
      <w:bookmarkStart w:id="115" w:name="_Toc42953548"/>
      <w:bookmarkStart w:id="116" w:name="_Toc69456996"/>
      <w:bookmarkStart w:id="117" w:name="_Toc155952206"/>
      <w:r w:rsidRPr="00C529DC">
        <w:t xml:space="preserve">Fotoğraf </w:t>
      </w:r>
      <w:r>
        <w:fldChar w:fldCharType="begin"/>
      </w:r>
      <w:r>
        <w:instrText xml:space="preserve"> SEQ Fotoğraf \* ARABIC </w:instrText>
      </w:r>
      <w:r>
        <w:fldChar w:fldCharType="separate"/>
      </w:r>
      <w:r w:rsidR="005F300E">
        <w:rPr>
          <w:noProof/>
        </w:rPr>
        <w:t>6</w:t>
      </w:r>
      <w:r>
        <w:rPr>
          <w:noProof/>
        </w:rPr>
        <w:fldChar w:fldCharType="end"/>
      </w:r>
      <w:r w:rsidRPr="00C529DC">
        <w:t xml:space="preserve">: </w:t>
      </w:r>
      <w:r w:rsidR="00FC3BCC">
        <w:t xml:space="preserve">İnceleme </w:t>
      </w:r>
      <w:r w:rsidR="00FC3BCC" w:rsidRPr="00C529DC">
        <w:t>Alan</w:t>
      </w:r>
      <w:r w:rsidR="00FC3BCC">
        <w:t>ı</w:t>
      </w:r>
      <w:r w:rsidRPr="00C529DC">
        <w:t xml:space="preserve"> İçinden</w:t>
      </w:r>
      <w:r>
        <w:t xml:space="preserve"> </w:t>
      </w:r>
      <w:r w:rsidRPr="00C529DC">
        <w:t>Batı Yönüne Bakış</w:t>
      </w:r>
      <w:bookmarkEnd w:id="115"/>
      <w:bookmarkEnd w:id="116"/>
      <w:bookmarkEnd w:id="117"/>
    </w:p>
    <w:p w14:paraId="0A4BDF52" w14:textId="77777777" w:rsidR="003D40E7" w:rsidRPr="00C529DC" w:rsidRDefault="003D40E7" w:rsidP="003D40E7">
      <w:pPr>
        <w:pStyle w:val="ResimYazs"/>
      </w:pPr>
      <w:r w:rsidRPr="00DE7F29">
        <w:rPr>
          <w:noProof/>
        </w:rPr>
        <w:drawing>
          <wp:inline distT="0" distB="0" distL="0" distR="0" wp14:anchorId="2E5A6EC0" wp14:editId="67BC4839">
            <wp:extent cx="5039336" cy="2476500"/>
            <wp:effectExtent l="0" t="0" r="9525" b="0"/>
            <wp:docPr id="49" name="Resim 49" descr="açık hava, gök, çayır, açık hava nesn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descr="açık hava, gök, çayır, açık hava nesnesi içeren bir resim&#10;&#10;Açıklama otomatik olarak oluşturuldu"/>
                    <pic:cNvPicPr/>
                  </pic:nvPicPr>
                  <pic:blipFill rotWithShape="1">
                    <a:blip r:embed="rId37"/>
                    <a:srcRect l="-1" r="151" b="33564"/>
                    <a:stretch/>
                  </pic:blipFill>
                  <pic:spPr bwMode="auto">
                    <a:xfrm>
                      <a:off x="0" y="0"/>
                      <a:ext cx="5040000" cy="2476826"/>
                    </a:xfrm>
                    <a:prstGeom prst="rect">
                      <a:avLst/>
                    </a:prstGeom>
                    <a:noFill/>
                    <a:extLst>
                      <a:ext uri="{53640926-AAD7-44D8-BBD7-CCE9431645EC}">
                        <a14:shadowObscured xmlns:a14="http://schemas.microsoft.com/office/drawing/2010/main"/>
                      </a:ext>
                    </a:extLst>
                  </pic:spPr>
                </pic:pic>
              </a:graphicData>
            </a:graphic>
          </wp:inline>
        </w:drawing>
      </w:r>
    </w:p>
    <w:p w14:paraId="1BC312A0" w14:textId="01B9734B" w:rsidR="003D40E7" w:rsidRDefault="003D40E7" w:rsidP="003D40E7">
      <w:pPr>
        <w:pStyle w:val="ResimYazs"/>
      </w:pPr>
      <w:bookmarkStart w:id="118" w:name="_Toc42953549"/>
      <w:bookmarkStart w:id="119" w:name="_Toc69456997"/>
      <w:bookmarkStart w:id="120" w:name="_Toc155952207"/>
      <w:r w:rsidRPr="00C529DC">
        <w:t xml:space="preserve">Fotoğraf </w:t>
      </w:r>
      <w:r>
        <w:fldChar w:fldCharType="begin"/>
      </w:r>
      <w:r>
        <w:instrText xml:space="preserve"> SEQ Fotoğraf \* ARABIC </w:instrText>
      </w:r>
      <w:r>
        <w:fldChar w:fldCharType="separate"/>
      </w:r>
      <w:r w:rsidR="005F300E">
        <w:rPr>
          <w:noProof/>
        </w:rPr>
        <w:t>7</w:t>
      </w:r>
      <w:r>
        <w:rPr>
          <w:noProof/>
        </w:rPr>
        <w:fldChar w:fldCharType="end"/>
      </w:r>
      <w:r w:rsidRPr="00C529DC">
        <w:t xml:space="preserve">: </w:t>
      </w:r>
      <w:r w:rsidR="00FC3BCC">
        <w:t xml:space="preserve">İnceleme </w:t>
      </w:r>
      <w:r w:rsidR="00FC3BCC" w:rsidRPr="00C529DC">
        <w:t>Alan</w:t>
      </w:r>
      <w:r w:rsidR="00FC3BCC">
        <w:t>ı</w:t>
      </w:r>
      <w:r w:rsidRPr="00C529DC">
        <w:t xml:space="preserve"> İçinden</w:t>
      </w:r>
      <w:r>
        <w:t xml:space="preserve"> Batı </w:t>
      </w:r>
      <w:r w:rsidRPr="00C529DC">
        <w:t>Yönüne Bakış</w:t>
      </w:r>
      <w:bookmarkEnd w:id="118"/>
      <w:bookmarkEnd w:id="119"/>
      <w:bookmarkEnd w:id="120"/>
    </w:p>
    <w:p w14:paraId="25AE42B1" w14:textId="77777777" w:rsidR="003D40E7" w:rsidRDefault="003D40E7" w:rsidP="003D40E7">
      <w:pPr>
        <w:jc w:val="center"/>
      </w:pPr>
      <w:r w:rsidRPr="00DE7F29">
        <w:rPr>
          <w:noProof/>
        </w:rPr>
        <w:lastRenderedPageBreak/>
        <w:drawing>
          <wp:inline distT="0" distB="0" distL="0" distR="0" wp14:anchorId="60159EE8" wp14:editId="06F13691">
            <wp:extent cx="5040000" cy="2626013"/>
            <wp:effectExtent l="0" t="0" r="8255" b="3175"/>
            <wp:docPr id="50" name="Resim 50" descr="açık hava, gök, çayır, açık hava nesn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 50" descr="açık hava, gök, çayır, açık hava nesnesi içeren bir resim&#10;&#10;Açıklama otomatik olarak oluşturuldu"/>
                    <pic:cNvPicPr/>
                  </pic:nvPicPr>
                  <pic:blipFill rotWithShape="1">
                    <a:blip r:embed="rId38"/>
                    <a:srcRect t="1967" b="29231"/>
                    <a:stretch/>
                  </pic:blipFill>
                  <pic:spPr bwMode="auto">
                    <a:xfrm>
                      <a:off x="0" y="0"/>
                      <a:ext cx="5040000" cy="2626013"/>
                    </a:xfrm>
                    <a:prstGeom prst="rect">
                      <a:avLst/>
                    </a:prstGeom>
                    <a:noFill/>
                    <a:extLst>
                      <a:ext uri="{53640926-AAD7-44D8-BBD7-CCE9431645EC}">
                        <a14:shadowObscured xmlns:a14="http://schemas.microsoft.com/office/drawing/2010/main"/>
                      </a:ext>
                    </a:extLst>
                  </pic:spPr>
                </pic:pic>
              </a:graphicData>
            </a:graphic>
          </wp:inline>
        </w:drawing>
      </w:r>
    </w:p>
    <w:p w14:paraId="29414D7B" w14:textId="12A36648" w:rsidR="003D40E7" w:rsidRDefault="003D40E7" w:rsidP="003D40E7">
      <w:pPr>
        <w:pStyle w:val="ResimYazs"/>
      </w:pPr>
      <w:bookmarkStart w:id="121" w:name="_Toc155952208"/>
      <w:r w:rsidRPr="00C529DC">
        <w:t xml:space="preserve">Fotoğraf </w:t>
      </w:r>
      <w:r>
        <w:fldChar w:fldCharType="begin"/>
      </w:r>
      <w:r>
        <w:instrText xml:space="preserve"> SEQ Fotoğraf \* ARABIC </w:instrText>
      </w:r>
      <w:r>
        <w:fldChar w:fldCharType="separate"/>
      </w:r>
      <w:r w:rsidR="005F300E">
        <w:rPr>
          <w:noProof/>
        </w:rPr>
        <w:t>8</w:t>
      </w:r>
      <w:r>
        <w:rPr>
          <w:noProof/>
        </w:rPr>
        <w:fldChar w:fldCharType="end"/>
      </w:r>
      <w:r w:rsidRPr="00C529DC">
        <w:t xml:space="preserve">: </w:t>
      </w:r>
      <w:r w:rsidR="00FC3BCC">
        <w:t xml:space="preserve">İnceleme </w:t>
      </w:r>
      <w:r w:rsidR="00FC3BCC" w:rsidRPr="00C529DC">
        <w:t>Alan</w:t>
      </w:r>
      <w:r w:rsidR="00FC3BCC">
        <w:t>ı</w:t>
      </w:r>
      <w:r w:rsidRPr="00C529DC">
        <w:t xml:space="preserve"> İçinden </w:t>
      </w:r>
      <w:r>
        <w:t>Güney</w:t>
      </w:r>
      <w:r w:rsidRPr="00C529DC">
        <w:t>batı Yönüne Bakış</w:t>
      </w:r>
      <w:bookmarkEnd w:id="121"/>
    </w:p>
    <w:p w14:paraId="012B2C0A" w14:textId="77777777" w:rsidR="003D40E7" w:rsidRDefault="003D40E7" w:rsidP="003D40E7">
      <w:pPr>
        <w:jc w:val="center"/>
      </w:pPr>
      <w:r w:rsidRPr="00DE7F29">
        <w:rPr>
          <w:noProof/>
        </w:rPr>
        <w:drawing>
          <wp:inline distT="0" distB="0" distL="0" distR="0" wp14:anchorId="57FA8DB4" wp14:editId="75B8C604">
            <wp:extent cx="5040000" cy="2333889"/>
            <wp:effectExtent l="0" t="0" r="8255" b="952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40000" cy="2333889"/>
                    </a:xfrm>
                    <a:prstGeom prst="rect">
                      <a:avLst/>
                    </a:prstGeom>
                    <a:noFill/>
                  </pic:spPr>
                </pic:pic>
              </a:graphicData>
            </a:graphic>
          </wp:inline>
        </w:drawing>
      </w:r>
    </w:p>
    <w:p w14:paraId="2A04AD26" w14:textId="5267F028" w:rsidR="003D40E7" w:rsidRPr="009638FE" w:rsidRDefault="003D40E7" w:rsidP="003D40E7">
      <w:pPr>
        <w:pStyle w:val="ResimYazs"/>
      </w:pPr>
      <w:bookmarkStart w:id="122" w:name="_Toc69456998"/>
      <w:bookmarkStart w:id="123" w:name="_Toc155952209"/>
      <w:r w:rsidRPr="009638FE">
        <w:t xml:space="preserve">Fotoğraf </w:t>
      </w:r>
      <w:r>
        <w:fldChar w:fldCharType="begin"/>
      </w:r>
      <w:r>
        <w:instrText xml:space="preserve"> SEQ Fotoğraf \* ARABIC </w:instrText>
      </w:r>
      <w:r>
        <w:fldChar w:fldCharType="separate"/>
      </w:r>
      <w:r w:rsidR="005F300E">
        <w:rPr>
          <w:noProof/>
        </w:rPr>
        <w:t>9</w:t>
      </w:r>
      <w:r>
        <w:rPr>
          <w:noProof/>
        </w:rPr>
        <w:fldChar w:fldCharType="end"/>
      </w:r>
      <w:r w:rsidRPr="009638FE">
        <w:t xml:space="preserve">: Kuzey Tarafından </w:t>
      </w:r>
      <w:r w:rsidR="00FC3BCC">
        <w:t>İnceleme</w:t>
      </w:r>
      <w:r w:rsidRPr="009638FE">
        <w:t xml:space="preserve"> Sahasına Bakış</w:t>
      </w:r>
      <w:bookmarkEnd w:id="122"/>
      <w:bookmarkEnd w:id="123"/>
    </w:p>
    <w:p w14:paraId="3182124F" w14:textId="77777777" w:rsidR="003D40E7" w:rsidRDefault="003D40E7" w:rsidP="003D40E7">
      <w:pPr>
        <w:jc w:val="center"/>
      </w:pPr>
      <w:r w:rsidRPr="00DE7F29">
        <w:rPr>
          <w:noProof/>
        </w:rPr>
        <w:drawing>
          <wp:inline distT="0" distB="0" distL="0" distR="0" wp14:anchorId="26C75608" wp14:editId="534E6C90">
            <wp:extent cx="5040000" cy="2386111"/>
            <wp:effectExtent l="0" t="0" r="8255"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40000" cy="2386111"/>
                    </a:xfrm>
                    <a:prstGeom prst="rect">
                      <a:avLst/>
                    </a:prstGeom>
                    <a:noFill/>
                  </pic:spPr>
                </pic:pic>
              </a:graphicData>
            </a:graphic>
          </wp:inline>
        </w:drawing>
      </w:r>
    </w:p>
    <w:p w14:paraId="66053E48" w14:textId="1ED7D8A8" w:rsidR="003D40E7" w:rsidRPr="009638FE" w:rsidRDefault="003D40E7" w:rsidP="003D40E7">
      <w:pPr>
        <w:pStyle w:val="ResimYazs"/>
      </w:pPr>
      <w:bookmarkStart w:id="124" w:name="_Toc69456999"/>
      <w:bookmarkStart w:id="125" w:name="_Toc155952210"/>
      <w:r w:rsidRPr="009638FE">
        <w:t xml:space="preserve">Fotoğraf </w:t>
      </w:r>
      <w:r>
        <w:fldChar w:fldCharType="begin"/>
      </w:r>
      <w:r>
        <w:instrText xml:space="preserve"> SEQ Fotoğraf \* ARABIC </w:instrText>
      </w:r>
      <w:r>
        <w:fldChar w:fldCharType="separate"/>
      </w:r>
      <w:r w:rsidR="005F300E">
        <w:rPr>
          <w:noProof/>
        </w:rPr>
        <w:t>10</w:t>
      </w:r>
      <w:r>
        <w:rPr>
          <w:noProof/>
        </w:rPr>
        <w:fldChar w:fldCharType="end"/>
      </w:r>
      <w:r w:rsidRPr="009638FE">
        <w:t xml:space="preserve">: Güney Tarafından </w:t>
      </w:r>
      <w:r w:rsidR="00FC3BCC">
        <w:t>İnceleme</w:t>
      </w:r>
      <w:r w:rsidRPr="009638FE">
        <w:t xml:space="preserve"> Alanına ve Kente Bakış</w:t>
      </w:r>
      <w:bookmarkEnd w:id="124"/>
      <w:bookmarkEnd w:id="125"/>
    </w:p>
    <w:p w14:paraId="72334B56" w14:textId="77777777" w:rsidR="003D40E7" w:rsidRDefault="003D40E7" w:rsidP="003D40E7"/>
    <w:p w14:paraId="34DE13C2" w14:textId="77777777" w:rsidR="003D40E7" w:rsidRDefault="003D40E7" w:rsidP="003D40E7">
      <w:pPr>
        <w:jc w:val="center"/>
      </w:pPr>
      <w:r w:rsidRPr="00DE7F29">
        <w:rPr>
          <w:noProof/>
        </w:rPr>
        <w:lastRenderedPageBreak/>
        <w:drawing>
          <wp:inline distT="0" distB="0" distL="0" distR="0" wp14:anchorId="4B659A8F" wp14:editId="3E777E8F">
            <wp:extent cx="5040000" cy="2445000"/>
            <wp:effectExtent l="0" t="0" r="8255" b="0"/>
            <wp:docPr id="39" name="Resim 39" descr="açık hav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açık hava içeren bir resim&#10;&#10;Açıklama otomatik olarak oluşturuldu"/>
                    <pic:cNvPicPr/>
                  </pic:nvPicPr>
                  <pic:blipFill>
                    <a:blip r:embed="rId41"/>
                    <a:stretch>
                      <a:fillRect/>
                    </a:stretch>
                  </pic:blipFill>
                  <pic:spPr>
                    <a:xfrm>
                      <a:off x="0" y="0"/>
                      <a:ext cx="5040000" cy="2445000"/>
                    </a:xfrm>
                    <a:prstGeom prst="rect">
                      <a:avLst/>
                    </a:prstGeom>
                    <a:noFill/>
                  </pic:spPr>
                </pic:pic>
              </a:graphicData>
            </a:graphic>
          </wp:inline>
        </w:drawing>
      </w:r>
    </w:p>
    <w:p w14:paraId="46A8DA82" w14:textId="593FB82E" w:rsidR="003D40E7" w:rsidRPr="009638FE" w:rsidRDefault="003D40E7" w:rsidP="003D40E7">
      <w:pPr>
        <w:pStyle w:val="ResimYazs"/>
      </w:pPr>
      <w:bookmarkStart w:id="126" w:name="_Toc69457000"/>
      <w:bookmarkStart w:id="127" w:name="_Toc155952211"/>
      <w:r w:rsidRPr="009638FE">
        <w:t xml:space="preserve">Fotoğraf </w:t>
      </w:r>
      <w:r>
        <w:fldChar w:fldCharType="begin"/>
      </w:r>
      <w:r>
        <w:instrText xml:space="preserve"> SEQ Fotoğraf \* ARABIC </w:instrText>
      </w:r>
      <w:r>
        <w:fldChar w:fldCharType="separate"/>
      </w:r>
      <w:r w:rsidR="005F300E">
        <w:rPr>
          <w:noProof/>
        </w:rPr>
        <w:t>11</w:t>
      </w:r>
      <w:r>
        <w:rPr>
          <w:noProof/>
        </w:rPr>
        <w:fldChar w:fldCharType="end"/>
      </w:r>
      <w:r w:rsidRPr="009638FE">
        <w:t xml:space="preserve">: Doğu Tarafından </w:t>
      </w:r>
      <w:r w:rsidR="00FC3BCC">
        <w:t>İnceleme</w:t>
      </w:r>
      <w:r w:rsidRPr="009638FE">
        <w:t xml:space="preserve"> Alanına ve Kente Bakış</w:t>
      </w:r>
      <w:bookmarkEnd w:id="126"/>
      <w:bookmarkEnd w:id="127"/>
    </w:p>
    <w:p w14:paraId="56D38FAE" w14:textId="77777777" w:rsidR="003D40E7" w:rsidRDefault="003D40E7" w:rsidP="003D40E7">
      <w:pPr>
        <w:jc w:val="center"/>
      </w:pPr>
      <w:r w:rsidRPr="00842BCF">
        <w:rPr>
          <w:noProof/>
        </w:rPr>
        <w:drawing>
          <wp:inline distT="0" distB="0" distL="0" distR="0" wp14:anchorId="29E2BD92" wp14:editId="743430D6">
            <wp:extent cx="5040000" cy="2669444"/>
            <wp:effectExtent l="0" t="0" r="8255" b="0"/>
            <wp:docPr id="38" name="Resim 38" descr="açık hava, su, spor, su spor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sim 38" descr="açık hava, su, spor, su sporu içeren bir resim&#10;&#10;Açıklama otomatik olarak oluşturuldu"/>
                    <pic:cNvPicPr/>
                  </pic:nvPicPr>
                  <pic:blipFill>
                    <a:blip r:embed="rId42"/>
                    <a:stretch>
                      <a:fillRect/>
                    </a:stretch>
                  </pic:blipFill>
                  <pic:spPr>
                    <a:xfrm>
                      <a:off x="0" y="0"/>
                      <a:ext cx="5040000" cy="2669444"/>
                    </a:xfrm>
                    <a:prstGeom prst="rect">
                      <a:avLst/>
                    </a:prstGeom>
                    <a:noFill/>
                  </pic:spPr>
                </pic:pic>
              </a:graphicData>
            </a:graphic>
          </wp:inline>
        </w:drawing>
      </w:r>
    </w:p>
    <w:p w14:paraId="64E92F10" w14:textId="20B7FE15" w:rsidR="004458C8" w:rsidRPr="004458C8" w:rsidRDefault="003D40E7" w:rsidP="00110538">
      <w:pPr>
        <w:pStyle w:val="ResimYazs"/>
      </w:pPr>
      <w:bookmarkStart w:id="128" w:name="_Toc69457001"/>
      <w:bookmarkStart w:id="129" w:name="_Toc155952212"/>
      <w:r w:rsidRPr="009638FE">
        <w:t xml:space="preserve">Fotoğraf </w:t>
      </w:r>
      <w:r>
        <w:fldChar w:fldCharType="begin"/>
      </w:r>
      <w:r>
        <w:instrText xml:space="preserve"> SEQ Fotoğraf \* ARABIC </w:instrText>
      </w:r>
      <w:r>
        <w:fldChar w:fldCharType="separate"/>
      </w:r>
      <w:r w:rsidR="005F300E">
        <w:rPr>
          <w:noProof/>
        </w:rPr>
        <w:t>12</w:t>
      </w:r>
      <w:r>
        <w:rPr>
          <w:noProof/>
        </w:rPr>
        <w:fldChar w:fldCharType="end"/>
      </w:r>
      <w:r w:rsidRPr="009638FE">
        <w:t xml:space="preserve">: Batı Tarafından </w:t>
      </w:r>
      <w:r w:rsidR="00FC3BCC">
        <w:t>İnceleme</w:t>
      </w:r>
      <w:r w:rsidR="00FC3BCC" w:rsidRPr="009638FE">
        <w:t xml:space="preserve"> </w:t>
      </w:r>
      <w:r w:rsidRPr="009638FE">
        <w:t>Alanına Bakış</w:t>
      </w:r>
      <w:bookmarkEnd w:id="128"/>
      <w:bookmarkEnd w:id="129"/>
    </w:p>
    <w:p w14:paraId="3384DC36" w14:textId="042BD5FA" w:rsidR="00E56612" w:rsidRPr="00813494" w:rsidRDefault="00813494" w:rsidP="004B0E90">
      <w:pPr>
        <w:pStyle w:val="Balk2"/>
        <w:numPr>
          <w:ilvl w:val="1"/>
          <w:numId w:val="34"/>
        </w:numPr>
      </w:pPr>
      <w:bookmarkStart w:id="130" w:name="_Toc69456878"/>
      <w:bookmarkStart w:id="131" w:name="_Toc157421843"/>
      <w:r w:rsidRPr="00813494">
        <w:t xml:space="preserve">Mülkiyet </w:t>
      </w:r>
      <w:r w:rsidR="00DC5711">
        <w:t>Analizi</w:t>
      </w:r>
      <w:bookmarkEnd w:id="130"/>
      <w:bookmarkEnd w:id="131"/>
    </w:p>
    <w:p w14:paraId="3298AFE3" w14:textId="6BD148F6" w:rsidR="00DC5711" w:rsidRPr="002C6FA5" w:rsidRDefault="008F18DF" w:rsidP="008F18DF">
      <w:pPr>
        <w:pStyle w:val="Balk3"/>
        <w:ind w:left="2160" w:hanging="1080"/>
        <w:rPr>
          <w:sz w:val="28"/>
          <w:szCs w:val="28"/>
        </w:rPr>
      </w:pPr>
      <w:bookmarkStart w:id="132" w:name="_Toc69456879"/>
      <w:bookmarkStart w:id="133" w:name="_Toc157421844"/>
      <w:r w:rsidRPr="002C6FA5">
        <w:rPr>
          <w:sz w:val="28"/>
          <w:szCs w:val="28"/>
        </w:rPr>
        <w:t xml:space="preserve">7.2.1 </w:t>
      </w:r>
      <w:r w:rsidR="00DC5711" w:rsidRPr="002C6FA5">
        <w:rPr>
          <w:sz w:val="28"/>
          <w:szCs w:val="28"/>
        </w:rPr>
        <w:t>Mülkiyet Dokusu</w:t>
      </w:r>
      <w:bookmarkEnd w:id="132"/>
      <w:bookmarkEnd w:id="133"/>
    </w:p>
    <w:p w14:paraId="0A78364B" w14:textId="1BD8FABB" w:rsidR="008F18DF" w:rsidRDefault="008F18DF" w:rsidP="008F18DF">
      <w:r w:rsidRPr="00C158BC">
        <w:t>İvrindi İlçesi, Sakarya Mahallesi, 226 ada 48 parsel numaralı ve 107</w:t>
      </w:r>
      <w:r>
        <w:t>,</w:t>
      </w:r>
      <w:r w:rsidRPr="00C158BC">
        <w:t xml:space="preserve">028 m² yüzölçümlü alan </w:t>
      </w:r>
      <w:r w:rsidRPr="008605A5">
        <w:t>Toplu Konut İdaresi Başkanlığı</w:t>
      </w:r>
      <w:r w:rsidR="00224049">
        <w:t xml:space="preserve"> mülkiyetinde bulunmaktadır.</w:t>
      </w:r>
    </w:p>
    <w:p w14:paraId="40C789C7" w14:textId="77777777" w:rsidR="008F18DF" w:rsidRPr="00C158BC" w:rsidRDefault="008F18DF" w:rsidP="008F18DF">
      <w:r>
        <w:t>İlgili parselin bir kısmı İvrindi Büyük Ova Koruma Alanı içerisinde kalmakta olup bu alan planlama alanından çıkarılmıştır. Planlama alanı</w:t>
      </w:r>
      <w:r w:rsidRPr="00C158BC">
        <w:t xml:space="preserve"> ile diğer bölgelere erişim sağlanabilmesi adına yaklaşık 300 m² tescil harici alan planlama alanına dahil edilmiştir.</w:t>
      </w:r>
      <w:r>
        <w:t xml:space="preserve"> Planlama alanı toplam </w:t>
      </w:r>
      <w:r w:rsidRPr="00626690">
        <w:t>99</w:t>
      </w:r>
      <w:r>
        <w:t>.</w:t>
      </w:r>
      <w:r w:rsidRPr="00626690">
        <w:t>983.</w:t>
      </w:r>
      <w:r>
        <w:t>6 m² yüzölçümüne sahiptir.</w:t>
      </w:r>
    </w:p>
    <w:p w14:paraId="6242DD14" w14:textId="0213632B" w:rsidR="00E56612" w:rsidRDefault="008F18DF" w:rsidP="00E92E33">
      <w:r>
        <w:rPr>
          <w:noProof/>
        </w:rPr>
        <w:lastRenderedPageBreak/>
        <w:drawing>
          <wp:inline distT="0" distB="0" distL="0" distR="0" wp14:anchorId="0ECE2FDA" wp14:editId="170E8980">
            <wp:extent cx="5716493" cy="3137535"/>
            <wp:effectExtent l="19050" t="19050" r="17780" b="24765"/>
            <wp:docPr id="1187916008" name="Resim 4" descr="diyagram, harita,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16008" name="Resim 4" descr="diyagram, harita, metin içeren bir resim&#10;&#10;Açıklama otomatik olarak oluşturuldu"/>
                    <pic:cNvPicPr>
                      <a:picLocks noChangeAspect="1" noChangeArrowheads="1"/>
                    </pic:cNvPicPr>
                  </pic:nvPicPr>
                  <pic:blipFill rotWithShape="1">
                    <a:blip r:embed="rId43">
                      <a:extLst>
                        <a:ext uri="{28A0092B-C50C-407E-A947-70E740481C1C}">
                          <a14:useLocalDpi xmlns:a14="http://schemas.microsoft.com/office/drawing/2010/main" val="0"/>
                        </a:ext>
                      </a:extLst>
                    </a:blip>
                    <a:srcRect l="684" t="7337" r="474" b="7574"/>
                    <a:stretch/>
                  </pic:blipFill>
                  <pic:spPr bwMode="auto">
                    <a:xfrm>
                      <a:off x="0" y="0"/>
                      <a:ext cx="5718550" cy="313866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978830" w14:textId="5EB85E9C" w:rsidR="00CA314C" w:rsidRDefault="00E56612" w:rsidP="005F1946">
      <w:pPr>
        <w:pStyle w:val="ResimYazs"/>
      </w:pPr>
      <w:bookmarkStart w:id="134" w:name="_Toc69456933"/>
      <w:bookmarkStart w:id="135" w:name="_Toc155175829"/>
      <w:r>
        <w:t xml:space="preserve">Harita </w:t>
      </w:r>
      <w:r>
        <w:fldChar w:fldCharType="begin"/>
      </w:r>
      <w:r>
        <w:instrText xml:space="preserve"> SEQ Harita \* ARABIC </w:instrText>
      </w:r>
      <w:r>
        <w:fldChar w:fldCharType="separate"/>
      </w:r>
      <w:r w:rsidR="005F300E">
        <w:rPr>
          <w:noProof/>
        </w:rPr>
        <w:t>12</w:t>
      </w:r>
      <w:r>
        <w:rPr>
          <w:noProof/>
        </w:rPr>
        <w:fldChar w:fldCharType="end"/>
      </w:r>
      <w:r>
        <w:t xml:space="preserve">: </w:t>
      </w:r>
      <w:r w:rsidRPr="00E56612">
        <w:t>Mülkiyet Deseni</w:t>
      </w:r>
      <w:bookmarkEnd w:id="134"/>
      <w:bookmarkEnd w:id="135"/>
    </w:p>
    <w:p w14:paraId="5DCD850B" w14:textId="3FA3B996" w:rsidR="00A6297E" w:rsidRDefault="00223694" w:rsidP="00A6297E">
      <w:pPr>
        <w:pStyle w:val="Balk1"/>
        <w:numPr>
          <w:ilvl w:val="0"/>
          <w:numId w:val="34"/>
        </w:numPr>
      </w:pPr>
      <w:bookmarkStart w:id="136" w:name="_Toc157421845"/>
      <w:r>
        <w:t>PLAN</w:t>
      </w:r>
      <w:r w:rsidR="007D3554">
        <w:t xml:space="preserve"> HİYERARŞİSİ</w:t>
      </w:r>
      <w:bookmarkEnd w:id="136"/>
    </w:p>
    <w:p w14:paraId="353B1943" w14:textId="541AF1C7" w:rsidR="00A6297E" w:rsidRDefault="00356617" w:rsidP="00E7438F">
      <w:pPr>
        <w:pStyle w:val="Balk2"/>
        <w:numPr>
          <w:ilvl w:val="1"/>
          <w:numId w:val="34"/>
        </w:numPr>
      </w:pPr>
      <w:bookmarkStart w:id="137" w:name="_Toc157421846"/>
      <w:bookmarkStart w:id="138" w:name="_Hlk155949816"/>
      <w:r>
        <w:t xml:space="preserve">Meri </w:t>
      </w:r>
      <w:r w:rsidR="00A6297E" w:rsidRPr="001B5173">
        <w:t>Çevre Düzeni Planı</w:t>
      </w:r>
      <w:bookmarkEnd w:id="137"/>
      <w:r w:rsidR="00A6297E" w:rsidRPr="001B5173">
        <w:t xml:space="preserve"> </w:t>
      </w:r>
    </w:p>
    <w:p w14:paraId="3744EC24" w14:textId="271783AB" w:rsidR="00A6297E" w:rsidRPr="00F6029F" w:rsidRDefault="004909D8" w:rsidP="00A6297E">
      <w:r>
        <w:t xml:space="preserve">05.06.2015 tasdik tarihli </w:t>
      </w:r>
      <w:r w:rsidR="00A6297E" w:rsidRPr="00F6029F">
        <w:t xml:space="preserve">Balıkesir- Çanakkale Planlama Bölgesi 1/100.000 Ölçekli Çevre Düzeni Planında, inceleme alanı “Tarım Alanı” </w:t>
      </w:r>
      <w:r w:rsidR="00224049">
        <w:t>kullanımında kalmaktadır.</w:t>
      </w:r>
      <w:r w:rsidR="00A6297E" w:rsidRPr="00F6029F">
        <w:t xml:space="preserve"> </w:t>
      </w:r>
      <w:r w:rsidR="00224049">
        <w:t>Ü</w:t>
      </w:r>
      <w:r w:rsidR="00A6297E" w:rsidRPr="00F6029F">
        <w:t>zerinden “Enerji Nakil Hattı” geçmekte olup “Kentsel Gelişme Alanı”na komşu durumdadır.</w:t>
      </w:r>
    </w:p>
    <w:p w14:paraId="6A2401E2" w14:textId="77777777" w:rsidR="00A6297E" w:rsidRPr="00F6029F" w:rsidRDefault="00A6297E" w:rsidP="00A6297E">
      <w:r w:rsidRPr="00F6029F">
        <w:t>Plan açıklama Raporu ve Plan Hükümleri kapsamında ilgili fonksiyonların tanımı aşağıdaki gibidir;</w:t>
      </w:r>
    </w:p>
    <w:p w14:paraId="02692F05" w14:textId="77777777" w:rsidR="00A6297E" w:rsidRPr="004739D2" w:rsidRDefault="00A6297E" w:rsidP="00A6297E">
      <w:pPr>
        <w:pStyle w:val="Default"/>
        <w:ind w:left="708"/>
        <w:jc w:val="both"/>
        <w:rPr>
          <w:rFonts w:asciiTheme="majorHAnsi" w:hAnsiTheme="majorHAnsi" w:cstheme="majorHAnsi"/>
          <w:i/>
          <w:iCs/>
          <w:color w:val="auto"/>
        </w:rPr>
      </w:pPr>
      <w:r w:rsidRPr="004739D2">
        <w:rPr>
          <w:rFonts w:asciiTheme="majorHAnsi" w:hAnsiTheme="majorHAnsi" w:cstheme="majorHAnsi"/>
          <w:i/>
          <w:iCs/>
          <w:color w:val="auto"/>
        </w:rPr>
        <w:t>“9.3.1. TARIM ALANLARI;</w:t>
      </w:r>
    </w:p>
    <w:p w14:paraId="183D8638" w14:textId="77777777" w:rsidR="00A6297E" w:rsidRDefault="00A6297E" w:rsidP="00A6297E">
      <w:pPr>
        <w:pStyle w:val="Default"/>
        <w:ind w:left="708"/>
        <w:jc w:val="both"/>
        <w:rPr>
          <w:rFonts w:asciiTheme="majorHAnsi" w:hAnsiTheme="majorHAnsi" w:cstheme="majorHAnsi"/>
          <w:i/>
          <w:iCs/>
          <w:color w:val="auto"/>
        </w:rPr>
      </w:pPr>
      <w:r w:rsidRPr="004739D2">
        <w:rPr>
          <w:rFonts w:asciiTheme="majorHAnsi" w:hAnsiTheme="majorHAnsi" w:cstheme="majorHAnsi"/>
          <w:i/>
          <w:iCs/>
          <w:color w:val="auto"/>
        </w:rPr>
        <w:t xml:space="preserve">Alt ölçekli plan çalışmalarında, tarım arazilerinin sınıflandırılması 5403 sayılı “Toprak Koruma ve Arazi Kullanımı Kanunu” kapsamında yapılacaktır. Başta mülkiyete dayalı yapılacak işlemler olmak üzere, bu alanlardaki uygulama 5403 sayılı Kanun ve bu kanun uyarınca çıkarılan yönetmelikler uyarınca gerçekleştirilecektir. </w:t>
      </w:r>
    </w:p>
    <w:p w14:paraId="072C7188" w14:textId="77777777" w:rsidR="00124DE4" w:rsidRPr="004739D2" w:rsidRDefault="00124DE4" w:rsidP="00A6297E">
      <w:pPr>
        <w:pStyle w:val="Default"/>
        <w:ind w:left="708"/>
        <w:jc w:val="both"/>
        <w:rPr>
          <w:rFonts w:asciiTheme="majorHAnsi" w:hAnsiTheme="majorHAnsi" w:cstheme="majorHAnsi"/>
          <w:i/>
          <w:iCs/>
          <w:color w:val="auto"/>
        </w:rPr>
      </w:pPr>
    </w:p>
    <w:p w14:paraId="0B52DD0E" w14:textId="77777777" w:rsidR="00A6297E" w:rsidRPr="004739D2" w:rsidRDefault="00A6297E" w:rsidP="00A6297E">
      <w:pPr>
        <w:pStyle w:val="Default"/>
        <w:ind w:left="708"/>
        <w:jc w:val="both"/>
        <w:rPr>
          <w:rFonts w:asciiTheme="majorHAnsi" w:hAnsiTheme="majorHAnsi" w:cstheme="majorHAnsi"/>
          <w:i/>
          <w:iCs/>
          <w:color w:val="auto"/>
        </w:rPr>
      </w:pPr>
    </w:p>
    <w:p w14:paraId="04F709E0" w14:textId="77777777" w:rsidR="00A6297E" w:rsidRPr="00F6029F" w:rsidRDefault="00A6297E" w:rsidP="00A6297E">
      <w:pPr>
        <w:ind w:left="708"/>
        <w:rPr>
          <w:i/>
          <w:iCs/>
        </w:rPr>
      </w:pPr>
      <w:r w:rsidRPr="00F6029F">
        <w:rPr>
          <w:i/>
          <w:iCs/>
        </w:rPr>
        <w:t xml:space="preserve">9.4.2.3. Enerji Nakil Hatları </w:t>
      </w:r>
    </w:p>
    <w:p w14:paraId="14429B2A" w14:textId="77777777" w:rsidR="00A6297E" w:rsidRPr="00F6029F" w:rsidRDefault="00A6297E" w:rsidP="00A6297E">
      <w:pPr>
        <w:ind w:left="708"/>
        <w:rPr>
          <w:i/>
          <w:iCs/>
        </w:rPr>
      </w:pPr>
      <w:r w:rsidRPr="00F6029F">
        <w:rPr>
          <w:i/>
          <w:iCs/>
        </w:rPr>
        <w:t>Türkiye Elektrik İletim A.Ş.’den (TEİAŞ) alınan enerji nakil hatları planda gösterilmiştir.”</w:t>
      </w:r>
    </w:p>
    <w:p w14:paraId="5A4743FE" w14:textId="77777777" w:rsidR="00A6297E" w:rsidRPr="00F6029F" w:rsidRDefault="00A6297E" w:rsidP="00A6297E">
      <w:pPr>
        <w:ind w:left="708"/>
        <w:rPr>
          <w:i/>
          <w:iCs/>
        </w:rPr>
      </w:pPr>
    </w:p>
    <w:p w14:paraId="7B0847C7" w14:textId="77777777" w:rsidR="00A6297E" w:rsidRPr="00F6029F" w:rsidRDefault="00A6297E" w:rsidP="00A6297E">
      <w:pPr>
        <w:ind w:left="708"/>
        <w:rPr>
          <w:i/>
          <w:iCs/>
        </w:rPr>
      </w:pPr>
      <w:r w:rsidRPr="00F6029F">
        <w:rPr>
          <w:i/>
          <w:iCs/>
        </w:rPr>
        <w:t xml:space="preserve">“Kentsel Gelişme Alanları; </w:t>
      </w:r>
    </w:p>
    <w:p w14:paraId="07B69BB3" w14:textId="77777777" w:rsidR="00A6297E" w:rsidRPr="00F6029F" w:rsidRDefault="00A6297E" w:rsidP="00A6297E">
      <w:pPr>
        <w:ind w:left="708"/>
        <w:rPr>
          <w:i/>
          <w:iCs/>
        </w:rPr>
      </w:pPr>
      <w:r w:rsidRPr="00F6029F">
        <w:rPr>
          <w:i/>
          <w:iCs/>
        </w:rPr>
        <w:t xml:space="preserve">Bu alanlar, planlama bölgesi içerisinde sektörel projeksiyonlar, nüfus kabulleri ve mekânsal projeksiyonlar esas alınarak mekânsal kullanım ihtiyacının karşılandığı yerleşme alanlarıdır. Planlama Bölgesindeki kentsel yerleşmelerin Kentsel Gelişme Alanı ihtiyacı belirlenirken öncelikle onaylı imar planları kapsamında öngörülen Kentsel Gelişme Alanlarının yeterli olup olmadığına bakılarak, nüfus kabulleri doğrultusunda </w:t>
      </w:r>
      <w:r w:rsidRPr="00F6029F">
        <w:rPr>
          <w:i/>
          <w:iCs/>
        </w:rPr>
        <w:lastRenderedPageBreak/>
        <w:t>gerekli gelişme alanları öngörülmüştür. Onaylı imar planları kapsamında öngörülen Kentsel Gelişme Alanlarının nüfus gelişiminin üstünde olduğu durumlarda, mekânsal kullanım alanının plan kapsamında belirlenen doğal, yapay ve yasal eşiklere (ormanlar, tarım alanları, özel statülü alanlar, koruma alanları, kıyı alanları, önemli doğa alanları, sulama alanları vb.) uygun olup olmadığına bakılıp uygun olmayan kısımlar irdelenerek plan kararları oluşturulmuştur.</w:t>
      </w:r>
    </w:p>
    <w:p w14:paraId="037FE5FE" w14:textId="77777777" w:rsidR="00A6297E" w:rsidRPr="00F6029F" w:rsidRDefault="00A6297E" w:rsidP="00A6297E">
      <w:pPr>
        <w:ind w:left="708"/>
        <w:rPr>
          <w:i/>
          <w:iCs/>
        </w:rPr>
      </w:pPr>
      <w:r w:rsidRPr="00F6029F">
        <w:rPr>
          <w:i/>
          <w:iCs/>
        </w:rPr>
        <w:t>Kentsel Gelişme Alanı;</w:t>
      </w:r>
    </w:p>
    <w:p w14:paraId="5CA6EB15" w14:textId="77777777" w:rsidR="00A6297E" w:rsidRPr="00F6029F" w:rsidRDefault="00A6297E" w:rsidP="00A6297E">
      <w:pPr>
        <w:ind w:left="708"/>
        <w:rPr>
          <w:i/>
          <w:iCs/>
        </w:rPr>
      </w:pPr>
      <w:r w:rsidRPr="00F6029F">
        <w:rPr>
          <w:i/>
          <w:iCs/>
        </w:rPr>
        <w:t xml:space="preserve">8.1.3 Bu alanlarda; konut ve konut kullanımına hizmet verecek sosyal, kültürel donatı ve teknik altyapı tesisleri ile toptan ve perakende ticaret türleri yer alacaktır. Ticari depolama, konut dışı kentsel çalışma alanı, küçük sanayi siteleri ve turizm kullanımları da yer alabilir. Bu alanlarda küçük sanayi kullanımları, sanayi kullanımları ve sanayiye yönelik depolama kullanımlarına ilişkin planlama veya plan değişikliği yapılamaz. </w:t>
      </w:r>
    </w:p>
    <w:p w14:paraId="21611BBB" w14:textId="77777777" w:rsidR="00A6297E" w:rsidRDefault="00A6297E" w:rsidP="00A6297E">
      <w:pPr>
        <w:pStyle w:val="ResimYazs"/>
        <w:jc w:val="both"/>
      </w:pPr>
      <w:bookmarkStart w:id="139" w:name="_Toc69456934"/>
    </w:p>
    <w:p w14:paraId="25719932" w14:textId="77777777" w:rsidR="00A6297E" w:rsidRPr="00C42106" w:rsidRDefault="00A6297E" w:rsidP="00A6297E">
      <w:r w:rsidRPr="00C42106">
        <w:rPr>
          <w:noProof/>
        </w:rPr>
        <w:drawing>
          <wp:inline distT="0" distB="0" distL="0" distR="0" wp14:anchorId="4956B3FC" wp14:editId="1E43AF7A">
            <wp:extent cx="5760720" cy="3213100"/>
            <wp:effectExtent l="19050" t="19050" r="11430" b="25400"/>
            <wp:docPr id="2095474058" name="Resim 1" descr="metin, harita, atlas,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74058" name="Resim 1" descr="metin, harita, atlas, diyagram içeren bir resim&#10;&#10;Açıklama otomatik olarak oluşturuldu"/>
                    <pic:cNvPicPr/>
                  </pic:nvPicPr>
                  <pic:blipFill>
                    <a:blip r:embed="rId44"/>
                    <a:stretch>
                      <a:fillRect/>
                    </a:stretch>
                  </pic:blipFill>
                  <pic:spPr>
                    <a:xfrm>
                      <a:off x="0" y="0"/>
                      <a:ext cx="5760720" cy="3213100"/>
                    </a:xfrm>
                    <a:prstGeom prst="rect">
                      <a:avLst/>
                    </a:prstGeom>
                    <a:ln w="12700">
                      <a:solidFill>
                        <a:schemeClr val="tx1"/>
                      </a:solidFill>
                    </a:ln>
                  </pic:spPr>
                </pic:pic>
              </a:graphicData>
            </a:graphic>
          </wp:inline>
        </w:drawing>
      </w:r>
    </w:p>
    <w:p w14:paraId="5E9A80FB" w14:textId="4E22BEDA" w:rsidR="00124DE4" w:rsidRPr="00124DE4" w:rsidRDefault="00A6297E" w:rsidP="002C6FA5">
      <w:pPr>
        <w:pStyle w:val="ResimYazs"/>
      </w:pPr>
      <w:bookmarkStart w:id="140" w:name="_Toc142912602"/>
      <w:bookmarkStart w:id="141" w:name="_Toc152340731"/>
      <w:r>
        <w:t xml:space="preserve">Harita </w:t>
      </w:r>
      <w:r>
        <w:fldChar w:fldCharType="begin"/>
      </w:r>
      <w:r>
        <w:instrText xml:space="preserve"> SEQ Harita \* ARABIC </w:instrText>
      </w:r>
      <w:r>
        <w:fldChar w:fldCharType="separate"/>
      </w:r>
      <w:r w:rsidR="005F300E">
        <w:rPr>
          <w:noProof/>
        </w:rPr>
        <w:t>13</w:t>
      </w:r>
      <w:r>
        <w:rPr>
          <w:noProof/>
        </w:rPr>
        <w:fldChar w:fldCharType="end"/>
      </w:r>
      <w:r>
        <w:t xml:space="preserve">: 1/100.000 Ölçekli </w:t>
      </w:r>
      <w:r w:rsidRPr="003261CF">
        <w:t>Çevre Düzeni Planı</w:t>
      </w:r>
      <w:bookmarkEnd w:id="140"/>
      <w:bookmarkEnd w:id="141"/>
      <w:r w:rsidRPr="003261CF">
        <w:t xml:space="preserve"> </w:t>
      </w:r>
      <w:bookmarkEnd w:id="139"/>
    </w:p>
    <w:p w14:paraId="5EA1D3D2" w14:textId="77777777" w:rsidR="00A6297E" w:rsidRPr="00F6029F" w:rsidRDefault="00A6297E" w:rsidP="00A6297E">
      <w:r w:rsidRPr="00F6029F">
        <w:t>Ayrıca Balıkesir- Çanakkale Planlama Bölgesi 1/100.000 Ölçekli Çevre Düzeni Planı Plan Hükümlerinde;</w:t>
      </w:r>
    </w:p>
    <w:p w14:paraId="01481B13" w14:textId="77777777" w:rsidR="00A6297E" w:rsidRPr="00F6029F" w:rsidRDefault="00A6297E" w:rsidP="00A6297E">
      <w:pPr>
        <w:ind w:left="708"/>
        <w:rPr>
          <w:i/>
          <w:iCs/>
        </w:rPr>
      </w:pPr>
      <w:r w:rsidRPr="00F6029F">
        <w:rPr>
          <w:i/>
          <w:iCs/>
        </w:rPr>
        <w:t>“7.35. Bu planda kentsel yerleşme alanları içinde kalan ve Toplu Konut İdaresi'ne (TOKİ) tahsis edilmiş alanlarda TOKİ tarafından yürütülen uygulamalara, Özelleştirme İdaresi Başkanlığı'nca yürütülen faaliyetlere, 6306 sayılı Afet Riski Altındaki Alanların Dönüştürülmesi Hakkında Kanuna tabi alanlara ilişkin uygulamalara ve İller Bankası Anonim Şirketi Genel Müdürlüğü tarafından 6107 sayılı kanun uyarınca yapılacak uygulamalara ilişkin başvurular, bu planın koruma, gelişme ve planlama ilkeleri ve nüfus kabulleri ve çevre imar bütünlüğü çerçevesinde ilgili idaresince alt ölçekli planlarda değerlendirilir. Bu doğrultuda hazırlanacak alt ölçekli planlar sayısal ortamda veri tabanına işlenmek üzere bakanlığa gönderilir.”</w:t>
      </w:r>
    </w:p>
    <w:p w14:paraId="46435E13" w14:textId="77777777" w:rsidR="00A6297E" w:rsidRDefault="00A6297E" w:rsidP="00A6297E">
      <w:r w:rsidRPr="00F6029F">
        <w:t>İfadeleri kullanılmıştır.</w:t>
      </w:r>
    </w:p>
    <w:p w14:paraId="3931B885" w14:textId="77777777" w:rsidR="00356617" w:rsidRPr="00B600BB" w:rsidRDefault="00356617" w:rsidP="00B600BB">
      <w:pPr>
        <w:pStyle w:val="Balk3"/>
        <w:numPr>
          <w:ilvl w:val="2"/>
          <w:numId w:val="34"/>
        </w:numPr>
        <w:rPr>
          <w:sz w:val="28"/>
          <w:szCs w:val="28"/>
        </w:rPr>
      </w:pPr>
      <w:bookmarkStart w:id="142" w:name="_Toc157421847"/>
      <w:r w:rsidRPr="00B600BB">
        <w:rPr>
          <w:sz w:val="28"/>
          <w:szCs w:val="28"/>
        </w:rPr>
        <w:lastRenderedPageBreak/>
        <w:t>Çevre Düzeni Planı Değişikliği</w:t>
      </w:r>
      <w:bookmarkEnd w:id="142"/>
    </w:p>
    <w:p w14:paraId="43808A34" w14:textId="77777777" w:rsidR="00356617" w:rsidRPr="00061F4F" w:rsidRDefault="00356617" w:rsidP="00356617">
      <w:r>
        <w:t xml:space="preserve">Planlama çalışmasının amaçlarından olan </w:t>
      </w:r>
      <w:r w:rsidRPr="004C15F8">
        <w:t xml:space="preserve">“Ulusal ölçekten başlayarak yerel boyuta indirgenecek konulardan biri de alt ve orta gelir grubuna yönelik sosyal konutlar ile burada hayatını sürdürecek nüfus için gerekli hizmet birimlerini ve altyapılarının da sunulmasıdır.” </w:t>
      </w:r>
    </w:p>
    <w:p w14:paraId="3542B619" w14:textId="77777777" w:rsidR="00356617" w:rsidRPr="00CF192A" w:rsidRDefault="00356617" w:rsidP="00356617">
      <w:r w:rsidRPr="00061F4F">
        <w:t xml:space="preserve">Bu kapsamda, alternatif ve yenilikçi uygulamalarla konut üretiminin belli bir model çerçevesinde gerçekleşmesini sağlamak; konut piyasasını </w:t>
      </w:r>
      <w:r w:rsidRPr="00087DE1">
        <w:t xml:space="preserve">disipline etmek; kalite, sağlamlık, ekonomik gibi kriterlere dikkat edilerek spekülatif oluşumlara mani olmak; nüfusun </w:t>
      </w:r>
      <w:r w:rsidRPr="00061F4F">
        <w:t xml:space="preserve">ülke coğrafyasına dengeli bir biçimde dağılmasına destek olunması </w:t>
      </w:r>
      <w:r>
        <w:t xml:space="preserve">ve alt gelir grubunun barınma ihtiyacını sağlamak amacıyla “sosyal konut politikası” çerçevesinde </w:t>
      </w:r>
      <w:r w:rsidRPr="00061F4F">
        <w:t xml:space="preserve">yeni yerleşim birimlerinin belirlenmesi </w:t>
      </w:r>
      <w:r>
        <w:t xml:space="preserve">esastır. Ulusal kalkınma planları strateji ve politikaları incelendiğinde, bu bağlamda çalışmaların yürütülmesi vatandaşlarımızın konut edinmesi için önem arz etmektedir. </w:t>
      </w:r>
    </w:p>
    <w:p w14:paraId="5B50A250" w14:textId="285EA48D" w:rsidR="00356617" w:rsidRDefault="00356617" w:rsidP="00356617">
      <w:r w:rsidRPr="001B5173">
        <w:t xml:space="preserve">Plan değişikliğine konu alan; 1/100.000 ölçekli Balıkesir-Çanakkale Çevre </w:t>
      </w:r>
      <w:r w:rsidRPr="00134918">
        <w:t>Düzeni Planının 7.</w:t>
      </w:r>
      <w:r>
        <w:t xml:space="preserve">35. maddesi ve yukarıda yer verilen hususlar çerçevesinde </w:t>
      </w:r>
      <w:r w:rsidRPr="001B5173">
        <w:t xml:space="preserve">“Kentsel Gelişme Alanı” </w:t>
      </w:r>
      <w:r w:rsidR="00224049">
        <w:t>planlanmıştır.</w:t>
      </w:r>
      <w:r w:rsidRPr="001B5173">
        <w:t xml:space="preserve"> </w:t>
      </w:r>
    </w:p>
    <w:p w14:paraId="3F6FD0F9" w14:textId="29EA0571" w:rsidR="00356617" w:rsidRDefault="005F300E" w:rsidP="00356617">
      <w:pPr>
        <w:keepNext/>
      </w:pPr>
      <w:r>
        <w:rPr>
          <w:noProof/>
        </w:rPr>
        <w:drawing>
          <wp:inline distT="0" distB="0" distL="0" distR="0" wp14:anchorId="11DF959F" wp14:editId="497BB8DF">
            <wp:extent cx="5759450" cy="2552700"/>
            <wp:effectExtent l="19050" t="19050" r="12700" b="19050"/>
            <wp:docPr id="1423655440" name="Resim 1" descr="harita, metin, atla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55440" name="Resim 1" descr="harita, metin, atlas içeren bir resim&#10;&#10;Açıklama otomatik olarak oluşturuldu"/>
                    <pic:cNvPicPr>
                      <a:picLocks noChangeAspect="1"/>
                    </pic:cNvPicPr>
                  </pic:nvPicPr>
                  <pic:blipFill rotWithShape="1">
                    <a:blip r:embed="rId45"/>
                    <a:srcRect t="19922" b="16863"/>
                    <a:stretch/>
                  </pic:blipFill>
                  <pic:spPr bwMode="auto">
                    <a:xfrm>
                      <a:off x="0" y="0"/>
                      <a:ext cx="5759450" cy="25527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74D456" w14:textId="5ACEE762" w:rsidR="00124DE4" w:rsidRPr="002C6FA5" w:rsidRDefault="00356617" w:rsidP="002C6FA5">
      <w:pPr>
        <w:pStyle w:val="ResimYazs"/>
        <w:rPr>
          <w:b w:val="0"/>
          <w:bCs w:val="0"/>
        </w:rPr>
      </w:pPr>
      <w:bookmarkStart w:id="143" w:name="_Toc155175830"/>
      <w:r>
        <w:t xml:space="preserve">Harita </w:t>
      </w:r>
      <w:r>
        <w:fldChar w:fldCharType="begin"/>
      </w:r>
      <w:r>
        <w:instrText xml:space="preserve"> SEQ Harita \* ARABIC </w:instrText>
      </w:r>
      <w:r>
        <w:fldChar w:fldCharType="separate"/>
      </w:r>
      <w:r w:rsidR="005F300E">
        <w:rPr>
          <w:noProof/>
        </w:rPr>
        <w:t>14</w:t>
      </w:r>
      <w:r>
        <w:rPr>
          <w:noProof/>
        </w:rPr>
        <w:fldChar w:fldCharType="end"/>
      </w:r>
      <w:r>
        <w:t xml:space="preserve">: </w:t>
      </w:r>
      <w:r w:rsidRPr="00C06F62">
        <w:t>1/100.000 Ölçekli Çevre Düzeni Planı Değişikliği</w:t>
      </w:r>
      <w:bookmarkEnd w:id="143"/>
    </w:p>
    <w:p w14:paraId="217CE542" w14:textId="6C7E88E4" w:rsidR="00A6297E" w:rsidRDefault="000C1057" w:rsidP="000C1057">
      <w:pPr>
        <w:pStyle w:val="Balk2"/>
        <w:numPr>
          <w:ilvl w:val="1"/>
          <w:numId w:val="34"/>
        </w:numPr>
      </w:pPr>
      <w:bookmarkStart w:id="144" w:name="_Toc157421848"/>
      <w:r>
        <w:t xml:space="preserve">Meri </w:t>
      </w:r>
      <w:r w:rsidR="00A6297E">
        <w:t>1/25000 Ölçekli Nazım İmar Planı</w:t>
      </w:r>
      <w:bookmarkEnd w:id="144"/>
    </w:p>
    <w:p w14:paraId="4F73D890" w14:textId="09CEEA40" w:rsidR="00A6297E" w:rsidRDefault="00A6297E" w:rsidP="00A6297E">
      <w:r>
        <w:t>İnceleme alanı,</w:t>
      </w:r>
      <w:r w:rsidR="00A528D4" w:rsidRPr="00A528D4">
        <w:t xml:space="preserve"> </w:t>
      </w:r>
      <w:r w:rsidR="00A528D4">
        <w:t>08.07.2022 tarih 819 sayılı</w:t>
      </w:r>
      <w:r>
        <w:t xml:space="preserve"> İvrindi İlçesi 1/25.000 Ölçekli Nazım İmar Planı’nda “Tarım Alanı”nda kalmaktadır.</w:t>
      </w:r>
    </w:p>
    <w:p w14:paraId="2A47E002" w14:textId="77777777" w:rsidR="00A6297E" w:rsidRPr="00734119" w:rsidRDefault="00A6297E" w:rsidP="00A6297E">
      <w:pPr>
        <w:ind w:left="708"/>
        <w:rPr>
          <w:i/>
          <w:iCs/>
        </w:rPr>
      </w:pPr>
      <w:r>
        <w:rPr>
          <w:i/>
          <w:iCs/>
        </w:rPr>
        <w:t>“</w:t>
      </w:r>
      <w:r w:rsidRPr="00734119">
        <w:rPr>
          <w:i/>
          <w:iCs/>
        </w:rPr>
        <w:t>Toprak, topografya ve iklimsel özellikleri tarımsal üretim için uygun olup, hali hazırda tarımsal üretim yapılan veya yapılmaya uygun olan veya ihya, ıslah edilerek tarımsal üretim yapılmaya uygun hale dönüştürülebilen veya imar planlarında tarım alanları olarak ayrılan tarım arazileridir.</w:t>
      </w:r>
    </w:p>
    <w:p w14:paraId="22698272" w14:textId="77777777" w:rsidR="00A6297E" w:rsidRPr="00734119" w:rsidRDefault="00A6297E" w:rsidP="00A6297E">
      <w:pPr>
        <w:ind w:left="708"/>
        <w:rPr>
          <w:i/>
          <w:iCs/>
        </w:rPr>
      </w:pPr>
      <w:r w:rsidRPr="00734119">
        <w:rPr>
          <w:i/>
          <w:iCs/>
        </w:rPr>
        <w:t>Bu planda gösterilen tarım arazileri, 5403 sayılı Toprak Koruma ve Arazi Kullanımı Kanunu ve ilgili yönetmeliğinde tanımlanan tarım arazileri sınıflarına ayrılmamış olup tek bir gösterim altında toplanarak “tarım alanları” olarak gösterilmiştir. Tarım arazilerinin sınıflandırılması ve kesin sınırlarının belirlenmesi, ilgili kurum ya da kuruluşlar tarafından, alt ölçekli imar planlarının hazırlanması aşamasında yapılacaktır.</w:t>
      </w:r>
    </w:p>
    <w:p w14:paraId="44BE2176" w14:textId="77777777" w:rsidR="00A6297E" w:rsidRPr="00734119" w:rsidRDefault="00A6297E" w:rsidP="00A6297E">
      <w:pPr>
        <w:ind w:left="708"/>
        <w:rPr>
          <w:i/>
          <w:iCs/>
        </w:rPr>
      </w:pPr>
      <w:r w:rsidRPr="00734119">
        <w:rPr>
          <w:i/>
          <w:iCs/>
        </w:rPr>
        <w:lastRenderedPageBreak/>
        <w:t>Planda yer verilmiş olan tarım alanlarına ilişkin sınırlar konusunda tereddüt oluşması halinde veya alt ölçekli imar planlarının yapımı aşamasında ilgili kurum görüşü alınacaktır.</w:t>
      </w:r>
    </w:p>
    <w:p w14:paraId="4D1681BC" w14:textId="77777777" w:rsidR="00A6297E" w:rsidRPr="00734119" w:rsidRDefault="00A6297E" w:rsidP="00A6297E">
      <w:pPr>
        <w:ind w:left="708"/>
        <w:rPr>
          <w:i/>
          <w:iCs/>
        </w:rPr>
      </w:pPr>
      <w:r w:rsidRPr="00734119">
        <w:rPr>
          <w:i/>
          <w:iCs/>
        </w:rPr>
        <w:t>Bu alanlarda 5403 sayılı “Toprak Koruma ve Arazi Kullanımı Kanunu” ve ilgili yönetmelik hükümleri, Balıkesir-Çanakkale Planlama Bölgesi 1/100.000 Ölçekli Çevre</w:t>
      </w:r>
    </w:p>
    <w:p w14:paraId="737BE947" w14:textId="77777777" w:rsidR="00A6297E" w:rsidRPr="00734119" w:rsidRDefault="00A6297E" w:rsidP="00A6297E">
      <w:pPr>
        <w:ind w:left="708"/>
        <w:rPr>
          <w:i/>
          <w:iCs/>
        </w:rPr>
      </w:pPr>
      <w:r w:rsidRPr="00734119">
        <w:rPr>
          <w:i/>
          <w:iCs/>
        </w:rPr>
        <w:t>Düzeni Planı plan notlarının “tarım alanları” başlığı altında belirtilmiş olan hükümler dikkate alınacaktır.</w:t>
      </w:r>
      <w:r>
        <w:rPr>
          <w:i/>
          <w:iCs/>
        </w:rPr>
        <w:t>”</w:t>
      </w:r>
    </w:p>
    <w:p w14:paraId="73B13CC7" w14:textId="77777777" w:rsidR="00A6297E" w:rsidRDefault="00A6297E" w:rsidP="00A6297E">
      <w:r w:rsidRPr="0012045B">
        <w:rPr>
          <w:noProof/>
        </w:rPr>
        <w:drawing>
          <wp:inline distT="0" distB="0" distL="0" distR="0" wp14:anchorId="25AFA880" wp14:editId="0F4ADF89">
            <wp:extent cx="5760720" cy="3848100"/>
            <wp:effectExtent l="19050" t="19050" r="11430" b="19050"/>
            <wp:docPr id="1183466649" name="Resim 1" descr="harita, metin, diyagram, pl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66649" name="Resim 1" descr="harita, metin, diyagram, plan içeren bir resim&#10;&#10;Açıklama otomatik olarak oluşturuldu"/>
                    <pic:cNvPicPr/>
                  </pic:nvPicPr>
                  <pic:blipFill>
                    <a:blip r:embed="rId46"/>
                    <a:stretch>
                      <a:fillRect/>
                    </a:stretch>
                  </pic:blipFill>
                  <pic:spPr>
                    <a:xfrm>
                      <a:off x="0" y="0"/>
                      <a:ext cx="5760720" cy="3848100"/>
                    </a:xfrm>
                    <a:prstGeom prst="rect">
                      <a:avLst/>
                    </a:prstGeom>
                    <a:ln w="12700">
                      <a:solidFill>
                        <a:schemeClr val="tx1"/>
                      </a:solidFill>
                    </a:ln>
                  </pic:spPr>
                </pic:pic>
              </a:graphicData>
            </a:graphic>
          </wp:inline>
        </w:drawing>
      </w:r>
    </w:p>
    <w:p w14:paraId="3681AAF8" w14:textId="13181E3C" w:rsidR="00A6297E" w:rsidRDefault="00A6297E" w:rsidP="00E7438F">
      <w:pPr>
        <w:pStyle w:val="ResimYazs"/>
      </w:pPr>
      <w:bookmarkStart w:id="145" w:name="_Toc155177192"/>
      <w:r>
        <w:t xml:space="preserve">Harita </w:t>
      </w:r>
      <w:r>
        <w:fldChar w:fldCharType="begin"/>
      </w:r>
      <w:r>
        <w:instrText xml:space="preserve"> SEQ Harita \* ARABIC </w:instrText>
      </w:r>
      <w:r>
        <w:fldChar w:fldCharType="separate"/>
      </w:r>
      <w:r w:rsidR="005F300E">
        <w:rPr>
          <w:noProof/>
        </w:rPr>
        <w:t>15</w:t>
      </w:r>
      <w:r>
        <w:rPr>
          <w:noProof/>
        </w:rPr>
        <w:fldChar w:fldCharType="end"/>
      </w:r>
      <w:r>
        <w:t xml:space="preserve">: İvrindi İlçesi </w:t>
      </w:r>
      <w:r w:rsidRPr="00C06F62">
        <w:t>1/</w:t>
      </w:r>
      <w:r>
        <w:t>25.000</w:t>
      </w:r>
      <w:r w:rsidRPr="00C06F62">
        <w:t xml:space="preserve"> Ölçekli </w:t>
      </w:r>
      <w:r>
        <w:t>Nazım İmar</w:t>
      </w:r>
      <w:r w:rsidRPr="00C06F62">
        <w:t xml:space="preserve"> Planı</w:t>
      </w:r>
      <w:bookmarkEnd w:id="145"/>
      <w:r w:rsidRPr="00C06F62">
        <w:t xml:space="preserve"> </w:t>
      </w:r>
    </w:p>
    <w:p w14:paraId="760CB9A1" w14:textId="77777777" w:rsidR="000C1057" w:rsidRPr="00B600BB" w:rsidRDefault="000C1057" w:rsidP="00B600BB">
      <w:pPr>
        <w:pStyle w:val="Balk3"/>
        <w:numPr>
          <w:ilvl w:val="2"/>
          <w:numId w:val="34"/>
        </w:numPr>
        <w:rPr>
          <w:sz w:val="28"/>
          <w:szCs w:val="28"/>
        </w:rPr>
      </w:pPr>
      <w:bookmarkStart w:id="146" w:name="_Toc152321722"/>
      <w:bookmarkStart w:id="147" w:name="_Toc157421849"/>
      <w:r w:rsidRPr="00B600BB">
        <w:rPr>
          <w:sz w:val="28"/>
          <w:szCs w:val="28"/>
        </w:rPr>
        <w:t>1/25.000 Ölçekli Nazım İmar Planı Değişikliği</w:t>
      </w:r>
      <w:bookmarkEnd w:id="146"/>
      <w:bookmarkEnd w:id="147"/>
    </w:p>
    <w:p w14:paraId="613A5D1B" w14:textId="77777777" w:rsidR="000C1057" w:rsidRPr="00D975B7" w:rsidRDefault="000C1057" w:rsidP="000C1057">
      <w:r>
        <w:t xml:space="preserve">Düşük </w:t>
      </w:r>
      <w:r w:rsidRPr="004C15F8">
        <w:t>ve orta gelir grubuna yönelik sosyal konutlar ile burada hayatını sürdürecek nüfus için gerekli hizmet birimlerini ve altyapılarının da sunulması</w:t>
      </w:r>
      <w:r>
        <w:t xml:space="preserve"> amacıyla İvrindi ilçesi, Sakarya Mahallesinde mülkiyeti Toplu konut İdaresine ait alanda plan çalışması yürütülmüştür. İlgili alan </w:t>
      </w:r>
      <w:r w:rsidRPr="00117441">
        <w:t>28.07.2022 tarihli ve 819 sayılı Balıkesir Büyükşehir Belediye Meclisi’nin Kararı ile uygun</w:t>
      </w:r>
      <w:r>
        <w:t xml:space="preserve"> görülen İvrindi </w:t>
      </w:r>
      <w:r w:rsidRPr="00A557C4">
        <w:t>1/25000 ölçekli Nazım İmar Plan</w:t>
      </w:r>
      <w:r>
        <w:t>ında “Tarım Alanı” fonksiyonunda kalmaktadır.  Söz konusu alana dair yapılan analiz ve sentezler, ilgili kurum ve kuruluşlar tarafından temin edilen görüşler ve sosyal konut politikası doğrultusunda “Orta Yoğunluklu Gelişme Konut Alanı”, “Kamu Hizmet Alanı, “Belediye Hizmet Alanı”, “Kültürel Tesis”, “Spor Alanı”, “Mesire Yeri”, “Park” ve “Eğitim Alanı” olarak değişiklik yapılmıştır.</w:t>
      </w:r>
    </w:p>
    <w:p w14:paraId="1712CC52" w14:textId="77777777" w:rsidR="000C1057" w:rsidRDefault="000C1057" w:rsidP="000C1057">
      <w:r w:rsidRPr="00AD029D">
        <w:rPr>
          <w:noProof/>
        </w:rPr>
        <w:lastRenderedPageBreak/>
        <w:drawing>
          <wp:inline distT="0" distB="0" distL="0" distR="0" wp14:anchorId="5F3607E9" wp14:editId="36DA6524">
            <wp:extent cx="5756514" cy="2743200"/>
            <wp:effectExtent l="19050" t="19050" r="15875" b="19050"/>
            <wp:docPr id="2105732533" name="Resim 2105732533" descr="harita, diyagram, metin, plan içeren bir resim&#10;&#10;Açıklama otomatik olarak oluşturuldu">
              <a:extLst xmlns:a="http://schemas.openxmlformats.org/drawingml/2006/main">
                <a:ext uri="{FF2B5EF4-FFF2-40B4-BE49-F238E27FC236}">
                  <a16:creationId xmlns:a16="http://schemas.microsoft.com/office/drawing/2014/main" id="{45965FC0-5C1E-6120-D0D1-FA802BAA1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32533" name="Resim 2105732533" descr="harita, diyagram, metin, plan içeren bir resim&#10;&#10;Açıklama otomatik olarak oluşturuldu">
                      <a:extLst>
                        <a:ext uri="{FF2B5EF4-FFF2-40B4-BE49-F238E27FC236}">
                          <a16:creationId xmlns:a16="http://schemas.microsoft.com/office/drawing/2014/main" id="{45965FC0-5C1E-6120-D0D1-FA802BAA1A30}"/>
                        </a:ext>
                      </a:extLst>
                    </pic:cNvPr>
                    <pic:cNvPicPr>
                      <a:picLocks noChangeAspect="1"/>
                    </pic:cNvPicPr>
                  </pic:nvPicPr>
                  <pic:blipFill rotWithShape="1">
                    <a:blip r:embed="rId47"/>
                    <a:srcRect l="14318" t="15864" r="13460" b="19452"/>
                    <a:stretch/>
                  </pic:blipFill>
                  <pic:spPr bwMode="auto">
                    <a:xfrm>
                      <a:off x="0" y="0"/>
                      <a:ext cx="5760000" cy="27448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2D3F70" w14:textId="623D710E" w:rsidR="000C1057" w:rsidRPr="000C1057" w:rsidRDefault="000C1057" w:rsidP="002C6FA5">
      <w:pPr>
        <w:pStyle w:val="ResimYazs"/>
      </w:pPr>
      <w:bookmarkStart w:id="148" w:name="_Toc152321182"/>
      <w:bookmarkStart w:id="149" w:name="_Toc155175831"/>
      <w:r>
        <w:t xml:space="preserve">Harita </w:t>
      </w:r>
      <w:r>
        <w:fldChar w:fldCharType="begin"/>
      </w:r>
      <w:r>
        <w:instrText xml:space="preserve"> SEQ Harita \* ARABIC </w:instrText>
      </w:r>
      <w:r>
        <w:fldChar w:fldCharType="separate"/>
      </w:r>
      <w:r w:rsidR="005F300E">
        <w:rPr>
          <w:noProof/>
        </w:rPr>
        <w:t>16</w:t>
      </w:r>
      <w:r>
        <w:rPr>
          <w:noProof/>
        </w:rPr>
        <w:fldChar w:fldCharType="end"/>
      </w:r>
      <w:r>
        <w:t xml:space="preserve">: İvrindi İlçesi </w:t>
      </w:r>
      <w:r w:rsidRPr="00C06F62">
        <w:t>1/</w:t>
      </w:r>
      <w:r>
        <w:t>25.000</w:t>
      </w:r>
      <w:r w:rsidRPr="00C06F62">
        <w:t xml:space="preserve"> Ölçekli </w:t>
      </w:r>
      <w:r>
        <w:t>Nazım İmar</w:t>
      </w:r>
      <w:r w:rsidRPr="00C06F62">
        <w:t xml:space="preserve"> Planı </w:t>
      </w:r>
      <w:r>
        <w:t>Değişikliği</w:t>
      </w:r>
      <w:bookmarkEnd w:id="148"/>
      <w:bookmarkEnd w:id="149"/>
    </w:p>
    <w:p w14:paraId="2E755600" w14:textId="41D0E28F" w:rsidR="00B600BB" w:rsidRDefault="000C1057" w:rsidP="00F97A3B">
      <w:pPr>
        <w:pStyle w:val="Balk2"/>
        <w:numPr>
          <w:ilvl w:val="1"/>
          <w:numId w:val="34"/>
        </w:numPr>
      </w:pPr>
      <w:bookmarkStart w:id="150" w:name="_Toc157421850"/>
      <w:r>
        <w:t xml:space="preserve">Meri </w:t>
      </w:r>
      <w:r w:rsidR="00E7438F" w:rsidRPr="00E7438F">
        <w:t>Nazım</w:t>
      </w:r>
      <w:r w:rsidR="00B600BB">
        <w:t xml:space="preserve"> İmar Planı</w:t>
      </w:r>
      <w:bookmarkEnd w:id="150"/>
    </w:p>
    <w:p w14:paraId="17037A73" w14:textId="08EB9BB9" w:rsidR="00B600BB" w:rsidRPr="00B600BB" w:rsidRDefault="00B600BB" w:rsidP="00B600BB">
      <w:r w:rsidRPr="00762874">
        <w:t xml:space="preserve">Plan çalışmasına konu alan; </w:t>
      </w:r>
      <w:r w:rsidRPr="00E7438F">
        <w:t>1/5.000 Ölçekli</w:t>
      </w:r>
      <w:r w:rsidR="00BB33F4">
        <w:t xml:space="preserve"> Nazım</w:t>
      </w:r>
      <w:r w:rsidRPr="00E7438F">
        <w:t xml:space="preserve"> İmar Plan</w:t>
      </w:r>
      <w:r w:rsidRPr="00762874">
        <w:t>ı bulunmamaktadır.</w:t>
      </w:r>
    </w:p>
    <w:p w14:paraId="1B288BE3" w14:textId="402855AE" w:rsidR="00E7438F" w:rsidRPr="00E7438F" w:rsidRDefault="00B600BB" w:rsidP="00F97A3B">
      <w:pPr>
        <w:pStyle w:val="Balk2"/>
        <w:numPr>
          <w:ilvl w:val="1"/>
          <w:numId w:val="34"/>
        </w:numPr>
      </w:pPr>
      <w:bookmarkStart w:id="151" w:name="_Toc157421851"/>
      <w:r>
        <w:t>Meri</w:t>
      </w:r>
      <w:r w:rsidR="00E7438F" w:rsidRPr="00E7438F">
        <w:t xml:space="preserve"> Uygulama İmar Plan</w:t>
      </w:r>
      <w:r>
        <w:t>ı</w:t>
      </w:r>
      <w:bookmarkEnd w:id="151"/>
    </w:p>
    <w:p w14:paraId="6B0B4583" w14:textId="6E3E3247" w:rsidR="00E7438F" w:rsidRPr="00E7438F" w:rsidRDefault="00E7438F" w:rsidP="00812760">
      <w:r w:rsidRPr="00762874">
        <w:t xml:space="preserve">Plan çalışmasına konu alan; </w:t>
      </w:r>
      <w:r w:rsidRPr="00E7438F">
        <w:t>1/1.000 Ölçekli</w:t>
      </w:r>
      <w:r w:rsidR="00CE170A">
        <w:t xml:space="preserve"> Uygulama</w:t>
      </w:r>
      <w:r w:rsidRPr="00E7438F">
        <w:t xml:space="preserve"> İmar Plan</w:t>
      </w:r>
      <w:r w:rsidRPr="00762874">
        <w:t>ı bulunmamaktadır.</w:t>
      </w:r>
    </w:p>
    <w:p w14:paraId="16FD0485" w14:textId="5BF8ACC0" w:rsidR="00375963" w:rsidRPr="00D91424" w:rsidRDefault="00375963" w:rsidP="00F97A3B">
      <w:pPr>
        <w:pStyle w:val="Balk1"/>
        <w:numPr>
          <w:ilvl w:val="0"/>
          <w:numId w:val="34"/>
        </w:numPr>
      </w:pPr>
      <w:bookmarkStart w:id="152" w:name="_Toc69456882"/>
      <w:bookmarkStart w:id="153" w:name="_Toc157421852"/>
      <w:bookmarkEnd w:id="138"/>
      <w:r w:rsidRPr="00D91424">
        <w:t>KURUM GÖRÜŞLERİ</w:t>
      </w:r>
      <w:bookmarkEnd w:id="152"/>
      <w:bookmarkEnd w:id="153"/>
    </w:p>
    <w:p w14:paraId="3A5D7710" w14:textId="5E4B1AD7" w:rsidR="00B362A6" w:rsidRPr="009A5FA5" w:rsidRDefault="00B362A6" w:rsidP="00B362A6">
      <w:r w:rsidRPr="009A5FA5">
        <w:t>Planlama alanına yönelik olarak toplam 2</w:t>
      </w:r>
      <w:r>
        <w:t xml:space="preserve">0 </w:t>
      </w:r>
      <w:r w:rsidRPr="009A5FA5">
        <w:t xml:space="preserve">kurum ve kuruluş nezdinde görüş talep edilmiştir. Bu bağlamda </w:t>
      </w:r>
      <w:r w:rsidR="00224049">
        <w:t>ilgili kurumlardan alınan görüşler özetlenmiştir.</w:t>
      </w:r>
    </w:p>
    <w:p w14:paraId="2EAD7B07" w14:textId="77777777" w:rsidR="00B362A6" w:rsidRDefault="00B362A6" w:rsidP="00B362A6">
      <w:pPr>
        <w:pStyle w:val="ListeParagraf"/>
        <w:numPr>
          <w:ilvl w:val="0"/>
          <w:numId w:val="16"/>
        </w:numPr>
      </w:pPr>
      <w:r w:rsidRPr="008A6F97">
        <w:t>Balıkesir Büyükşehir Belediye Başkanlığı</w:t>
      </w:r>
      <w:r>
        <w:t xml:space="preserve"> </w:t>
      </w:r>
      <w:r w:rsidRPr="00FE22CB">
        <w:t>07.01.2022</w:t>
      </w:r>
      <w:r>
        <w:t xml:space="preserve"> tarih ve </w:t>
      </w:r>
      <w:r w:rsidRPr="00FE22CB">
        <w:t>56905</w:t>
      </w:r>
      <w:r>
        <w:t xml:space="preserve"> sayılı görüşünde;</w:t>
      </w:r>
    </w:p>
    <w:p w14:paraId="505589B1" w14:textId="77777777" w:rsidR="00B362A6" w:rsidRPr="00FE22CB" w:rsidRDefault="00B362A6" w:rsidP="00B362A6">
      <w:pPr>
        <w:pStyle w:val="ListeParagraf"/>
        <w:rPr>
          <w:i/>
          <w:iCs/>
        </w:rPr>
      </w:pPr>
      <w:r w:rsidRPr="00FE22CB">
        <w:rPr>
          <w:i/>
          <w:iCs/>
        </w:rPr>
        <w:t>İvrindi İlçesi, Sakarya Mahallesi, 226 ada 48 parselde başlanılacak olan plan çalışmalarının hazırlanması aşamasında;</w:t>
      </w:r>
    </w:p>
    <w:p w14:paraId="7C903672" w14:textId="77777777" w:rsidR="00B362A6" w:rsidRPr="00FE22CB" w:rsidRDefault="00B362A6" w:rsidP="00B362A6">
      <w:pPr>
        <w:pStyle w:val="ListeParagraf"/>
        <w:numPr>
          <w:ilvl w:val="0"/>
          <w:numId w:val="29"/>
        </w:numPr>
        <w:ind w:left="1418"/>
        <w:rPr>
          <w:i/>
          <w:iCs/>
        </w:rPr>
      </w:pPr>
      <w:r w:rsidRPr="00FE22CB">
        <w:rPr>
          <w:i/>
          <w:iCs/>
        </w:rPr>
        <w:t>Daire Başkanlıklarımız / BASKİ Genel Müdürlüğümüz ilgi (ç-d-e-f-g-ğ) yazılarında belirtilen görüş ve önerilerine uyulması,</w:t>
      </w:r>
    </w:p>
    <w:p w14:paraId="4385A9E0" w14:textId="77777777" w:rsidR="00B362A6" w:rsidRPr="00FE22CB" w:rsidRDefault="00B362A6" w:rsidP="00B362A6">
      <w:pPr>
        <w:pStyle w:val="ListeParagraf"/>
        <w:numPr>
          <w:ilvl w:val="0"/>
          <w:numId w:val="29"/>
        </w:numPr>
        <w:ind w:left="1418"/>
        <w:rPr>
          <w:i/>
          <w:iCs/>
        </w:rPr>
      </w:pPr>
      <w:r w:rsidRPr="00FE22CB">
        <w:rPr>
          <w:i/>
          <w:iCs/>
        </w:rPr>
        <w:t>3194 sayılı İmar Kanunu’nun 8. Maddesinin (e) bendi kapsamında ilgili diğer kurum / kuruluş / ' birim görüşlerinin alınması ve alınan görüş ve önerilere uyulması,</w:t>
      </w:r>
    </w:p>
    <w:p w14:paraId="79D2D6F4" w14:textId="77777777" w:rsidR="00B362A6" w:rsidRPr="00FE22CB" w:rsidRDefault="00B362A6" w:rsidP="00B362A6">
      <w:pPr>
        <w:pStyle w:val="ListeParagraf"/>
        <w:numPr>
          <w:ilvl w:val="0"/>
          <w:numId w:val="29"/>
        </w:numPr>
        <w:ind w:left="1418"/>
        <w:rPr>
          <w:i/>
          <w:iCs/>
        </w:rPr>
      </w:pPr>
      <w:r w:rsidRPr="00FE22CB">
        <w:rPr>
          <w:i/>
          <w:iCs/>
        </w:rPr>
        <w:t>1/100.000 ölçekli Balıkesir-Çanakkale Planlama Bölgesi Çevre Düzeni Planı ve Plan Hükümlerine uyulması,</w:t>
      </w:r>
    </w:p>
    <w:p w14:paraId="288D5404" w14:textId="77777777" w:rsidR="00B362A6" w:rsidRPr="00FE22CB" w:rsidRDefault="00B362A6" w:rsidP="00B362A6">
      <w:pPr>
        <w:pStyle w:val="ListeParagraf"/>
        <w:numPr>
          <w:ilvl w:val="0"/>
          <w:numId w:val="29"/>
        </w:numPr>
        <w:ind w:left="1418"/>
        <w:rPr>
          <w:i/>
          <w:iCs/>
        </w:rPr>
      </w:pPr>
      <w:r w:rsidRPr="00FE22CB">
        <w:rPr>
          <w:i/>
          <w:iCs/>
        </w:rPr>
        <w:t>Söz konusu parselin bulunduğu bölgede, varsa mevcut planların dikkate alınması,</w:t>
      </w:r>
    </w:p>
    <w:p w14:paraId="50DCDD37" w14:textId="77777777" w:rsidR="00B362A6" w:rsidRPr="00FE22CB" w:rsidRDefault="00B362A6" w:rsidP="00B362A6">
      <w:pPr>
        <w:pStyle w:val="ListeParagraf"/>
        <w:numPr>
          <w:ilvl w:val="0"/>
          <w:numId w:val="29"/>
        </w:numPr>
        <w:ind w:left="1418"/>
        <w:rPr>
          <w:i/>
          <w:iCs/>
        </w:rPr>
      </w:pPr>
      <w:r w:rsidRPr="00FE22CB">
        <w:rPr>
          <w:i/>
          <w:iCs/>
        </w:rPr>
        <w:t>3194 sayılı İmar Kanunu, Mekânsal Planlar Yapım Yönetmeliği ve yürürlükteki İlgili diğer mevzuat hükümlerine uyulması gerekmektedir.</w:t>
      </w:r>
    </w:p>
    <w:p w14:paraId="441F76EC" w14:textId="77777777" w:rsidR="00B362A6" w:rsidRPr="008A6F97" w:rsidRDefault="00B362A6" w:rsidP="00B362A6">
      <w:pPr>
        <w:ind w:left="284" w:firstLine="425"/>
      </w:pPr>
      <w:r>
        <w:t>Şeklinde beyanlarda bulunmuştur.</w:t>
      </w:r>
    </w:p>
    <w:p w14:paraId="062223D0" w14:textId="77777777" w:rsidR="00B362A6" w:rsidRDefault="00B362A6" w:rsidP="00B362A6">
      <w:pPr>
        <w:pStyle w:val="ListeParagraf"/>
        <w:numPr>
          <w:ilvl w:val="0"/>
          <w:numId w:val="16"/>
        </w:numPr>
      </w:pPr>
      <w:r w:rsidRPr="008A6F97">
        <w:t>Balıkesir Valiliği Çevre Şehircilik ve İklim Değişikliği İl Müdürlüğü</w:t>
      </w:r>
      <w:r w:rsidRPr="00FE22CB">
        <w:t xml:space="preserve"> 02.12.2021</w:t>
      </w:r>
      <w:r>
        <w:t xml:space="preserve"> tarih ve </w:t>
      </w:r>
      <w:r w:rsidRPr="00FE22CB">
        <w:t>2347323</w:t>
      </w:r>
      <w:r>
        <w:t xml:space="preserve"> sayılı</w:t>
      </w:r>
      <w:r w:rsidRPr="00EC0385">
        <w:t xml:space="preserve"> görüşünde;</w:t>
      </w:r>
    </w:p>
    <w:p w14:paraId="66C4A180" w14:textId="77777777" w:rsidR="00B362A6" w:rsidRDefault="00B362A6" w:rsidP="00B362A6">
      <w:pPr>
        <w:ind w:left="709"/>
        <w:rPr>
          <w:i/>
          <w:iCs/>
          <w:color w:val="000000"/>
          <w:lang w:bidi="tr-TR"/>
        </w:rPr>
      </w:pPr>
      <w:r>
        <w:rPr>
          <w:i/>
          <w:iCs/>
          <w:color w:val="000000"/>
          <w:lang w:bidi="tr-TR"/>
        </w:rPr>
        <w:lastRenderedPageBreak/>
        <w:t>“</w:t>
      </w:r>
      <w:r w:rsidRPr="00EC0385">
        <w:rPr>
          <w:i/>
          <w:iCs/>
          <w:color w:val="000000"/>
          <w:lang w:bidi="tr-TR"/>
        </w:rPr>
        <w:t xml:space="preserve">Bahse konu alanın 2863 Sayılı Kanunun Kurumumuza verdiği yetkiler kapsamında </w:t>
      </w:r>
      <w:r w:rsidRPr="00EC0385">
        <w:rPr>
          <w:b/>
          <w:bCs/>
          <w:i/>
          <w:iCs/>
          <w:color w:val="000000"/>
          <w:lang w:bidi="tr-TR"/>
        </w:rPr>
        <w:t>doğal sit alanında kalmadığı,</w:t>
      </w:r>
      <w:r w:rsidRPr="00EC0385">
        <w:rPr>
          <w:i/>
          <w:iCs/>
          <w:color w:val="000000"/>
          <w:lang w:bidi="tr-TR"/>
        </w:rPr>
        <w:t xml:space="preserve"> 3621/3830 sayılı Kanunun Kurumumuza verdiği yetkiler kapsamındaki yerlerden olmadığı, yapılmak istenen tesisin ilgili kurum/kuruluş görüşleri, 3194 sayılı </w:t>
      </w:r>
      <w:r w:rsidRPr="00EC0385">
        <w:rPr>
          <w:i/>
          <w:iCs/>
        </w:rPr>
        <w:t>İmar</w:t>
      </w:r>
      <w:r w:rsidRPr="00EC0385">
        <w:rPr>
          <w:i/>
          <w:iCs/>
          <w:color w:val="000000"/>
          <w:lang w:bidi="tr-TR"/>
        </w:rPr>
        <w:t xml:space="preserve"> Kanunu ve ilgili yönetmelikleri ile mer'i mevzuat kapsamında değerlendirilebileceği ayrıca 1/100.000 ölçekli Çevre Düzeni Planı ile ilgili kurum görüşünün Bakanlığımızın 06.08.2015 tarih ve 53276502-305.02-E.13185 sayılı yazısına istinaden Balıkesir Büyükşehir Belediye Başkanlığından alınması gerektiği</w:t>
      </w:r>
      <w:r>
        <w:rPr>
          <w:i/>
          <w:iCs/>
          <w:color w:val="000000"/>
          <w:lang w:bidi="tr-TR"/>
        </w:rPr>
        <w:t>”</w:t>
      </w:r>
    </w:p>
    <w:p w14:paraId="20749B85" w14:textId="77777777" w:rsidR="00B362A6" w:rsidRPr="00EC0385" w:rsidRDefault="00B362A6" w:rsidP="00B362A6">
      <w:pPr>
        <w:ind w:left="284" w:firstLine="425"/>
      </w:pPr>
      <w:r>
        <w:t>Şeklinde beyanlarda bulunmuştur.</w:t>
      </w:r>
    </w:p>
    <w:p w14:paraId="347F05FF" w14:textId="77777777" w:rsidR="00B362A6" w:rsidRDefault="00B362A6" w:rsidP="00B362A6">
      <w:pPr>
        <w:pStyle w:val="ListeParagraf"/>
        <w:numPr>
          <w:ilvl w:val="0"/>
          <w:numId w:val="16"/>
        </w:numPr>
        <w:spacing w:line="276" w:lineRule="auto"/>
      </w:pPr>
      <w:r w:rsidRPr="008A6F97">
        <w:t>Enerji ve Tabii Kaynaklar Bakanlığı Boru Hatları İle Petrol Taşıma A.Ş. Etüt Ve Proje Daire Başkanlığı</w:t>
      </w:r>
      <w:r>
        <w:t xml:space="preserve"> bila tarih ve </w:t>
      </w:r>
      <w:r w:rsidRPr="00EC0385">
        <w:t>E.2473826</w:t>
      </w:r>
      <w:r>
        <w:t xml:space="preserve"> sayılı </w:t>
      </w:r>
      <w:r w:rsidRPr="00EC0385">
        <w:t>görüşünde;</w:t>
      </w:r>
    </w:p>
    <w:p w14:paraId="0815E8D3" w14:textId="77777777" w:rsidR="00B362A6" w:rsidRDefault="00B362A6" w:rsidP="00B362A6">
      <w:pPr>
        <w:pStyle w:val="ListeParagraf"/>
        <w:rPr>
          <w:i/>
          <w:iCs/>
        </w:rPr>
      </w:pPr>
      <w:r>
        <w:rPr>
          <w:i/>
          <w:iCs/>
        </w:rPr>
        <w:t>“</w:t>
      </w:r>
      <w:r w:rsidRPr="00EC0385">
        <w:rPr>
          <w:i/>
          <w:iCs/>
        </w:rPr>
        <w:t>Alanda Kuruluşun tasarrufunda mevcut ya da planlanan boru hattı ve tesis bulunmamaktadır.</w:t>
      </w:r>
      <w:r>
        <w:rPr>
          <w:i/>
          <w:iCs/>
        </w:rPr>
        <w:t>”</w:t>
      </w:r>
    </w:p>
    <w:p w14:paraId="4B918A51" w14:textId="77777777" w:rsidR="00B362A6" w:rsidRPr="00EC0385" w:rsidRDefault="00B362A6" w:rsidP="00B362A6">
      <w:pPr>
        <w:ind w:left="284" w:firstLine="425"/>
      </w:pPr>
      <w:r>
        <w:t>Şeklinde beyanlarda bulunmuştur.</w:t>
      </w:r>
    </w:p>
    <w:p w14:paraId="297430F3" w14:textId="77777777" w:rsidR="00B362A6" w:rsidRDefault="00B362A6" w:rsidP="00B362A6">
      <w:pPr>
        <w:pStyle w:val="ListeParagraf"/>
        <w:numPr>
          <w:ilvl w:val="0"/>
          <w:numId w:val="16"/>
        </w:numPr>
      </w:pPr>
      <w:r w:rsidRPr="008A6F97">
        <w:t>Balıkesir Su Ve Kanalizasyon İdaresi Genel Müdürlüğü Arıtma Tesisleri Dairesi Başkanlığı</w:t>
      </w:r>
      <w:r w:rsidRPr="00EC0385">
        <w:t xml:space="preserve"> 24.11.2021</w:t>
      </w:r>
      <w:r>
        <w:t xml:space="preserve"> tarih ve </w:t>
      </w:r>
      <w:r w:rsidRPr="00EC0385">
        <w:t>0630004</w:t>
      </w:r>
      <w:r>
        <w:t xml:space="preserve"> sayılı </w:t>
      </w:r>
      <w:r w:rsidRPr="00446BC2">
        <w:t>görüşünde;</w:t>
      </w:r>
    </w:p>
    <w:p w14:paraId="6986A6DA" w14:textId="77777777" w:rsidR="00B362A6" w:rsidRDefault="00B362A6" w:rsidP="00B362A6">
      <w:pPr>
        <w:pStyle w:val="ListeParagraf"/>
        <w:rPr>
          <w:i/>
          <w:iCs/>
        </w:rPr>
      </w:pPr>
      <w:r w:rsidRPr="00446BC2">
        <w:rPr>
          <w:i/>
          <w:iCs/>
        </w:rPr>
        <w:t>"Söz konusu faaliyetle ilgili “Su Havzaları Koruma Yönetmeliği” hükümlerince değerlendirme yapıldığında, herhangi bir baraj koruma havzasına girmediği tespit edilmiş olup, 23.11.2021 tarihinde Genel Müdürlüğümüzce faaliyet sahasında yapılan incelemelerde; mevcut parselin içindeki yol güzergahından Ø 20'lük Kangal içme suyu hattının geçtiği tespit edilmiştir. Söz konusu inşaatın imar, projelendirme ve yapım aşamasında mevcut hattın korunması, inşaatın yapımı esnasında oluşabilecek aksaklıkların önüne geçilebilmesi… kaydıyla, taşınmaza "Plan Çalışması" yapılması konusunda Genel Müdürlüğümüzce herhangi bir sakınca bulunmamaktadır."</w:t>
      </w:r>
    </w:p>
    <w:p w14:paraId="6DBBEB75" w14:textId="77777777" w:rsidR="00B362A6" w:rsidRPr="00446BC2" w:rsidRDefault="00B362A6" w:rsidP="00B362A6">
      <w:pPr>
        <w:pStyle w:val="ListeParagraf"/>
        <w:spacing w:line="360" w:lineRule="auto"/>
      </w:pPr>
      <w:r>
        <w:t>Şeklinde beyanlarda bulunmuştur.</w:t>
      </w:r>
    </w:p>
    <w:p w14:paraId="5D44E7C8" w14:textId="77777777" w:rsidR="00B362A6" w:rsidRDefault="00B362A6" w:rsidP="00B362A6">
      <w:pPr>
        <w:pStyle w:val="ListeParagraf"/>
        <w:numPr>
          <w:ilvl w:val="0"/>
          <w:numId w:val="16"/>
        </w:numPr>
      </w:pPr>
      <w:r w:rsidRPr="008A6F97">
        <w:t>Tarım ve Orman Bakanlığı Devlet Su İşleri Genel Müdürlüğü 25. Bölge Müdürlüğü</w:t>
      </w:r>
      <w:r w:rsidRPr="00446BC2">
        <w:t xml:space="preserve"> </w:t>
      </w:r>
      <w:r>
        <w:t xml:space="preserve">bila tarih ve </w:t>
      </w:r>
      <w:r w:rsidRPr="00446BC2">
        <w:t>1776824</w:t>
      </w:r>
      <w:r>
        <w:t xml:space="preserve"> sayılı görüşünde;</w:t>
      </w:r>
    </w:p>
    <w:p w14:paraId="377CBC4C" w14:textId="77777777" w:rsidR="00B362A6" w:rsidRDefault="00B362A6" w:rsidP="00B362A6">
      <w:pPr>
        <w:pStyle w:val="ListeParagraf"/>
        <w:spacing w:line="276" w:lineRule="auto"/>
        <w:rPr>
          <w:i/>
          <w:iCs/>
        </w:rPr>
      </w:pPr>
      <w:r>
        <w:rPr>
          <w:i/>
          <w:iCs/>
        </w:rPr>
        <w:t>“</w:t>
      </w:r>
      <w:r w:rsidRPr="00704623">
        <w:rPr>
          <w:i/>
          <w:iCs/>
        </w:rPr>
        <w:t>Belirlenen alanın, Kurumumuza ait herhangi bir koruma alanında bulunmadığı tespit edilmiştir.</w:t>
      </w:r>
      <w:r>
        <w:rPr>
          <w:i/>
          <w:iCs/>
        </w:rPr>
        <w:t xml:space="preserve"> …</w:t>
      </w:r>
      <w:r w:rsidRPr="00035355">
        <w:rPr>
          <w:i/>
          <w:iCs/>
        </w:rPr>
        <w:t>ilgili alanda planlama yapılmasında Kurumumuz mevzuatı açısından bir sakınca bulunmamaktadır.</w:t>
      </w:r>
      <w:r>
        <w:rPr>
          <w:i/>
          <w:iCs/>
        </w:rPr>
        <w:t>”</w:t>
      </w:r>
    </w:p>
    <w:p w14:paraId="475084E1" w14:textId="77777777" w:rsidR="00B362A6" w:rsidRPr="00FD415A" w:rsidRDefault="00B362A6" w:rsidP="00B362A6">
      <w:pPr>
        <w:pStyle w:val="ListeParagraf"/>
        <w:spacing w:before="0" w:line="360" w:lineRule="auto"/>
      </w:pPr>
      <w:r>
        <w:t>Şeklinde beyanlarda bulunmuştur.</w:t>
      </w:r>
    </w:p>
    <w:p w14:paraId="77067A56" w14:textId="77777777" w:rsidR="00B362A6" w:rsidRDefault="00B362A6" w:rsidP="00B362A6">
      <w:pPr>
        <w:pStyle w:val="ListeParagraf"/>
        <w:numPr>
          <w:ilvl w:val="0"/>
          <w:numId w:val="16"/>
        </w:numPr>
      </w:pPr>
      <w:r w:rsidRPr="008A6F97">
        <w:t>Balıkesir Valiliği İl Afet ve Acil Durum Müdürlüğü</w:t>
      </w:r>
      <w:r>
        <w:t xml:space="preserve"> bila tarih ve </w:t>
      </w:r>
      <w:r w:rsidRPr="00035355">
        <w:t>183746 sayılı görüşünde;</w:t>
      </w:r>
    </w:p>
    <w:p w14:paraId="4E9023D6" w14:textId="77777777" w:rsidR="00B362A6" w:rsidRDefault="00B362A6" w:rsidP="00B362A6">
      <w:pPr>
        <w:pStyle w:val="ListeParagraf"/>
        <w:spacing w:line="276" w:lineRule="auto"/>
        <w:rPr>
          <w:i/>
          <w:iCs/>
        </w:rPr>
      </w:pPr>
      <w:r>
        <w:rPr>
          <w:i/>
          <w:iCs/>
        </w:rPr>
        <w:t>“…</w:t>
      </w:r>
      <w:r w:rsidRPr="00FD415A">
        <w:rPr>
          <w:i/>
          <w:iCs/>
        </w:rPr>
        <w:t>söz konusu alanda; 7269 sayılı yasada belirtilen heyelan, kaya düşmesi, çığ, su baskını gibi afetlerden dolayı alınmış; Müdürlüğümüz arşivinde bir Afete Maruz Bölge Kararının olmadığı tespit edilmiştir. Söz konusu alanda İmar Planı yapımında</w:t>
      </w:r>
      <w:r>
        <w:rPr>
          <w:i/>
          <w:iCs/>
        </w:rPr>
        <w:t xml:space="preserve"> </w:t>
      </w:r>
      <w:r w:rsidRPr="00FD415A">
        <w:rPr>
          <w:i/>
          <w:iCs/>
        </w:rPr>
        <w:t>Müdürlüğümüzce herhangi bir sakınca bulunmamaktadır</w:t>
      </w:r>
      <w:r>
        <w:rPr>
          <w:i/>
          <w:iCs/>
        </w:rPr>
        <w:t>.”</w:t>
      </w:r>
    </w:p>
    <w:p w14:paraId="0ABBA67B" w14:textId="77777777" w:rsidR="00B362A6" w:rsidRPr="00FD415A" w:rsidRDefault="00B362A6" w:rsidP="00B362A6">
      <w:pPr>
        <w:pStyle w:val="ListeParagraf"/>
        <w:spacing w:before="0" w:line="360" w:lineRule="auto"/>
      </w:pPr>
      <w:r>
        <w:t>Şeklinde beyanlarda bulunmuştur.</w:t>
      </w:r>
    </w:p>
    <w:p w14:paraId="5BEE7913" w14:textId="77777777" w:rsidR="00B362A6" w:rsidRDefault="00B362A6" w:rsidP="00B362A6">
      <w:pPr>
        <w:pStyle w:val="ListeParagraf"/>
        <w:numPr>
          <w:ilvl w:val="0"/>
          <w:numId w:val="16"/>
        </w:numPr>
      </w:pPr>
      <w:r w:rsidRPr="008A6F97">
        <w:t>Balıkesir Valiliği İl Kültür Ve Turizm Müdürlüğü</w:t>
      </w:r>
      <w:r>
        <w:t xml:space="preserve"> bila tarih ve </w:t>
      </w:r>
      <w:r w:rsidRPr="00617CB6">
        <w:t>1935654</w:t>
      </w:r>
      <w:r>
        <w:t xml:space="preserve"> sayılı görüşünde;</w:t>
      </w:r>
    </w:p>
    <w:p w14:paraId="66A7B72D" w14:textId="77777777" w:rsidR="00B362A6" w:rsidRDefault="00B362A6" w:rsidP="00B362A6">
      <w:pPr>
        <w:pStyle w:val="ListeParagraf"/>
        <w:spacing w:line="276" w:lineRule="auto"/>
        <w:rPr>
          <w:i/>
          <w:iCs/>
        </w:rPr>
      </w:pPr>
      <w:r>
        <w:rPr>
          <w:i/>
          <w:iCs/>
        </w:rPr>
        <w:t>“</w:t>
      </w:r>
      <w:r w:rsidRPr="00617CB6">
        <w:rPr>
          <w:i/>
          <w:iCs/>
        </w:rPr>
        <w:t>Söz konusu yer, ilan edilen Turizm Merkezi ile Kültür Turizm Koruma ve Gelişim Bölgesi olarak değerlendirilen yerler içinde kalmamakta olup, 2634 sayılı "Turizmi Teşvik Kanunu" kapsamında sakınca bulunmamaktadır.</w:t>
      </w:r>
      <w:r>
        <w:rPr>
          <w:i/>
          <w:iCs/>
        </w:rPr>
        <w:t>”</w:t>
      </w:r>
    </w:p>
    <w:p w14:paraId="4B2B1B0E" w14:textId="77777777" w:rsidR="00B362A6" w:rsidRPr="00617CB6" w:rsidRDefault="00B362A6" w:rsidP="00B362A6">
      <w:pPr>
        <w:pStyle w:val="ListeParagraf"/>
        <w:spacing w:before="0" w:line="360" w:lineRule="auto"/>
      </w:pPr>
      <w:r w:rsidRPr="00617CB6">
        <w:rPr>
          <w:i/>
          <w:iCs/>
        </w:rPr>
        <w:t xml:space="preserve"> </w:t>
      </w:r>
      <w:r>
        <w:t>Şeklinde beyanlarda bulunmuştur.</w:t>
      </w:r>
    </w:p>
    <w:p w14:paraId="4FB9BC88" w14:textId="77777777" w:rsidR="00B362A6" w:rsidRDefault="00B362A6" w:rsidP="00B362A6">
      <w:pPr>
        <w:pStyle w:val="ListeParagraf"/>
        <w:numPr>
          <w:ilvl w:val="0"/>
          <w:numId w:val="16"/>
        </w:numPr>
      </w:pPr>
      <w:r w:rsidRPr="008A6F97">
        <w:lastRenderedPageBreak/>
        <w:t>Balıkesir Valiliği İl Milli Eğitim Müdürlüğü</w:t>
      </w:r>
      <w:r>
        <w:t xml:space="preserve"> </w:t>
      </w:r>
      <w:r w:rsidRPr="00617CB6">
        <w:t>09.12.2021</w:t>
      </w:r>
      <w:r>
        <w:t xml:space="preserve"> tarih ve </w:t>
      </w:r>
      <w:r w:rsidRPr="00617CB6">
        <w:t>38691942</w:t>
      </w:r>
      <w:r>
        <w:t xml:space="preserve"> sayılı görüşünde;</w:t>
      </w:r>
    </w:p>
    <w:p w14:paraId="23827C15" w14:textId="77777777" w:rsidR="00B362A6" w:rsidRDefault="00B362A6" w:rsidP="00B362A6">
      <w:pPr>
        <w:pStyle w:val="ListeParagraf"/>
        <w:spacing w:before="0" w:after="0" w:line="276" w:lineRule="auto"/>
        <w:rPr>
          <w:i/>
          <w:iCs/>
        </w:rPr>
      </w:pPr>
      <w:r>
        <w:rPr>
          <w:i/>
          <w:iCs/>
        </w:rPr>
        <w:t>“</w:t>
      </w:r>
      <w:r w:rsidRPr="00617CB6">
        <w:rPr>
          <w:i/>
          <w:iCs/>
        </w:rPr>
        <w:t>İlgili parsel sınırları içerisinde kalan bir eğitim tesisi bulunuyor ise bu tesislerin korunması, Mekansal planlar Yapım Yönetmeliği EK-2 tablosu kapsamında brüt nüfus yoğunluğu esas alınarak donatının sağlanması ve çevre durumu gözetilerek planlama çalışmasının yapılması gerekliliği vurgulanmıştır.</w:t>
      </w:r>
      <w:r>
        <w:rPr>
          <w:i/>
          <w:iCs/>
        </w:rPr>
        <w:t>”</w:t>
      </w:r>
    </w:p>
    <w:p w14:paraId="5FDF00D4" w14:textId="77777777" w:rsidR="00B362A6" w:rsidRPr="00617CB6" w:rsidRDefault="00B362A6" w:rsidP="00B362A6">
      <w:pPr>
        <w:pStyle w:val="ListeParagraf"/>
        <w:spacing w:line="360" w:lineRule="auto"/>
        <w:rPr>
          <w:i/>
          <w:iCs/>
        </w:rPr>
      </w:pPr>
      <w:r>
        <w:t>Şeklinde beyanlarda bulunmuştur.</w:t>
      </w:r>
    </w:p>
    <w:p w14:paraId="092F9EA2" w14:textId="77777777" w:rsidR="00B362A6" w:rsidRDefault="00B362A6" w:rsidP="00B362A6">
      <w:pPr>
        <w:pStyle w:val="ListeParagraf"/>
        <w:numPr>
          <w:ilvl w:val="0"/>
          <w:numId w:val="16"/>
        </w:numPr>
      </w:pPr>
      <w:r w:rsidRPr="008A6F97">
        <w:t>Balıkesir Valiliği İl Sağlık Müdürlüğü</w:t>
      </w:r>
      <w:r>
        <w:t xml:space="preserve"> bila tarih ve </w:t>
      </w:r>
      <w:r w:rsidRPr="00617CB6">
        <w:t>E-63540818</w:t>
      </w:r>
      <w:r>
        <w:t xml:space="preserve"> sayılı görüşünde;</w:t>
      </w:r>
    </w:p>
    <w:p w14:paraId="02E5699F" w14:textId="77777777" w:rsidR="00B362A6" w:rsidRDefault="00B362A6" w:rsidP="00B362A6">
      <w:pPr>
        <w:pStyle w:val="ListeParagraf"/>
        <w:spacing w:line="276" w:lineRule="auto"/>
        <w:rPr>
          <w:i/>
          <w:iCs/>
        </w:rPr>
      </w:pPr>
      <w:r w:rsidRPr="00617CB6">
        <w:rPr>
          <w:i/>
          <w:iCs/>
        </w:rPr>
        <w:t>“…söz konusu taşınmaz üzerinde 112 Acil Sağlık Hizmetleri İstasyonu yapılmak üzere (en az 300 m² bina oturum alanına sahip) uygun bir alana ihtiyaç duyulmuş olup planlama bölgesindeki nüfus artışı ve yeni yapılanma göz önünde bulundurularak öncelikle Hazine ve Belediye mülkiyetindeki taşınmazlardan ve Mekansal Planlar Yönetmeliğinin ilgili maddesinde belirtilen standartlara uygun, eğimi az, zemin durumu itibari ile uygun alanlardan en az 600 m² yüzölçümlü yeni ''Sağlık Tesis Alanı" ayrılması ve plan çalışmaları tamamlandıktan sonra sonucundan Müdürlüğümüze bilgi verilmesi gerekliliği belirtilmiştir.”</w:t>
      </w:r>
    </w:p>
    <w:p w14:paraId="3611B827" w14:textId="77777777" w:rsidR="00B362A6" w:rsidRPr="00617CB6" w:rsidRDefault="00B362A6" w:rsidP="00B362A6">
      <w:pPr>
        <w:pStyle w:val="ListeParagraf"/>
        <w:spacing w:line="360" w:lineRule="auto"/>
        <w:rPr>
          <w:i/>
          <w:iCs/>
        </w:rPr>
      </w:pPr>
      <w:r>
        <w:t>Şeklinde beyanlarda bulunmuştur.</w:t>
      </w:r>
    </w:p>
    <w:p w14:paraId="60D27D45" w14:textId="77777777" w:rsidR="00B362A6" w:rsidRDefault="00B362A6" w:rsidP="00B362A6">
      <w:pPr>
        <w:pStyle w:val="ListeParagraf"/>
        <w:numPr>
          <w:ilvl w:val="0"/>
          <w:numId w:val="16"/>
        </w:numPr>
      </w:pPr>
      <w:r w:rsidRPr="008A6F97">
        <w:t>Balıkesir Valiliği İl Sanayi Ve Teknoloji Müdürlüğü</w:t>
      </w:r>
      <w:r w:rsidRPr="006E7535">
        <w:t xml:space="preserve"> 21</w:t>
      </w:r>
      <w:r>
        <w:t>.</w:t>
      </w:r>
      <w:r w:rsidRPr="006E7535">
        <w:t>12</w:t>
      </w:r>
      <w:r>
        <w:t>.</w:t>
      </w:r>
      <w:r w:rsidRPr="006E7535">
        <w:t>2021</w:t>
      </w:r>
      <w:r>
        <w:t xml:space="preserve"> tarih ve </w:t>
      </w:r>
      <w:r w:rsidRPr="006E7535">
        <w:t>3177700 /10</w:t>
      </w:r>
      <w:r>
        <w:t xml:space="preserve"> sayılı görüşünde;</w:t>
      </w:r>
    </w:p>
    <w:p w14:paraId="061CAD64" w14:textId="77777777" w:rsidR="00B362A6" w:rsidRDefault="00B362A6" w:rsidP="00B362A6">
      <w:pPr>
        <w:pStyle w:val="ListeParagraf"/>
        <w:spacing w:before="0" w:line="276" w:lineRule="auto"/>
        <w:rPr>
          <w:i/>
          <w:iCs/>
        </w:rPr>
      </w:pPr>
      <w:r w:rsidRPr="006E7535">
        <w:rPr>
          <w:i/>
          <w:iCs/>
        </w:rPr>
        <w:t>"İlgi yazınız eklerinin incelenmesi neticesinde mer’i mevzuat uyarınca ilgili diğer kurum ve kuruluşlardan gerekli izinlerin alınması kaydıyla, söz konusu alan sınırları içerisinde Bakanlığımızca planlanan Organize Sanayi Bölgesi ve Sanayi Sitesi yatırımı bulunmadığından, İl Müdürlüğümüzce sakınca görülmemektedir."</w:t>
      </w:r>
    </w:p>
    <w:p w14:paraId="15348955" w14:textId="77777777" w:rsidR="00B362A6" w:rsidRPr="006E7535" w:rsidRDefault="00B362A6" w:rsidP="00B362A6">
      <w:pPr>
        <w:pStyle w:val="ListeParagraf"/>
        <w:spacing w:line="360" w:lineRule="auto"/>
        <w:rPr>
          <w:i/>
          <w:iCs/>
        </w:rPr>
      </w:pPr>
      <w:r>
        <w:t>Şeklinde beyanlarda bulunmuştur.</w:t>
      </w:r>
    </w:p>
    <w:p w14:paraId="1B85379B" w14:textId="77777777" w:rsidR="00B362A6" w:rsidRDefault="00B362A6" w:rsidP="00B362A6">
      <w:pPr>
        <w:pStyle w:val="ListeParagraf"/>
        <w:numPr>
          <w:ilvl w:val="0"/>
          <w:numId w:val="16"/>
        </w:numPr>
      </w:pPr>
      <w:r w:rsidRPr="008A6F97">
        <w:t>Karayolları Genel Müdürlüğü 14. Bölge Müdürlüğü</w:t>
      </w:r>
      <w:r>
        <w:t xml:space="preserve"> </w:t>
      </w:r>
      <w:r w:rsidRPr="006E7535">
        <w:t>23.11.2021</w:t>
      </w:r>
      <w:r>
        <w:t xml:space="preserve">tarih ve </w:t>
      </w:r>
      <w:r w:rsidRPr="006E7535">
        <w:t>637633</w:t>
      </w:r>
      <w:r>
        <w:t xml:space="preserve"> sayılı </w:t>
      </w:r>
      <w:r w:rsidRPr="006E7535">
        <w:t>görüşünde;</w:t>
      </w:r>
    </w:p>
    <w:p w14:paraId="60B2F1D9" w14:textId="77777777" w:rsidR="00B362A6" w:rsidRPr="006E7535" w:rsidRDefault="00B362A6" w:rsidP="00B362A6">
      <w:pPr>
        <w:autoSpaceDE/>
        <w:autoSpaceDN/>
        <w:adjustRightInd/>
        <w:spacing w:before="0" w:after="0"/>
        <w:ind w:left="708"/>
        <w:rPr>
          <w:i/>
          <w:iCs/>
        </w:rPr>
      </w:pPr>
      <w:r w:rsidRPr="006E7535">
        <w:rPr>
          <w:i/>
          <w:iCs/>
        </w:rPr>
        <w:t>“İlgili parselin mevcut veya planlanan karayolu güzergahı dışında olduğu anlaşılmıştır.”</w:t>
      </w:r>
    </w:p>
    <w:p w14:paraId="4BF5090B" w14:textId="77777777" w:rsidR="00B362A6" w:rsidRPr="008A6F97" w:rsidRDefault="00B362A6" w:rsidP="00B362A6">
      <w:pPr>
        <w:pStyle w:val="ListeParagraf"/>
        <w:spacing w:line="360" w:lineRule="auto"/>
      </w:pPr>
      <w:r>
        <w:t>Şeklinde beyanlarda bulunmuştur.</w:t>
      </w:r>
    </w:p>
    <w:p w14:paraId="1268C477" w14:textId="77777777" w:rsidR="00B362A6" w:rsidRDefault="00B362A6" w:rsidP="00B362A6">
      <w:pPr>
        <w:pStyle w:val="ListeParagraf"/>
        <w:numPr>
          <w:ilvl w:val="0"/>
          <w:numId w:val="16"/>
        </w:numPr>
      </w:pPr>
      <w:r w:rsidRPr="008A6F97">
        <w:t>Kültür Ve Turizm Bakanlığı Kültür Varlıkları Ve Müzeler Genel Müdürlüğü Balıkesir Kültür Varlıklarını Koruma Bölge Kurulu Müdürlüğü</w:t>
      </w:r>
      <w:r>
        <w:t xml:space="preserve"> bila tarih ve </w:t>
      </w:r>
      <w:r w:rsidRPr="00BA50CD">
        <w:t>2078753</w:t>
      </w:r>
      <w:r>
        <w:t xml:space="preserve"> sayılı görüşünde; </w:t>
      </w:r>
    </w:p>
    <w:p w14:paraId="5845B80F" w14:textId="77777777" w:rsidR="00B362A6" w:rsidRDefault="00B362A6" w:rsidP="00B362A6">
      <w:pPr>
        <w:pStyle w:val="ListeParagraf"/>
        <w:spacing w:line="276" w:lineRule="auto"/>
        <w:rPr>
          <w:i/>
          <w:iCs/>
        </w:rPr>
      </w:pPr>
      <w:r w:rsidRPr="00BA50CD">
        <w:rPr>
          <w:i/>
          <w:iCs/>
        </w:rPr>
        <w:t>“…İlgili parselin tespit ve tescili yapılmış herhangi bir sit alanında veya koruma alanında kalmadığı, tescili olmadığı ve tescilli bir parsel yakınında yer almadığı tespit edilmiştir. Alanda herhangi bir kültür varlığına rastlanılması durumunda ilgili kuruma bilgi verilmesi gerekliliği belirtilmiştir.”</w:t>
      </w:r>
    </w:p>
    <w:p w14:paraId="05B30573" w14:textId="77777777" w:rsidR="00B362A6" w:rsidRPr="008A6F97" w:rsidRDefault="00B362A6" w:rsidP="00B362A6">
      <w:pPr>
        <w:pStyle w:val="ListeParagraf"/>
        <w:spacing w:line="360" w:lineRule="auto"/>
      </w:pPr>
      <w:r>
        <w:t>Şeklinde beyanlarda bulunmuştur.</w:t>
      </w:r>
    </w:p>
    <w:p w14:paraId="3FE4B2C4" w14:textId="77777777" w:rsidR="00B362A6" w:rsidRDefault="00B362A6" w:rsidP="00B362A6">
      <w:pPr>
        <w:pStyle w:val="ListeParagraf"/>
        <w:numPr>
          <w:ilvl w:val="0"/>
          <w:numId w:val="16"/>
        </w:numPr>
      </w:pPr>
      <w:r w:rsidRPr="008A6F97">
        <w:t xml:space="preserve">Milli Savunma Bakanlığı Akaryakıt İkmal Ve Nato Pol Tesisleri İşletme Başkanlığı Akaryakıt İkmal Ve İşletme Dairesi Başkanlığı </w:t>
      </w:r>
      <w:r w:rsidRPr="00BA50CD">
        <w:t>23.11.2021</w:t>
      </w:r>
      <w:r>
        <w:t xml:space="preserve"> tarih ve </w:t>
      </w:r>
      <w:r w:rsidRPr="00BA50CD">
        <w:t>188493</w:t>
      </w:r>
      <w:r>
        <w:t xml:space="preserve"> sayılı görüşünde;</w:t>
      </w:r>
    </w:p>
    <w:p w14:paraId="43AAE690" w14:textId="77777777" w:rsidR="00B362A6" w:rsidRDefault="00B362A6" w:rsidP="00B362A6">
      <w:pPr>
        <w:pStyle w:val="ListeParagraf"/>
        <w:spacing w:line="276" w:lineRule="auto"/>
        <w:rPr>
          <w:i/>
          <w:iCs/>
        </w:rPr>
      </w:pPr>
      <w:r>
        <w:rPr>
          <w:i/>
          <w:iCs/>
        </w:rPr>
        <w:t>“…</w:t>
      </w:r>
      <w:r w:rsidRPr="00BA50CD">
        <w:rPr>
          <w:i/>
          <w:iCs/>
        </w:rPr>
        <w:t>İlgili parselde NATO akaryakıt boru hattı ve tesisleri bulunmamaktadır.</w:t>
      </w:r>
      <w:r>
        <w:rPr>
          <w:i/>
          <w:iCs/>
        </w:rPr>
        <w:t>”</w:t>
      </w:r>
    </w:p>
    <w:p w14:paraId="0E5C0898" w14:textId="77777777" w:rsidR="00B362A6" w:rsidRPr="008A6F97" w:rsidRDefault="00B362A6" w:rsidP="00B362A6">
      <w:pPr>
        <w:pStyle w:val="ListeParagraf"/>
        <w:spacing w:line="360" w:lineRule="auto"/>
      </w:pPr>
      <w:r>
        <w:t>Şeklinde beyanlarda bulunmuştur.</w:t>
      </w:r>
    </w:p>
    <w:p w14:paraId="7BC2605E" w14:textId="77777777" w:rsidR="00B362A6" w:rsidRDefault="00B362A6" w:rsidP="00B362A6">
      <w:pPr>
        <w:pStyle w:val="ListeParagraf"/>
        <w:numPr>
          <w:ilvl w:val="0"/>
          <w:numId w:val="16"/>
        </w:numPr>
      </w:pPr>
      <w:r w:rsidRPr="008A6F97">
        <w:lastRenderedPageBreak/>
        <w:t xml:space="preserve">Milli Savunma Bakanlığı Lojistik Genel Müdürlüğü Balıkesir İnşaat </w:t>
      </w:r>
      <w:r>
        <w:t>v</w:t>
      </w:r>
      <w:r w:rsidRPr="008A6F97">
        <w:t>e Emlak Bölge Başkanlığı</w:t>
      </w:r>
      <w:r>
        <w:t xml:space="preserve"> </w:t>
      </w:r>
      <w:r w:rsidRPr="00BA50CD">
        <w:t>25.11.2021</w:t>
      </w:r>
      <w:r>
        <w:t xml:space="preserve"> tarih ve </w:t>
      </w:r>
      <w:r w:rsidRPr="00BA50CD">
        <w:t>776677</w:t>
      </w:r>
      <w:r>
        <w:t xml:space="preserve"> sayılı görüşünde;</w:t>
      </w:r>
    </w:p>
    <w:p w14:paraId="6AF7FC58" w14:textId="77777777" w:rsidR="00B362A6" w:rsidRPr="00BA50CD" w:rsidRDefault="00B362A6" w:rsidP="00B362A6">
      <w:pPr>
        <w:pStyle w:val="ListeParagraf"/>
        <w:spacing w:line="276" w:lineRule="auto"/>
        <w:rPr>
          <w:i/>
          <w:iCs/>
        </w:rPr>
      </w:pPr>
      <w:r>
        <w:rPr>
          <w:i/>
          <w:iCs/>
        </w:rPr>
        <w:t>“…</w:t>
      </w:r>
      <w:r w:rsidRPr="00BA50CD">
        <w:rPr>
          <w:i/>
          <w:iCs/>
        </w:rPr>
        <w:t>İlgili planlama sahasında askeri alan, askeri güvenlik bölgesi,</w:t>
      </w:r>
      <w:r>
        <w:rPr>
          <w:i/>
          <w:iCs/>
        </w:rPr>
        <w:t xml:space="preserve"> </w:t>
      </w:r>
      <w:r w:rsidRPr="00BA50CD">
        <w:rPr>
          <w:i/>
          <w:iCs/>
        </w:rPr>
        <w:t>askeri yasak bölge ve NATO akaryakıt boru hattı bulunmadığı (Jandarma Genel Komutanlığı ve Sahil Güvenlik Komutanlığı hariç) tespit edilmiştir.</w:t>
      </w:r>
      <w:r>
        <w:rPr>
          <w:i/>
          <w:iCs/>
        </w:rPr>
        <w:t>”</w:t>
      </w:r>
    </w:p>
    <w:p w14:paraId="4698A219" w14:textId="77777777" w:rsidR="00B362A6" w:rsidRPr="008A6F97" w:rsidRDefault="00B362A6" w:rsidP="00B362A6">
      <w:pPr>
        <w:pStyle w:val="ListeParagraf"/>
        <w:spacing w:line="360" w:lineRule="auto"/>
      </w:pPr>
      <w:r>
        <w:t>Şeklinde beyanlarda bulunmuştur.</w:t>
      </w:r>
    </w:p>
    <w:p w14:paraId="688F62BC" w14:textId="77777777" w:rsidR="00B362A6" w:rsidRDefault="00B362A6" w:rsidP="00B362A6">
      <w:pPr>
        <w:pStyle w:val="ListeParagraf"/>
        <w:numPr>
          <w:ilvl w:val="0"/>
          <w:numId w:val="16"/>
        </w:numPr>
      </w:pPr>
      <w:r w:rsidRPr="008A6F97">
        <w:t xml:space="preserve">Orman Genel Müdürlüğü Balıkesir Orman Bölge Genel Müdürlüğü Kadastro </w:t>
      </w:r>
      <w:r>
        <w:t>v</w:t>
      </w:r>
      <w:r w:rsidRPr="008A6F97">
        <w:t>e Mülkiyet Şube Müdürlüğü</w:t>
      </w:r>
      <w:r>
        <w:t xml:space="preserve"> </w:t>
      </w:r>
      <w:r w:rsidRPr="00BA50CD">
        <w:t>14.12.2021</w:t>
      </w:r>
      <w:r>
        <w:t xml:space="preserve"> tarih ve </w:t>
      </w:r>
      <w:r w:rsidRPr="00BA50CD">
        <w:t>3038940</w:t>
      </w:r>
      <w:r>
        <w:t xml:space="preserve"> sayılı görüşünde;</w:t>
      </w:r>
    </w:p>
    <w:p w14:paraId="5FCBB557" w14:textId="77777777" w:rsidR="00B362A6" w:rsidRDefault="00B362A6" w:rsidP="00B362A6">
      <w:pPr>
        <w:pStyle w:val="ListeParagraf"/>
        <w:spacing w:line="276" w:lineRule="auto"/>
        <w:rPr>
          <w:i/>
          <w:iCs/>
        </w:rPr>
      </w:pPr>
      <w:r w:rsidRPr="00BA50CD">
        <w:rPr>
          <w:i/>
          <w:iCs/>
        </w:rPr>
        <w:t>“İlgili parselin orman sayılmayan alanlarda kaldığı, orman dışına çıkartılan alanlardan olmadığı aktarılmıştır. Kurum mevzuatı açısından problem ve kuruma ait talep, proje, yatırım kararı bulunmadığı belirtilmiştir.”</w:t>
      </w:r>
    </w:p>
    <w:p w14:paraId="24F8ABCA" w14:textId="77777777" w:rsidR="00B362A6" w:rsidRPr="008A6F97" w:rsidRDefault="00B362A6" w:rsidP="00B362A6">
      <w:pPr>
        <w:pStyle w:val="ListeParagraf"/>
        <w:spacing w:line="360" w:lineRule="auto"/>
      </w:pPr>
      <w:r>
        <w:t>Şeklinde beyanlarda bulunmuştur.</w:t>
      </w:r>
    </w:p>
    <w:p w14:paraId="72E32E69" w14:textId="77777777" w:rsidR="00B362A6" w:rsidRDefault="00B362A6" w:rsidP="00B362A6">
      <w:pPr>
        <w:pStyle w:val="ListeParagraf"/>
        <w:numPr>
          <w:ilvl w:val="0"/>
          <w:numId w:val="16"/>
        </w:numPr>
      </w:pPr>
      <w:r w:rsidRPr="008A6F97">
        <w:t xml:space="preserve">Ulaştırma </w:t>
      </w:r>
      <w:r>
        <w:t>v</w:t>
      </w:r>
      <w:r w:rsidRPr="008A6F97">
        <w:t>e Altyapı Bakanlığı Sivil Havacılık Genel Müdürlüğü Havaalanları Daire Başkanlığı</w:t>
      </w:r>
      <w:r>
        <w:t xml:space="preserve"> bila tarih ve </w:t>
      </w:r>
      <w:r w:rsidRPr="00BA50CD">
        <w:t>20353</w:t>
      </w:r>
      <w:r>
        <w:t xml:space="preserve"> sayılı görüşünde;</w:t>
      </w:r>
    </w:p>
    <w:p w14:paraId="10785DAB" w14:textId="77777777" w:rsidR="00B362A6" w:rsidRPr="00BA50CD" w:rsidRDefault="00B362A6" w:rsidP="00B362A6">
      <w:pPr>
        <w:pStyle w:val="ListeParagraf"/>
        <w:spacing w:line="276" w:lineRule="auto"/>
        <w:rPr>
          <w:i/>
          <w:iCs/>
        </w:rPr>
      </w:pPr>
      <w:r w:rsidRPr="00BA50CD">
        <w:rPr>
          <w:i/>
          <w:iCs/>
        </w:rPr>
        <w:t>“</w:t>
      </w:r>
      <w:r>
        <w:rPr>
          <w:i/>
          <w:iCs/>
        </w:rPr>
        <w:t>…</w:t>
      </w:r>
      <w:r w:rsidRPr="00BA50CD">
        <w:rPr>
          <w:i/>
          <w:iCs/>
        </w:rPr>
        <w:t>söz konusu alanın ülkemizde bulunan sivil hava ulaşımına açık havaalanlarının mânia planı sınırları dışında kaldığı tespit edilmiş olup; söz konusu imar düzenlemeleri ve uygulamalarında, bir örneği Ek'te yer alan İlgi (b) yazısında "Görüş talep edilen alanın Genel Müdürlüğünce yayımlanan havaalanı mânia planları sınırları dışında kaldığı durumlarda" başlığında belirtilen hususlara riayet edilmesi gerektiği belirtilmiştir.”</w:t>
      </w:r>
    </w:p>
    <w:p w14:paraId="74AE35C5" w14:textId="77777777" w:rsidR="00B362A6" w:rsidRPr="008A6F97" w:rsidRDefault="00B362A6" w:rsidP="00B362A6">
      <w:pPr>
        <w:pStyle w:val="ListeParagraf"/>
        <w:spacing w:line="360" w:lineRule="auto"/>
      </w:pPr>
      <w:r>
        <w:t>Şeklinde beyanlarda bulunmuştur.</w:t>
      </w:r>
    </w:p>
    <w:p w14:paraId="5A51BFCD" w14:textId="77777777" w:rsidR="00B362A6" w:rsidRDefault="00B362A6" w:rsidP="00B362A6">
      <w:pPr>
        <w:pStyle w:val="ListeParagraf"/>
        <w:numPr>
          <w:ilvl w:val="0"/>
          <w:numId w:val="16"/>
        </w:numPr>
      </w:pPr>
      <w:r w:rsidRPr="008A6F97">
        <w:t>Balıkesir Valiliği İl Tarım Ve Orman Müdürlüğü</w:t>
      </w:r>
      <w:r w:rsidRPr="003530F0">
        <w:t xml:space="preserve"> </w:t>
      </w:r>
      <w:r>
        <w:t xml:space="preserve">bila tarih ve </w:t>
      </w:r>
      <w:r w:rsidRPr="003530F0">
        <w:t>5330781</w:t>
      </w:r>
      <w:r>
        <w:t xml:space="preserve"> sayılı görüşünde;</w:t>
      </w:r>
    </w:p>
    <w:p w14:paraId="0D37F16B" w14:textId="77777777" w:rsidR="00B362A6" w:rsidRDefault="00B362A6" w:rsidP="00B362A6">
      <w:pPr>
        <w:pStyle w:val="ListeParagraf"/>
        <w:spacing w:line="276" w:lineRule="auto"/>
        <w:rPr>
          <w:i/>
          <w:iCs/>
        </w:rPr>
      </w:pPr>
      <w:r w:rsidRPr="003530F0">
        <w:rPr>
          <w:i/>
          <w:iCs/>
        </w:rPr>
        <w:t xml:space="preserve">"İlgili konu, İlin Toprak Koruma Kurulunun 25.03.2022 tarih ve 146 sayılı oturumunda görüşülerek ""Etüt raporunda belirtilen Balıkesir İli, İvrindi İlçesi, Sakarya Mahallesi, 226 ada 48 parsel nolu, 10,7028 hektar yüzölçümlü, ""Kuru Marjinal Tarım Arazisi"" özelliğindeki taşınmazın İvrindi Büyük Ova koruma alanı dışında kalan 10,0841 hektarlık kısmının, Toplu Konut İdaresi Başkanlığı tarafından ‘‘İmar Planı Çalışması'' yapılması için tarım dışına çıkarılması, parselin "Kuru Marjinal Tarım Arazisi" özelliğinde olduğu, bu kısmının herhangi bir büyük ova koruma alanında kalmadığı ve İvrindi Belediye Başkanlığı'nın 15.03.2022 tarih ve E-14707462-115.01.99-3346 sayılı yazısında planlı alanda alternatif alan bulunmadığının bildirildiği göz önüne alındığında alternatif alanın bulunmadığı kanaatiyle "5403 sayılı Toprak Koruma ve Arazi Kullanımı Kanununun 13' üncü maddesi kapsamında oy birliği ile kabul edilmiştir."" </w:t>
      </w:r>
    </w:p>
    <w:p w14:paraId="36355676" w14:textId="77777777" w:rsidR="00B362A6" w:rsidRPr="003530F0" w:rsidRDefault="00B362A6" w:rsidP="00B362A6">
      <w:pPr>
        <w:pStyle w:val="ListeParagraf"/>
        <w:spacing w:line="360" w:lineRule="auto"/>
      </w:pPr>
      <w:r>
        <w:t>Şeklinde beyanlarda bulunmuştur.</w:t>
      </w:r>
    </w:p>
    <w:p w14:paraId="3742B65F" w14:textId="77777777" w:rsidR="00B362A6" w:rsidRDefault="00B362A6" w:rsidP="00B362A6">
      <w:pPr>
        <w:pStyle w:val="ListeParagraf"/>
        <w:numPr>
          <w:ilvl w:val="0"/>
          <w:numId w:val="16"/>
        </w:numPr>
      </w:pPr>
      <w:r w:rsidRPr="008A6F97">
        <w:t>Enerji ve Tabii Kaynaklar Bakanlığı Türkiye Elektrik Dağıtım A.Ş. Genel Müdürlüğü Tedaş 19.Bölge Müdürlüğü</w:t>
      </w:r>
      <w:r>
        <w:t xml:space="preserve"> </w:t>
      </w:r>
      <w:r w:rsidRPr="003530F0">
        <w:t>15.12.2021</w:t>
      </w:r>
      <w:r>
        <w:t xml:space="preserve"> tarih ve </w:t>
      </w:r>
      <w:r w:rsidRPr="003530F0">
        <w:t>247058</w:t>
      </w:r>
      <w:r>
        <w:t xml:space="preserve"> sayılı görüşünde;</w:t>
      </w:r>
    </w:p>
    <w:p w14:paraId="155B3B9F" w14:textId="77777777" w:rsidR="00B362A6" w:rsidRDefault="00B362A6" w:rsidP="00B362A6">
      <w:pPr>
        <w:pStyle w:val="ListeParagraf"/>
        <w:rPr>
          <w:i/>
          <w:iCs/>
        </w:rPr>
      </w:pPr>
      <w:r>
        <w:rPr>
          <w:i/>
          <w:iCs/>
        </w:rPr>
        <w:t>“…</w:t>
      </w:r>
      <w:r w:rsidRPr="003530F0">
        <w:rPr>
          <w:i/>
          <w:iCs/>
        </w:rPr>
        <w:t>Görüş UEDAŞ' a sorulmuştur. UEDAŞ görüşünde ise; şirkete ait 34.5kV'luk enerji nakil hattının geçtiği tespit edilmiştir. EKAT Yönetmeliği çerçevesinde hareket edilmesi gerekliliği belirtilmiştir.</w:t>
      </w:r>
      <w:r>
        <w:rPr>
          <w:i/>
          <w:iCs/>
        </w:rPr>
        <w:t>”</w:t>
      </w:r>
    </w:p>
    <w:p w14:paraId="680B05D2" w14:textId="77777777" w:rsidR="00B362A6" w:rsidRPr="003530F0" w:rsidRDefault="00B362A6" w:rsidP="00B362A6">
      <w:pPr>
        <w:pStyle w:val="ListeParagraf"/>
        <w:spacing w:line="360" w:lineRule="auto"/>
      </w:pPr>
      <w:r>
        <w:t>Şeklinde beyanlarda bulunmuştur.</w:t>
      </w:r>
    </w:p>
    <w:p w14:paraId="09EB38F0" w14:textId="77777777" w:rsidR="00B362A6" w:rsidRDefault="00B362A6" w:rsidP="00B362A6">
      <w:pPr>
        <w:pStyle w:val="ListeParagraf"/>
        <w:numPr>
          <w:ilvl w:val="0"/>
          <w:numId w:val="16"/>
        </w:numPr>
      </w:pPr>
      <w:r w:rsidRPr="008A6F97">
        <w:lastRenderedPageBreak/>
        <w:t>Enerji Ve Tabii Kaynaklar Bakanlığı Türkiye Elektrik İletim Anonim Şirketi Genel Müdürlüğü Çevre Ve Kamulaştırma Dairesi Başkanlığı</w:t>
      </w:r>
      <w:r>
        <w:t xml:space="preserve"> bila tarih ve </w:t>
      </w:r>
      <w:r w:rsidRPr="003530F0">
        <w:t>967759</w:t>
      </w:r>
      <w:r>
        <w:t xml:space="preserve"> sayılı görüşünde;</w:t>
      </w:r>
    </w:p>
    <w:p w14:paraId="1FF3F507" w14:textId="77777777" w:rsidR="00B362A6" w:rsidRDefault="00B362A6" w:rsidP="00B362A6">
      <w:pPr>
        <w:pStyle w:val="ListeParagraf"/>
        <w:spacing w:line="276" w:lineRule="auto"/>
        <w:rPr>
          <w:i/>
          <w:iCs/>
        </w:rPr>
      </w:pPr>
      <w:r w:rsidRPr="008B6C9E">
        <w:rPr>
          <w:i/>
          <w:iCs/>
        </w:rPr>
        <w:t>“İlgili parsele isabet eden mevcut ve yapım aşamasında herhangi bir tesisin bulunmadığı tespit edilmiştir.”</w:t>
      </w:r>
    </w:p>
    <w:p w14:paraId="6D0BDCF7" w14:textId="77777777" w:rsidR="00B362A6" w:rsidRPr="008B6C9E" w:rsidRDefault="00B362A6" w:rsidP="00B362A6">
      <w:pPr>
        <w:pStyle w:val="ListeParagraf"/>
        <w:spacing w:line="360" w:lineRule="auto"/>
      </w:pPr>
      <w:r>
        <w:t>Şeklinde beyanlarda bulunmuştur.</w:t>
      </w:r>
    </w:p>
    <w:p w14:paraId="7B28DE3F" w14:textId="77777777" w:rsidR="00B362A6" w:rsidRDefault="00B362A6" w:rsidP="00B362A6">
      <w:pPr>
        <w:pStyle w:val="ListeParagraf"/>
        <w:numPr>
          <w:ilvl w:val="0"/>
          <w:numId w:val="16"/>
        </w:numPr>
      </w:pPr>
      <w:r w:rsidRPr="008A6F97">
        <w:t>Uludağ Elektrik Dağıtım A.Ş. Balıkesir İşletme Müdürlüğü</w:t>
      </w:r>
      <w:r>
        <w:t xml:space="preserve"> </w:t>
      </w:r>
      <w:r w:rsidRPr="008B6C9E">
        <w:t>10.12.2021</w:t>
      </w:r>
      <w:r>
        <w:t xml:space="preserve"> tarih ve </w:t>
      </w:r>
      <w:r w:rsidRPr="008B6C9E">
        <w:t>22730</w:t>
      </w:r>
      <w:r>
        <w:t xml:space="preserve"> sayılı görüşünde;</w:t>
      </w:r>
    </w:p>
    <w:p w14:paraId="69E31417" w14:textId="77777777" w:rsidR="00B362A6" w:rsidRDefault="00B362A6" w:rsidP="00B362A6">
      <w:pPr>
        <w:pStyle w:val="ListeParagraf"/>
        <w:spacing w:line="276" w:lineRule="auto"/>
        <w:rPr>
          <w:i/>
          <w:iCs/>
        </w:rPr>
      </w:pPr>
      <w:r w:rsidRPr="008B6C9E">
        <w:rPr>
          <w:i/>
          <w:iCs/>
        </w:rPr>
        <w:t xml:space="preserve">“İlgili parselin üzerinden Edremit TM- İvrindi DM 3*3/0 AWG PIGEON </w:t>
      </w:r>
      <w:bookmarkStart w:id="154" w:name="_Hlk149726598"/>
      <w:r w:rsidRPr="008B6C9E">
        <w:rPr>
          <w:i/>
          <w:iCs/>
        </w:rPr>
        <w:t xml:space="preserve">enerji nakil hattı </w:t>
      </w:r>
      <w:bookmarkEnd w:id="154"/>
      <w:r w:rsidRPr="008B6C9E">
        <w:rPr>
          <w:i/>
          <w:iCs/>
        </w:rPr>
        <w:t>geçmektedir. Yatırım planlarında herhangi bir elektriksel üstyapı yada altyapı tesisi bulunmamaktadır.”</w:t>
      </w:r>
    </w:p>
    <w:p w14:paraId="3E091CD1" w14:textId="4EF42652" w:rsidR="00DE7FFA" w:rsidRPr="00806A43" w:rsidRDefault="00B362A6" w:rsidP="00A80C62">
      <w:r>
        <w:t>Y</w:t>
      </w:r>
      <w:r w:rsidRPr="009A5FA5">
        <w:t>ukarıda yer verilen kurumlar ve bu kurumların yönlendirdiği müdürlüklerden gelen cevaplar, plan kararlarının oluşturulmasında dikkate alınması gereken hususları ihtiva etmektedir. Bununla beraber süresi içerisinde değerlendirmede bulunmamış olan kurumlara ait görüşlerin planlama sahasına yönelik bir olumsuzluk barındırmadıkları, alan özelinde bir taleplerinin bulunmadığı değerlendirilerek varsa tespit edilebilen ilgili mevzuatlar kapsamında kararlar oluşturulmaya çalışılmıştır.</w:t>
      </w:r>
    </w:p>
    <w:p w14:paraId="450E9B9A" w14:textId="08637F4F" w:rsidR="009A5FA5" w:rsidRPr="00411023" w:rsidRDefault="009A5FA5" w:rsidP="00F97A3B">
      <w:pPr>
        <w:pStyle w:val="Balk1"/>
        <w:numPr>
          <w:ilvl w:val="0"/>
          <w:numId w:val="34"/>
        </w:numPr>
      </w:pPr>
      <w:bookmarkStart w:id="155" w:name="_Toc69456883"/>
      <w:bookmarkStart w:id="156" w:name="_Toc157421853"/>
      <w:r w:rsidRPr="00411023">
        <w:t>ALTYAPI</w:t>
      </w:r>
      <w:r>
        <w:t>YA YÖNELİK ETKENLERİN SAPTANMASI VE DEĞERLENDİRİLMESİ</w:t>
      </w:r>
      <w:bookmarkEnd w:id="155"/>
      <w:bookmarkEnd w:id="156"/>
    </w:p>
    <w:p w14:paraId="5C74439A" w14:textId="77777777" w:rsidR="009A5FA5" w:rsidRPr="00B67ADA" w:rsidRDefault="009A5FA5" w:rsidP="00E92E33">
      <w:pPr>
        <w:rPr>
          <w:rStyle w:val="Vurgu"/>
          <w:rFonts w:ascii="Calibri Light" w:hAnsi="Calibri Light" w:cs="Calibri Light"/>
          <w:i w:val="0"/>
          <w:iCs w:val="0"/>
          <w:shd w:val="clear" w:color="auto" w:fill="FFFFFF"/>
        </w:rPr>
      </w:pPr>
      <w:r w:rsidRPr="00B67ADA">
        <w:rPr>
          <w:rStyle w:val="Vurgu"/>
          <w:rFonts w:ascii="Calibri Light" w:hAnsi="Calibri Light" w:cs="Calibri Light"/>
          <w:i w:val="0"/>
          <w:iCs w:val="0"/>
          <w:shd w:val="clear" w:color="auto" w:fill="FFFFFF"/>
        </w:rPr>
        <w:t>İmar mevzuatı kapsamında sosyal ve teknik altyapı alanlarına ilişkin olarak aşağıdaki tanımlamalar getirilmiş bulunmaktadır.</w:t>
      </w:r>
    </w:p>
    <w:p w14:paraId="735250EB" w14:textId="06679EE2" w:rsidR="009A5FA5" w:rsidRPr="008F1247" w:rsidRDefault="00DE7F29" w:rsidP="00E92E33">
      <w:pPr>
        <w:rPr>
          <w:rStyle w:val="Vurgu"/>
          <w:rFonts w:ascii="Calibri Light" w:hAnsi="Calibri Light" w:cs="Calibri Light"/>
          <w:shd w:val="clear" w:color="auto" w:fill="FFFFFF"/>
        </w:rPr>
      </w:pPr>
      <w:r>
        <w:rPr>
          <w:rStyle w:val="Vurgu"/>
          <w:rFonts w:ascii="Calibri Light" w:hAnsi="Calibri Light" w:cs="Calibri Light"/>
          <w:shd w:val="clear" w:color="auto" w:fill="FFFFFF"/>
        </w:rPr>
        <w:t>“</w:t>
      </w:r>
      <w:r w:rsidR="009A5FA5" w:rsidRPr="008F1247">
        <w:rPr>
          <w:rStyle w:val="Vurgu"/>
          <w:rFonts w:ascii="Calibri Light" w:hAnsi="Calibri Light" w:cs="Calibri Light"/>
          <w:shd w:val="clear" w:color="auto" w:fill="FFFFFF"/>
        </w:rPr>
        <w:t>Sosyal altyapı alanları, Birey ve toplumun kültürel, sosyal ve rekreatif ihtiyaçlarının karşılanması ve sağlıklı</w:t>
      </w:r>
      <w:r w:rsidR="009A5FA5">
        <w:rPr>
          <w:rStyle w:val="Vurgu"/>
          <w:rFonts w:ascii="Calibri Light" w:hAnsi="Calibri Light" w:cs="Calibri Light"/>
          <w:shd w:val="clear" w:color="auto" w:fill="FFFFFF"/>
        </w:rPr>
        <w:t xml:space="preserve"> </w:t>
      </w:r>
      <w:r w:rsidR="009A5FA5" w:rsidRPr="008F1247">
        <w:rPr>
          <w:rStyle w:val="Vurgu"/>
          <w:rFonts w:ascii="Calibri Light" w:hAnsi="Calibri Light" w:cs="Calibri Light"/>
          <w:shd w:val="clear" w:color="auto" w:fill="FFFFFF"/>
        </w:rPr>
        <w:t>bir çevre ile yaşam kalitelerinin artırılmasına yönelik kamu veya özel sektör tarafından yapılan eğitim, sağlık, dini, kültürel ve idari tesisler, açık ve kapalı spor tesisleri ile park, çocuk bahçesi, oyun alanı, meydan, rekreasyon alanı gibi açık ve yeşil alanlara verilen genel isim olarak tanımlanmakta olup,</w:t>
      </w:r>
    </w:p>
    <w:p w14:paraId="37F74FBE" w14:textId="5B9C15CC" w:rsidR="009A5FA5" w:rsidRPr="008F1247" w:rsidRDefault="009A5FA5" w:rsidP="00E92E33">
      <w:pPr>
        <w:rPr>
          <w:rStyle w:val="Vurgu"/>
          <w:rFonts w:ascii="Calibri Light" w:hAnsi="Calibri Light" w:cs="Calibri Light"/>
          <w:shd w:val="clear" w:color="auto" w:fill="FFFFFF"/>
        </w:rPr>
      </w:pPr>
      <w:r w:rsidRPr="008F1247">
        <w:rPr>
          <w:rStyle w:val="Vurgu"/>
          <w:rFonts w:ascii="Calibri Light" w:hAnsi="Calibri Light" w:cs="Calibri Light"/>
          <w:shd w:val="clear" w:color="auto" w:fill="FFFFFF"/>
        </w:rPr>
        <w:t>Teknik altyapı alanları da, Kamu veya özel sektör tarafından yapılacak elektrik, petrol ve doğalgaz iletim hatları, içme ve kullanma suyu ile yer altı ve yer üstü her türlü arıtma, kanalizasyon, atık işleme tesisleri, trafo, her türlü enerji, ulaştırma, haberleşme gibi servislerin temini için yapılan tesisler ile açık veya kapalı otopark kullanışları olarak tanımlanmaktadır.</w:t>
      </w:r>
      <w:r w:rsidR="00DE7F29">
        <w:rPr>
          <w:rStyle w:val="Vurgu"/>
          <w:rFonts w:ascii="Calibri Light" w:hAnsi="Calibri Light" w:cs="Calibri Light"/>
          <w:shd w:val="clear" w:color="auto" w:fill="FFFFFF"/>
        </w:rPr>
        <w:t>”</w:t>
      </w:r>
    </w:p>
    <w:p w14:paraId="25BAF5FB" w14:textId="77777777" w:rsidR="009A5FA5" w:rsidRPr="008F1247" w:rsidRDefault="009A5FA5" w:rsidP="00E92E33">
      <w:pPr>
        <w:rPr>
          <w:shd w:val="clear" w:color="auto" w:fill="FFFFFF"/>
        </w:rPr>
      </w:pPr>
      <w:r w:rsidRPr="008F1247">
        <w:rPr>
          <w:shd w:val="clear" w:color="auto" w:fill="FFFFFF"/>
        </w:rPr>
        <w:t>Bununla birlikte, yerleşecek nüfusun ihtiyacı olan sosyal ve teknik altyapı alanlarının Mekansal Planlar Yapım Yönetmeliğinin Ek-2 Tablosundaki standartlara uygun olarak alana hizmet vermek üzere ayrılması gerekli görülmektedir.</w:t>
      </w:r>
    </w:p>
    <w:p w14:paraId="107B5C61" w14:textId="77777777" w:rsidR="009A5FA5" w:rsidRPr="008F1247" w:rsidRDefault="009A5FA5" w:rsidP="00E92E33">
      <w:pPr>
        <w:rPr>
          <w:shd w:val="clear" w:color="auto" w:fill="FFFFFF"/>
        </w:rPr>
      </w:pPr>
      <w:r w:rsidRPr="008F1247">
        <w:rPr>
          <w:shd w:val="clear" w:color="auto" w:fill="FFFFFF"/>
        </w:rPr>
        <w:t>Ortaya çıkacak duruma karşılık olarak gerekli önlemlerin alınmasının, artan yapı yoğunluğuna göre teknik altyapı ihtiyaçlarının belirlenmesi ve karşılanması olarak anlaşılması gerekmektedir. Bu ihtiyaçlar; gerektiğinde Mekansal Planlar Yapım Yönetmeliğinin eklerinde tanımlanan standartlara ilave olarak yörenin ve plan değişikliğinin özgün koşulları değerlendirilerek belirlenmelidir.</w:t>
      </w:r>
    </w:p>
    <w:p w14:paraId="67939F92" w14:textId="77777777" w:rsidR="009A5FA5" w:rsidRPr="00F26B51" w:rsidRDefault="009A5FA5" w:rsidP="00E92E33">
      <w:pPr>
        <w:rPr>
          <w:shd w:val="clear" w:color="auto" w:fill="FFFFFF"/>
        </w:rPr>
      </w:pPr>
      <w:r w:rsidRPr="008F1247">
        <w:rPr>
          <w:shd w:val="clear" w:color="auto" w:fill="FFFFFF"/>
        </w:rPr>
        <w:t xml:space="preserve">İhtiyaç olacak olan yolların belirlenmesinde, alana yerleşecek nüfusun barınacağı konut alanları, çalışma hayatının ve olabilecek gündelik ve </w:t>
      </w:r>
      <w:r w:rsidRPr="00F26B51">
        <w:rPr>
          <w:shd w:val="clear" w:color="auto" w:fill="FFFFFF"/>
        </w:rPr>
        <w:t xml:space="preserve">genel büyük ihtiyaçların temin edilebileceği ticari alanların ve kullanıcıların yararlanacağı eğitim, sağlık, dinlence alanları gibi sosyal alanların </w:t>
      </w:r>
      <w:r w:rsidRPr="00F26B51">
        <w:rPr>
          <w:shd w:val="clear" w:color="auto" w:fill="FFFFFF"/>
        </w:rPr>
        <w:lastRenderedPageBreak/>
        <w:t>birbirleri ile olan etkileşimleri nazara alınmak suretiyle kararlar geliştirilmesi, oluşabilecek trafik talepleri de dikkate alınarak, alanın barındırdığı ve sonradan sahip olabileceği özgün koşullarda göz önünde bulundurulmalıdır.</w:t>
      </w:r>
    </w:p>
    <w:p w14:paraId="255D95EF" w14:textId="77777777" w:rsidR="009A5FA5" w:rsidRPr="003F00FD" w:rsidRDefault="009A5FA5" w:rsidP="00E92E33">
      <w:r w:rsidRPr="00F26B51">
        <w:t xml:space="preserve">Yukarıda yer verilen çerçeve dahilinde planlama alanına yönelik olarak değerlendirme yapılmak </w:t>
      </w:r>
      <w:r w:rsidRPr="003F00FD">
        <w:t>istendiğinde öncelikle alana yönelik olarak ilgili kurumlardan alınan görüşlerin arazi kullanım kararlarının oluşturulması adına yönlendirici oldukları değerlendirilmektedir.</w:t>
      </w:r>
    </w:p>
    <w:p w14:paraId="124DA8E6" w14:textId="646F4FED" w:rsidR="009A5FA5" w:rsidRPr="003F00FD" w:rsidRDefault="009A5FA5" w:rsidP="00E92E33">
      <w:r w:rsidRPr="003F00FD">
        <w:t>Elektrik altyapısı hususunda Uludağ Elektrik Dağıtım AŞ tarafından belirtilen görüşlerde özet olarak görüş eklerinde gönderilen enerji iletim hatlarının planlarda gösterilmesinin gerektiği ifade edilmekle birlikte planlama sahasında yerleşim ve çalışma sahalarının üretilmesinde sakınca bulunmadığı belirtilmektedir.</w:t>
      </w:r>
    </w:p>
    <w:p w14:paraId="48554670" w14:textId="6D69ACDA" w:rsidR="009A5FA5" w:rsidRPr="00726E66" w:rsidRDefault="009A5FA5" w:rsidP="00E92E33">
      <w:r w:rsidRPr="003F00FD">
        <w:t xml:space="preserve">Sosyal konut projesinin hayata geçirilmesi açısından, mevcut içme suyu hattına dikkat </w:t>
      </w:r>
      <w:r w:rsidR="00B67ADA" w:rsidRPr="003F00FD">
        <w:t xml:space="preserve">çekilerek </w:t>
      </w:r>
      <w:r w:rsidR="00B67ADA" w:rsidRPr="00726E66">
        <w:t>su</w:t>
      </w:r>
      <w:r w:rsidRPr="00726E66">
        <w:t xml:space="preserve"> gibi hizmetlerin sağlanabilmesi adına da BASKİ tarafından bir sakıncanın bulunmadığı ifade edilmiş olup BOTAŞ tarafından da bölgede</w:t>
      </w:r>
      <w:r w:rsidR="00726E66" w:rsidRPr="00726E66">
        <w:t xml:space="preserve"> mevcut veya planlanan boru hattı ve tesis bulunmadığı belirtilmiştir.</w:t>
      </w:r>
    </w:p>
    <w:p w14:paraId="0A7C0A16" w14:textId="77777777" w:rsidR="009A5FA5" w:rsidRPr="00527549" w:rsidRDefault="009A5FA5" w:rsidP="00E92E33">
      <w:r w:rsidRPr="00726E66">
        <w:t>Ayrıca alanda barınacak nüfusa ilişkin olarak öngörülen kişi sayısı dikkate alındığında ek-2 tablosuna göre ayrılması gereken donatı alanlarının da erişim mesafeleri de dikkate alınarak kurgulanmasına</w:t>
      </w:r>
      <w:r w:rsidRPr="003F00FD">
        <w:t xml:space="preserve"> özen gösterilmelidir.</w:t>
      </w:r>
    </w:p>
    <w:p w14:paraId="539BA7D6" w14:textId="77777777" w:rsidR="009A5FA5" w:rsidRPr="008F1247" w:rsidRDefault="009A5FA5" w:rsidP="00E92E33">
      <w:r w:rsidRPr="008F1247">
        <w:t>Söz konusu bu hususların hayata geçirilmesi esnasında engelliler içinde gerek araçlı gerek araçsız çözümlemelerinde hazırlanması zaruriyet arz etmektedir.</w:t>
      </w:r>
    </w:p>
    <w:p w14:paraId="4431A28E" w14:textId="7D6F4A7A" w:rsidR="00DE7FFA" w:rsidRDefault="009A5FA5" w:rsidP="002C6FA5">
      <w:r w:rsidRPr="008F1247">
        <w:t xml:space="preserve">Ek olarak kent nazarında araç sahipliği ve mevzuat kapsamında araç yolları ile otopark ihtiyacına yönelik </w:t>
      </w:r>
      <w:r w:rsidRPr="00590ED6">
        <w:t xml:space="preserve">gereksinimler dikkate alındığında, planlama sahasında kurgulanacak araç yollarının ve de parklanma imkanının oluşturulması önem arz etmektedir. Bu bağlamda Balıkesir İlinde 2019 yılında yaklaşık 485,000 adet araç bulunduğu, bunun yaklaşık 210,000 tanesinin binek otomobil ve 10,000 </w:t>
      </w:r>
      <w:r w:rsidR="00663A41" w:rsidRPr="00590ED6">
        <w:t>t</w:t>
      </w:r>
      <w:r w:rsidRPr="00590ED6">
        <w:t xml:space="preserve">anesinin Toplu Taşımaya yönelik olduğu görülmektedir. Bu açıdan 2019 yılı kent nüfusunun 1,228,620 kişi olduğu dikkate alındığında 100 kişi için 17 binek otomobil ve 1000 kişi için 8 adet toplu taşıma aracı düştüğü görülmektedir. </w:t>
      </w:r>
    </w:p>
    <w:p w14:paraId="499568D9" w14:textId="77777777" w:rsidR="002C6FA5" w:rsidRDefault="002C6FA5" w:rsidP="002C6FA5"/>
    <w:p w14:paraId="4B054E72" w14:textId="77777777" w:rsidR="002C6FA5" w:rsidRDefault="002C6FA5" w:rsidP="002C6FA5"/>
    <w:p w14:paraId="3208CBE8" w14:textId="77777777" w:rsidR="002C6FA5" w:rsidRDefault="002C6FA5" w:rsidP="002C6FA5"/>
    <w:p w14:paraId="1A9F06D8" w14:textId="77777777" w:rsidR="002C6FA5" w:rsidRDefault="002C6FA5" w:rsidP="002C6FA5"/>
    <w:p w14:paraId="7AC0BD65" w14:textId="77777777" w:rsidR="002C6FA5" w:rsidRDefault="002C6FA5" w:rsidP="002C6FA5"/>
    <w:p w14:paraId="3B61CD2E" w14:textId="77777777" w:rsidR="002C6FA5" w:rsidRDefault="002C6FA5" w:rsidP="002C6FA5"/>
    <w:p w14:paraId="32087CBC" w14:textId="77777777" w:rsidR="002C6FA5" w:rsidRDefault="002C6FA5" w:rsidP="002C6FA5"/>
    <w:p w14:paraId="5BE56621" w14:textId="77777777" w:rsidR="002C6FA5" w:rsidRDefault="002C6FA5" w:rsidP="002C6FA5"/>
    <w:p w14:paraId="0FA8AE58" w14:textId="77777777" w:rsidR="002C6FA5" w:rsidRDefault="002C6FA5" w:rsidP="002C6FA5"/>
    <w:p w14:paraId="26CA2B6F" w14:textId="77777777" w:rsidR="002C6FA5" w:rsidRDefault="002C6FA5" w:rsidP="002C6FA5"/>
    <w:p w14:paraId="5ED733A3" w14:textId="77777777" w:rsidR="002C6FA5" w:rsidRDefault="002C6FA5" w:rsidP="002C6FA5"/>
    <w:p w14:paraId="1D881054" w14:textId="77777777" w:rsidR="002C6FA5" w:rsidRDefault="002C6FA5" w:rsidP="002C6FA5"/>
    <w:p w14:paraId="141AD144" w14:textId="77777777" w:rsidR="002C6FA5" w:rsidRPr="00590ED6" w:rsidRDefault="002C6FA5" w:rsidP="002C6FA5"/>
    <w:p w14:paraId="5C0C2569" w14:textId="7630E3E5" w:rsidR="00E67F1F" w:rsidRDefault="007B30AD" w:rsidP="00F97A3B">
      <w:pPr>
        <w:pStyle w:val="Balk1"/>
        <w:numPr>
          <w:ilvl w:val="0"/>
          <w:numId w:val="34"/>
        </w:numPr>
      </w:pPr>
      <w:bookmarkStart w:id="157" w:name="_Toc69456884"/>
      <w:bookmarkStart w:id="158" w:name="_Toc157421854"/>
      <w:r w:rsidRPr="009220B8">
        <w:lastRenderedPageBreak/>
        <w:t>EŞİK ANALİZİ</w:t>
      </w:r>
      <w:bookmarkEnd w:id="157"/>
      <w:r>
        <w:t xml:space="preserve"> VE BÖLGELEME</w:t>
      </w:r>
      <w:bookmarkEnd w:id="158"/>
    </w:p>
    <w:p w14:paraId="4A3608DF" w14:textId="1F6F482A" w:rsidR="00F424C0" w:rsidRDefault="00B362A6" w:rsidP="00070218">
      <w:pPr>
        <w:jc w:val="center"/>
      </w:pPr>
      <w:r>
        <w:rPr>
          <w:noProof/>
        </w:rPr>
        <w:drawing>
          <wp:inline distT="0" distB="0" distL="0" distR="0" wp14:anchorId="0B3027C0" wp14:editId="51719A39">
            <wp:extent cx="5760000" cy="3644691"/>
            <wp:effectExtent l="0" t="0" r="0" b="0"/>
            <wp:docPr id="1334113831" name="Resim 3" descr="harita, meti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13831" name="Resim 3" descr="harita, metin, ekran görüntüsü içeren bir resim&#10;&#10;Açıklama otomatik olarak oluşturuldu"/>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3772" b="14180"/>
                    <a:stretch/>
                  </pic:blipFill>
                  <pic:spPr bwMode="auto">
                    <a:xfrm>
                      <a:off x="0" y="0"/>
                      <a:ext cx="5760000" cy="3644691"/>
                    </a:xfrm>
                    <a:prstGeom prst="rect">
                      <a:avLst/>
                    </a:prstGeom>
                    <a:noFill/>
                    <a:ln>
                      <a:noFill/>
                    </a:ln>
                    <a:extLst>
                      <a:ext uri="{53640926-AAD7-44D8-BBD7-CCE9431645EC}">
                        <a14:shadowObscured xmlns:a14="http://schemas.microsoft.com/office/drawing/2010/main"/>
                      </a:ext>
                    </a:extLst>
                  </pic:spPr>
                </pic:pic>
              </a:graphicData>
            </a:graphic>
          </wp:inline>
        </w:drawing>
      </w:r>
    </w:p>
    <w:p w14:paraId="656166A0" w14:textId="69496C3A" w:rsidR="00E67F1F" w:rsidRDefault="00E67F1F" w:rsidP="00E92E33">
      <w:pPr>
        <w:pStyle w:val="ResimYazs"/>
      </w:pPr>
      <w:bookmarkStart w:id="159" w:name="_Toc69456945"/>
      <w:bookmarkStart w:id="160" w:name="_Toc155175832"/>
      <w:r w:rsidRPr="00070218">
        <w:t xml:space="preserve">Harita </w:t>
      </w:r>
      <w:r>
        <w:fldChar w:fldCharType="begin"/>
      </w:r>
      <w:r>
        <w:instrText xml:space="preserve"> SEQ Harita \* ARABIC </w:instrText>
      </w:r>
      <w:r>
        <w:fldChar w:fldCharType="separate"/>
      </w:r>
      <w:r w:rsidR="005F300E">
        <w:rPr>
          <w:noProof/>
        </w:rPr>
        <w:t>17</w:t>
      </w:r>
      <w:r>
        <w:rPr>
          <w:noProof/>
        </w:rPr>
        <w:fldChar w:fldCharType="end"/>
      </w:r>
      <w:r w:rsidRPr="00070218">
        <w:t>: Eşik Analizi</w:t>
      </w:r>
      <w:bookmarkEnd w:id="159"/>
      <w:bookmarkEnd w:id="160"/>
    </w:p>
    <w:p w14:paraId="1485EA12" w14:textId="77777777" w:rsidR="00B362A6" w:rsidRPr="00A760D2" w:rsidRDefault="00B362A6" w:rsidP="00B362A6">
      <w:pPr>
        <w:spacing w:line="276" w:lineRule="auto"/>
      </w:pPr>
      <w:r>
        <w:t xml:space="preserve">Kurum ve kuruluşlardan alana ilişkin toplanan doğal ve fiziki bilgilerin, alana özgü yapılan etütler ile diğer tüm veriler birlikte değerlendirilmek suretiyle yerleşilebilir alanlar belirlenmiştir. </w:t>
      </w:r>
    </w:p>
    <w:p w14:paraId="137A88C7" w14:textId="3909F944" w:rsidR="00B362A6" w:rsidRDefault="00B362A6" w:rsidP="008941A9">
      <w:pPr>
        <w:keepNext/>
      </w:pPr>
      <w:r>
        <w:rPr>
          <w:noProof/>
        </w:rPr>
        <w:drawing>
          <wp:inline distT="0" distB="0" distL="0" distR="0" wp14:anchorId="31133F93" wp14:editId="4A7AC07F">
            <wp:extent cx="5760000" cy="3648445"/>
            <wp:effectExtent l="0" t="0" r="0" b="9525"/>
            <wp:docPr id="9575412" name="Resim 2" descr="harita, ekran görüntüsü,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412" name="Resim 2" descr="harita, ekran görüntüsü, metin içeren bir resim&#10;&#10;Açıklama otomatik olarak oluşturuldu"/>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000" cy="3648445"/>
                    </a:xfrm>
                    <a:prstGeom prst="rect">
                      <a:avLst/>
                    </a:prstGeom>
                    <a:noFill/>
                  </pic:spPr>
                </pic:pic>
              </a:graphicData>
            </a:graphic>
          </wp:inline>
        </w:drawing>
      </w:r>
    </w:p>
    <w:p w14:paraId="20AE9307" w14:textId="396102A1" w:rsidR="00070218" w:rsidRPr="00070218" w:rsidRDefault="00070218" w:rsidP="00070218">
      <w:pPr>
        <w:pStyle w:val="ResimYazs"/>
      </w:pPr>
      <w:bookmarkStart w:id="161" w:name="_Toc155175833"/>
      <w:r>
        <w:t xml:space="preserve">Harita </w:t>
      </w:r>
      <w:r>
        <w:fldChar w:fldCharType="begin"/>
      </w:r>
      <w:r>
        <w:instrText xml:space="preserve"> SEQ Harita \* ARABIC </w:instrText>
      </w:r>
      <w:r>
        <w:fldChar w:fldCharType="separate"/>
      </w:r>
      <w:r w:rsidR="005F300E">
        <w:rPr>
          <w:noProof/>
        </w:rPr>
        <w:t>18</w:t>
      </w:r>
      <w:r>
        <w:rPr>
          <w:noProof/>
        </w:rPr>
        <w:fldChar w:fldCharType="end"/>
      </w:r>
      <w:r>
        <w:t>: Bölgeleme</w:t>
      </w:r>
      <w:bookmarkEnd w:id="161"/>
    </w:p>
    <w:p w14:paraId="5699CB74" w14:textId="77777777" w:rsidR="00B362A6" w:rsidRPr="00411575" w:rsidRDefault="00B362A6" w:rsidP="00B362A6">
      <w:pPr>
        <w:spacing w:line="276" w:lineRule="auto"/>
      </w:pPr>
      <w:r>
        <w:lastRenderedPageBreak/>
        <w:t xml:space="preserve">Doğal ve fiziki eşiklerin üst üste çakıştırılması sonucu inceleme alanı birtakım bölgelere ayrılmıştır.   </w:t>
      </w:r>
    </w:p>
    <w:p w14:paraId="651F0F95" w14:textId="77777777" w:rsidR="00B362A6" w:rsidRPr="008A6F97" w:rsidRDefault="00B362A6" w:rsidP="00B362A6">
      <w:r w:rsidRPr="008A6F97">
        <w:t xml:space="preserve">I. Bölge </w:t>
      </w:r>
    </w:p>
    <w:p w14:paraId="73A5BD4A" w14:textId="77777777" w:rsidR="00B362A6" w:rsidRPr="008A6F97" w:rsidRDefault="00B362A6" w:rsidP="00B362A6">
      <w:r>
        <w:t>İnceleme alanı üzerinde m</w:t>
      </w:r>
      <w:r w:rsidRPr="008A6F97">
        <w:t>evcut ağaç topluluğu</w:t>
      </w:r>
      <w:r>
        <w:t>nun bulunduğu alandır.</w:t>
      </w:r>
    </w:p>
    <w:p w14:paraId="385BAAE2" w14:textId="77777777" w:rsidR="00B362A6" w:rsidRPr="008A6F97" w:rsidRDefault="00B362A6" w:rsidP="00B362A6">
      <w:r w:rsidRPr="008A6F97">
        <w:t xml:space="preserve">II. Bölge </w:t>
      </w:r>
    </w:p>
    <w:p w14:paraId="2FB76244" w14:textId="77777777" w:rsidR="00B362A6" w:rsidRPr="00411575" w:rsidRDefault="00B362A6" w:rsidP="00B362A6">
      <w:r w:rsidRPr="00411575">
        <w:t xml:space="preserve">İvrindi Büyük Ova Koruma Alanı </w:t>
      </w:r>
      <w:r>
        <w:t>içerisinde kalan alandır.</w:t>
      </w:r>
    </w:p>
    <w:p w14:paraId="29418D17" w14:textId="77777777" w:rsidR="00B362A6" w:rsidRPr="008A6F97" w:rsidRDefault="00B362A6" w:rsidP="00B362A6">
      <w:r w:rsidRPr="008A6F97">
        <w:t xml:space="preserve">III. Bölge </w:t>
      </w:r>
    </w:p>
    <w:p w14:paraId="52CE82A5" w14:textId="77777777" w:rsidR="00B362A6" w:rsidRPr="00411575" w:rsidRDefault="00B362A6" w:rsidP="00B362A6">
      <w:r w:rsidRPr="00411575">
        <w:t>Enerji Nakil Hattı</w:t>
      </w:r>
      <w:r>
        <w:t xml:space="preserve">nın geçtiği bölgedir. </w:t>
      </w:r>
    </w:p>
    <w:p w14:paraId="5776E53B" w14:textId="77777777" w:rsidR="00B362A6" w:rsidRPr="008A6F97" w:rsidRDefault="00B362A6" w:rsidP="00B362A6">
      <w:r w:rsidRPr="008A6F97">
        <w:t xml:space="preserve">IV. Bölge </w:t>
      </w:r>
    </w:p>
    <w:p w14:paraId="2DEF572A" w14:textId="4EAC6AC9" w:rsidR="00070218" w:rsidRPr="00944EC0" w:rsidRDefault="00B362A6" w:rsidP="008941A9">
      <w:r>
        <w:t>Bu alanlarda konut ve konut kullanımının gerektirdiği sosyal ve teknik altyapı alanların bulunduğu yerleşilebilir alanlardır.</w:t>
      </w:r>
    </w:p>
    <w:p w14:paraId="0E044B86" w14:textId="259A126D" w:rsidR="002520EF" w:rsidRPr="00726E66" w:rsidRDefault="002520EF" w:rsidP="00F97A3B">
      <w:pPr>
        <w:pStyle w:val="Balk1"/>
        <w:numPr>
          <w:ilvl w:val="0"/>
          <w:numId w:val="34"/>
        </w:numPr>
      </w:pPr>
      <w:bookmarkStart w:id="162" w:name="_Toc69456885"/>
      <w:bookmarkStart w:id="163" w:name="_Toc157421855"/>
      <w:r w:rsidRPr="00726E66">
        <w:t>GZF</w:t>
      </w:r>
      <w:r w:rsidR="00720418" w:rsidRPr="00726E66">
        <w:t>T</w:t>
      </w:r>
      <w:r w:rsidR="00197BDA" w:rsidRPr="00726E66">
        <w:t xml:space="preserve"> ANALİZİ</w:t>
      </w:r>
      <w:bookmarkEnd w:id="162"/>
      <w:bookmarkEnd w:id="163"/>
    </w:p>
    <w:p w14:paraId="55D210AC" w14:textId="149FF7E7" w:rsidR="002520EF" w:rsidRPr="008A6F97" w:rsidRDefault="002520EF" w:rsidP="00E92E33">
      <w:r w:rsidRPr="008A6F97">
        <w:t xml:space="preserve">Proje alanının sahip olduğu güçlü ve zayıf yönlerle birlikte barındırdığı fırsatlar ve tehditlere yönelik tespitler </w:t>
      </w:r>
      <w:r w:rsidR="00720418" w:rsidRPr="008A6F97">
        <w:t>(</w:t>
      </w:r>
      <w:r w:rsidR="00726E66" w:rsidRPr="008A6F97">
        <w:t>GZFT</w:t>
      </w:r>
      <w:r w:rsidR="00720418" w:rsidRPr="008A6F97">
        <w:t xml:space="preserve"> </w:t>
      </w:r>
      <w:r w:rsidR="00726E66" w:rsidRPr="008A6F97">
        <w:t>A</w:t>
      </w:r>
      <w:r w:rsidR="00720418" w:rsidRPr="008A6F97">
        <w:t xml:space="preserve">nalizi) </w:t>
      </w:r>
      <w:r w:rsidRPr="008A6F97">
        <w:t>hazırlanmış olup sonuçlar tablo ortamına aktarılmıştır.</w:t>
      </w:r>
    </w:p>
    <w:p w14:paraId="0306DA09" w14:textId="77777777" w:rsidR="009715D5" w:rsidRPr="008A6F97" w:rsidRDefault="009715D5" w:rsidP="00E92E33">
      <w:r w:rsidRPr="008A6F97">
        <w:t>Güçlü Yönler:</w:t>
      </w:r>
    </w:p>
    <w:p w14:paraId="38E72E30" w14:textId="77777777" w:rsidR="009715D5" w:rsidRPr="008A6F97" w:rsidRDefault="009715D5" w:rsidP="00E92E33">
      <w:pPr>
        <w:pStyle w:val="ListeParagraf"/>
        <w:numPr>
          <w:ilvl w:val="0"/>
          <w:numId w:val="24"/>
        </w:numPr>
      </w:pPr>
      <w:r w:rsidRPr="008A6F97">
        <w:t>Devlet Politikası: Ülke genelinde alt ve dar gelir grubuna yönelik sosyal konut politikası bağlamında proje geliştirilecek olması.</w:t>
      </w:r>
    </w:p>
    <w:p w14:paraId="17E3C204" w14:textId="77777777" w:rsidR="009715D5" w:rsidRPr="008A6F97" w:rsidRDefault="009715D5" w:rsidP="00E92E33">
      <w:pPr>
        <w:pStyle w:val="ListeParagraf"/>
        <w:numPr>
          <w:ilvl w:val="0"/>
          <w:numId w:val="24"/>
        </w:numPr>
      </w:pPr>
      <w:r w:rsidRPr="008A6F97">
        <w:t xml:space="preserve">Konum ve Ulaşım Bağlantıları: Planlama sahasının bölgesel taşıt yollarına olan yakınlığı ve deniz kıyısına erişim imkanı sunabilecek olması </w:t>
      </w:r>
    </w:p>
    <w:p w14:paraId="11D5820B" w14:textId="7CF26DC2" w:rsidR="009715D5" w:rsidRPr="008A6F97" w:rsidRDefault="00094568" w:rsidP="00E92E33">
      <w:pPr>
        <w:pStyle w:val="ListeParagraf"/>
        <w:numPr>
          <w:ilvl w:val="0"/>
          <w:numId w:val="24"/>
        </w:numPr>
      </w:pPr>
      <w:r w:rsidRPr="008A6F97">
        <w:t>Donatı</w:t>
      </w:r>
      <w:r w:rsidR="009715D5" w:rsidRPr="008A6F97">
        <w:t xml:space="preserve"> Alanları: Planlama Alanının </w:t>
      </w:r>
      <w:r w:rsidRPr="008A6F97">
        <w:t>Güneyinde</w:t>
      </w:r>
      <w:r w:rsidR="009715D5" w:rsidRPr="008A6F97">
        <w:t xml:space="preserve"> </w:t>
      </w:r>
      <w:r w:rsidRPr="008A6F97">
        <w:t xml:space="preserve">eğitim </w:t>
      </w:r>
      <w:r w:rsidR="00CB55E1" w:rsidRPr="008A6F97">
        <w:t>alanları</w:t>
      </w:r>
      <w:r w:rsidRPr="008A6F97">
        <w:t xml:space="preserve"> bulunmaktadır. Bu bağlamda planlamaya konu alana bölgesel hizmet sağlayacak niteliktedir.</w:t>
      </w:r>
    </w:p>
    <w:p w14:paraId="46EAADD9" w14:textId="77777777" w:rsidR="009715D5" w:rsidRPr="008A6F97" w:rsidRDefault="009715D5" w:rsidP="00E92E33">
      <w:r w:rsidRPr="008A6F97">
        <w:t>Zayıf Yönler:</w:t>
      </w:r>
    </w:p>
    <w:p w14:paraId="341C2D1B" w14:textId="77777777" w:rsidR="009715D5" w:rsidRPr="008A6F97" w:rsidRDefault="009715D5" w:rsidP="00E92E33">
      <w:pPr>
        <w:pStyle w:val="ListeParagraf"/>
        <w:numPr>
          <w:ilvl w:val="0"/>
          <w:numId w:val="22"/>
        </w:numPr>
      </w:pPr>
      <w:r w:rsidRPr="008A6F97">
        <w:t>Topografik Özellikler: Alanın büyük bölümünde arazi yapısının yerleşim açısından uygun değerlere sahip olduğu görülmekle birlikte %15 eğimin yer alması,</w:t>
      </w:r>
    </w:p>
    <w:p w14:paraId="37FB4564" w14:textId="7266D818" w:rsidR="009715D5" w:rsidRPr="008A6F97" w:rsidRDefault="009715D5" w:rsidP="00E92E33">
      <w:pPr>
        <w:pStyle w:val="ListeParagraf"/>
        <w:numPr>
          <w:ilvl w:val="0"/>
          <w:numId w:val="22"/>
        </w:numPr>
      </w:pPr>
      <w:r w:rsidRPr="008A6F97">
        <w:t>Elektrik iletim hatları: Alanı</w:t>
      </w:r>
      <w:r w:rsidR="00D40526">
        <w:t>n batısından elektrik iletim hattı geçmektedir, bu sebeple koruma bantlarının oluşturulması,</w:t>
      </w:r>
    </w:p>
    <w:p w14:paraId="3DA1EC56" w14:textId="1BE58618" w:rsidR="009715D5" w:rsidRPr="008A6F97" w:rsidRDefault="009715D5" w:rsidP="00E92E33">
      <w:pPr>
        <w:pStyle w:val="ListeParagraf"/>
        <w:numPr>
          <w:ilvl w:val="0"/>
          <w:numId w:val="22"/>
        </w:numPr>
      </w:pPr>
      <w:r w:rsidRPr="008A6F97">
        <w:t>Çevre</w:t>
      </w:r>
      <w:r w:rsidR="00094568" w:rsidRPr="008A6F97">
        <w:t>de atıl durumda bulunan yapılar:</w:t>
      </w:r>
      <w:r w:rsidR="00EB323A" w:rsidRPr="008A6F97">
        <w:t xml:space="preserve"> Yakın çevrede atıl durumda bulunan yapıların güvenlik problemi oluşturması,</w:t>
      </w:r>
    </w:p>
    <w:p w14:paraId="07F48560" w14:textId="77777777" w:rsidR="009715D5" w:rsidRPr="008A6F97" w:rsidRDefault="009715D5" w:rsidP="00E92E33">
      <w:r w:rsidRPr="008A6F97">
        <w:t>Fırsatlar:</w:t>
      </w:r>
    </w:p>
    <w:p w14:paraId="4AAD5717" w14:textId="77777777" w:rsidR="009715D5" w:rsidRPr="008A6F97" w:rsidRDefault="009715D5" w:rsidP="00E92E33">
      <w:pPr>
        <w:pStyle w:val="ListeParagraf"/>
        <w:numPr>
          <w:ilvl w:val="0"/>
          <w:numId w:val="23"/>
        </w:numPr>
      </w:pPr>
      <w:r w:rsidRPr="008A6F97">
        <w:t>Mülkiyet Yapısı: Mülkiyeti kamuya ait olan taşınmaz üzerinde plan kararlarının üretilmesi, çeşitli mülkiyet sorunlarının oluşmamasına etki etmekte ve uygulamada kolaylık sağlayacak bir imkan oluşturması,</w:t>
      </w:r>
    </w:p>
    <w:p w14:paraId="76F2F56E" w14:textId="77777777" w:rsidR="009715D5" w:rsidRPr="008A6F97" w:rsidRDefault="009715D5" w:rsidP="00E92E33">
      <w:pPr>
        <w:pStyle w:val="ListeParagraf"/>
        <w:numPr>
          <w:ilvl w:val="0"/>
          <w:numId w:val="23"/>
        </w:numPr>
      </w:pPr>
      <w:r w:rsidRPr="008A6F97">
        <w:t>Orman Varlığının Bulunmaması: Orman olarak kabul edilen bir ağaç varlığının sahada bulunmaması ve orman parselinin yer almaması,</w:t>
      </w:r>
    </w:p>
    <w:p w14:paraId="61BE6243" w14:textId="77777777" w:rsidR="009715D5" w:rsidRPr="008A6F97" w:rsidRDefault="009715D5" w:rsidP="00E92E33">
      <w:r w:rsidRPr="008A6F97">
        <w:t>Tehditler:</w:t>
      </w:r>
    </w:p>
    <w:p w14:paraId="2F2BB8F0" w14:textId="152EA3DD" w:rsidR="00C7701C" w:rsidRPr="008A6F97" w:rsidRDefault="009715D5" w:rsidP="00E92E33">
      <w:r w:rsidRPr="008A6F97">
        <w:t>Alanda herhangi bir tehdit bulunmamaktadır.</w:t>
      </w:r>
    </w:p>
    <w:tbl>
      <w:tblPr>
        <w:tblW w:w="9072" w:type="dxa"/>
        <w:jc w:val="center"/>
        <w:tblCellMar>
          <w:left w:w="70" w:type="dxa"/>
          <w:right w:w="70" w:type="dxa"/>
        </w:tblCellMar>
        <w:tblLook w:val="04A0" w:firstRow="1" w:lastRow="0" w:firstColumn="1" w:lastColumn="0" w:noHBand="0" w:noVBand="1"/>
      </w:tblPr>
      <w:tblGrid>
        <w:gridCol w:w="1838"/>
        <w:gridCol w:w="2698"/>
        <w:gridCol w:w="2689"/>
        <w:gridCol w:w="1847"/>
      </w:tblGrid>
      <w:tr w:rsidR="009D2B9B" w:rsidRPr="009715D5" w14:paraId="5E76244E" w14:textId="77777777" w:rsidTr="00070218">
        <w:trPr>
          <w:trHeight w:val="737"/>
          <w:jc w:val="center"/>
        </w:trPr>
        <w:tc>
          <w:tcPr>
            <w:tcW w:w="1838" w:type="dxa"/>
            <w:tcBorders>
              <w:top w:val="dotted" w:sz="4" w:space="0" w:color="auto"/>
              <w:left w:val="dotted" w:sz="4" w:space="0" w:color="auto"/>
              <w:bottom w:val="dotted" w:sz="4" w:space="0" w:color="auto"/>
              <w:right w:val="dotted" w:sz="4" w:space="0" w:color="auto"/>
            </w:tcBorders>
            <w:shd w:val="clear" w:color="000000" w:fill="FFC000"/>
            <w:vAlign w:val="center"/>
            <w:hideMark/>
          </w:tcPr>
          <w:p w14:paraId="724A781B" w14:textId="6B852C15" w:rsidR="009D2B9B" w:rsidRPr="00070218" w:rsidRDefault="00070218" w:rsidP="00070218">
            <w:pPr>
              <w:spacing w:before="0" w:after="0"/>
              <w:jc w:val="left"/>
              <w:rPr>
                <w:sz w:val="16"/>
                <w:szCs w:val="16"/>
              </w:rPr>
            </w:pPr>
            <w:r w:rsidRPr="00070218">
              <w:rPr>
                <w:sz w:val="16"/>
                <w:szCs w:val="16"/>
              </w:rPr>
              <w:lastRenderedPageBreak/>
              <w:t>GÜÇLÜ YÖNLER</w:t>
            </w:r>
          </w:p>
        </w:tc>
        <w:tc>
          <w:tcPr>
            <w:tcW w:w="2698" w:type="dxa"/>
            <w:tcBorders>
              <w:top w:val="dotted" w:sz="4" w:space="0" w:color="auto"/>
              <w:left w:val="nil"/>
              <w:bottom w:val="dotted" w:sz="4" w:space="0" w:color="auto"/>
              <w:right w:val="dotted" w:sz="4" w:space="0" w:color="auto"/>
            </w:tcBorders>
            <w:shd w:val="clear" w:color="000000" w:fill="FFC000"/>
            <w:vAlign w:val="center"/>
            <w:hideMark/>
          </w:tcPr>
          <w:p w14:paraId="2DEE958D" w14:textId="63C7FA67" w:rsidR="009D2B9B" w:rsidRPr="00070218" w:rsidRDefault="00070218" w:rsidP="00070218">
            <w:pPr>
              <w:spacing w:before="0" w:after="0"/>
              <w:jc w:val="left"/>
              <w:rPr>
                <w:sz w:val="16"/>
                <w:szCs w:val="16"/>
              </w:rPr>
            </w:pPr>
            <w:r w:rsidRPr="00070218">
              <w:rPr>
                <w:sz w:val="16"/>
                <w:szCs w:val="16"/>
              </w:rPr>
              <w:t>ZAYIF YÖNLER</w:t>
            </w:r>
          </w:p>
        </w:tc>
        <w:tc>
          <w:tcPr>
            <w:tcW w:w="2689" w:type="dxa"/>
            <w:tcBorders>
              <w:top w:val="dotted" w:sz="4" w:space="0" w:color="auto"/>
              <w:left w:val="nil"/>
              <w:bottom w:val="dotted" w:sz="4" w:space="0" w:color="auto"/>
              <w:right w:val="dotted" w:sz="4" w:space="0" w:color="auto"/>
            </w:tcBorders>
            <w:shd w:val="clear" w:color="000000" w:fill="FFC000"/>
            <w:vAlign w:val="center"/>
            <w:hideMark/>
          </w:tcPr>
          <w:p w14:paraId="34EC11DF" w14:textId="295DFDED" w:rsidR="009D2B9B" w:rsidRPr="00070218" w:rsidRDefault="00070218" w:rsidP="00070218">
            <w:pPr>
              <w:spacing w:before="0" w:after="0"/>
              <w:jc w:val="left"/>
              <w:rPr>
                <w:sz w:val="16"/>
                <w:szCs w:val="16"/>
              </w:rPr>
            </w:pPr>
            <w:r w:rsidRPr="00070218">
              <w:rPr>
                <w:sz w:val="16"/>
                <w:szCs w:val="16"/>
              </w:rPr>
              <w:t>FIRSATLAR</w:t>
            </w:r>
          </w:p>
        </w:tc>
        <w:tc>
          <w:tcPr>
            <w:tcW w:w="1847" w:type="dxa"/>
            <w:tcBorders>
              <w:top w:val="dotted" w:sz="4" w:space="0" w:color="auto"/>
              <w:left w:val="nil"/>
              <w:bottom w:val="dotted" w:sz="4" w:space="0" w:color="auto"/>
              <w:right w:val="dotted" w:sz="4" w:space="0" w:color="auto"/>
            </w:tcBorders>
            <w:shd w:val="clear" w:color="000000" w:fill="FFC000"/>
            <w:vAlign w:val="center"/>
            <w:hideMark/>
          </w:tcPr>
          <w:p w14:paraId="5F767512" w14:textId="47B59E6F" w:rsidR="009D2B9B" w:rsidRPr="00070218" w:rsidRDefault="00070218" w:rsidP="00070218">
            <w:pPr>
              <w:spacing w:before="0" w:after="0"/>
              <w:jc w:val="left"/>
              <w:rPr>
                <w:sz w:val="16"/>
                <w:szCs w:val="16"/>
              </w:rPr>
            </w:pPr>
            <w:r w:rsidRPr="00070218">
              <w:rPr>
                <w:sz w:val="16"/>
                <w:szCs w:val="16"/>
              </w:rPr>
              <w:t>TEHDİTLER</w:t>
            </w:r>
          </w:p>
        </w:tc>
      </w:tr>
      <w:tr w:rsidR="009D2B9B" w:rsidRPr="009715D5" w14:paraId="33E9F738" w14:textId="77777777" w:rsidTr="00070218">
        <w:trPr>
          <w:trHeight w:val="737"/>
          <w:jc w:val="center"/>
        </w:trPr>
        <w:tc>
          <w:tcPr>
            <w:tcW w:w="1838" w:type="dxa"/>
            <w:tcBorders>
              <w:top w:val="nil"/>
              <w:left w:val="dotted" w:sz="4" w:space="0" w:color="auto"/>
              <w:bottom w:val="dotted" w:sz="4" w:space="0" w:color="auto"/>
              <w:right w:val="dotted" w:sz="4" w:space="0" w:color="auto"/>
            </w:tcBorders>
            <w:shd w:val="clear" w:color="000000" w:fill="FFF2CC"/>
            <w:vAlign w:val="center"/>
            <w:hideMark/>
          </w:tcPr>
          <w:p w14:paraId="755BAC55" w14:textId="19A1403E" w:rsidR="009D2B9B" w:rsidRPr="00070218" w:rsidRDefault="00070218" w:rsidP="00070218">
            <w:pPr>
              <w:spacing w:before="0" w:after="0"/>
              <w:jc w:val="left"/>
              <w:rPr>
                <w:sz w:val="16"/>
                <w:szCs w:val="16"/>
              </w:rPr>
            </w:pPr>
            <w:r w:rsidRPr="00070218">
              <w:rPr>
                <w:sz w:val="16"/>
                <w:szCs w:val="16"/>
              </w:rPr>
              <w:t>DEVLET POLİTİKASI KAPSAMINDA ELE ALINMASI</w:t>
            </w:r>
          </w:p>
        </w:tc>
        <w:tc>
          <w:tcPr>
            <w:tcW w:w="2698" w:type="dxa"/>
            <w:tcBorders>
              <w:top w:val="nil"/>
              <w:left w:val="nil"/>
              <w:bottom w:val="dotted" w:sz="4" w:space="0" w:color="auto"/>
              <w:right w:val="dotted" w:sz="4" w:space="0" w:color="auto"/>
            </w:tcBorders>
            <w:shd w:val="clear" w:color="000000" w:fill="FFF2CC"/>
            <w:vAlign w:val="center"/>
            <w:hideMark/>
          </w:tcPr>
          <w:p w14:paraId="58EF3D93" w14:textId="23D1CE35" w:rsidR="009D2B9B" w:rsidRPr="00070218" w:rsidRDefault="00070218" w:rsidP="00070218">
            <w:pPr>
              <w:spacing w:before="0" w:after="0"/>
              <w:jc w:val="left"/>
              <w:rPr>
                <w:sz w:val="16"/>
                <w:szCs w:val="16"/>
              </w:rPr>
            </w:pPr>
            <w:r w:rsidRPr="00070218">
              <w:rPr>
                <w:sz w:val="16"/>
                <w:szCs w:val="16"/>
              </w:rPr>
              <w:t>ENERJİ İLETİM HATTININ BULUNMASI</w:t>
            </w:r>
          </w:p>
        </w:tc>
        <w:tc>
          <w:tcPr>
            <w:tcW w:w="2689" w:type="dxa"/>
            <w:tcBorders>
              <w:top w:val="nil"/>
              <w:left w:val="nil"/>
              <w:bottom w:val="dotted" w:sz="4" w:space="0" w:color="auto"/>
              <w:right w:val="dotted" w:sz="4" w:space="0" w:color="auto"/>
            </w:tcBorders>
            <w:shd w:val="clear" w:color="000000" w:fill="FFF2CC"/>
            <w:vAlign w:val="center"/>
            <w:hideMark/>
          </w:tcPr>
          <w:p w14:paraId="6D1A249D" w14:textId="3A103B40" w:rsidR="009D2B9B" w:rsidRPr="00070218" w:rsidRDefault="00070218" w:rsidP="00070218">
            <w:pPr>
              <w:spacing w:before="0" w:after="0"/>
              <w:jc w:val="left"/>
              <w:rPr>
                <w:sz w:val="16"/>
                <w:szCs w:val="16"/>
              </w:rPr>
            </w:pPr>
            <w:r w:rsidRPr="00070218">
              <w:rPr>
                <w:sz w:val="16"/>
                <w:szCs w:val="16"/>
              </w:rPr>
              <w:t>MÜLKİYET YAPISI</w:t>
            </w:r>
          </w:p>
        </w:tc>
        <w:tc>
          <w:tcPr>
            <w:tcW w:w="1847" w:type="dxa"/>
            <w:tcBorders>
              <w:top w:val="nil"/>
              <w:left w:val="nil"/>
              <w:bottom w:val="dotted" w:sz="4" w:space="0" w:color="auto"/>
              <w:right w:val="dotted" w:sz="4" w:space="0" w:color="auto"/>
            </w:tcBorders>
            <w:shd w:val="clear" w:color="000000" w:fill="FFF2CC"/>
            <w:vAlign w:val="center"/>
            <w:hideMark/>
          </w:tcPr>
          <w:p w14:paraId="1EFB90AD" w14:textId="5EA97FC2" w:rsidR="009D2B9B" w:rsidRPr="00070218" w:rsidRDefault="00070218" w:rsidP="00070218">
            <w:pPr>
              <w:spacing w:before="0" w:after="0"/>
              <w:jc w:val="left"/>
              <w:rPr>
                <w:sz w:val="16"/>
                <w:szCs w:val="16"/>
              </w:rPr>
            </w:pPr>
            <w:r w:rsidRPr="00070218">
              <w:rPr>
                <w:sz w:val="16"/>
                <w:szCs w:val="16"/>
              </w:rPr>
              <w:t>-</w:t>
            </w:r>
          </w:p>
        </w:tc>
      </w:tr>
      <w:tr w:rsidR="009D2B9B" w:rsidRPr="009715D5" w14:paraId="2996713D" w14:textId="77777777" w:rsidTr="00070218">
        <w:trPr>
          <w:trHeight w:val="737"/>
          <w:jc w:val="center"/>
        </w:trPr>
        <w:tc>
          <w:tcPr>
            <w:tcW w:w="1838" w:type="dxa"/>
            <w:tcBorders>
              <w:top w:val="nil"/>
              <w:left w:val="dotted" w:sz="4" w:space="0" w:color="auto"/>
              <w:bottom w:val="dotted" w:sz="4" w:space="0" w:color="auto"/>
              <w:right w:val="dotted" w:sz="4" w:space="0" w:color="auto"/>
            </w:tcBorders>
            <w:shd w:val="clear" w:color="000000" w:fill="FFF2CC"/>
            <w:vAlign w:val="center"/>
            <w:hideMark/>
          </w:tcPr>
          <w:p w14:paraId="31BDE5ED" w14:textId="6BBFEABD" w:rsidR="009D2B9B" w:rsidRPr="00070218" w:rsidRDefault="00070218" w:rsidP="00070218">
            <w:pPr>
              <w:spacing w:before="0" w:after="0"/>
              <w:jc w:val="left"/>
              <w:rPr>
                <w:sz w:val="16"/>
                <w:szCs w:val="16"/>
              </w:rPr>
            </w:pPr>
            <w:r w:rsidRPr="00070218">
              <w:rPr>
                <w:sz w:val="16"/>
                <w:szCs w:val="16"/>
              </w:rPr>
              <w:t>KONUM</w:t>
            </w:r>
          </w:p>
        </w:tc>
        <w:tc>
          <w:tcPr>
            <w:tcW w:w="2698" w:type="dxa"/>
            <w:tcBorders>
              <w:top w:val="nil"/>
              <w:left w:val="nil"/>
              <w:bottom w:val="dotted" w:sz="4" w:space="0" w:color="auto"/>
              <w:right w:val="dotted" w:sz="4" w:space="0" w:color="auto"/>
            </w:tcBorders>
            <w:shd w:val="clear" w:color="000000" w:fill="FFF2CC"/>
            <w:vAlign w:val="center"/>
            <w:hideMark/>
          </w:tcPr>
          <w:p w14:paraId="5D2A92FB" w14:textId="7885EE35" w:rsidR="009D2B9B" w:rsidRPr="00070218" w:rsidRDefault="00070218" w:rsidP="00070218">
            <w:pPr>
              <w:spacing w:before="0" w:after="0"/>
              <w:jc w:val="left"/>
              <w:rPr>
                <w:sz w:val="16"/>
                <w:szCs w:val="16"/>
              </w:rPr>
            </w:pPr>
            <w:r w:rsidRPr="00070218">
              <w:rPr>
                <w:sz w:val="16"/>
                <w:szCs w:val="16"/>
              </w:rPr>
              <w:t>TOPOGRAFİK ÖZELLİKLER, YER YER %15’İ AŞAN EĞİM DEĞERLERİ</w:t>
            </w:r>
          </w:p>
        </w:tc>
        <w:tc>
          <w:tcPr>
            <w:tcW w:w="2689" w:type="dxa"/>
            <w:tcBorders>
              <w:top w:val="nil"/>
              <w:left w:val="nil"/>
              <w:bottom w:val="dotted" w:sz="4" w:space="0" w:color="auto"/>
              <w:right w:val="dotted" w:sz="4" w:space="0" w:color="auto"/>
            </w:tcBorders>
            <w:shd w:val="clear" w:color="000000" w:fill="FFF2CC"/>
            <w:vAlign w:val="center"/>
            <w:hideMark/>
          </w:tcPr>
          <w:p w14:paraId="455597E0" w14:textId="44019760" w:rsidR="009D2B9B" w:rsidRPr="00070218" w:rsidRDefault="00070218" w:rsidP="00070218">
            <w:pPr>
              <w:spacing w:before="0" w:after="0"/>
              <w:jc w:val="left"/>
              <w:rPr>
                <w:strike/>
                <w:color w:val="000000"/>
                <w:sz w:val="16"/>
                <w:szCs w:val="16"/>
              </w:rPr>
            </w:pPr>
            <w:r w:rsidRPr="00070218">
              <w:rPr>
                <w:sz w:val="16"/>
                <w:szCs w:val="16"/>
              </w:rPr>
              <w:t>AĞAÇ TOPLULUĞUNUN MESİRE ALANI OLARAK KULLANILABİLECEK OLMASI</w:t>
            </w:r>
          </w:p>
        </w:tc>
        <w:tc>
          <w:tcPr>
            <w:tcW w:w="1847" w:type="dxa"/>
            <w:tcBorders>
              <w:top w:val="nil"/>
              <w:left w:val="nil"/>
              <w:bottom w:val="dotted" w:sz="4" w:space="0" w:color="auto"/>
              <w:right w:val="dotted" w:sz="4" w:space="0" w:color="auto"/>
            </w:tcBorders>
            <w:shd w:val="clear" w:color="000000" w:fill="FFF2CC"/>
            <w:vAlign w:val="center"/>
            <w:hideMark/>
          </w:tcPr>
          <w:p w14:paraId="7FB04D67" w14:textId="70C2102A" w:rsidR="009D2B9B" w:rsidRPr="00070218" w:rsidRDefault="009D2B9B" w:rsidP="00070218">
            <w:pPr>
              <w:spacing w:before="0" w:after="0"/>
              <w:jc w:val="left"/>
              <w:rPr>
                <w:sz w:val="16"/>
                <w:szCs w:val="16"/>
              </w:rPr>
            </w:pPr>
          </w:p>
        </w:tc>
      </w:tr>
      <w:tr w:rsidR="009D2B9B" w:rsidRPr="009715D5" w14:paraId="60B3512E" w14:textId="77777777" w:rsidTr="00070218">
        <w:trPr>
          <w:trHeight w:val="737"/>
          <w:jc w:val="center"/>
        </w:trPr>
        <w:tc>
          <w:tcPr>
            <w:tcW w:w="1838" w:type="dxa"/>
            <w:tcBorders>
              <w:top w:val="nil"/>
              <w:left w:val="dotted" w:sz="4" w:space="0" w:color="auto"/>
              <w:bottom w:val="dotted" w:sz="4" w:space="0" w:color="auto"/>
              <w:right w:val="dotted" w:sz="4" w:space="0" w:color="auto"/>
            </w:tcBorders>
            <w:shd w:val="clear" w:color="000000" w:fill="FFF2CC"/>
            <w:vAlign w:val="center"/>
            <w:hideMark/>
          </w:tcPr>
          <w:p w14:paraId="0B82FEB7" w14:textId="3B5BE5E2" w:rsidR="009D2B9B" w:rsidRPr="00070218" w:rsidRDefault="00070218" w:rsidP="00070218">
            <w:pPr>
              <w:spacing w:before="0" w:after="0"/>
              <w:jc w:val="left"/>
              <w:rPr>
                <w:sz w:val="16"/>
                <w:szCs w:val="16"/>
              </w:rPr>
            </w:pPr>
            <w:r w:rsidRPr="00070218">
              <w:rPr>
                <w:sz w:val="16"/>
                <w:szCs w:val="16"/>
              </w:rPr>
              <w:t>ULAŞIM BAĞLANTILARI</w:t>
            </w:r>
          </w:p>
        </w:tc>
        <w:tc>
          <w:tcPr>
            <w:tcW w:w="2698" w:type="dxa"/>
            <w:tcBorders>
              <w:top w:val="nil"/>
              <w:left w:val="nil"/>
              <w:bottom w:val="dotted" w:sz="4" w:space="0" w:color="auto"/>
              <w:right w:val="dotted" w:sz="4" w:space="0" w:color="auto"/>
            </w:tcBorders>
            <w:shd w:val="clear" w:color="000000" w:fill="FFF2CC"/>
            <w:vAlign w:val="center"/>
            <w:hideMark/>
          </w:tcPr>
          <w:p w14:paraId="3B7265E2" w14:textId="38715863" w:rsidR="009D2B9B" w:rsidRPr="00070218" w:rsidRDefault="00070218" w:rsidP="00070218">
            <w:pPr>
              <w:spacing w:before="0" w:after="0"/>
              <w:jc w:val="left"/>
              <w:rPr>
                <w:sz w:val="16"/>
                <w:szCs w:val="16"/>
              </w:rPr>
            </w:pPr>
            <w:r w:rsidRPr="00070218">
              <w:rPr>
                <w:sz w:val="16"/>
                <w:szCs w:val="16"/>
              </w:rPr>
              <w:t>YAKIN ÇEVREDE ATIL DURUMDA BULUNAN YAPILAR</w:t>
            </w:r>
          </w:p>
        </w:tc>
        <w:tc>
          <w:tcPr>
            <w:tcW w:w="2689" w:type="dxa"/>
            <w:tcBorders>
              <w:top w:val="nil"/>
              <w:left w:val="nil"/>
              <w:bottom w:val="dotted" w:sz="4" w:space="0" w:color="auto"/>
              <w:right w:val="dotted" w:sz="4" w:space="0" w:color="auto"/>
            </w:tcBorders>
            <w:shd w:val="clear" w:color="000000" w:fill="FFF2CC"/>
            <w:vAlign w:val="center"/>
            <w:hideMark/>
          </w:tcPr>
          <w:p w14:paraId="2EBB59CE" w14:textId="36E83E7C" w:rsidR="009D2B9B" w:rsidRPr="00070218" w:rsidRDefault="00070218" w:rsidP="00070218">
            <w:pPr>
              <w:spacing w:before="0" w:after="0"/>
              <w:jc w:val="left"/>
              <w:rPr>
                <w:sz w:val="16"/>
                <w:szCs w:val="16"/>
              </w:rPr>
            </w:pPr>
            <w:r w:rsidRPr="00070218">
              <w:rPr>
                <w:sz w:val="16"/>
                <w:szCs w:val="16"/>
              </w:rPr>
              <w:t> </w:t>
            </w:r>
          </w:p>
        </w:tc>
        <w:tc>
          <w:tcPr>
            <w:tcW w:w="1847" w:type="dxa"/>
            <w:tcBorders>
              <w:top w:val="nil"/>
              <w:left w:val="nil"/>
              <w:bottom w:val="dotted" w:sz="4" w:space="0" w:color="auto"/>
              <w:right w:val="dotted" w:sz="4" w:space="0" w:color="auto"/>
            </w:tcBorders>
            <w:shd w:val="clear" w:color="000000" w:fill="FFF2CC"/>
            <w:vAlign w:val="center"/>
            <w:hideMark/>
          </w:tcPr>
          <w:p w14:paraId="64711158" w14:textId="77777777" w:rsidR="009D2B9B" w:rsidRPr="00070218" w:rsidRDefault="009D2B9B" w:rsidP="00070218">
            <w:pPr>
              <w:spacing w:before="0" w:after="0"/>
              <w:jc w:val="left"/>
              <w:rPr>
                <w:sz w:val="16"/>
                <w:szCs w:val="16"/>
              </w:rPr>
            </w:pPr>
          </w:p>
        </w:tc>
      </w:tr>
      <w:tr w:rsidR="009D2B9B" w:rsidRPr="009715D5" w14:paraId="1AEF53A4" w14:textId="77777777" w:rsidTr="00070218">
        <w:trPr>
          <w:trHeight w:val="737"/>
          <w:jc w:val="center"/>
        </w:trPr>
        <w:tc>
          <w:tcPr>
            <w:tcW w:w="1838" w:type="dxa"/>
            <w:tcBorders>
              <w:top w:val="nil"/>
              <w:left w:val="dotted" w:sz="4" w:space="0" w:color="auto"/>
              <w:bottom w:val="dotted" w:sz="4" w:space="0" w:color="auto"/>
              <w:right w:val="dotted" w:sz="4" w:space="0" w:color="auto"/>
            </w:tcBorders>
            <w:shd w:val="clear" w:color="000000" w:fill="FFF2CC"/>
            <w:vAlign w:val="center"/>
            <w:hideMark/>
          </w:tcPr>
          <w:p w14:paraId="63EEC8FA" w14:textId="6BCAE425" w:rsidR="009D2B9B" w:rsidRPr="00070218" w:rsidRDefault="00070218" w:rsidP="00070218">
            <w:pPr>
              <w:spacing w:before="0" w:after="0"/>
              <w:jc w:val="left"/>
              <w:rPr>
                <w:sz w:val="16"/>
                <w:szCs w:val="16"/>
              </w:rPr>
            </w:pPr>
            <w:r w:rsidRPr="00070218">
              <w:rPr>
                <w:sz w:val="16"/>
                <w:szCs w:val="16"/>
              </w:rPr>
              <w:t> ÇEVREDE DONATI ALANLARININ YER ALMASI</w:t>
            </w:r>
          </w:p>
        </w:tc>
        <w:tc>
          <w:tcPr>
            <w:tcW w:w="2698" w:type="dxa"/>
            <w:tcBorders>
              <w:top w:val="nil"/>
              <w:left w:val="nil"/>
              <w:bottom w:val="dotted" w:sz="4" w:space="0" w:color="auto"/>
              <w:right w:val="dotted" w:sz="4" w:space="0" w:color="auto"/>
            </w:tcBorders>
            <w:shd w:val="clear" w:color="000000" w:fill="FFF2CC"/>
            <w:vAlign w:val="center"/>
            <w:hideMark/>
          </w:tcPr>
          <w:p w14:paraId="5AA1120F" w14:textId="3542A6DF" w:rsidR="009D2B9B" w:rsidRPr="00070218" w:rsidRDefault="00070218" w:rsidP="00070218">
            <w:pPr>
              <w:spacing w:before="0" w:after="0"/>
              <w:jc w:val="left"/>
              <w:rPr>
                <w:sz w:val="16"/>
                <w:szCs w:val="16"/>
              </w:rPr>
            </w:pPr>
            <w:r w:rsidRPr="00070218">
              <w:rPr>
                <w:sz w:val="16"/>
                <w:szCs w:val="16"/>
              </w:rPr>
              <w:t> </w:t>
            </w:r>
          </w:p>
        </w:tc>
        <w:tc>
          <w:tcPr>
            <w:tcW w:w="2689" w:type="dxa"/>
            <w:tcBorders>
              <w:top w:val="nil"/>
              <w:left w:val="nil"/>
              <w:bottom w:val="dotted" w:sz="4" w:space="0" w:color="auto"/>
              <w:right w:val="dotted" w:sz="4" w:space="0" w:color="auto"/>
            </w:tcBorders>
            <w:shd w:val="clear" w:color="000000" w:fill="FFF2CC"/>
            <w:vAlign w:val="center"/>
            <w:hideMark/>
          </w:tcPr>
          <w:p w14:paraId="703EB139" w14:textId="077D6616" w:rsidR="009D2B9B" w:rsidRPr="00070218" w:rsidRDefault="009D2B9B" w:rsidP="00070218">
            <w:pPr>
              <w:spacing w:before="0" w:after="0"/>
              <w:jc w:val="left"/>
              <w:rPr>
                <w:sz w:val="16"/>
                <w:szCs w:val="16"/>
              </w:rPr>
            </w:pPr>
          </w:p>
        </w:tc>
        <w:tc>
          <w:tcPr>
            <w:tcW w:w="1847" w:type="dxa"/>
            <w:tcBorders>
              <w:top w:val="nil"/>
              <w:left w:val="nil"/>
              <w:bottom w:val="dotted" w:sz="4" w:space="0" w:color="auto"/>
              <w:right w:val="dotted" w:sz="4" w:space="0" w:color="auto"/>
            </w:tcBorders>
            <w:shd w:val="clear" w:color="000000" w:fill="FFF2CC"/>
            <w:vAlign w:val="center"/>
            <w:hideMark/>
          </w:tcPr>
          <w:p w14:paraId="3021C780" w14:textId="77777777" w:rsidR="009D2B9B" w:rsidRPr="00070218" w:rsidRDefault="009D2B9B" w:rsidP="00070218">
            <w:pPr>
              <w:spacing w:before="0" w:after="0"/>
              <w:jc w:val="left"/>
              <w:rPr>
                <w:sz w:val="16"/>
                <w:szCs w:val="16"/>
              </w:rPr>
            </w:pPr>
          </w:p>
        </w:tc>
      </w:tr>
    </w:tbl>
    <w:p w14:paraId="3755B99F" w14:textId="7FD5317D" w:rsidR="00070218" w:rsidRPr="008941A9" w:rsidRDefault="002520EF" w:rsidP="008941A9">
      <w:pPr>
        <w:pStyle w:val="ResimYazs"/>
        <w:rPr>
          <w:rFonts w:asciiTheme="majorHAnsi" w:hAnsiTheme="majorHAnsi"/>
        </w:rPr>
      </w:pPr>
      <w:bookmarkStart w:id="164" w:name="_Toc69456982"/>
      <w:bookmarkStart w:id="165" w:name="_Toc155952197"/>
      <w:r>
        <w:t xml:space="preserve">Tablo </w:t>
      </w:r>
      <w:r>
        <w:fldChar w:fldCharType="begin"/>
      </w:r>
      <w:r>
        <w:instrText xml:space="preserve"> SEQ Tablo \* ARABIC </w:instrText>
      </w:r>
      <w:r>
        <w:fldChar w:fldCharType="separate"/>
      </w:r>
      <w:r w:rsidR="005F300E">
        <w:rPr>
          <w:noProof/>
        </w:rPr>
        <w:t>10</w:t>
      </w:r>
      <w:r>
        <w:rPr>
          <w:noProof/>
        </w:rPr>
        <w:fldChar w:fldCharType="end"/>
      </w:r>
      <w:r>
        <w:t xml:space="preserve">: </w:t>
      </w:r>
      <w:r w:rsidRPr="00752757">
        <w:rPr>
          <w:rFonts w:asciiTheme="majorHAnsi" w:hAnsiTheme="majorHAnsi"/>
        </w:rPr>
        <w:t>Genel Tespitler</w:t>
      </w:r>
      <w:bookmarkEnd w:id="164"/>
      <w:bookmarkEnd w:id="165"/>
    </w:p>
    <w:p w14:paraId="643B4B5A" w14:textId="48C9DBD2" w:rsidR="001A437E" w:rsidRPr="001A437E" w:rsidRDefault="001A437E" w:rsidP="00F97A3B">
      <w:pPr>
        <w:pStyle w:val="Balk1"/>
        <w:numPr>
          <w:ilvl w:val="0"/>
          <w:numId w:val="34"/>
        </w:numPr>
      </w:pPr>
      <w:bookmarkStart w:id="166" w:name="_Toc69456889"/>
      <w:bookmarkStart w:id="167" w:name="_Toc157421856"/>
      <w:r w:rsidRPr="001A437E">
        <w:t>SENTEZ</w:t>
      </w:r>
      <w:bookmarkEnd w:id="166"/>
      <w:bookmarkEnd w:id="167"/>
    </w:p>
    <w:p w14:paraId="3CF95F19" w14:textId="65F0F245" w:rsidR="006575F1" w:rsidRDefault="006575F1" w:rsidP="00E92E33">
      <w:r w:rsidRPr="00E67F1F">
        <w:t>Proje alanına ilişkin olarak doğal ve yapay eşikler incelendiğinde, alanın batı tarafında</w:t>
      </w:r>
      <w:r>
        <w:t>n</w:t>
      </w:r>
      <w:r w:rsidRPr="00E67F1F">
        <w:t xml:space="preserve"> geçen Enerji Nakil Hattının</w:t>
      </w:r>
      <w:r>
        <w:t xml:space="preserve"> ve alanın Güneyinden geçen </w:t>
      </w:r>
      <w:r w:rsidR="00371605">
        <w:t xml:space="preserve">içme suyu hattı ve derelerin </w:t>
      </w:r>
      <w:r w:rsidRPr="00E67F1F">
        <w:t>bulunduğu görülmektedir.</w:t>
      </w:r>
      <w:r w:rsidR="00FC3BCC">
        <w:t xml:space="preserve"> </w:t>
      </w:r>
      <w:r w:rsidR="00FC3BCC" w:rsidRPr="00C57035">
        <w:t>Alanın doğusunda ova sınırı bulunmaktadır.</w:t>
      </w:r>
    </w:p>
    <w:p w14:paraId="45C212B4" w14:textId="77777777" w:rsidR="006575F1" w:rsidRDefault="006575F1" w:rsidP="00E92E33">
      <w:r>
        <w:t>Alanın doğusunda parsel sınırının dışında yer alan, atıl durumda olan yapıların yer aldığı gözlemlenmiştir.</w:t>
      </w:r>
      <w:r w:rsidRPr="00E67F1F">
        <w:t xml:space="preserve"> </w:t>
      </w:r>
    </w:p>
    <w:p w14:paraId="41546E50" w14:textId="763FE092" w:rsidR="006575F1" w:rsidRPr="00E67F1F" w:rsidRDefault="006575F1" w:rsidP="00E92E33">
      <w:r>
        <w:t xml:space="preserve">Planlamaya konu alan genel anlamda yerleşime uygun olmakla birlikte, Kuzey ve Güneydoğu bölgelerinde yer </w:t>
      </w:r>
      <w:r w:rsidRPr="00381640">
        <w:t>alan %</w:t>
      </w:r>
      <w:r w:rsidR="00070218" w:rsidRPr="00381640">
        <w:t>15’</w:t>
      </w:r>
      <w:r w:rsidRPr="00381640">
        <w:t>lik eğime sahip</w:t>
      </w:r>
      <w:r w:rsidR="006622B5" w:rsidRPr="00381640">
        <w:t xml:space="preserve"> alanlar </w:t>
      </w:r>
      <w:r w:rsidR="006622B5">
        <w:t>bulunmaktadır</w:t>
      </w:r>
      <w:r>
        <w:t>. Eğimin yüksek olduğu bu alanlardan biri ağaç topluluğuna isabet etmektedir. Ancak planlama yaklaşımı ve plan çalışması kapsamında bu alanlar sürdürülebilirlik çerçevesinde değerlendirilecek</w:t>
      </w:r>
      <w:r w:rsidR="00070218">
        <w:t>tir.</w:t>
      </w:r>
    </w:p>
    <w:p w14:paraId="1DA0FD72" w14:textId="5EA0E950" w:rsidR="00CB55E1" w:rsidRDefault="007E1450" w:rsidP="00E92E33">
      <w:r>
        <w:rPr>
          <w:noProof/>
        </w:rPr>
        <w:drawing>
          <wp:inline distT="0" distB="0" distL="0" distR="0" wp14:anchorId="5E2386B1" wp14:editId="13F30BF8">
            <wp:extent cx="5760000" cy="2845624"/>
            <wp:effectExtent l="19050" t="19050" r="12700" b="12065"/>
            <wp:docPr id="1331829126" name="Resim 4" descr="harita, metin, diyagram, pl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29126" name="Resim 4" descr="harita, metin, diyagram, plan içeren bir resim&#10;&#10;Açıklama otomatik olarak oluşturuldu"/>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000" cy="2845624"/>
                    </a:xfrm>
                    <a:prstGeom prst="rect">
                      <a:avLst/>
                    </a:prstGeom>
                    <a:noFill/>
                    <a:ln w="12700">
                      <a:solidFill>
                        <a:schemeClr val="tx1"/>
                      </a:solidFill>
                    </a:ln>
                  </pic:spPr>
                </pic:pic>
              </a:graphicData>
            </a:graphic>
          </wp:inline>
        </w:drawing>
      </w:r>
    </w:p>
    <w:p w14:paraId="6B78B5F2" w14:textId="43E9FB4F" w:rsidR="000F1A50" w:rsidRDefault="001A437E" w:rsidP="00DE7FFA">
      <w:pPr>
        <w:pStyle w:val="ResimYazs"/>
      </w:pPr>
      <w:bookmarkStart w:id="168" w:name="_Toc69456949"/>
      <w:bookmarkStart w:id="169" w:name="_Toc155175834"/>
      <w:r w:rsidRPr="00070218">
        <w:t xml:space="preserve">Harita </w:t>
      </w:r>
      <w:r>
        <w:fldChar w:fldCharType="begin"/>
      </w:r>
      <w:r>
        <w:instrText xml:space="preserve"> SEQ Harita \* ARABIC </w:instrText>
      </w:r>
      <w:r>
        <w:fldChar w:fldCharType="separate"/>
      </w:r>
      <w:r w:rsidR="005F300E">
        <w:rPr>
          <w:noProof/>
        </w:rPr>
        <w:t>19</w:t>
      </w:r>
      <w:r>
        <w:rPr>
          <w:noProof/>
        </w:rPr>
        <w:fldChar w:fldCharType="end"/>
      </w:r>
      <w:r w:rsidRPr="00070218">
        <w:t>: Sentez Paftası</w:t>
      </w:r>
      <w:bookmarkEnd w:id="168"/>
      <w:bookmarkEnd w:id="169"/>
    </w:p>
    <w:p w14:paraId="04CAF0EC" w14:textId="77777777" w:rsidR="002C6FA5" w:rsidRDefault="002C6FA5" w:rsidP="002C6FA5"/>
    <w:p w14:paraId="474972BF" w14:textId="77777777" w:rsidR="002C6FA5" w:rsidRPr="002C6FA5" w:rsidRDefault="002C6FA5" w:rsidP="002C6FA5"/>
    <w:p w14:paraId="6C46BF8D" w14:textId="4E9F2EE2" w:rsidR="00A12CC3" w:rsidRDefault="00511681" w:rsidP="00F97A3B">
      <w:pPr>
        <w:pStyle w:val="Balk1"/>
        <w:numPr>
          <w:ilvl w:val="0"/>
          <w:numId w:val="34"/>
        </w:numPr>
      </w:pPr>
      <w:bookmarkStart w:id="170" w:name="_Toc69456890"/>
      <w:bookmarkStart w:id="171" w:name="_Toc157421857"/>
      <w:r w:rsidRPr="00511681">
        <w:lastRenderedPageBreak/>
        <w:t>PLANLAMA YAKLAŞIMI</w:t>
      </w:r>
      <w:bookmarkEnd w:id="170"/>
      <w:bookmarkEnd w:id="171"/>
    </w:p>
    <w:p w14:paraId="30B7D3A7" w14:textId="75E9FEAD" w:rsidR="00395231" w:rsidRPr="00B56015" w:rsidRDefault="00C62E06" w:rsidP="00B45E19">
      <w:pPr>
        <w:pStyle w:val="Balk2"/>
        <w:numPr>
          <w:ilvl w:val="1"/>
          <w:numId w:val="34"/>
        </w:numPr>
      </w:pPr>
      <w:bookmarkStart w:id="172" w:name="_Toc69456891"/>
      <w:bookmarkStart w:id="173" w:name="_Toc157421858"/>
      <w:r w:rsidRPr="00B56015">
        <w:t xml:space="preserve">Planlama İlkeleri </w:t>
      </w:r>
      <w:r w:rsidR="00F43986">
        <w:t>v</w:t>
      </w:r>
      <w:r w:rsidRPr="00B56015">
        <w:t>e Yaklaşımı</w:t>
      </w:r>
      <w:bookmarkEnd w:id="172"/>
      <w:bookmarkEnd w:id="173"/>
    </w:p>
    <w:p w14:paraId="173F753A" w14:textId="77777777" w:rsidR="00395231" w:rsidRPr="00B56015" w:rsidRDefault="00395231" w:rsidP="00E92E33">
      <w:r w:rsidRPr="00B56015">
        <w:t>İmar planı hazırlanırken öncelikli olarak üst ölçekli plan kararları dikkate alınarak, mevzuat çerçevesinde hareket edilerek kararlar geliştirilmiş olup benimsenen yaklaşım sürdürebilir kent kavramı kapsamında ele alınarak genel hatlarıyla şu şekilde özetlenebilir:</w:t>
      </w:r>
    </w:p>
    <w:p w14:paraId="7880F773" w14:textId="6848573B" w:rsidR="00395231" w:rsidRPr="00B56015" w:rsidRDefault="00720418" w:rsidP="00E92E33">
      <w:pPr>
        <w:pStyle w:val="ListeParagraf"/>
        <w:numPr>
          <w:ilvl w:val="0"/>
          <w:numId w:val="19"/>
        </w:numPr>
      </w:pPr>
      <w:r>
        <w:t>Y</w:t>
      </w:r>
      <w:r w:rsidR="00395231" w:rsidRPr="00B56015">
        <w:t>apay ve doğal eşikler açısından mekânsal ve stratejik yaklaşımlar nezdinde, bölgenin karakteristik yapısı ve gelişme dinamikleri dikkate alınarak planlama bölgesindeki çalışmalara odaklanılmıştır.</w:t>
      </w:r>
    </w:p>
    <w:p w14:paraId="0FB1FFBE" w14:textId="77777777" w:rsidR="00395231" w:rsidRPr="00070218" w:rsidRDefault="00395231" w:rsidP="00E92E33">
      <w:pPr>
        <w:pStyle w:val="ListeParagraf"/>
        <w:numPr>
          <w:ilvl w:val="0"/>
          <w:numId w:val="19"/>
        </w:numPr>
      </w:pPr>
      <w:r w:rsidRPr="00070218">
        <w:t>Yakın çevrenin mevcut onaylı 1/5000 Nazım İmar Planları ve 1/1000 Ölçekli Uygulama İmar Planları ile uyumlu kentsel gelişme sahasının oluşturulması hedeflenmiştir.</w:t>
      </w:r>
    </w:p>
    <w:p w14:paraId="3AACD7AB" w14:textId="77777777" w:rsidR="00395231" w:rsidRPr="00B56015" w:rsidRDefault="00395231" w:rsidP="00E92E33">
      <w:pPr>
        <w:pStyle w:val="ListeParagraf"/>
        <w:numPr>
          <w:ilvl w:val="0"/>
          <w:numId w:val="19"/>
        </w:numPr>
      </w:pPr>
      <w:r w:rsidRPr="00B56015">
        <w:t>Yeni gelişme sahası içerisinde barınacak nüfusun gündelik taleplerinin karşılanabileceği ticari ve sosyal kentsel mekanların gece ve gündüz dengesi de gözetilerek, güvenlikli olabilecek şekilde üretilmesine yol gösterici fonksiyon kararları tanımlanmıştır.</w:t>
      </w:r>
    </w:p>
    <w:p w14:paraId="13DA8514" w14:textId="77777777" w:rsidR="00395231" w:rsidRPr="00B56015" w:rsidRDefault="00395231" w:rsidP="00E92E33">
      <w:pPr>
        <w:pStyle w:val="ListeParagraf"/>
        <w:numPr>
          <w:ilvl w:val="0"/>
          <w:numId w:val="19"/>
        </w:numPr>
      </w:pPr>
      <w:r w:rsidRPr="00B56015">
        <w:t>Konut alanlarıyla çalışma alanları ve sosyal donatı alanlarına ilişkin olarak tanımlanan fonksiyon kararlarının birbirleriyle olan etkileşimini optimum düzeyde sağlayacak olan çeşitli ulaşım kararları geliştirilmiş ve kent merkeziyle de ulaşım ilişkisi gözetilmiştir.</w:t>
      </w:r>
    </w:p>
    <w:p w14:paraId="1161E96C" w14:textId="77777777" w:rsidR="00395231" w:rsidRPr="00B56015" w:rsidRDefault="00395231" w:rsidP="00E92E33">
      <w:pPr>
        <w:pStyle w:val="ListeParagraf"/>
        <w:numPr>
          <w:ilvl w:val="0"/>
          <w:numId w:val="19"/>
        </w:numPr>
      </w:pPr>
      <w:r w:rsidRPr="00B56015">
        <w:t>Mekansal kullanım kararları, çevreye duyarlı olabilecek ve çevre kalitesini arttırabilecek şekilde yapı üretilmesine ve bu kapsamda kullanılabilmesi adına hareket edilerek oluşturulmuştur.</w:t>
      </w:r>
    </w:p>
    <w:p w14:paraId="340882C0" w14:textId="301B2F31" w:rsidR="00DE7FFA" w:rsidRPr="00262AB1" w:rsidRDefault="00395231" w:rsidP="002C6FA5">
      <w:pPr>
        <w:pStyle w:val="ListeParagraf"/>
        <w:numPr>
          <w:ilvl w:val="0"/>
          <w:numId w:val="19"/>
        </w:numPr>
      </w:pPr>
      <w:r w:rsidRPr="00B56015">
        <w:t xml:space="preserve">Kentsel mekanın kullanımında topografik özellikler de dikkate alınarak her kesimin güven içerisinde kullanım sağlayabileceği şekilde kararlar geliştirilmiş olup planlı gelişme ile üretilecek yeni yapılarda afet unsurlarının dikkate alınarak mühendislik hizmetlerinden faydalanılması amaçlanmaktadır. </w:t>
      </w:r>
    </w:p>
    <w:p w14:paraId="04A11C96" w14:textId="4C190798" w:rsidR="00395231" w:rsidRPr="00B56015" w:rsidRDefault="00C62E06" w:rsidP="00B45E19">
      <w:pPr>
        <w:pStyle w:val="Balk2"/>
        <w:numPr>
          <w:ilvl w:val="1"/>
          <w:numId w:val="34"/>
        </w:numPr>
      </w:pPr>
      <w:bookmarkStart w:id="174" w:name="_Toc69456892"/>
      <w:bookmarkStart w:id="175" w:name="_Toc157421859"/>
      <w:r w:rsidRPr="00B56015">
        <w:t>Planlama Süreci</w:t>
      </w:r>
      <w:bookmarkEnd w:id="174"/>
      <w:bookmarkEnd w:id="175"/>
    </w:p>
    <w:p w14:paraId="2F3ABE30" w14:textId="7B9EF58D" w:rsidR="00395231" w:rsidRPr="00B56015" w:rsidRDefault="00395231" w:rsidP="00E92E33">
      <w:r w:rsidRPr="00B56015">
        <w:t xml:space="preserve">Planlama çalışmasında takip edilecek yöntem kapsamında öncelikle, ülke nezdinde belirlenen sosyal konut politikası bağlamında planlama sahasının sahip olduğu coğrafi özellikler ve bulunduğu gerek ülkesel gerek bölgesel ve mahalli lokasyon olarak konumu, bölgenin sahip olduğu sosyal ve ekonomik özelikler ile üst ölçekli </w:t>
      </w:r>
      <w:r w:rsidRPr="00070218">
        <w:t>planlar ve yakın çevre imar planlarının</w:t>
      </w:r>
      <w:r w:rsidRPr="00B56015">
        <w:t xml:space="preserve"> bu alana olan etkileri, ilgili kurumların alana ilişkin olarak tasarrufları bağlamında yapılan çeşitli analizler hazırlanmıştır. Söz konusu analizler doğrultusunda yerleşim alanının en iyi kullanım kararlarının belirlenmesine ilişkin olarak eşik analizi, SWOT (GZTF) analizi ve bu analizler paralelinde sentez çalışması üretilmiştir. Mevzuat çerçevesinde planlama sahasının kendi özelide gözetilerek fonksiyon tanımlamaları belirlenmiş olup kullanım kıstasları belirlenmiştir.</w:t>
      </w:r>
    </w:p>
    <w:p w14:paraId="26E0DBA1" w14:textId="6604DC29" w:rsidR="00395231" w:rsidRPr="00B56015" w:rsidRDefault="00C62E06" w:rsidP="00B45E19">
      <w:pPr>
        <w:pStyle w:val="Balk2"/>
        <w:numPr>
          <w:ilvl w:val="1"/>
          <w:numId w:val="34"/>
        </w:numPr>
      </w:pPr>
      <w:bookmarkStart w:id="176" w:name="_Toc69456893"/>
      <w:bookmarkStart w:id="177" w:name="_Toc157421860"/>
      <w:r w:rsidRPr="00B56015">
        <w:t>Nüfus Kestirimi</w:t>
      </w:r>
      <w:bookmarkEnd w:id="176"/>
      <w:bookmarkEnd w:id="177"/>
    </w:p>
    <w:p w14:paraId="1B5689C8" w14:textId="77777777" w:rsidR="00395231" w:rsidRPr="00BA29DA" w:rsidRDefault="00395231" w:rsidP="00E92E33">
      <w:r w:rsidRPr="00BA29DA">
        <w:t>Kentsel planlama çalışmaları kapsamında gelecek yıllara ilişkin mekanda barınacak nüfusun kestirimi adına çeşitli matematiksel metodlara başvurulabilmektedir. Ancak rapora konu alan özelinde mevcutta yapılaşmamış bir alan olduğu ve yaşayan bir nüfusa sahip olmadığı dikkate alındığında sosyal konutların üretilmek istendiği Proje Alanı’na yönelik nüfus kabulünde bulunulmuş olup söz konusu kabule ilişkin olarak senteze dayalı olarak çok sayıda nüfus etütleri yapılmıştır.</w:t>
      </w:r>
    </w:p>
    <w:p w14:paraId="6422D692" w14:textId="24BAADDD" w:rsidR="007E1450" w:rsidRDefault="00AB1BC7" w:rsidP="000F1A50">
      <w:r w:rsidRPr="00AB1BC7">
        <w:lastRenderedPageBreak/>
        <w:t>P</w:t>
      </w:r>
      <w:r w:rsidR="00395231" w:rsidRPr="00AB1BC7">
        <w:t>roje sahası için belirlenen “</w:t>
      </w:r>
      <w:bookmarkStart w:id="178" w:name="_Hlk39848774"/>
      <w:r w:rsidR="00395231" w:rsidRPr="00AB1BC7">
        <w:t>Sürdürülebilir Yerleşme</w:t>
      </w:r>
      <w:bookmarkEnd w:id="178"/>
      <w:r w:rsidR="00395231" w:rsidRPr="00AB1BC7">
        <w:t>” vizyonu kapsamında eşik sentezi ile elde edilen yerleşilebilir alanlara yerleşilmesi, mevzuat kapsamında donatı büyüklüğü ve erişim mesafelerinin dikkate alınması, kentsel mekan kurgusu yapılması</w:t>
      </w:r>
      <w:r w:rsidR="00F43986">
        <w:t xml:space="preserve"> </w:t>
      </w:r>
      <w:r w:rsidR="00395231" w:rsidRPr="00AB1BC7">
        <w:t xml:space="preserve">durumunda; Planlama </w:t>
      </w:r>
      <w:r w:rsidR="00F43986">
        <w:t>a</w:t>
      </w:r>
      <w:r w:rsidR="00395231" w:rsidRPr="00AB1BC7">
        <w:t>lanın</w:t>
      </w:r>
      <w:r w:rsidR="00BC6B3E" w:rsidRPr="00AB1BC7">
        <w:t>da yerleşebilecek nüfus</w:t>
      </w:r>
      <w:r w:rsidRPr="00AB1BC7">
        <w:t xml:space="preserve"> </w:t>
      </w:r>
      <w:r w:rsidR="000F1A50">
        <w:t>1/25000 ölçekli Nazım İmar Planı’nda 878 kişi</w:t>
      </w:r>
      <w:r w:rsidR="001552D2">
        <w:t>dir.</w:t>
      </w:r>
      <w:r w:rsidR="000F1A50">
        <w:t xml:space="preserve"> </w:t>
      </w:r>
      <w:r w:rsidRPr="00AB1BC7">
        <w:t xml:space="preserve">1/5000 Ölçekli Nazım İmar Planı’nda </w:t>
      </w:r>
      <w:r w:rsidR="001552D2">
        <w:t xml:space="preserve">ise </w:t>
      </w:r>
      <w:r w:rsidRPr="00AB1BC7">
        <w:t>2</w:t>
      </w:r>
      <w:r w:rsidR="003B5163">
        <w:t>00</w:t>
      </w:r>
      <w:r w:rsidRPr="00AB1BC7">
        <w:t xml:space="preserve"> kişi/ha yoğunluk tanımlaması yapılmış olup, nüfus</w:t>
      </w:r>
      <w:r w:rsidR="003B5163">
        <w:t xml:space="preserve"> </w:t>
      </w:r>
      <w:r w:rsidR="00FC3BCC">
        <w:t>870</w:t>
      </w:r>
      <w:r w:rsidR="00395231" w:rsidRPr="00AB1BC7">
        <w:t xml:space="preserve"> kişi olarak hesaplanmaktadır.</w:t>
      </w:r>
      <w:bookmarkStart w:id="179" w:name="_Toc69456983"/>
    </w:p>
    <w:tbl>
      <w:tblPr>
        <w:tblW w:w="5000" w:type="pct"/>
        <w:tblCellMar>
          <w:left w:w="70" w:type="dxa"/>
          <w:right w:w="70" w:type="dxa"/>
        </w:tblCellMar>
        <w:tblLook w:val="04A0" w:firstRow="1" w:lastRow="0" w:firstColumn="1" w:lastColumn="0" w:noHBand="0" w:noVBand="1"/>
      </w:tblPr>
      <w:tblGrid>
        <w:gridCol w:w="2263"/>
        <w:gridCol w:w="2263"/>
        <w:gridCol w:w="2263"/>
        <w:gridCol w:w="2263"/>
      </w:tblGrid>
      <w:tr w:rsidR="007E1450" w:rsidRPr="007E1450" w14:paraId="635BAC88" w14:textId="77777777" w:rsidTr="007E1450">
        <w:trPr>
          <w:trHeight w:val="315"/>
        </w:trPr>
        <w:tc>
          <w:tcPr>
            <w:tcW w:w="1250"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FDB7CF0" w14:textId="77777777" w:rsidR="007E1450" w:rsidRPr="007E1450" w:rsidRDefault="007E1450" w:rsidP="007E1450">
            <w:pPr>
              <w:autoSpaceDE/>
              <w:autoSpaceDN/>
              <w:adjustRightInd/>
              <w:spacing w:before="0" w:after="0"/>
              <w:jc w:val="center"/>
              <w:rPr>
                <w:rFonts w:ascii="Calibri" w:eastAsia="Times New Roman" w:hAnsi="Calibri" w:cs="Calibri"/>
                <w:color w:val="000000"/>
              </w:rPr>
            </w:pPr>
            <w:r w:rsidRPr="007E1450">
              <w:rPr>
                <w:rFonts w:ascii="Calibri" w:eastAsia="Times New Roman" w:hAnsi="Calibri" w:cs="Calibri"/>
                <w:color w:val="000000"/>
              </w:rPr>
              <w:t>KONUT GEL ORTA</w:t>
            </w:r>
          </w:p>
        </w:tc>
        <w:tc>
          <w:tcPr>
            <w:tcW w:w="1250" w:type="pct"/>
            <w:tcBorders>
              <w:top w:val="single" w:sz="8" w:space="0" w:color="auto"/>
              <w:left w:val="nil"/>
              <w:bottom w:val="single" w:sz="4" w:space="0" w:color="auto"/>
              <w:right w:val="single" w:sz="4" w:space="0" w:color="auto"/>
            </w:tcBorders>
            <w:shd w:val="clear" w:color="auto" w:fill="auto"/>
            <w:noWrap/>
            <w:vAlign w:val="bottom"/>
            <w:hideMark/>
          </w:tcPr>
          <w:p w14:paraId="2254FD79" w14:textId="77777777" w:rsidR="007E1450" w:rsidRPr="007E1450" w:rsidRDefault="007E1450" w:rsidP="007E1450">
            <w:pPr>
              <w:autoSpaceDE/>
              <w:autoSpaceDN/>
              <w:adjustRightInd/>
              <w:spacing w:before="0" w:after="0"/>
              <w:jc w:val="center"/>
              <w:rPr>
                <w:rFonts w:ascii="Calibri" w:eastAsia="Times New Roman" w:hAnsi="Calibri" w:cs="Calibri"/>
                <w:color w:val="000000"/>
              </w:rPr>
            </w:pPr>
            <w:r w:rsidRPr="007E1450">
              <w:rPr>
                <w:rFonts w:ascii="Calibri" w:eastAsia="Times New Roman" w:hAnsi="Calibri" w:cs="Calibri"/>
                <w:color w:val="000000"/>
              </w:rPr>
              <w:t>ALAN</w:t>
            </w:r>
          </w:p>
        </w:tc>
        <w:tc>
          <w:tcPr>
            <w:tcW w:w="1250" w:type="pct"/>
            <w:tcBorders>
              <w:top w:val="single" w:sz="8" w:space="0" w:color="auto"/>
              <w:left w:val="nil"/>
              <w:bottom w:val="single" w:sz="4" w:space="0" w:color="auto"/>
              <w:right w:val="single" w:sz="4" w:space="0" w:color="auto"/>
            </w:tcBorders>
            <w:shd w:val="clear" w:color="auto" w:fill="auto"/>
            <w:noWrap/>
            <w:vAlign w:val="bottom"/>
            <w:hideMark/>
          </w:tcPr>
          <w:p w14:paraId="318CCF38" w14:textId="77777777" w:rsidR="007E1450" w:rsidRPr="007E1450" w:rsidRDefault="007E1450" w:rsidP="007E1450">
            <w:pPr>
              <w:autoSpaceDE/>
              <w:autoSpaceDN/>
              <w:adjustRightInd/>
              <w:spacing w:before="0" w:after="0"/>
              <w:jc w:val="center"/>
              <w:rPr>
                <w:rFonts w:ascii="Calibri" w:eastAsia="Times New Roman" w:hAnsi="Calibri" w:cs="Calibri"/>
                <w:color w:val="000000"/>
              </w:rPr>
            </w:pPr>
            <w:r w:rsidRPr="007E1450">
              <w:rPr>
                <w:rFonts w:ascii="Calibri" w:eastAsia="Times New Roman" w:hAnsi="Calibri" w:cs="Calibri"/>
                <w:color w:val="000000"/>
              </w:rPr>
              <w:t>YOĞUNLUK</w:t>
            </w:r>
          </w:p>
        </w:tc>
        <w:tc>
          <w:tcPr>
            <w:tcW w:w="1250" w:type="pct"/>
            <w:tcBorders>
              <w:top w:val="single" w:sz="8" w:space="0" w:color="auto"/>
              <w:left w:val="nil"/>
              <w:bottom w:val="single" w:sz="4" w:space="0" w:color="auto"/>
              <w:right w:val="single" w:sz="8" w:space="0" w:color="auto"/>
            </w:tcBorders>
            <w:shd w:val="clear" w:color="auto" w:fill="auto"/>
            <w:noWrap/>
            <w:vAlign w:val="bottom"/>
            <w:hideMark/>
          </w:tcPr>
          <w:p w14:paraId="01F65D08" w14:textId="77777777" w:rsidR="007E1450" w:rsidRPr="007E1450" w:rsidRDefault="007E1450" w:rsidP="007E1450">
            <w:pPr>
              <w:autoSpaceDE/>
              <w:autoSpaceDN/>
              <w:adjustRightInd/>
              <w:spacing w:before="0" w:after="0"/>
              <w:jc w:val="center"/>
              <w:rPr>
                <w:rFonts w:ascii="Calibri" w:eastAsia="Times New Roman" w:hAnsi="Calibri" w:cs="Calibri"/>
                <w:color w:val="000000"/>
              </w:rPr>
            </w:pPr>
            <w:r w:rsidRPr="007E1450">
              <w:rPr>
                <w:rFonts w:ascii="Calibri" w:eastAsia="Times New Roman" w:hAnsi="Calibri" w:cs="Calibri"/>
                <w:color w:val="000000"/>
              </w:rPr>
              <w:t>NÜFUS</w:t>
            </w:r>
          </w:p>
        </w:tc>
      </w:tr>
      <w:tr w:rsidR="007E1450" w:rsidRPr="007E1450" w14:paraId="79FE6A67" w14:textId="77777777" w:rsidTr="007E1450">
        <w:trPr>
          <w:trHeight w:val="330"/>
        </w:trPr>
        <w:tc>
          <w:tcPr>
            <w:tcW w:w="1250" w:type="pct"/>
            <w:tcBorders>
              <w:top w:val="nil"/>
              <w:left w:val="single" w:sz="8" w:space="0" w:color="auto"/>
              <w:bottom w:val="single" w:sz="8" w:space="0" w:color="auto"/>
              <w:right w:val="single" w:sz="4" w:space="0" w:color="auto"/>
            </w:tcBorders>
            <w:shd w:val="clear" w:color="auto" w:fill="auto"/>
            <w:vAlign w:val="center"/>
            <w:hideMark/>
          </w:tcPr>
          <w:p w14:paraId="4EF6D931" w14:textId="77777777" w:rsidR="007E1450" w:rsidRPr="007E1450" w:rsidRDefault="007E1450" w:rsidP="007E1450">
            <w:pPr>
              <w:autoSpaceDE/>
              <w:autoSpaceDN/>
              <w:adjustRightInd/>
              <w:spacing w:before="0" w:after="0"/>
              <w:jc w:val="center"/>
              <w:rPr>
                <w:rFonts w:ascii="Calibri" w:eastAsia="Times New Roman" w:hAnsi="Calibri" w:cs="Calibri"/>
                <w:color w:val="000000"/>
              </w:rPr>
            </w:pPr>
            <w:r w:rsidRPr="007E1450">
              <w:rPr>
                <w:rFonts w:ascii="Calibri" w:eastAsia="Times New Roman" w:hAnsi="Calibri" w:cs="Calibri"/>
                <w:color w:val="000000"/>
              </w:rPr>
              <w:t>43,521.66</w:t>
            </w:r>
          </w:p>
        </w:tc>
        <w:tc>
          <w:tcPr>
            <w:tcW w:w="1250" w:type="pct"/>
            <w:tcBorders>
              <w:top w:val="nil"/>
              <w:left w:val="nil"/>
              <w:bottom w:val="single" w:sz="8" w:space="0" w:color="auto"/>
              <w:right w:val="single" w:sz="4" w:space="0" w:color="auto"/>
            </w:tcBorders>
            <w:shd w:val="clear" w:color="auto" w:fill="auto"/>
            <w:noWrap/>
            <w:vAlign w:val="center"/>
            <w:hideMark/>
          </w:tcPr>
          <w:p w14:paraId="6EF6F9F9" w14:textId="77777777" w:rsidR="007E1450" w:rsidRPr="007E1450" w:rsidRDefault="007E1450" w:rsidP="007E1450">
            <w:pPr>
              <w:autoSpaceDE/>
              <w:autoSpaceDN/>
              <w:adjustRightInd/>
              <w:spacing w:before="0" w:after="0"/>
              <w:jc w:val="center"/>
              <w:rPr>
                <w:rFonts w:ascii="Calibri" w:eastAsia="Times New Roman" w:hAnsi="Calibri" w:cs="Calibri"/>
                <w:color w:val="000000"/>
              </w:rPr>
            </w:pPr>
            <w:r w:rsidRPr="007E1450">
              <w:rPr>
                <w:rFonts w:ascii="Calibri" w:eastAsia="Times New Roman" w:hAnsi="Calibri" w:cs="Calibri"/>
                <w:color w:val="000000"/>
              </w:rPr>
              <w:t>4.35</w:t>
            </w:r>
          </w:p>
        </w:tc>
        <w:tc>
          <w:tcPr>
            <w:tcW w:w="1250" w:type="pct"/>
            <w:tcBorders>
              <w:top w:val="nil"/>
              <w:left w:val="nil"/>
              <w:bottom w:val="single" w:sz="8" w:space="0" w:color="auto"/>
              <w:right w:val="single" w:sz="4" w:space="0" w:color="auto"/>
            </w:tcBorders>
            <w:shd w:val="clear" w:color="auto" w:fill="auto"/>
            <w:noWrap/>
            <w:vAlign w:val="center"/>
            <w:hideMark/>
          </w:tcPr>
          <w:p w14:paraId="13E0C91C" w14:textId="77777777" w:rsidR="007E1450" w:rsidRPr="007E1450" w:rsidRDefault="007E1450" w:rsidP="007E1450">
            <w:pPr>
              <w:autoSpaceDE/>
              <w:autoSpaceDN/>
              <w:adjustRightInd/>
              <w:spacing w:before="0" w:after="0"/>
              <w:jc w:val="center"/>
              <w:rPr>
                <w:rFonts w:ascii="Calibri" w:eastAsia="Times New Roman" w:hAnsi="Calibri" w:cs="Calibri"/>
                <w:color w:val="000000"/>
              </w:rPr>
            </w:pPr>
            <w:r w:rsidRPr="007E1450">
              <w:rPr>
                <w:rFonts w:ascii="Calibri" w:eastAsia="Times New Roman" w:hAnsi="Calibri" w:cs="Calibri"/>
                <w:color w:val="000000"/>
              </w:rPr>
              <w:t>200</w:t>
            </w:r>
          </w:p>
        </w:tc>
        <w:tc>
          <w:tcPr>
            <w:tcW w:w="1250" w:type="pct"/>
            <w:tcBorders>
              <w:top w:val="nil"/>
              <w:left w:val="nil"/>
              <w:bottom w:val="single" w:sz="8" w:space="0" w:color="auto"/>
              <w:right w:val="single" w:sz="8" w:space="0" w:color="auto"/>
            </w:tcBorders>
            <w:shd w:val="clear" w:color="auto" w:fill="auto"/>
            <w:noWrap/>
            <w:vAlign w:val="center"/>
            <w:hideMark/>
          </w:tcPr>
          <w:p w14:paraId="318FF032" w14:textId="77777777" w:rsidR="007E1450" w:rsidRPr="007E1450" w:rsidRDefault="007E1450" w:rsidP="007E1450">
            <w:pPr>
              <w:autoSpaceDE/>
              <w:autoSpaceDN/>
              <w:adjustRightInd/>
              <w:spacing w:before="0" w:after="0"/>
              <w:jc w:val="center"/>
              <w:rPr>
                <w:rFonts w:ascii="Calibri" w:eastAsia="Times New Roman" w:hAnsi="Calibri" w:cs="Calibri"/>
                <w:color w:val="000000"/>
              </w:rPr>
            </w:pPr>
            <w:r w:rsidRPr="007E1450">
              <w:rPr>
                <w:rFonts w:ascii="Calibri" w:eastAsia="Times New Roman" w:hAnsi="Calibri" w:cs="Calibri"/>
                <w:color w:val="000000"/>
              </w:rPr>
              <w:t>870</w:t>
            </w:r>
          </w:p>
        </w:tc>
      </w:tr>
    </w:tbl>
    <w:p w14:paraId="0C3823AA" w14:textId="000A353D" w:rsidR="00C05678" w:rsidRPr="00C05678" w:rsidRDefault="006F088E" w:rsidP="007B30AD">
      <w:pPr>
        <w:pStyle w:val="ResimYazs"/>
      </w:pPr>
      <w:bookmarkStart w:id="180" w:name="_Toc155952198"/>
      <w:r>
        <w:t xml:space="preserve">Tablo </w:t>
      </w:r>
      <w:r>
        <w:fldChar w:fldCharType="begin"/>
      </w:r>
      <w:r>
        <w:instrText xml:space="preserve"> SEQ Tablo \* ARABIC </w:instrText>
      </w:r>
      <w:r>
        <w:fldChar w:fldCharType="separate"/>
      </w:r>
      <w:r w:rsidR="005F300E">
        <w:rPr>
          <w:noProof/>
        </w:rPr>
        <w:t>11</w:t>
      </w:r>
      <w:r>
        <w:rPr>
          <w:noProof/>
        </w:rPr>
        <w:fldChar w:fldCharType="end"/>
      </w:r>
      <w:r>
        <w:t xml:space="preserve">: </w:t>
      </w:r>
      <w:r w:rsidR="00AB1BC7">
        <w:t xml:space="preserve">1/5000 Ölçekli Nazım İmar Planı </w:t>
      </w:r>
      <w:r>
        <w:t>Nüfus Hesabı</w:t>
      </w:r>
      <w:bookmarkEnd w:id="179"/>
      <w:bookmarkEnd w:id="180"/>
    </w:p>
    <w:p w14:paraId="5F7BDF2B" w14:textId="41C5760B" w:rsidR="00395231" w:rsidRPr="00B56015" w:rsidRDefault="00C62E06" w:rsidP="00B45E19">
      <w:pPr>
        <w:pStyle w:val="Balk2"/>
        <w:numPr>
          <w:ilvl w:val="1"/>
          <w:numId w:val="34"/>
        </w:numPr>
      </w:pPr>
      <w:bookmarkStart w:id="181" w:name="_Toc69456894"/>
      <w:bookmarkStart w:id="182" w:name="_Toc157421861"/>
      <w:r w:rsidRPr="00B56015">
        <w:t>Plan Kararları</w:t>
      </w:r>
      <w:bookmarkEnd w:id="181"/>
      <w:bookmarkEnd w:id="182"/>
    </w:p>
    <w:p w14:paraId="2E2D6B75" w14:textId="01F545CB" w:rsidR="00395231" w:rsidRPr="00F70C2F" w:rsidRDefault="00395231" w:rsidP="00A80C62">
      <w:pPr>
        <w:pStyle w:val="Balk3"/>
        <w:numPr>
          <w:ilvl w:val="2"/>
          <w:numId w:val="34"/>
        </w:numPr>
        <w:rPr>
          <w:sz w:val="28"/>
          <w:szCs w:val="28"/>
        </w:rPr>
      </w:pPr>
      <w:bookmarkStart w:id="183" w:name="_Toc69456895"/>
      <w:bookmarkStart w:id="184" w:name="_Toc157421862"/>
      <w:r w:rsidRPr="00F70C2F">
        <w:rPr>
          <w:sz w:val="28"/>
          <w:szCs w:val="28"/>
        </w:rPr>
        <w:t>Mesken Alanlarına İlişkin Kararlar</w:t>
      </w:r>
      <w:bookmarkEnd w:id="183"/>
      <w:bookmarkEnd w:id="184"/>
    </w:p>
    <w:p w14:paraId="1F80447E" w14:textId="77777777" w:rsidR="00395231" w:rsidRPr="00B56015" w:rsidRDefault="00395231" w:rsidP="00E92E33">
      <w:r w:rsidRPr="00B56015">
        <w:t>Planlanan konut alanlarının yapı formları ve tipolojileri ile ilgili olarak;</w:t>
      </w:r>
    </w:p>
    <w:p w14:paraId="16D05936" w14:textId="77777777" w:rsidR="00395231" w:rsidRPr="0044482B" w:rsidRDefault="00395231" w:rsidP="00E92E33">
      <w:pPr>
        <w:pStyle w:val="ListeParagraf"/>
        <w:numPr>
          <w:ilvl w:val="0"/>
          <w:numId w:val="18"/>
        </w:numPr>
      </w:pPr>
      <w:r w:rsidRPr="0044482B">
        <w:t>Farklı blok varyasyonları ile perspektif zenginliğinin oluşturulması gerek ada içi gerek ada dışında yer alan açık alanların görünebilir olması, birbirinin</w:t>
      </w:r>
      <w:r w:rsidRPr="0044482B">
        <w:rPr>
          <w:rFonts w:ascii="Calibri Light" w:hAnsi="Calibri Light" w:cs="Calibri Light"/>
        </w:rPr>
        <w:t xml:space="preserve"> manzarasını kesmeyen ve siluet (hâkim görüntü) </w:t>
      </w:r>
      <w:r w:rsidRPr="0044482B">
        <w:t>oluşturan bir mekânsal dokunun oluşturulması,</w:t>
      </w:r>
    </w:p>
    <w:p w14:paraId="51FB3260" w14:textId="77777777" w:rsidR="00395231" w:rsidRPr="0044482B" w:rsidRDefault="00395231" w:rsidP="00E92E33">
      <w:pPr>
        <w:pStyle w:val="ListeParagraf"/>
        <w:numPr>
          <w:ilvl w:val="0"/>
          <w:numId w:val="18"/>
        </w:numPr>
      </w:pPr>
      <w:r w:rsidRPr="0044482B">
        <w:t xml:space="preserve">Avlu tipi bahçelerin oluşturularak yüz yüze sosyal etkileşimi teşvik eden mekânların tanımlanması, </w:t>
      </w:r>
    </w:p>
    <w:p w14:paraId="2CC86AD6" w14:textId="77777777" w:rsidR="00395231" w:rsidRPr="0044482B" w:rsidRDefault="00395231" w:rsidP="00E92E33">
      <w:pPr>
        <w:pStyle w:val="ListeParagraf"/>
        <w:numPr>
          <w:ilvl w:val="0"/>
          <w:numId w:val="18"/>
        </w:numPr>
      </w:pPr>
      <w:r w:rsidRPr="0044482B">
        <w:t>Konut alanlarının sosyal, kültürel ve ticari birimlerle olan etkileşimi gözetilerek tasarlanması öngörülmüştür.</w:t>
      </w:r>
    </w:p>
    <w:p w14:paraId="565E28A6" w14:textId="1451AA0E" w:rsidR="00262AB1" w:rsidRPr="0044222F" w:rsidRDefault="00262AB1" w:rsidP="00E92E33">
      <w:r w:rsidRPr="0044222F">
        <w:t>Rapor kapsamında yapılan tespitler doğrultusunda kentin ortalama daire büyüklükleri, ortalama hane halkı değerleri, talep edilen daire tipolojileri ve sosyal konut politikasındaki yaklaşımlar çerçevesinde kişi başına düşen inşaat alanı büyüklüğü 45 m² olarak kabul edilmiştir.</w:t>
      </w:r>
    </w:p>
    <w:p w14:paraId="53ABD047" w14:textId="0D3C6DF0" w:rsidR="00395231" w:rsidRPr="00F70C2F" w:rsidRDefault="00395231" w:rsidP="00A80C62">
      <w:pPr>
        <w:pStyle w:val="Balk3"/>
        <w:numPr>
          <w:ilvl w:val="2"/>
          <w:numId w:val="34"/>
        </w:numPr>
        <w:rPr>
          <w:sz w:val="28"/>
          <w:szCs w:val="28"/>
        </w:rPr>
      </w:pPr>
      <w:bookmarkStart w:id="185" w:name="_Toc69456896"/>
      <w:bookmarkStart w:id="186" w:name="_Toc157421863"/>
      <w:r w:rsidRPr="00F70C2F">
        <w:rPr>
          <w:sz w:val="28"/>
          <w:szCs w:val="28"/>
        </w:rPr>
        <w:t>Çalışma Alanlar</w:t>
      </w:r>
      <w:r w:rsidR="002C3B68" w:rsidRPr="00F70C2F">
        <w:rPr>
          <w:sz w:val="28"/>
          <w:szCs w:val="28"/>
        </w:rPr>
        <w:t>ın</w:t>
      </w:r>
      <w:r w:rsidRPr="00F70C2F">
        <w:rPr>
          <w:sz w:val="28"/>
          <w:szCs w:val="28"/>
        </w:rPr>
        <w:t>a İlişkin Kararlar</w:t>
      </w:r>
      <w:bookmarkEnd w:id="185"/>
      <w:bookmarkEnd w:id="186"/>
    </w:p>
    <w:p w14:paraId="0162089E" w14:textId="1D42CCF2" w:rsidR="00395231" w:rsidRPr="00B56015" w:rsidRDefault="00395231" w:rsidP="00E92E33">
      <w:r w:rsidRPr="00B56015">
        <w:t>Mahalle olgusunun yakalanabilmesi adına yaşayanların ihtiyaç duyacağı gündelik alışveriş ve diğer hizmetlere yönelik olarak faaliyet gösterecek bakkal, manav, kırtasiye, fırın, berber, pastane, çiçekçi gibi ticari birimler</w:t>
      </w:r>
      <w:r w:rsidR="00F43986">
        <w:t xml:space="preserve"> planlanmıştır.</w:t>
      </w:r>
    </w:p>
    <w:p w14:paraId="6F4B1DAE" w14:textId="498FE6F7" w:rsidR="00395231" w:rsidRPr="00F70C2F" w:rsidRDefault="00395231" w:rsidP="00A80C62">
      <w:pPr>
        <w:pStyle w:val="Balk3"/>
        <w:numPr>
          <w:ilvl w:val="2"/>
          <w:numId w:val="34"/>
        </w:numPr>
        <w:rPr>
          <w:sz w:val="28"/>
          <w:szCs w:val="28"/>
        </w:rPr>
      </w:pPr>
      <w:bookmarkStart w:id="187" w:name="_Toc69456897"/>
      <w:bookmarkStart w:id="188" w:name="_Toc157421864"/>
      <w:r w:rsidRPr="00F70C2F">
        <w:rPr>
          <w:sz w:val="28"/>
          <w:szCs w:val="28"/>
        </w:rPr>
        <w:t>Donatı Alanlarına İlişkin Kararlar</w:t>
      </w:r>
      <w:bookmarkEnd w:id="187"/>
      <w:bookmarkEnd w:id="188"/>
    </w:p>
    <w:p w14:paraId="2FBE7C6C" w14:textId="6B49D5BA" w:rsidR="00395231" w:rsidRPr="003B7B8E" w:rsidRDefault="00395231" w:rsidP="003B7B8E">
      <w:pPr>
        <w:pStyle w:val="ListeParagraf"/>
        <w:keepNext/>
        <w:keepLines/>
        <w:numPr>
          <w:ilvl w:val="3"/>
          <w:numId w:val="34"/>
        </w:numPr>
        <w:autoSpaceDE/>
        <w:autoSpaceDN/>
        <w:adjustRightInd/>
        <w:spacing w:before="40" w:after="0" w:line="259" w:lineRule="auto"/>
        <w:jc w:val="left"/>
        <w:outlineLvl w:val="3"/>
        <w:rPr>
          <w:b/>
          <w:bCs/>
          <w:color w:val="1F3864" w:themeColor="accent1" w:themeShade="80"/>
        </w:rPr>
      </w:pPr>
      <w:bookmarkStart w:id="189" w:name="_Toc157421865"/>
      <w:r w:rsidRPr="003B7B8E">
        <w:rPr>
          <w:b/>
          <w:bCs/>
          <w:color w:val="1F3864" w:themeColor="accent1" w:themeShade="80"/>
        </w:rPr>
        <w:t xml:space="preserve">Açık </w:t>
      </w:r>
      <w:r w:rsidR="0077117E" w:rsidRPr="003B7B8E">
        <w:rPr>
          <w:b/>
          <w:bCs/>
          <w:color w:val="1F3864" w:themeColor="accent1" w:themeShade="80"/>
        </w:rPr>
        <w:t>A</w:t>
      </w:r>
      <w:r w:rsidRPr="003B7B8E">
        <w:rPr>
          <w:b/>
          <w:bCs/>
          <w:color w:val="1F3864" w:themeColor="accent1" w:themeShade="80"/>
        </w:rPr>
        <w:t>lanlar ve Peyzaj Unsurları</w:t>
      </w:r>
      <w:bookmarkEnd w:id="189"/>
    </w:p>
    <w:p w14:paraId="39B7F767" w14:textId="17157612" w:rsidR="00395231" w:rsidRPr="00DE7F29" w:rsidRDefault="00395231" w:rsidP="00E92E33">
      <w:r w:rsidRPr="00DE7F29">
        <w:t xml:space="preserve">Kentsel gelişmenin yaşanması ve sosyal amaçlı olarak konut üretiminin yanı sıra Ekolojik değerlerin de korunabilmesi planlama çalışmasının öncelikleri arasında yer almaktadır. Bu bakımdan </w:t>
      </w:r>
      <w:r w:rsidR="00F43986">
        <w:t xml:space="preserve">alana hizmet edecek ve karbon döngüsüne destek olacak </w:t>
      </w:r>
      <w:r w:rsidRPr="00DE7F29">
        <w:t>yeşil alanların kurgusu yapılmıştır.</w:t>
      </w:r>
    </w:p>
    <w:p w14:paraId="6FD96CAC" w14:textId="77777777" w:rsidR="00395231" w:rsidRPr="00DE7F29" w:rsidRDefault="00395231" w:rsidP="00E92E33">
      <w:r w:rsidRPr="00DE7F29">
        <w:t>Açık ve yeşil alanların doğal iklimlenme sağlayacak şekilde konumlandırılması ile serinletici nitelikteki hava akımlarının yapı adaları arasında ve içlerine dahil olabilmesi adına mekansal formları oluşturulmuştur.</w:t>
      </w:r>
    </w:p>
    <w:p w14:paraId="032B0217" w14:textId="1ED8F79D" w:rsidR="00395231" w:rsidRPr="00DE7F29" w:rsidRDefault="00395231" w:rsidP="00E92E33">
      <w:r w:rsidRPr="00DE7F29">
        <w:t>Olası afet durumlarında toplanma alanı olarak ve genel olarak sosyal etkileşim işlevi üstlenen park gibi kamusal açık alanlar ile farklı kesimlerin karşılaşması ve sosyalleşmesine imkân vermek üzere kullanım örüntüsü kurgulanmıştır.</w:t>
      </w:r>
    </w:p>
    <w:p w14:paraId="23FBECB9" w14:textId="0F171920" w:rsidR="00395231" w:rsidRPr="00DE7F29" w:rsidRDefault="00395231" w:rsidP="00E92E33">
      <w:r w:rsidRPr="00DE7F29">
        <w:lastRenderedPageBreak/>
        <w:t xml:space="preserve">Planlama sahasının </w:t>
      </w:r>
      <w:r w:rsidR="00F43986">
        <w:t xml:space="preserve">mevcut durumunda yer alan ağaçlık alanlar, ağaçların korunması ve alanın yeşil alan ihtiyacını desteklemesi amacıyla mesire alanı olarak planlanmıştır. </w:t>
      </w:r>
      <w:r w:rsidR="00D340A5">
        <w:t>Bu alan; t</w:t>
      </w:r>
      <w:r w:rsidR="00D07845" w:rsidRPr="00D07845">
        <w:t>oplumun çeşitli dinlenme, eğlenme ve spor ihtiyaçlarını karşılamak, yurdun güzelliğine katkı sağlamak ve turistik hareketlere imkân vermek maksadıyla, gerekli yapı, tesis ve donatılarla kullanıma ayrılan, halkın günübirlik veya geceleme ihtiyaçlarını karşılayan, rekreasyonel ve estetik kaynak değerlerine sahip orman rejimine tabi saha</w:t>
      </w:r>
      <w:r w:rsidR="00D07845">
        <w:t>dır.</w:t>
      </w:r>
    </w:p>
    <w:p w14:paraId="1E626B52" w14:textId="5ED2191A" w:rsidR="004807F4" w:rsidRDefault="00395231" w:rsidP="002327E3">
      <w:r w:rsidRPr="00DE7F29">
        <w:t>Bu bakımdan açık ve yeşil alan kurgusu;</w:t>
      </w:r>
      <w:r w:rsidR="00A869F4" w:rsidRPr="00DE7F29">
        <w:t xml:space="preserve"> </w:t>
      </w:r>
      <w:r w:rsidRPr="00DE7F29">
        <w:t xml:space="preserve">park alanı, </w:t>
      </w:r>
      <w:r w:rsidR="00F43986">
        <w:t>açık spor tesisi</w:t>
      </w:r>
      <w:r w:rsidRPr="00DE7F29">
        <w:t xml:space="preserve">, </w:t>
      </w:r>
      <w:r w:rsidR="00F43986">
        <w:t>mesire alanı</w:t>
      </w:r>
      <w:r w:rsidRPr="00DE7F29">
        <w:t xml:space="preserve"> gibi farklı kategorilerde oluşturulmuştur.</w:t>
      </w:r>
    </w:p>
    <w:p w14:paraId="043E5DF0" w14:textId="77777777" w:rsidR="00395231" w:rsidRPr="003B7B8E" w:rsidRDefault="00395231" w:rsidP="003B7B8E">
      <w:pPr>
        <w:pStyle w:val="ListeParagraf"/>
        <w:keepNext/>
        <w:keepLines/>
        <w:numPr>
          <w:ilvl w:val="3"/>
          <w:numId w:val="34"/>
        </w:numPr>
        <w:autoSpaceDE/>
        <w:autoSpaceDN/>
        <w:adjustRightInd/>
        <w:spacing w:before="40" w:after="0" w:line="259" w:lineRule="auto"/>
        <w:jc w:val="left"/>
        <w:outlineLvl w:val="3"/>
        <w:rPr>
          <w:b/>
          <w:bCs/>
          <w:color w:val="1F3864" w:themeColor="accent1" w:themeShade="80"/>
        </w:rPr>
      </w:pPr>
      <w:bookmarkStart w:id="190" w:name="_Toc157421866"/>
      <w:r w:rsidRPr="003B7B8E">
        <w:rPr>
          <w:b/>
          <w:bCs/>
          <w:color w:val="1F3864" w:themeColor="accent1" w:themeShade="80"/>
        </w:rPr>
        <w:t>Sosyal Altyapı Alanları</w:t>
      </w:r>
      <w:bookmarkEnd w:id="190"/>
    </w:p>
    <w:p w14:paraId="67A66E7E" w14:textId="77777777" w:rsidR="00395231" w:rsidRDefault="00395231" w:rsidP="00E92E33">
      <w:r w:rsidRPr="003103B4">
        <w:t xml:space="preserve">Eğitim, sağlık, </w:t>
      </w:r>
      <w:r>
        <w:t xml:space="preserve">ibadet, </w:t>
      </w:r>
      <w:r w:rsidRPr="003103B4">
        <w:t>kültürel ve sosyal alanların kurgusunda yaya olarak konfor ve güvenlik içerisinde erişilebilirliğin sağlanması amaçlanmıştır. Bu bağlamda arazi yapısı, yapay ve doğal eşikler gibi yönlendirici unsurlarla birlikte mevzuat kapsamında anaokulu, ilkokul, ortaokul, sağlık tesisleri, kültürel tesisler ve sosyal tesislere yönelik olarak tanımlanan yürüme mesafeleri dikkate alınarak mekansal kurgu oluşturulmuştur.</w:t>
      </w:r>
    </w:p>
    <w:p w14:paraId="76E9BB5A" w14:textId="77777777" w:rsidR="00395231" w:rsidRPr="003103B4" w:rsidRDefault="00395231" w:rsidP="00E92E33">
      <w:r>
        <w:t>Sosyal altyapı alanlarındaki yapılaşmanın çevresiyle uyumlu olacak şekilde kat yükseklikleri belirlenmiş olup siluet bakımından kentsel uyumun yakalanması hedeflenmiştir.</w:t>
      </w:r>
    </w:p>
    <w:p w14:paraId="28A8161A" w14:textId="77777777" w:rsidR="00395231" w:rsidRPr="002D1DCE" w:rsidRDefault="00395231" w:rsidP="00E92E33">
      <w:r w:rsidRPr="002D1DCE">
        <w:t>Teknik Altyapı Alanları</w:t>
      </w:r>
    </w:p>
    <w:p w14:paraId="026869E0" w14:textId="1DEE29F8" w:rsidR="008856B6" w:rsidRDefault="00395231" w:rsidP="002C6FA5">
      <w:r>
        <w:t xml:space="preserve">Teknik altyapı alanları bakımından belirlenen alanların </w:t>
      </w:r>
      <w:r w:rsidRPr="002D1DCE">
        <w:t>elektrik, doğalgaz, içme ve kullanma suyu, kanalizasyon ve her türlü ulaştırma, haberleşme gibi servisler</w:t>
      </w:r>
      <w:r>
        <w:t xml:space="preserve">e yönelik olarak faaliyetlerin gösterileceği öngörülmektedir. </w:t>
      </w:r>
      <w:bookmarkStart w:id="191" w:name="_Toc69456984"/>
    </w:p>
    <w:tbl>
      <w:tblPr>
        <w:tblW w:w="5260" w:type="dxa"/>
        <w:jc w:val="center"/>
        <w:tblCellMar>
          <w:left w:w="70" w:type="dxa"/>
          <w:right w:w="70" w:type="dxa"/>
        </w:tblCellMar>
        <w:tblLook w:val="04A0" w:firstRow="1" w:lastRow="0" w:firstColumn="1" w:lastColumn="0" w:noHBand="0" w:noVBand="1"/>
      </w:tblPr>
      <w:tblGrid>
        <w:gridCol w:w="2360"/>
        <w:gridCol w:w="1600"/>
        <w:gridCol w:w="1300"/>
      </w:tblGrid>
      <w:tr w:rsidR="008856B6" w:rsidRPr="008856B6" w14:paraId="20B4C6AF" w14:textId="77777777" w:rsidTr="008856B6">
        <w:trPr>
          <w:trHeight w:val="375"/>
          <w:jc w:val="center"/>
        </w:trPr>
        <w:tc>
          <w:tcPr>
            <w:tcW w:w="2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E3E1B" w14:textId="686DCA61"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 xml:space="preserve">Alan </w:t>
            </w:r>
            <w:r w:rsidR="000C1057">
              <w:rPr>
                <w:rFonts w:eastAsia="Times New Roman"/>
                <w:b/>
                <w:bCs/>
                <w:color w:val="000000"/>
                <w:sz w:val="20"/>
                <w:szCs w:val="20"/>
              </w:rPr>
              <w:t>Kullanımı</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3D215565" w14:textId="177A4587" w:rsidR="008856B6" w:rsidRPr="008856B6" w:rsidRDefault="000C1057" w:rsidP="008856B6">
            <w:pPr>
              <w:autoSpaceDE/>
              <w:autoSpaceDN/>
              <w:adjustRightInd/>
              <w:spacing w:before="0" w:after="0"/>
              <w:jc w:val="center"/>
              <w:rPr>
                <w:rFonts w:eastAsia="Times New Roman"/>
                <w:b/>
                <w:bCs/>
                <w:color w:val="000000"/>
                <w:sz w:val="20"/>
                <w:szCs w:val="20"/>
              </w:rPr>
            </w:pPr>
            <w:r>
              <w:rPr>
                <w:rFonts w:eastAsia="Times New Roman"/>
                <w:b/>
                <w:bCs/>
                <w:color w:val="000000"/>
                <w:sz w:val="20"/>
                <w:szCs w:val="20"/>
              </w:rPr>
              <w:t>Yüzölçümü</w:t>
            </w:r>
            <w:r w:rsidR="008856B6" w:rsidRPr="008856B6">
              <w:rPr>
                <w:rFonts w:eastAsia="Times New Roman"/>
                <w:b/>
                <w:bCs/>
                <w:color w:val="000000"/>
                <w:sz w:val="20"/>
                <w:szCs w:val="20"/>
              </w:rPr>
              <w:t xml:space="preserve"> (m²)</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2D5D763" w14:textId="77777777" w:rsidR="008856B6" w:rsidRPr="008856B6" w:rsidRDefault="008856B6" w:rsidP="008856B6">
            <w:pPr>
              <w:autoSpaceDE/>
              <w:autoSpaceDN/>
              <w:adjustRightInd/>
              <w:spacing w:before="0" w:after="0"/>
              <w:jc w:val="left"/>
              <w:rPr>
                <w:rFonts w:eastAsia="Times New Roman"/>
                <w:b/>
                <w:bCs/>
                <w:color w:val="000000"/>
                <w:sz w:val="20"/>
                <w:szCs w:val="20"/>
              </w:rPr>
            </w:pPr>
            <w:r w:rsidRPr="008856B6">
              <w:rPr>
                <w:rFonts w:eastAsia="Times New Roman"/>
                <w:b/>
                <w:bCs/>
                <w:color w:val="000000"/>
                <w:sz w:val="20"/>
                <w:szCs w:val="20"/>
              </w:rPr>
              <w:t>Oran (%)</w:t>
            </w:r>
          </w:p>
        </w:tc>
      </w:tr>
      <w:tr w:rsidR="008856B6" w:rsidRPr="008856B6" w14:paraId="35B87D95"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5236F99F" w14:textId="2B2665B2"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Konut Gelişme Orta</w:t>
            </w:r>
          </w:p>
        </w:tc>
        <w:tc>
          <w:tcPr>
            <w:tcW w:w="1600" w:type="dxa"/>
            <w:tcBorders>
              <w:top w:val="nil"/>
              <w:left w:val="nil"/>
              <w:bottom w:val="single" w:sz="4" w:space="0" w:color="auto"/>
              <w:right w:val="single" w:sz="4" w:space="0" w:color="auto"/>
            </w:tcBorders>
            <w:shd w:val="clear" w:color="auto" w:fill="auto"/>
            <w:noWrap/>
            <w:vAlign w:val="center"/>
            <w:hideMark/>
          </w:tcPr>
          <w:p w14:paraId="22131EA2"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43,521.66</w:t>
            </w:r>
          </w:p>
        </w:tc>
        <w:tc>
          <w:tcPr>
            <w:tcW w:w="1300" w:type="dxa"/>
            <w:tcBorders>
              <w:top w:val="nil"/>
              <w:left w:val="nil"/>
              <w:bottom w:val="single" w:sz="4" w:space="0" w:color="auto"/>
              <w:right w:val="single" w:sz="4" w:space="0" w:color="auto"/>
            </w:tcBorders>
            <w:shd w:val="clear" w:color="auto" w:fill="auto"/>
            <w:noWrap/>
            <w:vAlign w:val="bottom"/>
            <w:hideMark/>
          </w:tcPr>
          <w:p w14:paraId="528AE678"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44%</w:t>
            </w:r>
          </w:p>
        </w:tc>
      </w:tr>
      <w:tr w:rsidR="008856B6" w:rsidRPr="008856B6" w14:paraId="4284D81A"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1B69DDE" w14:textId="2199BB6A"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Mes</w:t>
            </w:r>
            <w:r>
              <w:rPr>
                <w:rFonts w:eastAsia="Times New Roman"/>
                <w:color w:val="000000"/>
                <w:sz w:val="20"/>
                <w:szCs w:val="20"/>
              </w:rPr>
              <w:t>i</w:t>
            </w:r>
            <w:r w:rsidRPr="008856B6">
              <w:rPr>
                <w:rFonts w:eastAsia="Times New Roman"/>
                <w:color w:val="000000"/>
                <w:sz w:val="20"/>
                <w:szCs w:val="20"/>
              </w:rPr>
              <w:t>re Yer</w:t>
            </w:r>
            <w:r>
              <w:rPr>
                <w:rFonts w:eastAsia="Times New Roman"/>
                <w:color w:val="000000"/>
                <w:sz w:val="20"/>
                <w:szCs w:val="20"/>
              </w:rPr>
              <w:t>i</w:t>
            </w:r>
          </w:p>
        </w:tc>
        <w:tc>
          <w:tcPr>
            <w:tcW w:w="1600" w:type="dxa"/>
            <w:tcBorders>
              <w:top w:val="nil"/>
              <w:left w:val="nil"/>
              <w:bottom w:val="single" w:sz="4" w:space="0" w:color="auto"/>
              <w:right w:val="single" w:sz="4" w:space="0" w:color="auto"/>
            </w:tcBorders>
            <w:shd w:val="clear" w:color="auto" w:fill="auto"/>
            <w:noWrap/>
            <w:vAlign w:val="center"/>
            <w:hideMark/>
          </w:tcPr>
          <w:p w14:paraId="55D2EDDE"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15,605.85</w:t>
            </w:r>
          </w:p>
        </w:tc>
        <w:tc>
          <w:tcPr>
            <w:tcW w:w="1300" w:type="dxa"/>
            <w:tcBorders>
              <w:top w:val="nil"/>
              <w:left w:val="nil"/>
              <w:bottom w:val="single" w:sz="4" w:space="0" w:color="auto"/>
              <w:right w:val="single" w:sz="4" w:space="0" w:color="auto"/>
            </w:tcBorders>
            <w:shd w:val="clear" w:color="auto" w:fill="auto"/>
            <w:noWrap/>
            <w:vAlign w:val="bottom"/>
            <w:hideMark/>
          </w:tcPr>
          <w:p w14:paraId="17FC3B8A"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16%</w:t>
            </w:r>
          </w:p>
        </w:tc>
      </w:tr>
      <w:tr w:rsidR="008856B6" w:rsidRPr="008856B6" w14:paraId="770862D3"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7D633568" w14:textId="722B052E" w:rsidR="008856B6" w:rsidRPr="008856B6" w:rsidRDefault="000C1057" w:rsidP="008856B6">
            <w:pPr>
              <w:autoSpaceDE/>
              <w:autoSpaceDN/>
              <w:adjustRightInd/>
              <w:spacing w:before="0" w:after="0"/>
              <w:jc w:val="center"/>
              <w:rPr>
                <w:rFonts w:eastAsia="Times New Roman"/>
                <w:color w:val="000000"/>
                <w:sz w:val="20"/>
                <w:szCs w:val="20"/>
              </w:rPr>
            </w:pPr>
            <w:r>
              <w:rPr>
                <w:rFonts w:eastAsia="Times New Roman"/>
                <w:color w:val="000000"/>
                <w:sz w:val="20"/>
                <w:szCs w:val="20"/>
              </w:rPr>
              <w:t>Kültürel Tesis</w:t>
            </w:r>
          </w:p>
        </w:tc>
        <w:tc>
          <w:tcPr>
            <w:tcW w:w="1600" w:type="dxa"/>
            <w:tcBorders>
              <w:top w:val="nil"/>
              <w:left w:val="nil"/>
              <w:bottom w:val="single" w:sz="4" w:space="0" w:color="auto"/>
              <w:right w:val="single" w:sz="4" w:space="0" w:color="auto"/>
            </w:tcBorders>
            <w:shd w:val="clear" w:color="auto" w:fill="auto"/>
            <w:noWrap/>
            <w:vAlign w:val="center"/>
            <w:hideMark/>
          </w:tcPr>
          <w:p w14:paraId="6204E06C"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2,998.72</w:t>
            </w:r>
          </w:p>
        </w:tc>
        <w:tc>
          <w:tcPr>
            <w:tcW w:w="1300" w:type="dxa"/>
            <w:tcBorders>
              <w:top w:val="nil"/>
              <w:left w:val="nil"/>
              <w:bottom w:val="single" w:sz="4" w:space="0" w:color="auto"/>
              <w:right w:val="single" w:sz="4" w:space="0" w:color="auto"/>
            </w:tcBorders>
            <w:shd w:val="clear" w:color="auto" w:fill="auto"/>
            <w:noWrap/>
            <w:vAlign w:val="bottom"/>
            <w:hideMark/>
          </w:tcPr>
          <w:p w14:paraId="702282FF"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3%</w:t>
            </w:r>
          </w:p>
        </w:tc>
      </w:tr>
      <w:tr w:rsidR="008856B6" w:rsidRPr="008856B6" w14:paraId="78C8071C"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7C431F7" w14:textId="06944584"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Tekn</w:t>
            </w:r>
            <w:r>
              <w:rPr>
                <w:rFonts w:eastAsia="Times New Roman"/>
                <w:color w:val="000000"/>
                <w:sz w:val="20"/>
                <w:szCs w:val="20"/>
              </w:rPr>
              <w:t>i</w:t>
            </w:r>
            <w:r w:rsidRPr="008856B6">
              <w:rPr>
                <w:rFonts w:eastAsia="Times New Roman"/>
                <w:color w:val="000000"/>
                <w:sz w:val="20"/>
                <w:szCs w:val="20"/>
              </w:rPr>
              <w:t>k Altyapı</w:t>
            </w:r>
          </w:p>
        </w:tc>
        <w:tc>
          <w:tcPr>
            <w:tcW w:w="1600" w:type="dxa"/>
            <w:tcBorders>
              <w:top w:val="nil"/>
              <w:left w:val="nil"/>
              <w:bottom w:val="single" w:sz="4" w:space="0" w:color="auto"/>
              <w:right w:val="single" w:sz="4" w:space="0" w:color="auto"/>
            </w:tcBorders>
            <w:shd w:val="clear" w:color="auto" w:fill="auto"/>
            <w:noWrap/>
            <w:vAlign w:val="center"/>
            <w:hideMark/>
          </w:tcPr>
          <w:p w14:paraId="5CBD8734"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1,841.55</w:t>
            </w:r>
          </w:p>
        </w:tc>
        <w:tc>
          <w:tcPr>
            <w:tcW w:w="1300" w:type="dxa"/>
            <w:tcBorders>
              <w:top w:val="nil"/>
              <w:left w:val="nil"/>
              <w:bottom w:val="single" w:sz="4" w:space="0" w:color="auto"/>
              <w:right w:val="single" w:sz="4" w:space="0" w:color="auto"/>
            </w:tcBorders>
            <w:shd w:val="clear" w:color="auto" w:fill="auto"/>
            <w:noWrap/>
            <w:vAlign w:val="bottom"/>
            <w:hideMark/>
          </w:tcPr>
          <w:p w14:paraId="6DF8B1C0"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2%</w:t>
            </w:r>
          </w:p>
        </w:tc>
      </w:tr>
      <w:tr w:rsidR="008856B6" w:rsidRPr="008856B6" w14:paraId="4E19C1B1"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CC5C0D3" w14:textId="1772E5BB"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T</w:t>
            </w:r>
            <w:r>
              <w:rPr>
                <w:rFonts w:eastAsia="Times New Roman"/>
                <w:color w:val="000000"/>
                <w:sz w:val="20"/>
                <w:szCs w:val="20"/>
              </w:rPr>
              <w:t>i</w:t>
            </w:r>
            <w:r w:rsidRPr="008856B6">
              <w:rPr>
                <w:rFonts w:eastAsia="Times New Roman"/>
                <w:color w:val="000000"/>
                <w:sz w:val="20"/>
                <w:szCs w:val="20"/>
              </w:rPr>
              <w:t>caret</w:t>
            </w:r>
            <w:r>
              <w:rPr>
                <w:rFonts w:eastAsia="Times New Roman"/>
                <w:color w:val="000000"/>
                <w:sz w:val="20"/>
                <w:szCs w:val="20"/>
              </w:rPr>
              <w:t xml:space="preserve"> Alanı</w:t>
            </w:r>
          </w:p>
        </w:tc>
        <w:tc>
          <w:tcPr>
            <w:tcW w:w="1600" w:type="dxa"/>
            <w:tcBorders>
              <w:top w:val="nil"/>
              <w:left w:val="nil"/>
              <w:bottom w:val="single" w:sz="4" w:space="0" w:color="auto"/>
              <w:right w:val="single" w:sz="4" w:space="0" w:color="auto"/>
            </w:tcBorders>
            <w:shd w:val="clear" w:color="auto" w:fill="auto"/>
            <w:noWrap/>
            <w:vAlign w:val="center"/>
            <w:hideMark/>
          </w:tcPr>
          <w:p w14:paraId="398317AC"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1,306.05</w:t>
            </w:r>
          </w:p>
        </w:tc>
        <w:tc>
          <w:tcPr>
            <w:tcW w:w="1300" w:type="dxa"/>
            <w:tcBorders>
              <w:top w:val="nil"/>
              <w:left w:val="nil"/>
              <w:bottom w:val="single" w:sz="4" w:space="0" w:color="auto"/>
              <w:right w:val="single" w:sz="4" w:space="0" w:color="auto"/>
            </w:tcBorders>
            <w:shd w:val="clear" w:color="auto" w:fill="auto"/>
            <w:noWrap/>
            <w:vAlign w:val="bottom"/>
            <w:hideMark/>
          </w:tcPr>
          <w:p w14:paraId="75300416"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1%</w:t>
            </w:r>
          </w:p>
        </w:tc>
      </w:tr>
      <w:tr w:rsidR="008856B6" w:rsidRPr="008856B6" w14:paraId="16CB791B"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D288D53" w14:textId="1E4DD12B" w:rsidR="008856B6" w:rsidRPr="008856B6" w:rsidRDefault="000C1057" w:rsidP="008856B6">
            <w:pPr>
              <w:autoSpaceDE/>
              <w:autoSpaceDN/>
              <w:adjustRightInd/>
              <w:spacing w:before="0" w:after="0"/>
              <w:jc w:val="center"/>
              <w:rPr>
                <w:rFonts w:eastAsia="Times New Roman"/>
                <w:color w:val="000000"/>
                <w:sz w:val="20"/>
                <w:szCs w:val="20"/>
              </w:rPr>
            </w:pPr>
            <w:r>
              <w:rPr>
                <w:rFonts w:eastAsia="Times New Roman"/>
                <w:color w:val="000000"/>
                <w:sz w:val="20"/>
                <w:szCs w:val="20"/>
              </w:rPr>
              <w:t>İ</w:t>
            </w:r>
            <w:r w:rsidRPr="008856B6">
              <w:rPr>
                <w:rFonts w:eastAsia="Times New Roman"/>
                <w:color w:val="000000"/>
                <w:sz w:val="20"/>
                <w:szCs w:val="20"/>
              </w:rPr>
              <w:t>badet Alanı</w:t>
            </w:r>
          </w:p>
        </w:tc>
        <w:tc>
          <w:tcPr>
            <w:tcW w:w="1600" w:type="dxa"/>
            <w:tcBorders>
              <w:top w:val="nil"/>
              <w:left w:val="nil"/>
              <w:bottom w:val="single" w:sz="4" w:space="0" w:color="auto"/>
              <w:right w:val="single" w:sz="4" w:space="0" w:color="auto"/>
            </w:tcBorders>
            <w:shd w:val="clear" w:color="auto" w:fill="auto"/>
            <w:noWrap/>
            <w:vAlign w:val="center"/>
            <w:hideMark/>
          </w:tcPr>
          <w:p w14:paraId="27C283D1"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1,229.99</w:t>
            </w:r>
          </w:p>
        </w:tc>
        <w:tc>
          <w:tcPr>
            <w:tcW w:w="1300" w:type="dxa"/>
            <w:tcBorders>
              <w:top w:val="nil"/>
              <w:left w:val="nil"/>
              <w:bottom w:val="single" w:sz="4" w:space="0" w:color="auto"/>
              <w:right w:val="single" w:sz="4" w:space="0" w:color="auto"/>
            </w:tcBorders>
            <w:shd w:val="clear" w:color="auto" w:fill="auto"/>
            <w:noWrap/>
            <w:vAlign w:val="bottom"/>
            <w:hideMark/>
          </w:tcPr>
          <w:p w14:paraId="6C47BA85"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1%</w:t>
            </w:r>
          </w:p>
        </w:tc>
      </w:tr>
      <w:tr w:rsidR="008856B6" w:rsidRPr="008856B6" w14:paraId="581A74C0"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6F1ACCB" w14:textId="78F417B4"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Sa</w:t>
            </w:r>
            <w:r>
              <w:rPr>
                <w:rFonts w:eastAsia="Times New Roman"/>
                <w:color w:val="000000"/>
                <w:sz w:val="20"/>
                <w:szCs w:val="20"/>
              </w:rPr>
              <w:t>ğ</w:t>
            </w:r>
            <w:r w:rsidRPr="008856B6">
              <w:rPr>
                <w:rFonts w:eastAsia="Times New Roman"/>
                <w:color w:val="000000"/>
                <w:sz w:val="20"/>
                <w:szCs w:val="20"/>
              </w:rPr>
              <w:t>lık Alanı</w:t>
            </w:r>
          </w:p>
        </w:tc>
        <w:tc>
          <w:tcPr>
            <w:tcW w:w="1600" w:type="dxa"/>
            <w:tcBorders>
              <w:top w:val="nil"/>
              <w:left w:val="nil"/>
              <w:bottom w:val="single" w:sz="4" w:space="0" w:color="auto"/>
              <w:right w:val="single" w:sz="4" w:space="0" w:color="auto"/>
            </w:tcBorders>
            <w:shd w:val="clear" w:color="auto" w:fill="auto"/>
            <w:noWrap/>
            <w:vAlign w:val="center"/>
            <w:hideMark/>
          </w:tcPr>
          <w:p w14:paraId="507EB320"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2,072.30</w:t>
            </w:r>
          </w:p>
        </w:tc>
        <w:tc>
          <w:tcPr>
            <w:tcW w:w="1300" w:type="dxa"/>
            <w:tcBorders>
              <w:top w:val="nil"/>
              <w:left w:val="nil"/>
              <w:bottom w:val="single" w:sz="4" w:space="0" w:color="auto"/>
              <w:right w:val="single" w:sz="4" w:space="0" w:color="auto"/>
            </w:tcBorders>
            <w:shd w:val="clear" w:color="auto" w:fill="auto"/>
            <w:noWrap/>
            <w:vAlign w:val="bottom"/>
            <w:hideMark/>
          </w:tcPr>
          <w:p w14:paraId="27AAA220"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2%</w:t>
            </w:r>
          </w:p>
        </w:tc>
      </w:tr>
      <w:tr w:rsidR="008856B6" w:rsidRPr="008856B6" w14:paraId="55C6F215"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9FDBC66" w14:textId="24167792" w:rsidR="008856B6" w:rsidRPr="008856B6" w:rsidRDefault="000C1057" w:rsidP="008856B6">
            <w:pPr>
              <w:autoSpaceDE/>
              <w:autoSpaceDN/>
              <w:adjustRightInd/>
              <w:spacing w:before="0" w:after="0"/>
              <w:jc w:val="center"/>
              <w:rPr>
                <w:rFonts w:eastAsia="Times New Roman"/>
                <w:color w:val="000000"/>
                <w:sz w:val="20"/>
                <w:szCs w:val="20"/>
              </w:rPr>
            </w:pPr>
            <w:r>
              <w:rPr>
                <w:rFonts w:eastAsia="Times New Roman"/>
                <w:color w:val="000000"/>
                <w:sz w:val="20"/>
                <w:szCs w:val="20"/>
              </w:rPr>
              <w:t>Eğitim Alanı</w:t>
            </w:r>
          </w:p>
        </w:tc>
        <w:tc>
          <w:tcPr>
            <w:tcW w:w="1600" w:type="dxa"/>
            <w:tcBorders>
              <w:top w:val="nil"/>
              <w:left w:val="nil"/>
              <w:bottom w:val="single" w:sz="4" w:space="0" w:color="auto"/>
              <w:right w:val="single" w:sz="4" w:space="0" w:color="auto"/>
            </w:tcBorders>
            <w:shd w:val="clear" w:color="auto" w:fill="auto"/>
            <w:noWrap/>
            <w:vAlign w:val="center"/>
            <w:hideMark/>
          </w:tcPr>
          <w:p w14:paraId="663155F1"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6,120.18</w:t>
            </w:r>
          </w:p>
        </w:tc>
        <w:tc>
          <w:tcPr>
            <w:tcW w:w="1300" w:type="dxa"/>
            <w:tcBorders>
              <w:top w:val="nil"/>
              <w:left w:val="nil"/>
              <w:bottom w:val="single" w:sz="4" w:space="0" w:color="auto"/>
              <w:right w:val="single" w:sz="4" w:space="0" w:color="auto"/>
            </w:tcBorders>
            <w:shd w:val="clear" w:color="auto" w:fill="auto"/>
            <w:noWrap/>
            <w:vAlign w:val="bottom"/>
            <w:hideMark/>
          </w:tcPr>
          <w:p w14:paraId="0DBAE3EF"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6%</w:t>
            </w:r>
          </w:p>
        </w:tc>
      </w:tr>
      <w:tr w:rsidR="008856B6" w:rsidRPr="008856B6" w14:paraId="4FBBF92D"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C41FA8D" w14:textId="6FF3571E"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Spor Alanı</w:t>
            </w:r>
          </w:p>
        </w:tc>
        <w:tc>
          <w:tcPr>
            <w:tcW w:w="1600" w:type="dxa"/>
            <w:tcBorders>
              <w:top w:val="nil"/>
              <w:left w:val="nil"/>
              <w:bottom w:val="single" w:sz="4" w:space="0" w:color="auto"/>
              <w:right w:val="single" w:sz="4" w:space="0" w:color="auto"/>
            </w:tcBorders>
            <w:shd w:val="clear" w:color="auto" w:fill="auto"/>
            <w:noWrap/>
            <w:vAlign w:val="center"/>
            <w:hideMark/>
          </w:tcPr>
          <w:p w14:paraId="1A35D4C8"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2,423.11</w:t>
            </w:r>
          </w:p>
        </w:tc>
        <w:tc>
          <w:tcPr>
            <w:tcW w:w="1300" w:type="dxa"/>
            <w:tcBorders>
              <w:top w:val="nil"/>
              <w:left w:val="nil"/>
              <w:bottom w:val="single" w:sz="4" w:space="0" w:color="auto"/>
              <w:right w:val="single" w:sz="4" w:space="0" w:color="auto"/>
            </w:tcBorders>
            <w:shd w:val="clear" w:color="auto" w:fill="auto"/>
            <w:noWrap/>
            <w:vAlign w:val="bottom"/>
            <w:hideMark/>
          </w:tcPr>
          <w:p w14:paraId="1E30C32B"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2%</w:t>
            </w:r>
          </w:p>
        </w:tc>
      </w:tr>
      <w:tr w:rsidR="008856B6" w:rsidRPr="008856B6" w14:paraId="40601E76"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795301CB" w14:textId="35C7E544" w:rsidR="008856B6" w:rsidRPr="008856B6" w:rsidRDefault="000C1057" w:rsidP="008856B6">
            <w:pPr>
              <w:autoSpaceDE/>
              <w:autoSpaceDN/>
              <w:adjustRightInd/>
              <w:spacing w:before="0" w:after="0"/>
              <w:jc w:val="center"/>
              <w:rPr>
                <w:rFonts w:eastAsia="Times New Roman"/>
                <w:color w:val="000000"/>
                <w:sz w:val="20"/>
                <w:szCs w:val="20"/>
              </w:rPr>
            </w:pPr>
            <w:r>
              <w:rPr>
                <w:rFonts w:eastAsia="Times New Roman"/>
                <w:color w:val="000000"/>
                <w:sz w:val="20"/>
                <w:szCs w:val="20"/>
              </w:rPr>
              <w:t>Belediye Hizmet Alanı</w:t>
            </w:r>
          </w:p>
        </w:tc>
        <w:tc>
          <w:tcPr>
            <w:tcW w:w="1600" w:type="dxa"/>
            <w:tcBorders>
              <w:top w:val="nil"/>
              <w:left w:val="nil"/>
              <w:bottom w:val="single" w:sz="4" w:space="0" w:color="auto"/>
              <w:right w:val="single" w:sz="4" w:space="0" w:color="auto"/>
            </w:tcBorders>
            <w:shd w:val="clear" w:color="auto" w:fill="auto"/>
            <w:noWrap/>
            <w:vAlign w:val="center"/>
            <w:hideMark/>
          </w:tcPr>
          <w:p w14:paraId="0078CFC5"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1,170.74</w:t>
            </w:r>
          </w:p>
        </w:tc>
        <w:tc>
          <w:tcPr>
            <w:tcW w:w="1300" w:type="dxa"/>
            <w:tcBorders>
              <w:top w:val="nil"/>
              <w:left w:val="nil"/>
              <w:bottom w:val="single" w:sz="4" w:space="0" w:color="auto"/>
              <w:right w:val="single" w:sz="4" w:space="0" w:color="auto"/>
            </w:tcBorders>
            <w:shd w:val="clear" w:color="auto" w:fill="auto"/>
            <w:noWrap/>
            <w:vAlign w:val="bottom"/>
            <w:hideMark/>
          </w:tcPr>
          <w:p w14:paraId="35C77855"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1%</w:t>
            </w:r>
          </w:p>
        </w:tc>
      </w:tr>
      <w:tr w:rsidR="008856B6" w:rsidRPr="008856B6" w14:paraId="2EEBDADF"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27D620B" w14:textId="289E60F8"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K</w:t>
            </w:r>
            <w:r>
              <w:rPr>
                <w:rFonts w:eastAsia="Times New Roman"/>
                <w:color w:val="000000"/>
                <w:sz w:val="20"/>
                <w:szCs w:val="20"/>
              </w:rPr>
              <w:t>amu Hizmet Alanı</w:t>
            </w:r>
          </w:p>
        </w:tc>
        <w:tc>
          <w:tcPr>
            <w:tcW w:w="1600" w:type="dxa"/>
            <w:tcBorders>
              <w:top w:val="nil"/>
              <w:left w:val="nil"/>
              <w:bottom w:val="single" w:sz="4" w:space="0" w:color="auto"/>
              <w:right w:val="single" w:sz="4" w:space="0" w:color="auto"/>
            </w:tcBorders>
            <w:shd w:val="clear" w:color="auto" w:fill="auto"/>
            <w:noWrap/>
            <w:vAlign w:val="center"/>
            <w:hideMark/>
          </w:tcPr>
          <w:p w14:paraId="5F271D48"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995.74</w:t>
            </w:r>
          </w:p>
        </w:tc>
        <w:tc>
          <w:tcPr>
            <w:tcW w:w="1300" w:type="dxa"/>
            <w:tcBorders>
              <w:top w:val="nil"/>
              <w:left w:val="nil"/>
              <w:bottom w:val="single" w:sz="4" w:space="0" w:color="auto"/>
              <w:right w:val="single" w:sz="4" w:space="0" w:color="auto"/>
            </w:tcBorders>
            <w:shd w:val="clear" w:color="auto" w:fill="auto"/>
            <w:noWrap/>
            <w:vAlign w:val="bottom"/>
            <w:hideMark/>
          </w:tcPr>
          <w:p w14:paraId="7A9B3276"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1%</w:t>
            </w:r>
          </w:p>
        </w:tc>
      </w:tr>
      <w:tr w:rsidR="008856B6" w:rsidRPr="008856B6" w14:paraId="50D74587"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938562F" w14:textId="42C8CED0"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Park</w:t>
            </w:r>
          </w:p>
        </w:tc>
        <w:tc>
          <w:tcPr>
            <w:tcW w:w="1600" w:type="dxa"/>
            <w:tcBorders>
              <w:top w:val="nil"/>
              <w:left w:val="nil"/>
              <w:bottom w:val="single" w:sz="4" w:space="0" w:color="auto"/>
              <w:right w:val="single" w:sz="4" w:space="0" w:color="auto"/>
            </w:tcBorders>
            <w:shd w:val="clear" w:color="auto" w:fill="auto"/>
            <w:noWrap/>
            <w:vAlign w:val="center"/>
            <w:hideMark/>
          </w:tcPr>
          <w:p w14:paraId="714F1340"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7,726.64</w:t>
            </w:r>
          </w:p>
        </w:tc>
        <w:tc>
          <w:tcPr>
            <w:tcW w:w="1300" w:type="dxa"/>
            <w:tcBorders>
              <w:top w:val="nil"/>
              <w:left w:val="nil"/>
              <w:bottom w:val="single" w:sz="4" w:space="0" w:color="auto"/>
              <w:right w:val="single" w:sz="4" w:space="0" w:color="auto"/>
            </w:tcBorders>
            <w:shd w:val="clear" w:color="auto" w:fill="auto"/>
            <w:noWrap/>
            <w:vAlign w:val="bottom"/>
            <w:hideMark/>
          </w:tcPr>
          <w:p w14:paraId="01A277B7"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8%</w:t>
            </w:r>
          </w:p>
        </w:tc>
      </w:tr>
      <w:tr w:rsidR="008856B6" w:rsidRPr="008856B6" w14:paraId="1742D175" w14:textId="77777777" w:rsidTr="008856B6">
        <w:trPr>
          <w:trHeight w:val="37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D931FA9" w14:textId="641C35A6"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Yol</w:t>
            </w:r>
          </w:p>
        </w:tc>
        <w:tc>
          <w:tcPr>
            <w:tcW w:w="1600" w:type="dxa"/>
            <w:tcBorders>
              <w:top w:val="nil"/>
              <w:left w:val="nil"/>
              <w:bottom w:val="single" w:sz="4" w:space="0" w:color="auto"/>
              <w:right w:val="single" w:sz="4" w:space="0" w:color="auto"/>
            </w:tcBorders>
            <w:shd w:val="clear" w:color="auto" w:fill="auto"/>
            <w:noWrap/>
            <w:vAlign w:val="center"/>
            <w:hideMark/>
          </w:tcPr>
          <w:p w14:paraId="403296F9"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12,971.05</w:t>
            </w:r>
          </w:p>
        </w:tc>
        <w:tc>
          <w:tcPr>
            <w:tcW w:w="1300" w:type="dxa"/>
            <w:tcBorders>
              <w:top w:val="nil"/>
              <w:left w:val="nil"/>
              <w:bottom w:val="single" w:sz="4" w:space="0" w:color="auto"/>
              <w:right w:val="single" w:sz="4" w:space="0" w:color="auto"/>
            </w:tcBorders>
            <w:shd w:val="clear" w:color="auto" w:fill="auto"/>
            <w:noWrap/>
            <w:vAlign w:val="bottom"/>
            <w:hideMark/>
          </w:tcPr>
          <w:p w14:paraId="6FD69C9B"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13%</w:t>
            </w:r>
          </w:p>
        </w:tc>
      </w:tr>
      <w:tr w:rsidR="008856B6" w:rsidRPr="008856B6" w14:paraId="22A32E2F" w14:textId="77777777" w:rsidTr="008856B6">
        <w:trPr>
          <w:trHeight w:val="315"/>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796A45C0" w14:textId="0D2783E5" w:rsidR="008856B6" w:rsidRPr="008856B6" w:rsidRDefault="000C1057"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Toplam</w:t>
            </w:r>
          </w:p>
        </w:tc>
        <w:tc>
          <w:tcPr>
            <w:tcW w:w="1600" w:type="dxa"/>
            <w:tcBorders>
              <w:top w:val="nil"/>
              <w:left w:val="nil"/>
              <w:bottom w:val="single" w:sz="4" w:space="0" w:color="auto"/>
              <w:right w:val="single" w:sz="4" w:space="0" w:color="auto"/>
            </w:tcBorders>
            <w:shd w:val="clear" w:color="auto" w:fill="auto"/>
            <w:noWrap/>
            <w:vAlign w:val="center"/>
            <w:hideMark/>
          </w:tcPr>
          <w:p w14:paraId="7D02C531"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99,983.58</w:t>
            </w:r>
          </w:p>
        </w:tc>
        <w:tc>
          <w:tcPr>
            <w:tcW w:w="1300" w:type="dxa"/>
            <w:tcBorders>
              <w:top w:val="nil"/>
              <w:left w:val="nil"/>
              <w:bottom w:val="single" w:sz="4" w:space="0" w:color="auto"/>
              <w:right w:val="single" w:sz="4" w:space="0" w:color="auto"/>
            </w:tcBorders>
            <w:shd w:val="clear" w:color="auto" w:fill="auto"/>
            <w:noWrap/>
            <w:vAlign w:val="bottom"/>
            <w:hideMark/>
          </w:tcPr>
          <w:p w14:paraId="6E53DF1C" w14:textId="77777777" w:rsidR="008856B6" w:rsidRPr="008856B6" w:rsidRDefault="008856B6" w:rsidP="008856B6">
            <w:pPr>
              <w:autoSpaceDE/>
              <w:autoSpaceDN/>
              <w:adjustRightInd/>
              <w:spacing w:before="0" w:after="0"/>
              <w:jc w:val="left"/>
              <w:rPr>
                <w:rFonts w:eastAsia="Times New Roman"/>
                <w:color w:val="000000"/>
                <w:sz w:val="20"/>
                <w:szCs w:val="20"/>
              </w:rPr>
            </w:pPr>
            <w:r w:rsidRPr="008856B6">
              <w:rPr>
                <w:rFonts w:eastAsia="Times New Roman"/>
                <w:color w:val="000000"/>
                <w:sz w:val="20"/>
                <w:szCs w:val="20"/>
              </w:rPr>
              <w:t>100%</w:t>
            </w:r>
          </w:p>
        </w:tc>
      </w:tr>
    </w:tbl>
    <w:p w14:paraId="6DA9C908" w14:textId="1538DBB9" w:rsidR="00665287" w:rsidRDefault="001D45C1" w:rsidP="008856B6">
      <w:pPr>
        <w:pStyle w:val="ResimYazs"/>
      </w:pPr>
      <w:bookmarkStart w:id="192" w:name="_Toc155952199"/>
      <w:r>
        <w:t xml:space="preserve">Tablo </w:t>
      </w:r>
      <w:r>
        <w:fldChar w:fldCharType="begin"/>
      </w:r>
      <w:r>
        <w:instrText xml:space="preserve"> SEQ Tablo \* ARABIC </w:instrText>
      </w:r>
      <w:r>
        <w:fldChar w:fldCharType="separate"/>
      </w:r>
      <w:r w:rsidR="005F300E">
        <w:rPr>
          <w:noProof/>
        </w:rPr>
        <w:t>12</w:t>
      </w:r>
      <w:r>
        <w:rPr>
          <w:noProof/>
        </w:rPr>
        <w:fldChar w:fldCharType="end"/>
      </w:r>
      <w:r>
        <w:t>: Alansal Dağılım</w:t>
      </w:r>
      <w:bookmarkEnd w:id="191"/>
      <w:bookmarkEnd w:id="192"/>
    </w:p>
    <w:p w14:paraId="44470787" w14:textId="77777777" w:rsidR="007B30AD" w:rsidRDefault="007B30AD" w:rsidP="007B30AD">
      <w:bookmarkStart w:id="193" w:name="_Toc69456985"/>
    </w:p>
    <w:p w14:paraId="5F337FE9" w14:textId="77777777" w:rsidR="002C6FA5" w:rsidRPr="007B30AD" w:rsidRDefault="002C6FA5" w:rsidP="007B30AD"/>
    <w:tbl>
      <w:tblPr>
        <w:tblW w:w="5000" w:type="pct"/>
        <w:tblCellMar>
          <w:left w:w="70" w:type="dxa"/>
          <w:right w:w="70" w:type="dxa"/>
        </w:tblCellMar>
        <w:tblLook w:val="04A0" w:firstRow="1" w:lastRow="0" w:firstColumn="1" w:lastColumn="0" w:noHBand="0" w:noVBand="1"/>
      </w:tblPr>
      <w:tblGrid>
        <w:gridCol w:w="1408"/>
        <w:gridCol w:w="1276"/>
        <w:gridCol w:w="1841"/>
        <w:gridCol w:w="1561"/>
        <w:gridCol w:w="1751"/>
        <w:gridCol w:w="1068"/>
        <w:gridCol w:w="147"/>
      </w:tblGrid>
      <w:tr w:rsidR="008856B6" w:rsidRPr="008856B6" w14:paraId="71A8A464" w14:textId="77777777" w:rsidTr="008856B6">
        <w:trPr>
          <w:gridAfter w:val="1"/>
          <w:wAfter w:w="81" w:type="pct"/>
          <w:trHeight w:val="315"/>
        </w:trPr>
        <w:tc>
          <w:tcPr>
            <w:tcW w:w="778" w:type="pct"/>
            <w:tcBorders>
              <w:top w:val="single" w:sz="8" w:space="0" w:color="auto"/>
              <w:left w:val="single" w:sz="8" w:space="0" w:color="auto"/>
              <w:bottom w:val="single" w:sz="4" w:space="0" w:color="auto"/>
              <w:right w:val="nil"/>
            </w:tcBorders>
            <w:shd w:val="clear" w:color="000000" w:fill="BFBFBF"/>
            <w:vAlign w:val="center"/>
            <w:hideMark/>
          </w:tcPr>
          <w:p w14:paraId="412D04D5"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lastRenderedPageBreak/>
              <w:t>NÜFUS</w:t>
            </w:r>
          </w:p>
        </w:tc>
        <w:tc>
          <w:tcPr>
            <w:tcW w:w="705" w:type="pct"/>
            <w:tcBorders>
              <w:top w:val="single" w:sz="8" w:space="0" w:color="auto"/>
              <w:left w:val="single" w:sz="8" w:space="0" w:color="auto"/>
              <w:bottom w:val="single" w:sz="4" w:space="0" w:color="auto"/>
              <w:right w:val="single" w:sz="8" w:space="0" w:color="auto"/>
            </w:tcBorders>
            <w:shd w:val="clear" w:color="000000" w:fill="BFBFBF"/>
            <w:vAlign w:val="center"/>
            <w:hideMark/>
          </w:tcPr>
          <w:p w14:paraId="771F48A6"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 </w:t>
            </w:r>
          </w:p>
        </w:tc>
        <w:tc>
          <w:tcPr>
            <w:tcW w:w="1017" w:type="pct"/>
            <w:tcBorders>
              <w:top w:val="single" w:sz="8" w:space="0" w:color="auto"/>
              <w:left w:val="nil"/>
              <w:bottom w:val="single" w:sz="4" w:space="0" w:color="auto"/>
              <w:right w:val="nil"/>
            </w:tcBorders>
            <w:shd w:val="clear" w:color="000000" w:fill="BFBFBF"/>
            <w:vAlign w:val="center"/>
            <w:hideMark/>
          </w:tcPr>
          <w:p w14:paraId="06331061"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870</w:t>
            </w:r>
          </w:p>
        </w:tc>
        <w:tc>
          <w:tcPr>
            <w:tcW w:w="862" w:type="pct"/>
            <w:tcBorders>
              <w:top w:val="single" w:sz="8" w:space="0" w:color="auto"/>
              <w:left w:val="single" w:sz="8" w:space="0" w:color="auto"/>
              <w:bottom w:val="single" w:sz="4" w:space="0" w:color="auto"/>
              <w:right w:val="single" w:sz="8" w:space="0" w:color="auto"/>
            </w:tcBorders>
            <w:shd w:val="clear" w:color="000000" w:fill="BFBFBF"/>
            <w:vAlign w:val="center"/>
            <w:hideMark/>
          </w:tcPr>
          <w:p w14:paraId="70080751"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 </w:t>
            </w:r>
          </w:p>
        </w:tc>
        <w:tc>
          <w:tcPr>
            <w:tcW w:w="967" w:type="pct"/>
            <w:tcBorders>
              <w:top w:val="single" w:sz="8" w:space="0" w:color="auto"/>
              <w:left w:val="nil"/>
              <w:bottom w:val="single" w:sz="4" w:space="0" w:color="auto"/>
              <w:right w:val="nil"/>
            </w:tcBorders>
            <w:shd w:val="clear" w:color="000000" w:fill="BFBFBF"/>
            <w:vAlign w:val="center"/>
            <w:hideMark/>
          </w:tcPr>
          <w:p w14:paraId="7F0DA376"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 </w:t>
            </w:r>
          </w:p>
        </w:tc>
        <w:tc>
          <w:tcPr>
            <w:tcW w:w="590" w:type="pct"/>
            <w:tcBorders>
              <w:top w:val="single" w:sz="8" w:space="0" w:color="auto"/>
              <w:left w:val="single" w:sz="8" w:space="0" w:color="auto"/>
              <w:bottom w:val="single" w:sz="4" w:space="0" w:color="auto"/>
              <w:right w:val="single" w:sz="8" w:space="0" w:color="auto"/>
            </w:tcBorders>
            <w:shd w:val="clear" w:color="000000" w:fill="BFBFBF"/>
            <w:vAlign w:val="center"/>
            <w:hideMark/>
          </w:tcPr>
          <w:p w14:paraId="4944DB94"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 </w:t>
            </w:r>
          </w:p>
        </w:tc>
      </w:tr>
      <w:tr w:rsidR="008856B6" w:rsidRPr="008856B6" w14:paraId="5E700427" w14:textId="77777777" w:rsidTr="008856B6">
        <w:trPr>
          <w:gridAfter w:val="1"/>
          <w:wAfter w:w="81" w:type="pct"/>
          <w:trHeight w:val="315"/>
        </w:trPr>
        <w:tc>
          <w:tcPr>
            <w:tcW w:w="778" w:type="pct"/>
            <w:vMerge w:val="restart"/>
            <w:tcBorders>
              <w:top w:val="nil"/>
              <w:left w:val="single" w:sz="8" w:space="0" w:color="auto"/>
              <w:bottom w:val="single" w:sz="8" w:space="0" w:color="000000"/>
              <w:right w:val="nil"/>
            </w:tcBorders>
            <w:shd w:val="clear" w:color="000000" w:fill="BFBFBF"/>
            <w:vAlign w:val="center"/>
            <w:hideMark/>
          </w:tcPr>
          <w:p w14:paraId="6DB7722F"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FONKSİYON</w:t>
            </w:r>
          </w:p>
        </w:tc>
        <w:tc>
          <w:tcPr>
            <w:tcW w:w="705" w:type="pct"/>
            <w:tcBorders>
              <w:top w:val="nil"/>
              <w:left w:val="single" w:sz="8" w:space="0" w:color="auto"/>
              <w:bottom w:val="single" w:sz="4" w:space="0" w:color="auto"/>
              <w:right w:val="single" w:sz="8" w:space="0" w:color="auto"/>
            </w:tcBorders>
            <w:shd w:val="clear" w:color="000000" w:fill="BFBFBF"/>
            <w:vAlign w:val="center"/>
            <w:hideMark/>
          </w:tcPr>
          <w:p w14:paraId="31A4579B"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STANDART</w:t>
            </w:r>
          </w:p>
        </w:tc>
        <w:tc>
          <w:tcPr>
            <w:tcW w:w="1017" w:type="pct"/>
            <w:tcBorders>
              <w:top w:val="nil"/>
              <w:left w:val="nil"/>
              <w:bottom w:val="single" w:sz="4" w:space="0" w:color="auto"/>
              <w:right w:val="nil"/>
            </w:tcBorders>
            <w:shd w:val="clear" w:color="000000" w:fill="BFBFBF"/>
            <w:vAlign w:val="center"/>
            <w:hideMark/>
          </w:tcPr>
          <w:p w14:paraId="08C1A9C2"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 </w:t>
            </w:r>
          </w:p>
        </w:tc>
        <w:tc>
          <w:tcPr>
            <w:tcW w:w="862" w:type="pct"/>
            <w:tcBorders>
              <w:top w:val="nil"/>
              <w:left w:val="single" w:sz="8" w:space="0" w:color="auto"/>
              <w:bottom w:val="single" w:sz="4" w:space="0" w:color="auto"/>
              <w:right w:val="single" w:sz="8" w:space="0" w:color="auto"/>
            </w:tcBorders>
            <w:shd w:val="clear" w:color="000000" w:fill="BFBFBF"/>
            <w:vAlign w:val="center"/>
            <w:hideMark/>
          </w:tcPr>
          <w:p w14:paraId="089A1FCB"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PLANLANAN</w:t>
            </w:r>
          </w:p>
        </w:tc>
        <w:tc>
          <w:tcPr>
            <w:tcW w:w="967" w:type="pct"/>
            <w:tcBorders>
              <w:top w:val="nil"/>
              <w:left w:val="nil"/>
              <w:bottom w:val="single" w:sz="4" w:space="0" w:color="auto"/>
              <w:right w:val="nil"/>
            </w:tcBorders>
            <w:shd w:val="clear" w:color="000000" w:fill="BFBFBF"/>
            <w:vAlign w:val="center"/>
            <w:hideMark/>
          </w:tcPr>
          <w:p w14:paraId="1BC25796"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 </w:t>
            </w:r>
          </w:p>
        </w:tc>
        <w:tc>
          <w:tcPr>
            <w:tcW w:w="590" w:type="pct"/>
            <w:tcBorders>
              <w:top w:val="nil"/>
              <w:left w:val="single" w:sz="8" w:space="0" w:color="auto"/>
              <w:bottom w:val="single" w:sz="4" w:space="0" w:color="auto"/>
              <w:right w:val="single" w:sz="8" w:space="0" w:color="auto"/>
            </w:tcBorders>
            <w:shd w:val="clear" w:color="000000" w:fill="BFBFBF"/>
            <w:vAlign w:val="center"/>
            <w:hideMark/>
          </w:tcPr>
          <w:p w14:paraId="09A6C8BF" w14:textId="77777777" w:rsidR="008856B6" w:rsidRPr="008856B6" w:rsidRDefault="008856B6" w:rsidP="008856B6">
            <w:pPr>
              <w:autoSpaceDE/>
              <w:autoSpaceDN/>
              <w:adjustRightInd/>
              <w:spacing w:before="0" w:after="0"/>
              <w:jc w:val="center"/>
              <w:rPr>
                <w:rFonts w:eastAsia="Times New Roman"/>
                <w:color w:val="000000"/>
                <w:sz w:val="20"/>
                <w:szCs w:val="20"/>
              </w:rPr>
            </w:pPr>
            <w:r w:rsidRPr="008856B6">
              <w:rPr>
                <w:rFonts w:eastAsia="Times New Roman"/>
                <w:color w:val="000000"/>
                <w:sz w:val="20"/>
                <w:szCs w:val="20"/>
              </w:rPr>
              <w:t> </w:t>
            </w:r>
          </w:p>
        </w:tc>
      </w:tr>
      <w:tr w:rsidR="008856B6" w:rsidRPr="008856B6" w14:paraId="56A776BD" w14:textId="77777777" w:rsidTr="008856B6">
        <w:trPr>
          <w:gridAfter w:val="1"/>
          <w:wAfter w:w="81" w:type="pct"/>
          <w:trHeight w:val="476"/>
        </w:trPr>
        <w:tc>
          <w:tcPr>
            <w:tcW w:w="778" w:type="pct"/>
            <w:vMerge/>
            <w:tcBorders>
              <w:top w:val="nil"/>
              <w:left w:val="single" w:sz="8" w:space="0" w:color="auto"/>
              <w:bottom w:val="single" w:sz="8" w:space="0" w:color="000000"/>
              <w:right w:val="nil"/>
            </w:tcBorders>
            <w:vAlign w:val="center"/>
            <w:hideMark/>
          </w:tcPr>
          <w:p w14:paraId="0A5C31ED" w14:textId="77777777" w:rsidR="008856B6" w:rsidRPr="008856B6" w:rsidRDefault="008856B6" w:rsidP="008856B6">
            <w:pPr>
              <w:autoSpaceDE/>
              <w:autoSpaceDN/>
              <w:adjustRightInd/>
              <w:spacing w:before="0" w:after="0"/>
              <w:jc w:val="left"/>
              <w:rPr>
                <w:rFonts w:eastAsia="Times New Roman"/>
                <w:b/>
                <w:bCs/>
                <w:color w:val="000000"/>
                <w:sz w:val="20"/>
                <w:szCs w:val="20"/>
              </w:rPr>
            </w:pPr>
          </w:p>
        </w:tc>
        <w:tc>
          <w:tcPr>
            <w:tcW w:w="705" w:type="pct"/>
            <w:vMerge w:val="restart"/>
            <w:tcBorders>
              <w:top w:val="nil"/>
              <w:left w:val="single" w:sz="8" w:space="0" w:color="auto"/>
              <w:bottom w:val="single" w:sz="8" w:space="0" w:color="000000"/>
              <w:right w:val="single" w:sz="8" w:space="0" w:color="auto"/>
            </w:tcBorders>
            <w:shd w:val="clear" w:color="000000" w:fill="BFBFBF"/>
            <w:vAlign w:val="center"/>
            <w:hideMark/>
          </w:tcPr>
          <w:p w14:paraId="0DF3F7D7"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KİŞİ BAŞI M2</w:t>
            </w:r>
          </w:p>
        </w:tc>
        <w:tc>
          <w:tcPr>
            <w:tcW w:w="1017" w:type="pct"/>
            <w:vMerge w:val="restart"/>
            <w:tcBorders>
              <w:top w:val="nil"/>
              <w:left w:val="nil"/>
              <w:bottom w:val="single" w:sz="8" w:space="0" w:color="000000"/>
              <w:right w:val="nil"/>
            </w:tcBorders>
            <w:shd w:val="clear" w:color="000000" w:fill="BFBFBF"/>
            <w:vAlign w:val="center"/>
            <w:hideMark/>
          </w:tcPr>
          <w:p w14:paraId="6377A30F"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ASGARİ ALAN TOPLAMI (m²)</w:t>
            </w:r>
          </w:p>
        </w:tc>
        <w:tc>
          <w:tcPr>
            <w:tcW w:w="862" w:type="pct"/>
            <w:vMerge w:val="restart"/>
            <w:tcBorders>
              <w:top w:val="nil"/>
              <w:left w:val="single" w:sz="8" w:space="0" w:color="auto"/>
              <w:bottom w:val="single" w:sz="8" w:space="0" w:color="000000"/>
              <w:right w:val="single" w:sz="8" w:space="0" w:color="auto"/>
            </w:tcBorders>
            <w:shd w:val="clear" w:color="000000" w:fill="BFBFBF"/>
            <w:vAlign w:val="center"/>
            <w:hideMark/>
          </w:tcPr>
          <w:p w14:paraId="7FB759E0"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PLAN M2</w:t>
            </w:r>
          </w:p>
        </w:tc>
        <w:tc>
          <w:tcPr>
            <w:tcW w:w="967" w:type="pct"/>
            <w:vMerge w:val="restart"/>
            <w:tcBorders>
              <w:top w:val="nil"/>
              <w:left w:val="nil"/>
              <w:bottom w:val="single" w:sz="8" w:space="0" w:color="000000"/>
              <w:right w:val="nil"/>
            </w:tcBorders>
            <w:shd w:val="clear" w:color="000000" w:fill="BFBFBF"/>
            <w:vAlign w:val="center"/>
            <w:hideMark/>
          </w:tcPr>
          <w:p w14:paraId="37FFE800"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TOPLAM</w:t>
            </w:r>
          </w:p>
        </w:tc>
        <w:tc>
          <w:tcPr>
            <w:tcW w:w="590" w:type="pct"/>
            <w:vMerge w:val="restart"/>
            <w:tcBorders>
              <w:top w:val="nil"/>
              <w:left w:val="single" w:sz="8" w:space="0" w:color="auto"/>
              <w:bottom w:val="single" w:sz="8" w:space="0" w:color="000000"/>
              <w:right w:val="single" w:sz="8" w:space="0" w:color="auto"/>
            </w:tcBorders>
            <w:shd w:val="clear" w:color="000000" w:fill="BFBFBF"/>
            <w:vAlign w:val="center"/>
            <w:hideMark/>
          </w:tcPr>
          <w:p w14:paraId="6F742B21" w14:textId="77777777" w:rsidR="008856B6" w:rsidRPr="008856B6" w:rsidRDefault="008856B6" w:rsidP="008856B6">
            <w:pPr>
              <w:autoSpaceDE/>
              <w:autoSpaceDN/>
              <w:adjustRightInd/>
              <w:spacing w:before="0" w:after="0"/>
              <w:jc w:val="center"/>
              <w:rPr>
                <w:rFonts w:eastAsia="Times New Roman"/>
                <w:b/>
                <w:bCs/>
                <w:color w:val="000000"/>
                <w:sz w:val="20"/>
                <w:szCs w:val="20"/>
              </w:rPr>
            </w:pPr>
            <w:r w:rsidRPr="008856B6">
              <w:rPr>
                <w:rFonts w:eastAsia="Times New Roman"/>
                <w:b/>
                <w:bCs/>
                <w:color w:val="000000"/>
                <w:sz w:val="20"/>
                <w:szCs w:val="20"/>
              </w:rPr>
              <w:t>KİŞİ BAŞINA DÜŞEN</w:t>
            </w:r>
          </w:p>
        </w:tc>
      </w:tr>
      <w:tr w:rsidR="008856B6" w:rsidRPr="008856B6" w14:paraId="47CA6D44" w14:textId="77777777" w:rsidTr="008856B6">
        <w:trPr>
          <w:trHeight w:val="230"/>
        </w:trPr>
        <w:tc>
          <w:tcPr>
            <w:tcW w:w="778" w:type="pct"/>
            <w:vMerge/>
            <w:tcBorders>
              <w:top w:val="nil"/>
              <w:left w:val="single" w:sz="8" w:space="0" w:color="auto"/>
              <w:bottom w:val="single" w:sz="8" w:space="0" w:color="000000"/>
              <w:right w:val="nil"/>
            </w:tcBorders>
            <w:vAlign w:val="center"/>
            <w:hideMark/>
          </w:tcPr>
          <w:p w14:paraId="71832446" w14:textId="77777777" w:rsidR="008856B6" w:rsidRPr="008856B6" w:rsidRDefault="008856B6" w:rsidP="008856B6">
            <w:pPr>
              <w:autoSpaceDE/>
              <w:autoSpaceDN/>
              <w:adjustRightInd/>
              <w:spacing w:before="0" w:after="0"/>
              <w:jc w:val="left"/>
              <w:rPr>
                <w:rFonts w:eastAsia="Times New Roman"/>
                <w:b/>
                <w:bCs/>
                <w:color w:val="000000"/>
                <w:sz w:val="20"/>
                <w:szCs w:val="20"/>
              </w:rPr>
            </w:pPr>
          </w:p>
        </w:tc>
        <w:tc>
          <w:tcPr>
            <w:tcW w:w="705" w:type="pct"/>
            <w:vMerge/>
            <w:tcBorders>
              <w:top w:val="nil"/>
              <w:left w:val="single" w:sz="8" w:space="0" w:color="auto"/>
              <w:bottom w:val="single" w:sz="8" w:space="0" w:color="000000"/>
              <w:right w:val="single" w:sz="8" w:space="0" w:color="auto"/>
            </w:tcBorders>
            <w:vAlign w:val="center"/>
            <w:hideMark/>
          </w:tcPr>
          <w:p w14:paraId="4F1375AF" w14:textId="77777777" w:rsidR="008856B6" w:rsidRPr="008856B6" w:rsidRDefault="008856B6" w:rsidP="008856B6">
            <w:pPr>
              <w:autoSpaceDE/>
              <w:autoSpaceDN/>
              <w:adjustRightInd/>
              <w:spacing w:before="0" w:after="0"/>
              <w:jc w:val="left"/>
              <w:rPr>
                <w:rFonts w:eastAsia="Times New Roman"/>
                <w:b/>
                <w:bCs/>
                <w:color w:val="000000"/>
                <w:sz w:val="20"/>
                <w:szCs w:val="20"/>
              </w:rPr>
            </w:pPr>
          </w:p>
        </w:tc>
        <w:tc>
          <w:tcPr>
            <w:tcW w:w="1017" w:type="pct"/>
            <w:vMerge/>
            <w:tcBorders>
              <w:top w:val="nil"/>
              <w:left w:val="nil"/>
              <w:bottom w:val="single" w:sz="8" w:space="0" w:color="000000"/>
              <w:right w:val="nil"/>
            </w:tcBorders>
            <w:vAlign w:val="center"/>
            <w:hideMark/>
          </w:tcPr>
          <w:p w14:paraId="389695EA" w14:textId="77777777" w:rsidR="008856B6" w:rsidRPr="008856B6" w:rsidRDefault="008856B6" w:rsidP="008856B6">
            <w:pPr>
              <w:autoSpaceDE/>
              <w:autoSpaceDN/>
              <w:adjustRightInd/>
              <w:spacing w:before="0" w:after="0"/>
              <w:jc w:val="left"/>
              <w:rPr>
                <w:rFonts w:eastAsia="Times New Roman"/>
                <w:b/>
                <w:bCs/>
                <w:color w:val="000000"/>
                <w:sz w:val="20"/>
                <w:szCs w:val="20"/>
              </w:rPr>
            </w:pPr>
          </w:p>
        </w:tc>
        <w:tc>
          <w:tcPr>
            <w:tcW w:w="862" w:type="pct"/>
            <w:vMerge/>
            <w:tcBorders>
              <w:top w:val="nil"/>
              <w:left w:val="single" w:sz="8" w:space="0" w:color="auto"/>
              <w:bottom w:val="single" w:sz="8" w:space="0" w:color="000000"/>
              <w:right w:val="single" w:sz="8" w:space="0" w:color="auto"/>
            </w:tcBorders>
            <w:vAlign w:val="center"/>
            <w:hideMark/>
          </w:tcPr>
          <w:p w14:paraId="0401F599" w14:textId="77777777" w:rsidR="008856B6" w:rsidRPr="008856B6" w:rsidRDefault="008856B6" w:rsidP="008856B6">
            <w:pPr>
              <w:autoSpaceDE/>
              <w:autoSpaceDN/>
              <w:adjustRightInd/>
              <w:spacing w:before="0" w:after="0"/>
              <w:jc w:val="left"/>
              <w:rPr>
                <w:rFonts w:eastAsia="Times New Roman"/>
                <w:b/>
                <w:bCs/>
                <w:color w:val="000000"/>
                <w:sz w:val="20"/>
                <w:szCs w:val="20"/>
              </w:rPr>
            </w:pPr>
          </w:p>
        </w:tc>
        <w:tc>
          <w:tcPr>
            <w:tcW w:w="967" w:type="pct"/>
            <w:vMerge/>
            <w:tcBorders>
              <w:top w:val="nil"/>
              <w:left w:val="nil"/>
              <w:bottom w:val="single" w:sz="8" w:space="0" w:color="000000"/>
              <w:right w:val="nil"/>
            </w:tcBorders>
            <w:vAlign w:val="center"/>
            <w:hideMark/>
          </w:tcPr>
          <w:p w14:paraId="5A379BEA" w14:textId="77777777" w:rsidR="008856B6" w:rsidRPr="008856B6" w:rsidRDefault="008856B6" w:rsidP="008856B6">
            <w:pPr>
              <w:autoSpaceDE/>
              <w:autoSpaceDN/>
              <w:adjustRightInd/>
              <w:spacing w:before="0" w:after="0"/>
              <w:jc w:val="left"/>
              <w:rPr>
                <w:rFonts w:eastAsia="Times New Roman"/>
                <w:b/>
                <w:bCs/>
                <w:color w:val="000000"/>
                <w:sz w:val="20"/>
                <w:szCs w:val="20"/>
              </w:rPr>
            </w:pPr>
          </w:p>
        </w:tc>
        <w:tc>
          <w:tcPr>
            <w:tcW w:w="590" w:type="pct"/>
            <w:vMerge/>
            <w:tcBorders>
              <w:top w:val="nil"/>
              <w:left w:val="single" w:sz="8" w:space="0" w:color="auto"/>
              <w:bottom w:val="single" w:sz="8" w:space="0" w:color="000000"/>
              <w:right w:val="single" w:sz="8" w:space="0" w:color="auto"/>
            </w:tcBorders>
            <w:vAlign w:val="center"/>
            <w:hideMark/>
          </w:tcPr>
          <w:p w14:paraId="226535BA" w14:textId="77777777" w:rsidR="008856B6" w:rsidRPr="008856B6" w:rsidRDefault="008856B6" w:rsidP="008856B6">
            <w:pPr>
              <w:autoSpaceDE/>
              <w:autoSpaceDN/>
              <w:adjustRightInd/>
              <w:spacing w:before="0" w:after="0"/>
              <w:jc w:val="left"/>
              <w:rPr>
                <w:rFonts w:eastAsia="Times New Roman"/>
                <w:b/>
                <w:bCs/>
                <w:color w:val="000000"/>
                <w:sz w:val="20"/>
                <w:szCs w:val="20"/>
              </w:rPr>
            </w:pPr>
          </w:p>
        </w:tc>
        <w:tc>
          <w:tcPr>
            <w:tcW w:w="81" w:type="pct"/>
            <w:tcBorders>
              <w:top w:val="nil"/>
              <w:left w:val="nil"/>
              <w:bottom w:val="nil"/>
              <w:right w:val="nil"/>
            </w:tcBorders>
            <w:shd w:val="clear" w:color="auto" w:fill="auto"/>
            <w:noWrap/>
            <w:vAlign w:val="bottom"/>
            <w:hideMark/>
          </w:tcPr>
          <w:p w14:paraId="1FCAF29E" w14:textId="77777777" w:rsidR="008856B6" w:rsidRPr="008856B6" w:rsidRDefault="008856B6" w:rsidP="008856B6">
            <w:pPr>
              <w:autoSpaceDE/>
              <w:autoSpaceDN/>
              <w:adjustRightInd/>
              <w:spacing w:before="0" w:after="0"/>
              <w:jc w:val="center"/>
              <w:rPr>
                <w:rFonts w:eastAsia="Times New Roman"/>
                <w:b/>
                <w:bCs/>
                <w:color w:val="000000"/>
                <w:sz w:val="20"/>
                <w:szCs w:val="20"/>
              </w:rPr>
            </w:pPr>
          </w:p>
        </w:tc>
      </w:tr>
      <w:tr w:rsidR="008856B6" w:rsidRPr="008856B6" w14:paraId="0E67EEA0" w14:textId="77777777" w:rsidTr="008856B6">
        <w:trPr>
          <w:trHeight w:val="375"/>
        </w:trPr>
        <w:tc>
          <w:tcPr>
            <w:tcW w:w="778" w:type="pct"/>
            <w:tcBorders>
              <w:top w:val="nil"/>
              <w:left w:val="single" w:sz="8" w:space="0" w:color="auto"/>
              <w:bottom w:val="single" w:sz="4" w:space="0" w:color="auto"/>
              <w:right w:val="single" w:sz="8" w:space="0" w:color="auto"/>
            </w:tcBorders>
            <w:shd w:val="clear" w:color="000000" w:fill="DDEBF7"/>
            <w:vAlign w:val="center"/>
            <w:hideMark/>
          </w:tcPr>
          <w:p w14:paraId="3BCEA9B0"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EĞİTİM </w:t>
            </w:r>
          </w:p>
        </w:tc>
        <w:tc>
          <w:tcPr>
            <w:tcW w:w="705" w:type="pct"/>
            <w:tcBorders>
              <w:top w:val="nil"/>
              <w:left w:val="nil"/>
              <w:bottom w:val="single" w:sz="4" w:space="0" w:color="auto"/>
              <w:right w:val="single" w:sz="4" w:space="0" w:color="auto"/>
            </w:tcBorders>
            <w:shd w:val="clear" w:color="000000" w:fill="DDEBF7"/>
            <w:vAlign w:val="center"/>
            <w:hideMark/>
          </w:tcPr>
          <w:p w14:paraId="02509291"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2.00 </w:t>
            </w:r>
          </w:p>
        </w:tc>
        <w:tc>
          <w:tcPr>
            <w:tcW w:w="1017" w:type="pct"/>
            <w:tcBorders>
              <w:top w:val="nil"/>
              <w:left w:val="nil"/>
              <w:bottom w:val="single" w:sz="4" w:space="0" w:color="auto"/>
              <w:right w:val="single" w:sz="8" w:space="0" w:color="auto"/>
            </w:tcBorders>
            <w:shd w:val="clear" w:color="000000" w:fill="DDEBF7"/>
            <w:vAlign w:val="center"/>
            <w:hideMark/>
          </w:tcPr>
          <w:p w14:paraId="68137F0B" w14:textId="4DDA8C7D"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1,740.87</w:t>
            </w:r>
          </w:p>
        </w:tc>
        <w:tc>
          <w:tcPr>
            <w:tcW w:w="862" w:type="pct"/>
            <w:tcBorders>
              <w:top w:val="nil"/>
              <w:left w:val="nil"/>
              <w:bottom w:val="single" w:sz="4" w:space="0" w:color="auto"/>
              <w:right w:val="single" w:sz="8" w:space="0" w:color="auto"/>
            </w:tcBorders>
            <w:shd w:val="clear" w:color="000000" w:fill="DDEBF7"/>
            <w:vAlign w:val="center"/>
            <w:hideMark/>
          </w:tcPr>
          <w:p w14:paraId="4EFDB5F2"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6,120.18 </w:t>
            </w:r>
          </w:p>
        </w:tc>
        <w:tc>
          <w:tcPr>
            <w:tcW w:w="967" w:type="pct"/>
            <w:tcBorders>
              <w:top w:val="nil"/>
              <w:left w:val="nil"/>
              <w:bottom w:val="single" w:sz="4" w:space="0" w:color="auto"/>
              <w:right w:val="nil"/>
            </w:tcBorders>
            <w:shd w:val="clear" w:color="000000" w:fill="DDEBF7"/>
            <w:vAlign w:val="center"/>
            <w:hideMark/>
          </w:tcPr>
          <w:p w14:paraId="7639D370" w14:textId="2FA45C76"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6,120.18</w:t>
            </w:r>
          </w:p>
        </w:tc>
        <w:tc>
          <w:tcPr>
            <w:tcW w:w="590" w:type="pct"/>
            <w:tcBorders>
              <w:top w:val="nil"/>
              <w:left w:val="single" w:sz="8" w:space="0" w:color="auto"/>
              <w:bottom w:val="single" w:sz="4" w:space="0" w:color="auto"/>
              <w:right w:val="single" w:sz="8" w:space="0" w:color="auto"/>
            </w:tcBorders>
            <w:shd w:val="clear" w:color="000000" w:fill="DDEBF7"/>
            <w:vAlign w:val="center"/>
            <w:hideMark/>
          </w:tcPr>
          <w:p w14:paraId="23715751" w14:textId="77777777" w:rsidR="008856B6" w:rsidRPr="008856B6" w:rsidRDefault="008856B6" w:rsidP="008856B6">
            <w:pPr>
              <w:autoSpaceDE/>
              <w:autoSpaceDN/>
              <w:adjustRightInd/>
              <w:spacing w:before="0" w:after="0"/>
              <w:jc w:val="center"/>
              <w:rPr>
                <w:rFonts w:eastAsia="Times New Roman"/>
                <w:b/>
                <w:bCs/>
                <w:sz w:val="20"/>
                <w:szCs w:val="20"/>
              </w:rPr>
            </w:pPr>
            <w:r w:rsidRPr="008856B6">
              <w:rPr>
                <w:rFonts w:eastAsia="Times New Roman"/>
                <w:b/>
                <w:bCs/>
                <w:sz w:val="20"/>
                <w:szCs w:val="20"/>
              </w:rPr>
              <w:t xml:space="preserve">             7.03 </w:t>
            </w:r>
          </w:p>
        </w:tc>
        <w:tc>
          <w:tcPr>
            <w:tcW w:w="81" w:type="pct"/>
            <w:vAlign w:val="center"/>
            <w:hideMark/>
          </w:tcPr>
          <w:p w14:paraId="4E2F79FE" w14:textId="77777777" w:rsidR="008856B6" w:rsidRPr="008856B6" w:rsidRDefault="008856B6" w:rsidP="008856B6">
            <w:pPr>
              <w:autoSpaceDE/>
              <w:autoSpaceDN/>
              <w:adjustRightInd/>
              <w:spacing w:before="0" w:after="0"/>
              <w:jc w:val="left"/>
              <w:rPr>
                <w:rFonts w:eastAsia="Times New Roman"/>
                <w:sz w:val="20"/>
                <w:szCs w:val="20"/>
              </w:rPr>
            </w:pPr>
          </w:p>
        </w:tc>
      </w:tr>
      <w:tr w:rsidR="008856B6" w:rsidRPr="008856B6" w14:paraId="68D15DD0" w14:textId="77777777" w:rsidTr="008856B6">
        <w:trPr>
          <w:trHeight w:val="375"/>
        </w:trPr>
        <w:tc>
          <w:tcPr>
            <w:tcW w:w="778" w:type="pct"/>
            <w:tcBorders>
              <w:top w:val="nil"/>
              <w:left w:val="single" w:sz="8" w:space="0" w:color="auto"/>
              <w:bottom w:val="single" w:sz="4" w:space="0" w:color="auto"/>
              <w:right w:val="single" w:sz="8" w:space="0" w:color="auto"/>
            </w:tcBorders>
            <w:shd w:val="clear" w:color="000000" w:fill="C6E0B4"/>
            <w:vAlign w:val="center"/>
            <w:hideMark/>
          </w:tcPr>
          <w:p w14:paraId="443A3270"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PARK</w:t>
            </w:r>
          </w:p>
        </w:tc>
        <w:tc>
          <w:tcPr>
            <w:tcW w:w="705" w:type="pct"/>
            <w:vMerge w:val="restart"/>
            <w:tcBorders>
              <w:top w:val="nil"/>
              <w:left w:val="single" w:sz="8" w:space="0" w:color="auto"/>
              <w:bottom w:val="single" w:sz="4" w:space="0" w:color="000000"/>
              <w:right w:val="single" w:sz="8" w:space="0" w:color="auto"/>
            </w:tcBorders>
            <w:shd w:val="clear" w:color="000000" w:fill="C6E0B4"/>
            <w:vAlign w:val="center"/>
            <w:hideMark/>
          </w:tcPr>
          <w:p w14:paraId="07ADC304"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10.00 </w:t>
            </w:r>
          </w:p>
        </w:tc>
        <w:tc>
          <w:tcPr>
            <w:tcW w:w="1017" w:type="pct"/>
            <w:vMerge w:val="restart"/>
            <w:tcBorders>
              <w:top w:val="nil"/>
              <w:left w:val="single" w:sz="8" w:space="0" w:color="auto"/>
              <w:bottom w:val="single" w:sz="4" w:space="0" w:color="000000"/>
              <w:right w:val="single" w:sz="8" w:space="0" w:color="auto"/>
            </w:tcBorders>
            <w:shd w:val="clear" w:color="000000" w:fill="C6E0B4"/>
            <w:vAlign w:val="center"/>
            <w:hideMark/>
          </w:tcPr>
          <w:p w14:paraId="301F1924" w14:textId="155C2202"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8,704.33</w:t>
            </w:r>
          </w:p>
        </w:tc>
        <w:tc>
          <w:tcPr>
            <w:tcW w:w="862" w:type="pct"/>
            <w:tcBorders>
              <w:top w:val="nil"/>
              <w:left w:val="nil"/>
              <w:bottom w:val="single" w:sz="4" w:space="0" w:color="auto"/>
              <w:right w:val="single" w:sz="8" w:space="0" w:color="auto"/>
            </w:tcBorders>
            <w:shd w:val="clear" w:color="000000" w:fill="C6E0B4"/>
            <w:vAlign w:val="center"/>
            <w:hideMark/>
          </w:tcPr>
          <w:p w14:paraId="341445C2"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7,726.64 </w:t>
            </w:r>
          </w:p>
        </w:tc>
        <w:tc>
          <w:tcPr>
            <w:tcW w:w="967" w:type="pct"/>
            <w:vMerge w:val="restart"/>
            <w:tcBorders>
              <w:top w:val="nil"/>
              <w:left w:val="nil"/>
              <w:bottom w:val="single" w:sz="4" w:space="0" w:color="000000"/>
              <w:right w:val="nil"/>
            </w:tcBorders>
            <w:shd w:val="clear" w:color="000000" w:fill="C6E0B4"/>
            <w:vAlign w:val="center"/>
            <w:hideMark/>
          </w:tcPr>
          <w:p w14:paraId="08C4E87D" w14:textId="6008E534"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25,755.60</w:t>
            </w:r>
          </w:p>
        </w:tc>
        <w:tc>
          <w:tcPr>
            <w:tcW w:w="590" w:type="pct"/>
            <w:vMerge w:val="restart"/>
            <w:tcBorders>
              <w:top w:val="nil"/>
              <w:left w:val="single" w:sz="8" w:space="0" w:color="auto"/>
              <w:bottom w:val="single" w:sz="4" w:space="0" w:color="000000"/>
              <w:right w:val="single" w:sz="8" w:space="0" w:color="auto"/>
            </w:tcBorders>
            <w:shd w:val="clear" w:color="000000" w:fill="C6E0B4"/>
            <w:vAlign w:val="center"/>
            <w:hideMark/>
          </w:tcPr>
          <w:p w14:paraId="0517C20E" w14:textId="77777777" w:rsidR="008856B6" w:rsidRPr="008856B6" w:rsidRDefault="008856B6" w:rsidP="008856B6">
            <w:pPr>
              <w:autoSpaceDE/>
              <w:autoSpaceDN/>
              <w:adjustRightInd/>
              <w:spacing w:before="0" w:after="0"/>
              <w:jc w:val="center"/>
              <w:rPr>
                <w:rFonts w:eastAsia="Times New Roman"/>
                <w:b/>
                <w:bCs/>
                <w:sz w:val="20"/>
                <w:szCs w:val="20"/>
              </w:rPr>
            </w:pPr>
            <w:r w:rsidRPr="008856B6">
              <w:rPr>
                <w:rFonts w:eastAsia="Times New Roman"/>
                <w:b/>
                <w:bCs/>
                <w:sz w:val="20"/>
                <w:szCs w:val="20"/>
              </w:rPr>
              <w:t xml:space="preserve">           29.59 </w:t>
            </w:r>
          </w:p>
        </w:tc>
        <w:tc>
          <w:tcPr>
            <w:tcW w:w="81" w:type="pct"/>
            <w:vAlign w:val="center"/>
            <w:hideMark/>
          </w:tcPr>
          <w:p w14:paraId="7B7C40DD" w14:textId="77777777" w:rsidR="008856B6" w:rsidRPr="008856B6" w:rsidRDefault="008856B6" w:rsidP="008856B6">
            <w:pPr>
              <w:autoSpaceDE/>
              <w:autoSpaceDN/>
              <w:adjustRightInd/>
              <w:spacing w:before="0" w:after="0"/>
              <w:jc w:val="left"/>
              <w:rPr>
                <w:rFonts w:eastAsia="Times New Roman"/>
                <w:sz w:val="20"/>
                <w:szCs w:val="20"/>
              </w:rPr>
            </w:pPr>
          </w:p>
        </w:tc>
      </w:tr>
      <w:tr w:rsidR="008856B6" w:rsidRPr="008856B6" w14:paraId="3A7A2AF7" w14:textId="77777777" w:rsidTr="008856B6">
        <w:trPr>
          <w:trHeight w:val="375"/>
        </w:trPr>
        <w:tc>
          <w:tcPr>
            <w:tcW w:w="778" w:type="pct"/>
            <w:tcBorders>
              <w:top w:val="nil"/>
              <w:left w:val="single" w:sz="8" w:space="0" w:color="auto"/>
              <w:bottom w:val="single" w:sz="4" w:space="0" w:color="auto"/>
              <w:right w:val="single" w:sz="8" w:space="0" w:color="auto"/>
            </w:tcBorders>
            <w:shd w:val="clear" w:color="000000" w:fill="C6E0B4"/>
            <w:vAlign w:val="center"/>
            <w:hideMark/>
          </w:tcPr>
          <w:p w14:paraId="4308D465"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MESİRE</w:t>
            </w:r>
          </w:p>
        </w:tc>
        <w:tc>
          <w:tcPr>
            <w:tcW w:w="705" w:type="pct"/>
            <w:vMerge/>
            <w:tcBorders>
              <w:top w:val="nil"/>
              <w:left w:val="single" w:sz="8" w:space="0" w:color="auto"/>
              <w:bottom w:val="single" w:sz="4" w:space="0" w:color="000000"/>
              <w:right w:val="single" w:sz="8" w:space="0" w:color="auto"/>
            </w:tcBorders>
            <w:vAlign w:val="center"/>
            <w:hideMark/>
          </w:tcPr>
          <w:p w14:paraId="44C90CBE" w14:textId="77777777" w:rsidR="008856B6" w:rsidRPr="008856B6" w:rsidRDefault="008856B6" w:rsidP="008856B6">
            <w:pPr>
              <w:autoSpaceDE/>
              <w:autoSpaceDN/>
              <w:adjustRightInd/>
              <w:spacing w:before="0" w:after="0"/>
              <w:jc w:val="left"/>
              <w:rPr>
                <w:rFonts w:eastAsia="Times New Roman"/>
                <w:sz w:val="20"/>
                <w:szCs w:val="20"/>
              </w:rPr>
            </w:pPr>
          </w:p>
        </w:tc>
        <w:tc>
          <w:tcPr>
            <w:tcW w:w="1017" w:type="pct"/>
            <w:vMerge/>
            <w:tcBorders>
              <w:top w:val="nil"/>
              <w:left w:val="single" w:sz="8" w:space="0" w:color="auto"/>
              <w:bottom w:val="single" w:sz="4" w:space="0" w:color="000000"/>
              <w:right w:val="single" w:sz="8" w:space="0" w:color="auto"/>
            </w:tcBorders>
            <w:vAlign w:val="center"/>
            <w:hideMark/>
          </w:tcPr>
          <w:p w14:paraId="6FFABDFF" w14:textId="77777777" w:rsidR="008856B6" w:rsidRPr="008856B6" w:rsidRDefault="008856B6" w:rsidP="008856B6">
            <w:pPr>
              <w:autoSpaceDE/>
              <w:autoSpaceDN/>
              <w:adjustRightInd/>
              <w:spacing w:before="0" w:after="0"/>
              <w:jc w:val="center"/>
              <w:rPr>
                <w:rFonts w:eastAsia="Times New Roman"/>
                <w:sz w:val="20"/>
                <w:szCs w:val="20"/>
              </w:rPr>
            </w:pPr>
          </w:p>
        </w:tc>
        <w:tc>
          <w:tcPr>
            <w:tcW w:w="862" w:type="pct"/>
            <w:tcBorders>
              <w:top w:val="nil"/>
              <w:left w:val="nil"/>
              <w:bottom w:val="single" w:sz="4" w:space="0" w:color="auto"/>
              <w:right w:val="single" w:sz="8" w:space="0" w:color="auto"/>
            </w:tcBorders>
            <w:shd w:val="clear" w:color="000000" w:fill="C6E0B4"/>
            <w:vAlign w:val="center"/>
            <w:hideMark/>
          </w:tcPr>
          <w:p w14:paraId="0157CBD6"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15,605.85 </w:t>
            </w:r>
          </w:p>
        </w:tc>
        <w:tc>
          <w:tcPr>
            <w:tcW w:w="967" w:type="pct"/>
            <w:vMerge/>
            <w:tcBorders>
              <w:top w:val="nil"/>
              <w:left w:val="nil"/>
              <w:bottom w:val="single" w:sz="4" w:space="0" w:color="000000"/>
              <w:right w:val="nil"/>
            </w:tcBorders>
            <w:vAlign w:val="center"/>
            <w:hideMark/>
          </w:tcPr>
          <w:p w14:paraId="20338F4F" w14:textId="77777777" w:rsidR="008856B6" w:rsidRPr="008856B6" w:rsidRDefault="008856B6" w:rsidP="008856B6">
            <w:pPr>
              <w:autoSpaceDE/>
              <w:autoSpaceDN/>
              <w:adjustRightInd/>
              <w:spacing w:before="0" w:after="0"/>
              <w:jc w:val="center"/>
              <w:rPr>
                <w:rFonts w:eastAsia="Times New Roman"/>
                <w:sz w:val="20"/>
                <w:szCs w:val="20"/>
              </w:rPr>
            </w:pPr>
          </w:p>
        </w:tc>
        <w:tc>
          <w:tcPr>
            <w:tcW w:w="590" w:type="pct"/>
            <w:vMerge/>
            <w:tcBorders>
              <w:top w:val="nil"/>
              <w:left w:val="single" w:sz="8" w:space="0" w:color="auto"/>
              <w:bottom w:val="single" w:sz="4" w:space="0" w:color="000000"/>
              <w:right w:val="single" w:sz="8" w:space="0" w:color="auto"/>
            </w:tcBorders>
            <w:vAlign w:val="center"/>
            <w:hideMark/>
          </w:tcPr>
          <w:p w14:paraId="750D96E0" w14:textId="77777777" w:rsidR="008856B6" w:rsidRPr="008856B6" w:rsidRDefault="008856B6" w:rsidP="008856B6">
            <w:pPr>
              <w:autoSpaceDE/>
              <w:autoSpaceDN/>
              <w:adjustRightInd/>
              <w:spacing w:before="0" w:after="0"/>
              <w:jc w:val="left"/>
              <w:rPr>
                <w:rFonts w:eastAsia="Times New Roman"/>
                <w:b/>
                <w:bCs/>
                <w:sz w:val="20"/>
                <w:szCs w:val="20"/>
              </w:rPr>
            </w:pPr>
          </w:p>
        </w:tc>
        <w:tc>
          <w:tcPr>
            <w:tcW w:w="81" w:type="pct"/>
            <w:vAlign w:val="center"/>
            <w:hideMark/>
          </w:tcPr>
          <w:p w14:paraId="2561F82A" w14:textId="77777777" w:rsidR="008856B6" w:rsidRPr="008856B6" w:rsidRDefault="008856B6" w:rsidP="008856B6">
            <w:pPr>
              <w:autoSpaceDE/>
              <w:autoSpaceDN/>
              <w:adjustRightInd/>
              <w:spacing w:before="0" w:after="0"/>
              <w:jc w:val="left"/>
              <w:rPr>
                <w:rFonts w:eastAsia="Times New Roman"/>
                <w:sz w:val="20"/>
                <w:szCs w:val="20"/>
              </w:rPr>
            </w:pPr>
          </w:p>
        </w:tc>
      </w:tr>
      <w:tr w:rsidR="008856B6" w:rsidRPr="008856B6" w14:paraId="5DBE50FA" w14:textId="77777777" w:rsidTr="008856B6">
        <w:trPr>
          <w:trHeight w:val="375"/>
        </w:trPr>
        <w:tc>
          <w:tcPr>
            <w:tcW w:w="778" w:type="pct"/>
            <w:tcBorders>
              <w:top w:val="nil"/>
              <w:left w:val="single" w:sz="8" w:space="0" w:color="auto"/>
              <w:bottom w:val="single" w:sz="4" w:space="0" w:color="auto"/>
              <w:right w:val="single" w:sz="8" w:space="0" w:color="auto"/>
            </w:tcBorders>
            <w:shd w:val="clear" w:color="000000" w:fill="C6E0B4"/>
            <w:vAlign w:val="center"/>
            <w:hideMark/>
          </w:tcPr>
          <w:p w14:paraId="7BCF190C"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SPOR ALANI</w:t>
            </w:r>
          </w:p>
        </w:tc>
        <w:tc>
          <w:tcPr>
            <w:tcW w:w="705" w:type="pct"/>
            <w:vMerge/>
            <w:tcBorders>
              <w:top w:val="nil"/>
              <w:left w:val="single" w:sz="8" w:space="0" w:color="auto"/>
              <w:bottom w:val="single" w:sz="4" w:space="0" w:color="000000"/>
              <w:right w:val="single" w:sz="8" w:space="0" w:color="auto"/>
            </w:tcBorders>
            <w:vAlign w:val="center"/>
            <w:hideMark/>
          </w:tcPr>
          <w:p w14:paraId="5300E0F6" w14:textId="77777777" w:rsidR="008856B6" w:rsidRPr="008856B6" w:rsidRDefault="008856B6" w:rsidP="008856B6">
            <w:pPr>
              <w:autoSpaceDE/>
              <w:autoSpaceDN/>
              <w:adjustRightInd/>
              <w:spacing w:before="0" w:after="0"/>
              <w:jc w:val="left"/>
              <w:rPr>
                <w:rFonts w:eastAsia="Times New Roman"/>
                <w:sz w:val="20"/>
                <w:szCs w:val="20"/>
              </w:rPr>
            </w:pPr>
          </w:p>
        </w:tc>
        <w:tc>
          <w:tcPr>
            <w:tcW w:w="1017" w:type="pct"/>
            <w:vMerge/>
            <w:tcBorders>
              <w:top w:val="nil"/>
              <w:left w:val="single" w:sz="8" w:space="0" w:color="auto"/>
              <w:bottom w:val="single" w:sz="4" w:space="0" w:color="000000"/>
              <w:right w:val="single" w:sz="8" w:space="0" w:color="auto"/>
            </w:tcBorders>
            <w:vAlign w:val="center"/>
            <w:hideMark/>
          </w:tcPr>
          <w:p w14:paraId="63C32418" w14:textId="77777777" w:rsidR="008856B6" w:rsidRPr="008856B6" w:rsidRDefault="008856B6" w:rsidP="008856B6">
            <w:pPr>
              <w:autoSpaceDE/>
              <w:autoSpaceDN/>
              <w:adjustRightInd/>
              <w:spacing w:before="0" w:after="0"/>
              <w:jc w:val="center"/>
              <w:rPr>
                <w:rFonts w:eastAsia="Times New Roman"/>
                <w:sz w:val="20"/>
                <w:szCs w:val="20"/>
              </w:rPr>
            </w:pPr>
          </w:p>
        </w:tc>
        <w:tc>
          <w:tcPr>
            <w:tcW w:w="862" w:type="pct"/>
            <w:tcBorders>
              <w:top w:val="nil"/>
              <w:left w:val="nil"/>
              <w:bottom w:val="single" w:sz="4" w:space="0" w:color="auto"/>
              <w:right w:val="single" w:sz="8" w:space="0" w:color="auto"/>
            </w:tcBorders>
            <w:shd w:val="clear" w:color="000000" w:fill="C6E0B4"/>
            <w:vAlign w:val="center"/>
            <w:hideMark/>
          </w:tcPr>
          <w:p w14:paraId="504C87AE"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2,423.11 </w:t>
            </w:r>
          </w:p>
        </w:tc>
        <w:tc>
          <w:tcPr>
            <w:tcW w:w="967" w:type="pct"/>
            <w:vMerge/>
            <w:tcBorders>
              <w:top w:val="nil"/>
              <w:left w:val="nil"/>
              <w:bottom w:val="single" w:sz="4" w:space="0" w:color="000000"/>
              <w:right w:val="nil"/>
            </w:tcBorders>
            <w:vAlign w:val="center"/>
            <w:hideMark/>
          </w:tcPr>
          <w:p w14:paraId="22FE0BAF" w14:textId="77777777" w:rsidR="008856B6" w:rsidRPr="008856B6" w:rsidRDefault="008856B6" w:rsidP="008856B6">
            <w:pPr>
              <w:autoSpaceDE/>
              <w:autoSpaceDN/>
              <w:adjustRightInd/>
              <w:spacing w:before="0" w:after="0"/>
              <w:jc w:val="center"/>
              <w:rPr>
                <w:rFonts w:eastAsia="Times New Roman"/>
                <w:sz w:val="20"/>
                <w:szCs w:val="20"/>
              </w:rPr>
            </w:pPr>
          </w:p>
        </w:tc>
        <w:tc>
          <w:tcPr>
            <w:tcW w:w="590" w:type="pct"/>
            <w:vMerge/>
            <w:tcBorders>
              <w:top w:val="nil"/>
              <w:left w:val="single" w:sz="8" w:space="0" w:color="auto"/>
              <w:bottom w:val="single" w:sz="4" w:space="0" w:color="000000"/>
              <w:right w:val="single" w:sz="8" w:space="0" w:color="auto"/>
            </w:tcBorders>
            <w:vAlign w:val="center"/>
            <w:hideMark/>
          </w:tcPr>
          <w:p w14:paraId="0712FA84" w14:textId="77777777" w:rsidR="008856B6" w:rsidRPr="008856B6" w:rsidRDefault="008856B6" w:rsidP="008856B6">
            <w:pPr>
              <w:autoSpaceDE/>
              <w:autoSpaceDN/>
              <w:adjustRightInd/>
              <w:spacing w:before="0" w:after="0"/>
              <w:jc w:val="left"/>
              <w:rPr>
                <w:rFonts w:eastAsia="Times New Roman"/>
                <w:b/>
                <w:bCs/>
                <w:sz w:val="20"/>
                <w:szCs w:val="20"/>
              </w:rPr>
            </w:pPr>
          </w:p>
        </w:tc>
        <w:tc>
          <w:tcPr>
            <w:tcW w:w="81" w:type="pct"/>
            <w:vAlign w:val="center"/>
            <w:hideMark/>
          </w:tcPr>
          <w:p w14:paraId="7E21476E" w14:textId="77777777" w:rsidR="008856B6" w:rsidRPr="008856B6" w:rsidRDefault="008856B6" w:rsidP="008856B6">
            <w:pPr>
              <w:autoSpaceDE/>
              <w:autoSpaceDN/>
              <w:adjustRightInd/>
              <w:spacing w:before="0" w:after="0"/>
              <w:jc w:val="left"/>
              <w:rPr>
                <w:rFonts w:eastAsia="Times New Roman"/>
                <w:sz w:val="20"/>
                <w:szCs w:val="20"/>
              </w:rPr>
            </w:pPr>
          </w:p>
        </w:tc>
      </w:tr>
      <w:tr w:rsidR="008856B6" w:rsidRPr="008856B6" w14:paraId="5003E733" w14:textId="77777777" w:rsidTr="008856B6">
        <w:trPr>
          <w:trHeight w:val="375"/>
        </w:trPr>
        <w:tc>
          <w:tcPr>
            <w:tcW w:w="778" w:type="pct"/>
            <w:tcBorders>
              <w:top w:val="nil"/>
              <w:left w:val="single" w:sz="8" w:space="0" w:color="auto"/>
              <w:bottom w:val="single" w:sz="4" w:space="0" w:color="auto"/>
              <w:right w:val="single" w:sz="8" w:space="0" w:color="auto"/>
            </w:tcBorders>
            <w:shd w:val="clear" w:color="000000" w:fill="9BC2E6"/>
            <w:vAlign w:val="center"/>
            <w:hideMark/>
          </w:tcPr>
          <w:p w14:paraId="69357723"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İBADET</w:t>
            </w:r>
          </w:p>
        </w:tc>
        <w:tc>
          <w:tcPr>
            <w:tcW w:w="705" w:type="pct"/>
            <w:tcBorders>
              <w:top w:val="nil"/>
              <w:left w:val="nil"/>
              <w:bottom w:val="single" w:sz="4" w:space="0" w:color="auto"/>
              <w:right w:val="single" w:sz="4" w:space="0" w:color="auto"/>
            </w:tcBorders>
            <w:shd w:val="clear" w:color="000000" w:fill="9BC2E6"/>
            <w:vAlign w:val="center"/>
            <w:hideMark/>
          </w:tcPr>
          <w:p w14:paraId="43285E45"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0.50 </w:t>
            </w:r>
          </w:p>
        </w:tc>
        <w:tc>
          <w:tcPr>
            <w:tcW w:w="1017" w:type="pct"/>
            <w:tcBorders>
              <w:top w:val="nil"/>
              <w:left w:val="nil"/>
              <w:bottom w:val="single" w:sz="4" w:space="0" w:color="auto"/>
              <w:right w:val="single" w:sz="8" w:space="0" w:color="auto"/>
            </w:tcBorders>
            <w:shd w:val="clear" w:color="000000" w:fill="9BC2E6"/>
            <w:vAlign w:val="center"/>
            <w:hideMark/>
          </w:tcPr>
          <w:p w14:paraId="7EB54DC3" w14:textId="07CDB114"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435.22</w:t>
            </w:r>
          </w:p>
        </w:tc>
        <w:tc>
          <w:tcPr>
            <w:tcW w:w="862" w:type="pct"/>
            <w:tcBorders>
              <w:top w:val="nil"/>
              <w:left w:val="nil"/>
              <w:bottom w:val="single" w:sz="4" w:space="0" w:color="auto"/>
              <w:right w:val="single" w:sz="8" w:space="0" w:color="auto"/>
            </w:tcBorders>
            <w:shd w:val="clear" w:color="000000" w:fill="9BC2E6"/>
            <w:vAlign w:val="center"/>
            <w:hideMark/>
          </w:tcPr>
          <w:p w14:paraId="0C7523BC"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1,229.99 </w:t>
            </w:r>
          </w:p>
        </w:tc>
        <w:tc>
          <w:tcPr>
            <w:tcW w:w="967" w:type="pct"/>
            <w:tcBorders>
              <w:top w:val="nil"/>
              <w:left w:val="nil"/>
              <w:bottom w:val="single" w:sz="4" w:space="0" w:color="auto"/>
              <w:right w:val="nil"/>
            </w:tcBorders>
            <w:shd w:val="clear" w:color="000000" w:fill="9BC2E6"/>
            <w:vAlign w:val="center"/>
            <w:hideMark/>
          </w:tcPr>
          <w:p w14:paraId="04E89A60" w14:textId="55973266"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1,229.99</w:t>
            </w:r>
          </w:p>
        </w:tc>
        <w:tc>
          <w:tcPr>
            <w:tcW w:w="590" w:type="pct"/>
            <w:tcBorders>
              <w:top w:val="nil"/>
              <w:left w:val="single" w:sz="8" w:space="0" w:color="auto"/>
              <w:bottom w:val="single" w:sz="4" w:space="0" w:color="auto"/>
              <w:right w:val="single" w:sz="8" w:space="0" w:color="auto"/>
            </w:tcBorders>
            <w:shd w:val="clear" w:color="000000" w:fill="9BC2E6"/>
            <w:vAlign w:val="center"/>
            <w:hideMark/>
          </w:tcPr>
          <w:p w14:paraId="6A76F564" w14:textId="77777777" w:rsidR="008856B6" w:rsidRPr="008856B6" w:rsidRDefault="008856B6" w:rsidP="008856B6">
            <w:pPr>
              <w:autoSpaceDE/>
              <w:autoSpaceDN/>
              <w:adjustRightInd/>
              <w:spacing w:before="0" w:after="0"/>
              <w:jc w:val="center"/>
              <w:rPr>
                <w:rFonts w:eastAsia="Times New Roman"/>
                <w:b/>
                <w:bCs/>
                <w:sz w:val="20"/>
                <w:szCs w:val="20"/>
              </w:rPr>
            </w:pPr>
            <w:r w:rsidRPr="008856B6">
              <w:rPr>
                <w:rFonts w:eastAsia="Times New Roman"/>
                <w:b/>
                <w:bCs/>
                <w:sz w:val="20"/>
                <w:szCs w:val="20"/>
              </w:rPr>
              <w:t xml:space="preserve">             1.41 </w:t>
            </w:r>
          </w:p>
        </w:tc>
        <w:tc>
          <w:tcPr>
            <w:tcW w:w="81" w:type="pct"/>
            <w:vAlign w:val="center"/>
            <w:hideMark/>
          </w:tcPr>
          <w:p w14:paraId="70B0F715" w14:textId="77777777" w:rsidR="008856B6" w:rsidRPr="008856B6" w:rsidRDefault="008856B6" w:rsidP="008856B6">
            <w:pPr>
              <w:autoSpaceDE/>
              <w:autoSpaceDN/>
              <w:adjustRightInd/>
              <w:spacing w:before="0" w:after="0"/>
              <w:jc w:val="left"/>
              <w:rPr>
                <w:rFonts w:eastAsia="Times New Roman"/>
                <w:sz w:val="20"/>
                <w:szCs w:val="20"/>
              </w:rPr>
            </w:pPr>
          </w:p>
        </w:tc>
      </w:tr>
      <w:tr w:rsidR="008856B6" w:rsidRPr="008856B6" w14:paraId="12142F33" w14:textId="77777777" w:rsidTr="008856B6">
        <w:trPr>
          <w:trHeight w:val="375"/>
        </w:trPr>
        <w:tc>
          <w:tcPr>
            <w:tcW w:w="778" w:type="pct"/>
            <w:tcBorders>
              <w:top w:val="nil"/>
              <w:left w:val="single" w:sz="8" w:space="0" w:color="auto"/>
              <w:bottom w:val="single" w:sz="4" w:space="0" w:color="auto"/>
              <w:right w:val="single" w:sz="8" w:space="0" w:color="auto"/>
            </w:tcBorders>
            <w:shd w:val="clear" w:color="000000" w:fill="8EA9DB"/>
            <w:vAlign w:val="center"/>
            <w:hideMark/>
          </w:tcPr>
          <w:p w14:paraId="40C9720F"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SAĞLIK</w:t>
            </w:r>
          </w:p>
        </w:tc>
        <w:tc>
          <w:tcPr>
            <w:tcW w:w="705" w:type="pct"/>
            <w:tcBorders>
              <w:top w:val="nil"/>
              <w:left w:val="nil"/>
              <w:bottom w:val="single" w:sz="4" w:space="0" w:color="auto"/>
              <w:right w:val="single" w:sz="4" w:space="0" w:color="auto"/>
            </w:tcBorders>
            <w:shd w:val="clear" w:color="000000" w:fill="8EA9DB"/>
            <w:vAlign w:val="center"/>
            <w:hideMark/>
          </w:tcPr>
          <w:p w14:paraId="0B297DD2"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1.50 </w:t>
            </w:r>
          </w:p>
        </w:tc>
        <w:tc>
          <w:tcPr>
            <w:tcW w:w="1017" w:type="pct"/>
            <w:tcBorders>
              <w:top w:val="nil"/>
              <w:left w:val="nil"/>
              <w:bottom w:val="single" w:sz="4" w:space="0" w:color="auto"/>
              <w:right w:val="single" w:sz="8" w:space="0" w:color="auto"/>
            </w:tcBorders>
            <w:shd w:val="clear" w:color="000000" w:fill="8EA9DB"/>
            <w:vAlign w:val="center"/>
            <w:hideMark/>
          </w:tcPr>
          <w:p w14:paraId="51CCA8FF" w14:textId="52500CD9"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1,305.65</w:t>
            </w:r>
          </w:p>
        </w:tc>
        <w:tc>
          <w:tcPr>
            <w:tcW w:w="862" w:type="pct"/>
            <w:tcBorders>
              <w:top w:val="nil"/>
              <w:left w:val="nil"/>
              <w:bottom w:val="single" w:sz="4" w:space="0" w:color="auto"/>
              <w:right w:val="single" w:sz="8" w:space="0" w:color="auto"/>
            </w:tcBorders>
            <w:shd w:val="clear" w:color="000000" w:fill="8EA9DB"/>
            <w:vAlign w:val="center"/>
            <w:hideMark/>
          </w:tcPr>
          <w:p w14:paraId="337C11F5"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2,072.30 </w:t>
            </w:r>
          </w:p>
        </w:tc>
        <w:tc>
          <w:tcPr>
            <w:tcW w:w="967" w:type="pct"/>
            <w:tcBorders>
              <w:top w:val="nil"/>
              <w:left w:val="nil"/>
              <w:bottom w:val="single" w:sz="4" w:space="0" w:color="auto"/>
              <w:right w:val="nil"/>
            </w:tcBorders>
            <w:shd w:val="clear" w:color="000000" w:fill="8EA9DB"/>
            <w:vAlign w:val="center"/>
            <w:hideMark/>
          </w:tcPr>
          <w:p w14:paraId="39C9BD3F" w14:textId="421C89FC"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2,072.30</w:t>
            </w:r>
          </w:p>
        </w:tc>
        <w:tc>
          <w:tcPr>
            <w:tcW w:w="590" w:type="pct"/>
            <w:tcBorders>
              <w:top w:val="nil"/>
              <w:left w:val="single" w:sz="8" w:space="0" w:color="auto"/>
              <w:bottom w:val="single" w:sz="4" w:space="0" w:color="auto"/>
              <w:right w:val="single" w:sz="8" w:space="0" w:color="auto"/>
            </w:tcBorders>
            <w:shd w:val="clear" w:color="000000" w:fill="8EA9DB"/>
            <w:vAlign w:val="center"/>
            <w:hideMark/>
          </w:tcPr>
          <w:p w14:paraId="0B6DDA2E" w14:textId="77777777" w:rsidR="008856B6" w:rsidRPr="008856B6" w:rsidRDefault="008856B6" w:rsidP="008856B6">
            <w:pPr>
              <w:autoSpaceDE/>
              <w:autoSpaceDN/>
              <w:adjustRightInd/>
              <w:spacing w:before="0" w:after="0"/>
              <w:jc w:val="center"/>
              <w:rPr>
                <w:rFonts w:eastAsia="Times New Roman"/>
                <w:b/>
                <w:bCs/>
                <w:sz w:val="20"/>
                <w:szCs w:val="20"/>
              </w:rPr>
            </w:pPr>
            <w:r w:rsidRPr="008856B6">
              <w:rPr>
                <w:rFonts w:eastAsia="Times New Roman"/>
                <w:b/>
                <w:bCs/>
                <w:sz w:val="20"/>
                <w:szCs w:val="20"/>
              </w:rPr>
              <w:t xml:space="preserve">             2.38 </w:t>
            </w:r>
          </w:p>
        </w:tc>
        <w:tc>
          <w:tcPr>
            <w:tcW w:w="81" w:type="pct"/>
            <w:vAlign w:val="center"/>
            <w:hideMark/>
          </w:tcPr>
          <w:p w14:paraId="1057C458" w14:textId="77777777" w:rsidR="008856B6" w:rsidRPr="008856B6" w:rsidRDefault="008856B6" w:rsidP="008856B6">
            <w:pPr>
              <w:autoSpaceDE/>
              <w:autoSpaceDN/>
              <w:adjustRightInd/>
              <w:spacing w:before="0" w:after="0"/>
              <w:jc w:val="left"/>
              <w:rPr>
                <w:rFonts w:eastAsia="Times New Roman"/>
                <w:sz w:val="20"/>
                <w:szCs w:val="20"/>
              </w:rPr>
            </w:pPr>
          </w:p>
        </w:tc>
      </w:tr>
      <w:tr w:rsidR="008856B6" w:rsidRPr="008856B6" w14:paraId="60204108" w14:textId="77777777" w:rsidTr="008856B6">
        <w:trPr>
          <w:trHeight w:val="375"/>
        </w:trPr>
        <w:tc>
          <w:tcPr>
            <w:tcW w:w="778" w:type="pct"/>
            <w:tcBorders>
              <w:top w:val="nil"/>
              <w:left w:val="single" w:sz="8" w:space="0" w:color="auto"/>
              <w:bottom w:val="single" w:sz="4" w:space="0" w:color="auto"/>
              <w:right w:val="single" w:sz="8" w:space="0" w:color="auto"/>
            </w:tcBorders>
            <w:shd w:val="clear" w:color="000000" w:fill="FFE699"/>
            <w:vAlign w:val="center"/>
            <w:hideMark/>
          </w:tcPr>
          <w:p w14:paraId="2B637917"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KÜLTÜREL TESİS</w:t>
            </w:r>
          </w:p>
        </w:tc>
        <w:tc>
          <w:tcPr>
            <w:tcW w:w="705" w:type="pct"/>
            <w:tcBorders>
              <w:top w:val="nil"/>
              <w:left w:val="nil"/>
              <w:bottom w:val="nil"/>
              <w:right w:val="single" w:sz="8" w:space="0" w:color="auto"/>
            </w:tcBorders>
            <w:shd w:val="clear" w:color="000000" w:fill="FFE699"/>
            <w:vAlign w:val="center"/>
            <w:hideMark/>
          </w:tcPr>
          <w:p w14:paraId="22293EB9" w14:textId="010E2DF9"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0.75</w:t>
            </w:r>
          </w:p>
        </w:tc>
        <w:tc>
          <w:tcPr>
            <w:tcW w:w="1017" w:type="pct"/>
            <w:tcBorders>
              <w:top w:val="nil"/>
              <w:left w:val="nil"/>
              <w:bottom w:val="nil"/>
              <w:right w:val="single" w:sz="8" w:space="0" w:color="auto"/>
            </w:tcBorders>
            <w:shd w:val="clear" w:color="000000" w:fill="FFEB9C"/>
            <w:vAlign w:val="center"/>
            <w:hideMark/>
          </w:tcPr>
          <w:p w14:paraId="2358111B" w14:textId="62963DD0"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652.82</w:t>
            </w:r>
          </w:p>
        </w:tc>
        <w:tc>
          <w:tcPr>
            <w:tcW w:w="862" w:type="pct"/>
            <w:tcBorders>
              <w:top w:val="nil"/>
              <w:left w:val="nil"/>
              <w:bottom w:val="single" w:sz="4" w:space="0" w:color="auto"/>
              <w:right w:val="single" w:sz="8" w:space="0" w:color="auto"/>
            </w:tcBorders>
            <w:shd w:val="clear" w:color="000000" w:fill="FFEB9C"/>
            <w:vAlign w:val="center"/>
            <w:hideMark/>
          </w:tcPr>
          <w:p w14:paraId="049500BE"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2,998.72 </w:t>
            </w:r>
          </w:p>
        </w:tc>
        <w:tc>
          <w:tcPr>
            <w:tcW w:w="967" w:type="pct"/>
            <w:tcBorders>
              <w:top w:val="nil"/>
              <w:left w:val="nil"/>
              <w:bottom w:val="nil"/>
              <w:right w:val="nil"/>
            </w:tcBorders>
            <w:shd w:val="clear" w:color="000000" w:fill="FFEB9C"/>
            <w:vAlign w:val="center"/>
            <w:hideMark/>
          </w:tcPr>
          <w:p w14:paraId="634A3AE2" w14:textId="31A6B2A3"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2,998.72</w:t>
            </w:r>
          </w:p>
        </w:tc>
        <w:tc>
          <w:tcPr>
            <w:tcW w:w="590" w:type="pct"/>
            <w:tcBorders>
              <w:top w:val="nil"/>
              <w:left w:val="single" w:sz="8" w:space="0" w:color="auto"/>
              <w:bottom w:val="nil"/>
              <w:right w:val="single" w:sz="8" w:space="0" w:color="auto"/>
            </w:tcBorders>
            <w:shd w:val="clear" w:color="000000" w:fill="FFEB9C"/>
            <w:vAlign w:val="center"/>
            <w:hideMark/>
          </w:tcPr>
          <w:p w14:paraId="31C1E358" w14:textId="452B4563" w:rsidR="008856B6" w:rsidRPr="008856B6" w:rsidRDefault="008856B6" w:rsidP="008856B6">
            <w:pPr>
              <w:autoSpaceDE/>
              <w:autoSpaceDN/>
              <w:adjustRightInd/>
              <w:spacing w:before="0" w:after="0"/>
              <w:jc w:val="center"/>
              <w:rPr>
                <w:rFonts w:eastAsia="Times New Roman"/>
                <w:b/>
                <w:bCs/>
                <w:sz w:val="20"/>
                <w:szCs w:val="20"/>
              </w:rPr>
            </w:pPr>
            <w:r w:rsidRPr="008856B6">
              <w:rPr>
                <w:rFonts w:eastAsia="Times New Roman"/>
                <w:b/>
                <w:bCs/>
                <w:sz w:val="20"/>
                <w:szCs w:val="20"/>
              </w:rPr>
              <w:t>3.45</w:t>
            </w:r>
          </w:p>
        </w:tc>
        <w:tc>
          <w:tcPr>
            <w:tcW w:w="81" w:type="pct"/>
            <w:vAlign w:val="center"/>
            <w:hideMark/>
          </w:tcPr>
          <w:p w14:paraId="763B6861" w14:textId="77777777" w:rsidR="008856B6" w:rsidRPr="008856B6" w:rsidRDefault="008856B6" w:rsidP="008856B6">
            <w:pPr>
              <w:autoSpaceDE/>
              <w:autoSpaceDN/>
              <w:adjustRightInd/>
              <w:spacing w:before="0" w:after="0"/>
              <w:jc w:val="left"/>
              <w:rPr>
                <w:rFonts w:eastAsia="Times New Roman"/>
                <w:sz w:val="20"/>
                <w:szCs w:val="20"/>
              </w:rPr>
            </w:pPr>
          </w:p>
        </w:tc>
      </w:tr>
      <w:tr w:rsidR="008856B6" w:rsidRPr="008856B6" w14:paraId="3D2C28A8" w14:textId="77777777" w:rsidTr="008856B6">
        <w:trPr>
          <w:trHeight w:val="375"/>
        </w:trPr>
        <w:tc>
          <w:tcPr>
            <w:tcW w:w="778" w:type="pct"/>
            <w:tcBorders>
              <w:top w:val="nil"/>
              <w:left w:val="single" w:sz="8" w:space="0" w:color="auto"/>
              <w:bottom w:val="single" w:sz="8" w:space="0" w:color="auto"/>
              <w:right w:val="single" w:sz="8" w:space="0" w:color="auto"/>
            </w:tcBorders>
            <w:shd w:val="clear" w:color="000000" w:fill="A5A5A5"/>
            <w:vAlign w:val="center"/>
            <w:hideMark/>
          </w:tcPr>
          <w:p w14:paraId="506BAA0B"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TAY</w:t>
            </w:r>
          </w:p>
        </w:tc>
        <w:tc>
          <w:tcPr>
            <w:tcW w:w="705" w:type="pct"/>
            <w:tcBorders>
              <w:top w:val="nil"/>
              <w:left w:val="nil"/>
              <w:bottom w:val="single" w:sz="8" w:space="0" w:color="auto"/>
              <w:right w:val="single" w:sz="4" w:space="0" w:color="auto"/>
            </w:tcBorders>
            <w:shd w:val="clear" w:color="000000" w:fill="A5A5A5"/>
            <w:vAlign w:val="center"/>
            <w:hideMark/>
          </w:tcPr>
          <w:p w14:paraId="4D67558A"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1.00 </w:t>
            </w:r>
          </w:p>
        </w:tc>
        <w:tc>
          <w:tcPr>
            <w:tcW w:w="1017" w:type="pct"/>
            <w:tcBorders>
              <w:top w:val="nil"/>
              <w:left w:val="nil"/>
              <w:bottom w:val="single" w:sz="8" w:space="0" w:color="auto"/>
              <w:right w:val="single" w:sz="8" w:space="0" w:color="auto"/>
            </w:tcBorders>
            <w:shd w:val="clear" w:color="000000" w:fill="A5A5A5"/>
            <w:vAlign w:val="center"/>
            <w:hideMark/>
          </w:tcPr>
          <w:p w14:paraId="10497E68" w14:textId="5AA8A223"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870.43</w:t>
            </w:r>
          </w:p>
        </w:tc>
        <w:tc>
          <w:tcPr>
            <w:tcW w:w="862" w:type="pct"/>
            <w:tcBorders>
              <w:top w:val="nil"/>
              <w:left w:val="nil"/>
              <w:bottom w:val="single" w:sz="8" w:space="0" w:color="auto"/>
              <w:right w:val="single" w:sz="8" w:space="0" w:color="auto"/>
            </w:tcBorders>
            <w:shd w:val="clear" w:color="000000" w:fill="A5A5A5"/>
            <w:vAlign w:val="center"/>
            <w:hideMark/>
          </w:tcPr>
          <w:p w14:paraId="6E830524" w14:textId="77777777"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 xml:space="preserve">                1,841.55 </w:t>
            </w:r>
          </w:p>
        </w:tc>
        <w:tc>
          <w:tcPr>
            <w:tcW w:w="967" w:type="pct"/>
            <w:tcBorders>
              <w:top w:val="nil"/>
              <w:left w:val="nil"/>
              <w:bottom w:val="single" w:sz="8" w:space="0" w:color="auto"/>
              <w:right w:val="nil"/>
            </w:tcBorders>
            <w:shd w:val="clear" w:color="000000" w:fill="A5A5A5"/>
            <w:vAlign w:val="center"/>
            <w:hideMark/>
          </w:tcPr>
          <w:p w14:paraId="33691A1C" w14:textId="58B7D70E" w:rsidR="008856B6" w:rsidRPr="008856B6" w:rsidRDefault="008856B6" w:rsidP="008856B6">
            <w:pPr>
              <w:autoSpaceDE/>
              <w:autoSpaceDN/>
              <w:adjustRightInd/>
              <w:spacing w:before="0" w:after="0"/>
              <w:jc w:val="center"/>
              <w:rPr>
                <w:rFonts w:eastAsia="Times New Roman"/>
                <w:sz w:val="20"/>
                <w:szCs w:val="20"/>
              </w:rPr>
            </w:pPr>
            <w:r w:rsidRPr="008856B6">
              <w:rPr>
                <w:rFonts w:eastAsia="Times New Roman"/>
                <w:sz w:val="20"/>
                <w:szCs w:val="20"/>
              </w:rPr>
              <w:t>1,841.55</w:t>
            </w:r>
          </w:p>
        </w:tc>
        <w:tc>
          <w:tcPr>
            <w:tcW w:w="590" w:type="pct"/>
            <w:tcBorders>
              <w:top w:val="nil"/>
              <w:left w:val="single" w:sz="8" w:space="0" w:color="auto"/>
              <w:bottom w:val="single" w:sz="8" w:space="0" w:color="auto"/>
              <w:right w:val="single" w:sz="8" w:space="0" w:color="auto"/>
            </w:tcBorders>
            <w:shd w:val="clear" w:color="000000" w:fill="A5A5A5"/>
            <w:vAlign w:val="center"/>
            <w:hideMark/>
          </w:tcPr>
          <w:p w14:paraId="621B6A87" w14:textId="77777777" w:rsidR="008856B6" w:rsidRPr="008856B6" w:rsidRDefault="008856B6" w:rsidP="008856B6">
            <w:pPr>
              <w:autoSpaceDE/>
              <w:autoSpaceDN/>
              <w:adjustRightInd/>
              <w:spacing w:before="0" w:after="0"/>
              <w:jc w:val="center"/>
              <w:rPr>
                <w:rFonts w:eastAsia="Times New Roman"/>
                <w:b/>
                <w:bCs/>
                <w:sz w:val="20"/>
                <w:szCs w:val="20"/>
              </w:rPr>
            </w:pPr>
            <w:r w:rsidRPr="008856B6">
              <w:rPr>
                <w:rFonts w:eastAsia="Times New Roman"/>
                <w:b/>
                <w:bCs/>
                <w:sz w:val="20"/>
                <w:szCs w:val="20"/>
              </w:rPr>
              <w:t xml:space="preserve">             2.12 </w:t>
            </w:r>
          </w:p>
        </w:tc>
        <w:tc>
          <w:tcPr>
            <w:tcW w:w="81" w:type="pct"/>
            <w:vAlign w:val="center"/>
            <w:hideMark/>
          </w:tcPr>
          <w:p w14:paraId="50D2AC63" w14:textId="77777777" w:rsidR="008856B6" w:rsidRPr="008856B6" w:rsidRDefault="008856B6" w:rsidP="008856B6">
            <w:pPr>
              <w:autoSpaceDE/>
              <w:autoSpaceDN/>
              <w:adjustRightInd/>
              <w:spacing w:before="0" w:after="0"/>
              <w:jc w:val="left"/>
              <w:rPr>
                <w:rFonts w:eastAsia="Times New Roman"/>
                <w:sz w:val="20"/>
                <w:szCs w:val="20"/>
              </w:rPr>
            </w:pPr>
          </w:p>
        </w:tc>
      </w:tr>
    </w:tbl>
    <w:p w14:paraId="740C28AF" w14:textId="2E0EFC9F" w:rsidR="005F1946" w:rsidRPr="005F1946" w:rsidRDefault="001D45C1" w:rsidP="008856B6">
      <w:pPr>
        <w:pStyle w:val="ResimYazs"/>
      </w:pPr>
      <w:bookmarkStart w:id="194" w:name="_Toc155952200"/>
      <w:r>
        <w:t xml:space="preserve">Tablo </w:t>
      </w:r>
      <w:r>
        <w:fldChar w:fldCharType="begin"/>
      </w:r>
      <w:r>
        <w:instrText xml:space="preserve"> SEQ Tablo \* ARABIC </w:instrText>
      </w:r>
      <w:r>
        <w:fldChar w:fldCharType="separate"/>
      </w:r>
      <w:r w:rsidR="005F300E">
        <w:rPr>
          <w:noProof/>
        </w:rPr>
        <w:t>13</w:t>
      </w:r>
      <w:r>
        <w:rPr>
          <w:noProof/>
        </w:rPr>
        <w:fldChar w:fldCharType="end"/>
      </w:r>
      <w:r>
        <w:t xml:space="preserve">: </w:t>
      </w:r>
      <w:r w:rsidRPr="009B3D5F">
        <w:t>Donatı Alanları Hesabı</w:t>
      </w:r>
      <w:bookmarkEnd w:id="193"/>
      <w:bookmarkEnd w:id="194"/>
    </w:p>
    <w:p w14:paraId="5A0F1314" w14:textId="568148A8" w:rsidR="00395231" w:rsidRPr="009B3D5F" w:rsidRDefault="00395231" w:rsidP="00A80C62">
      <w:pPr>
        <w:pStyle w:val="Balk3"/>
        <w:numPr>
          <w:ilvl w:val="2"/>
          <w:numId w:val="34"/>
        </w:numPr>
      </w:pPr>
      <w:bookmarkStart w:id="195" w:name="_Toc69456898"/>
      <w:bookmarkStart w:id="196" w:name="_Toc157421867"/>
      <w:r w:rsidRPr="009B3D5F">
        <w:t>Ulaşıma İlişkin Kararlar</w:t>
      </w:r>
      <w:bookmarkEnd w:id="195"/>
      <w:bookmarkEnd w:id="196"/>
    </w:p>
    <w:p w14:paraId="0F5BD4DD" w14:textId="77777777" w:rsidR="00395231" w:rsidRPr="00B56015" w:rsidRDefault="00395231" w:rsidP="00E92E33">
      <w:r w:rsidRPr="009B3D5F">
        <w:t>Erişim taleplerinin en az maliyet ve süreyle çözümlenebilmesine</w:t>
      </w:r>
      <w:r w:rsidRPr="00B56015">
        <w:t xml:space="preserve"> yönelik yol akslarının kurgulanmasına özen gösterilmiş olup yakın çevrede bulunan onaylı planlarda tanımlanan yol akslarının da devamlılığını sağlayacak ancak kendi içindeki ulaşım kademelenmesini de kurabilecek şekilde yol ağları tasarlanmıştır.</w:t>
      </w:r>
    </w:p>
    <w:p w14:paraId="4F07E4C9" w14:textId="7A5B7169" w:rsidR="00395231" w:rsidRPr="00B56015" w:rsidRDefault="00395231" w:rsidP="00E92E33">
      <w:r w:rsidRPr="00B56015">
        <w:t xml:space="preserve">Ulaşım kademelenmesini oluşturan </w:t>
      </w:r>
      <w:r w:rsidRPr="00070218">
        <w:t>taşıt</w:t>
      </w:r>
      <w:r w:rsidR="00F43986" w:rsidRPr="00070218">
        <w:t xml:space="preserve"> ve</w:t>
      </w:r>
      <w:r w:rsidRPr="00070218">
        <w:t xml:space="preserve"> yaya </w:t>
      </w:r>
      <w:r w:rsidR="002B5E65" w:rsidRPr="00070218">
        <w:t xml:space="preserve">yolu </w:t>
      </w:r>
      <w:r w:rsidRPr="00070218">
        <w:t>şu şekildedir:</w:t>
      </w:r>
    </w:p>
    <w:p w14:paraId="59700AF4" w14:textId="76C10C1E" w:rsidR="00395231" w:rsidRDefault="00395231" w:rsidP="00E92E33">
      <w:pPr>
        <w:pStyle w:val="ListeParagraf"/>
        <w:numPr>
          <w:ilvl w:val="0"/>
          <w:numId w:val="17"/>
        </w:numPr>
      </w:pPr>
      <w:r w:rsidRPr="00B56015">
        <w:t>Yerel Dağıtıcılar (Toplayıcı Yol): Planlama alanı içindeki erişim yollarının trafiğini toplayarak semt dağıtıcısı olan ana yollara aktaran taşıt yollarıdır. İmar planındaki 1</w:t>
      </w:r>
      <w:r w:rsidR="00F43986">
        <w:t>2</w:t>
      </w:r>
      <w:r w:rsidR="00C05678">
        <w:t xml:space="preserve"> ve 10</w:t>
      </w:r>
      <w:r w:rsidRPr="00B56015">
        <w:t xml:space="preserve"> m genişliğindeki taşıt yolları bu gruba girmektedir. </w:t>
      </w:r>
    </w:p>
    <w:p w14:paraId="27354815" w14:textId="2A74C74D" w:rsidR="00DC4BFF" w:rsidRPr="008856B6" w:rsidRDefault="0077335D" w:rsidP="008856B6">
      <w:pPr>
        <w:pStyle w:val="AralkYok"/>
        <w:keepNext/>
        <w:spacing w:before="0"/>
        <w:jc w:val="both"/>
        <w:rPr>
          <w:rFonts w:asciiTheme="majorHAnsi" w:hAnsiTheme="majorHAnsi" w:cstheme="majorHAnsi"/>
        </w:rPr>
      </w:pPr>
      <w:r w:rsidRPr="00DE7F29">
        <w:rPr>
          <w:rFonts w:asciiTheme="majorHAnsi" w:hAnsiTheme="majorHAnsi" w:cstheme="majorHAnsi"/>
          <w:noProof/>
        </w:rPr>
        <w:lastRenderedPageBreak/>
        <w:t xml:space="preserve"> </w:t>
      </w:r>
    </w:p>
    <w:p w14:paraId="0BCD27AF" w14:textId="5D0EAD63" w:rsidR="008856B6" w:rsidRDefault="008856B6" w:rsidP="008856B6">
      <w:pPr>
        <w:pStyle w:val="ResimYazs"/>
      </w:pPr>
      <w:bookmarkStart w:id="197" w:name="_Toc69456957"/>
      <w:r w:rsidRPr="008856B6">
        <w:rPr>
          <w:noProof/>
        </w:rPr>
        <w:drawing>
          <wp:inline distT="0" distB="0" distL="0" distR="0" wp14:anchorId="579FDCEB" wp14:editId="32E69FCD">
            <wp:extent cx="5760000" cy="5130531"/>
            <wp:effectExtent l="19050" t="19050" r="12700" b="13335"/>
            <wp:docPr id="1622717397" name="Resim 1622717397" descr="harita, diyagram, atlas, plan içeren bir resim&#10;&#10;Açıklama otomatik olarak oluşturuldu">
              <a:extLst xmlns:a="http://schemas.openxmlformats.org/drawingml/2006/main">
                <a:ext uri="{FF2B5EF4-FFF2-40B4-BE49-F238E27FC236}">
                  <a16:creationId xmlns:a16="http://schemas.microsoft.com/office/drawing/2014/main" id="{FE37D677-D3EC-70C9-4C95-F4237FD327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17397" name="Resim 1622717397" descr="harita, diyagram, atlas, plan içeren bir resim&#10;&#10;Açıklama otomatik olarak oluşturuldu">
                      <a:extLst>
                        <a:ext uri="{FF2B5EF4-FFF2-40B4-BE49-F238E27FC236}">
                          <a16:creationId xmlns:a16="http://schemas.microsoft.com/office/drawing/2014/main" id="{FE37D677-D3EC-70C9-4C95-F4237FD327B9}"/>
                        </a:ext>
                      </a:extLst>
                    </pic:cNvPr>
                    <pic:cNvPicPr>
                      <a:picLocks noChangeAspect="1"/>
                    </pic:cNvPicPr>
                  </pic:nvPicPr>
                  <pic:blipFill rotWithShape="1">
                    <a:blip r:embed="rId51"/>
                    <a:srcRect l="12087" r="6126"/>
                    <a:stretch/>
                  </pic:blipFill>
                  <pic:spPr>
                    <a:xfrm>
                      <a:off x="0" y="0"/>
                      <a:ext cx="5760000" cy="5130531"/>
                    </a:xfrm>
                    <a:prstGeom prst="rect">
                      <a:avLst/>
                    </a:prstGeom>
                    <a:ln>
                      <a:solidFill>
                        <a:schemeClr val="tx1"/>
                      </a:solidFill>
                    </a:ln>
                  </pic:spPr>
                </pic:pic>
              </a:graphicData>
            </a:graphic>
          </wp:inline>
        </w:drawing>
      </w:r>
    </w:p>
    <w:p w14:paraId="663839AC" w14:textId="3160D81B" w:rsidR="007D4E57" w:rsidRPr="007D4E57" w:rsidRDefault="007D4E57" w:rsidP="00E92E33">
      <w:pPr>
        <w:pStyle w:val="ResimYazs"/>
      </w:pPr>
      <w:bookmarkStart w:id="198" w:name="_Toc155175835"/>
      <w:r w:rsidRPr="003F316E">
        <w:t xml:space="preserve">Harita </w:t>
      </w:r>
      <w:r>
        <w:fldChar w:fldCharType="begin"/>
      </w:r>
      <w:r>
        <w:instrText xml:space="preserve"> SEQ Harita \* ARABIC </w:instrText>
      </w:r>
      <w:r>
        <w:fldChar w:fldCharType="separate"/>
      </w:r>
      <w:r w:rsidR="005F300E">
        <w:rPr>
          <w:noProof/>
        </w:rPr>
        <w:t>20</w:t>
      </w:r>
      <w:r>
        <w:rPr>
          <w:noProof/>
        </w:rPr>
        <w:fldChar w:fldCharType="end"/>
      </w:r>
      <w:r w:rsidRPr="003F316E">
        <w:t xml:space="preserve">: </w:t>
      </w:r>
      <w:r w:rsidR="004807F4" w:rsidRPr="003F316E">
        <w:t xml:space="preserve">Nazım İmar </w:t>
      </w:r>
      <w:r w:rsidRPr="003F316E">
        <w:t>Plan</w:t>
      </w:r>
      <w:r w:rsidR="004807F4" w:rsidRPr="003F316E">
        <w:t>ı</w:t>
      </w:r>
      <w:r w:rsidRPr="003F316E">
        <w:t xml:space="preserve"> Şeması</w:t>
      </w:r>
      <w:bookmarkEnd w:id="197"/>
      <w:bookmarkEnd w:id="198"/>
    </w:p>
    <w:sectPr w:rsidR="007D4E57" w:rsidRPr="007D4E57" w:rsidSect="00E24340">
      <w:headerReference w:type="default" r:id="rId52"/>
      <w:footerReference w:type="default" r:id="rId53"/>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A4064F" w14:textId="77777777" w:rsidR="00767BFF" w:rsidRDefault="00767BFF" w:rsidP="00E92E33">
      <w:r>
        <w:separator/>
      </w:r>
    </w:p>
  </w:endnote>
  <w:endnote w:type="continuationSeparator" w:id="0">
    <w:p w14:paraId="6F9863FE" w14:textId="77777777" w:rsidR="00767BFF" w:rsidRDefault="00767BFF" w:rsidP="00E92E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32509221"/>
      <w:docPartObj>
        <w:docPartGallery w:val="Page Numbers (Bottom of Page)"/>
        <w:docPartUnique/>
      </w:docPartObj>
    </w:sdtPr>
    <w:sdtContent>
      <w:p w14:paraId="5E2BA4C0" w14:textId="44E768C3" w:rsidR="003E7116" w:rsidRPr="00B165E3" w:rsidRDefault="00381640" w:rsidP="00E92E33">
        <w:pPr>
          <w:pStyle w:val="AltBilgi"/>
        </w:pPr>
        <w:r w:rsidRPr="00B165E3">
          <w:rPr>
            <w:noProof/>
          </w:rPr>
          <mc:AlternateContent>
            <mc:Choice Requires="wpg">
              <w:drawing>
                <wp:anchor distT="0" distB="0" distL="114300" distR="114300" simplePos="0" relativeHeight="251659264" behindDoc="0" locked="0" layoutInCell="1" allowOverlap="1" wp14:anchorId="27455EDC" wp14:editId="79403706">
                  <wp:simplePos x="0" y="0"/>
                  <wp:positionH relativeFrom="page">
                    <wp:posOffset>6985</wp:posOffset>
                  </wp:positionH>
                  <wp:positionV relativeFrom="bottomMargin">
                    <wp:posOffset>339090</wp:posOffset>
                  </wp:positionV>
                  <wp:extent cx="7753350" cy="318135"/>
                  <wp:effectExtent l="0" t="0" r="21590" b="5715"/>
                  <wp:wrapNone/>
                  <wp:docPr id="4" name="Gr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318135"/>
                            <a:chOff x="0" y="14802"/>
                            <a:chExt cx="12255" cy="501"/>
                          </a:xfrm>
                        </wpg:grpSpPr>
                        <wps:wsp>
                          <wps:cNvPr id="16" name="Text Box 25"/>
                          <wps:cNvSpPr txBox="1">
                            <a:spLocks noChangeArrowheads="1"/>
                          </wps:cNvSpPr>
                          <wps:spPr bwMode="auto">
                            <a:xfrm>
                              <a:off x="10840" y="14906"/>
                              <a:ext cx="506"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4E9AD" w14:textId="77777777" w:rsidR="003E7116" w:rsidRPr="00845885" w:rsidRDefault="003E7116" w:rsidP="00381640">
                                <w:pPr>
                                  <w:spacing w:before="0" w:after="0"/>
                                </w:pPr>
                                <w:r w:rsidRPr="00845885">
                                  <w:fldChar w:fldCharType="begin"/>
                                </w:r>
                                <w:r w:rsidRPr="00845885">
                                  <w:instrText>PAGE    \* MERGEFORMAT</w:instrText>
                                </w:r>
                                <w:r w:rsidRPr="00845885">
                                  <w:fldChar w:fldCharType="separate"/>
                                </w:r>
                                <w:r w:rsidRPr="00845885">
                                  <w:t>2</w:t>
                                </w:r>
                                <w:r w:rsidRPr="00845885">
                                  <w:fldChar w:fldCharType="end"/>
                                </w:r>
                              </w:p>
                            </w:txbxContent>
                          </wps:txbx>
                          <wps:bodyPr rot="0" vert="horz" wrap="square" lIns="0" tIns="0" rIns="0" bIns="0" anchor="t" anchorCtr="0" upright="1">
                            <a:noAutofit/>
                          </wps:bodyPr>
                        </wps:wsp>
                        <wpg:grpSp>
                          <wpg:cNvPr id="24" name="Group 31"/>
                          <wpg:cNvGrpSpPr>
                            <a:grpSpLocks/>
                          </wpg:cNvGrpSpPr>
                          <wpg:grpSpPr bwMode="auto">
                            <a:xfrm flipH="1">
                              <a:off x="0" y="14802"/>
                              <a:ext cx="12255" cy="230"/>
                              <a:chOff x="-8" y="14810"/>
                              <a:chExt cx="12255" cy="230"/>
                            </a:xfrm>
                          </wpg:grpSpPr>
                          <wps:wsp>
                            <wps:cNvPr id="29" name="AutoShape 27"/>
                            <wps:cNvCnPr>
                              <a:cxnSpLocks noChangeShapeType="1"/>
                            </wps:cNvCnPr>
                            <wps:spPr bwMode="auto">
                              <a:xfrm flipV="1">
                                <a:off x="-8" y="14810"/>
                                <a:ext cx="1260" cy="230"/>
                              </a:xfrm>
                              <a:prstGeom prst="bentConnector3">
                                <a:avLst>
                                  <a:gd name="adj1" fmla="val 50000"/>
                                </a:avLst>
                              </a:prstGeom>
                              <a:noFill/>
                              <a:ln w="9525">
                                <a:solidFill>
                                  <a:srgbClr val="002060"/>
                                </a:solidFill>
                                <a:miter lim="800000"/>
                                <a:headEnd/>
                                <a:tailEnd/>
                              </a:ln>
                              <a:extLst>
                                <a:ext uri="{909E8E84-426E-40DD-AFC4-6F175D3DCCD1}">
                                  <a14:hiddenFill xmlns:a14="http://schemas.microsoft.com/office/drawing/2010/main">
                                    <a:noFill/>
                                  </a14:hiddenFill>
                                </a:ext>
                              </a:extLst>
                            </wps:spPr>
                            <wps:bodyPr/>
                          </wps:wsp>
                          <wps:wsp>
                            <wps:cNvPr id="30" name="AutoShape 28"/>
                            <wps:cNvCnPr>
                              <a:cxnSpLocks noChangeShapeType="1"/>
                            </wps:cNvCnPr>
                            <wps:spPr bwMode="auto">
                              <a:xfrm rot="10800000">
                                <a:off x="1252" y="14810"/>
                                <a:ext cx="10995" cy="230"/>
                              </a:xfrm>
                              <a:prstGeom prst="bentConnector3">
                                <a:avLst>
                                  <a:gd name="adj1" fmla="val 96778"/>
                                </a:avLst>
                              </a:prstGeom>
                              <a:noFill/>
                              <a:ln w="9525">
                                <a:solidFill>
                                  <a:srgbClr val="002060"/>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27455EDC" id="Grup 4" o:spid="_x0000_s1028" style="position:absolute;left:0;text-align:left;margin-left:.55pt;margin-top:26.7pt;width:610.5pt;height:25.05pt;z-index:251659264;mso-width-percent:1000;mso-position-horizontal-relative:page;mso-position-vertical-relative:bottom-margin-area;mso-width-percent:1000" coordorigin=",14802" coordsize="1225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">
                  <v:shapetype id="_x0000_t202" coordsize="21600,21600" o:spt="202" path="m,l,21600r21600,l21600,xe">
                    <v:stroke joinstyle="miter"/>
                    <v:path gradientshapeok="t" o:connecttype="rect"/>
                  </v:shapetype>
                  <v:shape id="Text Box 25" o:spid="_x0000_s1029" type="#_x0000_t202" style="position:absolute;left:10840;top:14906;width:506;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2B54E9AD" w14:textId="77777777" w:rsidR="003E7116" w:rsidRPr="00845885" w:rsidRDefault="003E7116" w:rsidP="00381640">
                          <w:pPr>
                            <w:spacing w:before="0" w:after="0"/>
                          </w:pPr>
                          <w:r w:rsidRPr="00845885">
                            <w:fldChar w:fldCharType="begin"/>
                          </w:r>
                          <w:r w:rsidRPr="00845885">
                            <w:instrText>PAGE    \* MERGEFORMAT</w:instrText>
                          </w:r>
                          <w:r w:rsidRPr="00845885">
                            <w:fldChar w:fldCharType="separate"/>
                          </w:r>
                          <w:r w:rsidRPr="00845885">
                            <w:t>2</w:t>
                          </w:r>
                          <w:r w:rsidRPr="00845885">
                            <w:fldChar w:fldCharType="end"/>
                          </w:r>
                        </w:p>
                      </w:txbxContent>
                    </v:textbox>
                  </v:shape>
                  <v:group id="Group 31" o:spid="_x0000_s1030" style="position:absolute;top:14802;width:12255;height:230;flip:x" coordorigin="-8,14810"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1" type="#_x0000_t34" style="position:absolute;left:-8;top:14810;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" strokecolor="#002060"/>
                    <v:shape id="AutoShape 28" o:spid="_x0000_s1032" type="#_x0000_t34" style="position:absolute;left:1252;top:14810;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" adj="20904" strokecolor="#002060"/>
                  </v:group>
                  <w10:wrap anchorx="page" anchory="margin"/>
                </v:group>
              </w:pict>
            </mc:Fallback>
          </mc:AlternateContent>
        </w:r>
        <w:r>
          <w:rPr>
            <w:noProof/>
          </w:rPr>
          <mc:AlternateContent>
            <mc:Choice Requires="wps">
              <w:drawing>
                <wp:anchor distT="0" distB="0" distL="114300" distR="114300" simplePos="0" relativeHeight="251662336" behindDoc="0" locked="0" layoutInCell="1" allowOverlap="1" wp14:anchorId="218BE30D" wp14:editId="2DA7EF18">
                  <wp:simplePos x="0" y="0"/>
                  <wp:positionH relativeFrom="column">
                    <wp:posOffset>5925820</wp:posOffset>
                  </wp:positionH>
                  <wp:positionV relativeFrom="paragraph">
                    <wp:posOffset>114300</wp:posOffset>
                  </wp:positionV>
                  <wp:extent cx="774700" cy="146050"/>
                  <wp:effectExtent l="0" t="0" r="25400" b="25400"/>
                  <wp:wrapNone/>
                  <wp:docPr id="1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74700" cy="146050"/>
                          </a:xfrm>
                          <a:prstGeom prst="bentConnector3">
                            <a:avLst>
                              <a:gd name="adj1" fmla="val 50000"/>
                            </a:avLst>
                          </a:prstGeom>
                          <a:noFill/>
                          <a:ln w="9525">
                            <a:solidFill>
                              <a:schemeClr val="accent1">
                                <a:lumMod val="60000"/>
                                <a:lumOff val="40000"/>
                              </a:schemeClr>
                            </a:solidFill>
                            <a:miter lim="800000"/>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06A14B60" id="AutoShape 27" o:spid="_x0000_s1026" type="#_x0000_t34" style="position:absolute;margin-left:466.6pt;margin-top:9pt;width:61pt;height:11.5pt;flip:x 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" strokecolor="#8eaadb [1940]"/>
              </w:pict>
            </mc:Fallback>
          </mc:AlternateContent>
        </w:r>
        <w:r>
          <w:rPr>
            <w:noProof/>
          </w:rPr>
          <mc:AlternateContent>
            <mc:Choice Requires="wps">
              <w:drawing>
                <wp:anchor distT="0" distB="0" distL="114300" distR="114300" simplePos="0" relativeHeight="251664384" behindDoc="0" locked="0" layoutInCell="1" allowOverlap="1" wp14:anchorId="0071FD0D" wp14:editId="597F5687">
                  <wp:simplePos x="0" y="0"/>
                  <wp:positionH relativeFrom="column">
                    <wp:posOffset>5965825</wp:posOffset>
                  </wp:positionH>
                  <wp:positionV relativeFrom="paragraph">
                    <wp:posOffset>59385</wp:posOffset>
                  </wp:positionV>
                  <wp:extent cx="774700" cy="146050"/>
                  <wp:effectExtent l="0" t="0" r="25400" b="25400"/>
                  <wp:wrapNone/>
                  <wp:docPr id="15"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74700" cy="146050"/>
                          </a:xfrm>
                          <a:prstGeom prst="bentConnector3">
                            <a:avLst>
                              <a:gd name="adj1" fmla="val 50000"/>
                            </a:avLst>
                          </a:prstGeom>
                          <a:noFill/>
                          <a:ln w="9525">
                            <a:solidFill>
                              <a:schemeClr val="accent1">
                                <a:lumMod val="20000"/>
                                <a:lumOff val="80000"/>
                              </a:schemeClr>
                            </a:solidFill>
                            <a:miter lim="800000"/>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02ECEFD9" id="AutoShape 27" o:spid="_x0000_s1026" type="#_x0000_t34" style="position:absolute;margin-left:469.75pt;margin-top:4.7pt;width:61pt;height:11.5pt;flip:x 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" strokecolor="#d9e2f3 [660]"/>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4C2FFE" w14:textId="77777777" w:rsidR="00767BFF" w:rsidRDefault="00767BFF" w:rsidP="00E92E33">
      <w:r>
        <w:separator/>
      </w:r>
    </w:p>
  </w:footnote>
  <w:footnote w:type="continuationSeparator" w:id="0">
    <w:p w14:paraId="47011C85" w14:textId="77777777" w:rsidR="00767BFF" w:rsidRDefault="00767BFF" w:rsidP="00E92E33">
      <w:r>
        <w:continuationSeparator/>
      </w:r>
    </w:p>
  </w:footnote>
  <w:footnote w:id="1">
    <w:p w14:paraId="1DAF96B9" w14:textId="77777777" w:rsidR="00356617" w:rsidRDefault="00356617" w:rsidP="00356617">
      <w:pPr>
        <w:pStyle w:val="DipnotMetni"/>
      </w:pPr>
      <w:r>
        <w:rPr>
          <w:rStyle w:val="DipnotBavurusu"/>
        </w:rPr>
        <w:footnoteRef/>
      </w:r>
      <w:r>
        <w:t xml:space="preserve"> </w:t>
      </w:r>
      <w:r w:rsidRPr="000D273E">
        <w:t>https://www.endeksa.com/tr/</w:t>
      </w:r>
    </w:p>
  </w:footnote>
  <w:footnote w:id="2">
    <w:p w14:paraId="7436050E" w14:textId="77777777" w:rsidR="00356617" w:rsidRDefault="00356617" w:rsidP="00356617">
      <w:pPr>
        <w:pStyle w:val="DipnotMetni"/>
      </w:pPr>
      <w:r>
        <w:rPr>
          <w:rStyle w:val="DipnotBavurusu"/>
        </w:rPr>
        <w:footnoteRef/>
      </w:r>
      <w:r>
        <w:t xml:space="preserve"> </w:t>
      </w:r>
      <w:r w:rsidRPr="008605A5">
        <w:rPr>
          <w:noProof/>
          <w:sz w:val="24"/>
          <w:szCs w:val="24"/>
        </w:rPr>
        <w:t>T. C. Milli Eğitim Bakanlığı 2023 Yılı Bütçe Sunuşu, 15 Aralık 2022</w:t>
      </w:r>
    </w:p>
  </w:footnote>
  <w:footnote w:id="3">
    <w:p w14:paraId="41D6626E" w14:textId="77777777" w:rsidR="00806A43" w:rsidRDefault="00806A43" w:rsidP="00806A43">
      <w:pPr>
        <w:pStyle w:val="DipnotMetni"/>
      </w:pPr>
      <w:r>
        <w:rPr>
          <w:rStyle w:val="DipnotBavurusu"/>
        </w:rPr>
        <w:footnoteRef/>
      </w:r>
      <w:hyperlink r:id="rId1" w:anchor=":~:text=%C4%B0vrindi%20b%C3%B6lgesinde%20yazlar%20%C4%B1l%C4%B1k%2C%20kurak,35%C2%B0C%20%C3%BCzerinde%20olur" w:history="1">
        <w:r w:rsidRPr="007567FA">
          <w:rPr>
            <w:rStyle w:val="Kpr"/>
            <w:i/>
            <w:iCs/>
            <w:sz w:val="16"/>
            <w:szCs w:val="16"/>
          </w:rPr>
          <w:t>https://tr.weatherspark.com/y/94354/%C4%B0vrindi-T%C3%BCrkiye-Ortalama-Hava-Durumu-Y%C4%B1l Boyunca#:~:text=%C4%B0vrindi%20b%C3%B6lgesinde%20yazlar%20%C4%B1l%C4%B1k%2C%20kurak,35%C2%B0C%20%C3%BCzerinde%20olur</w:t>
        </w:r>
      </w:hyperlink>
      <w:r w:rsidRPr="00D95021">
        <w:t>.</w:t>
      </w:r>
    </w:p>
  </w:footnote>
  <w:footnote w:id="4">
    <w:p w14:paraId="48DFAFA5" w14:textId="77777777" w:rsidR="00806A43" w:rsidRDefault="00806A43" w:rsidP="00806A43">
      <w:pPr>
        <w:pStyle w:val="DipnotMetni"/>
      </w:pPr>
      <w:r>
        <w:rPr>
          <w:rStyle w:val="DipnotBavurusu"/>
        </w:rPr>
        <w:footnoteRef/>
      </w:r>
      <w:hyperlink r:id="rId2" w:history="1">
        <w:r w:rsidRPr="007567FA">
          <w:rPr>
            <w:rStyle w:val="Kpr"/>
            <w:sz w:val="24"/>
            <w:szCs w:val="24"/>
          </w:rPr>
          <w:t>https://tr.wikipedia.org/wiki/K%C3%B6ppen_iklim_s%C4%B1n%C4%B1fland%C4%B1rmas%C4%B1</w:t>
        </w:r>
      </w:hyperlink>
    </w:p>
  </w:footnote>
  <w:footnote w:id="5">
    <w:p w14:paraId="091F1E6D" w14:textId="4AC7C898" w:rsidR="009B03C4" w:rsidRDefault="009B03C4" w:rsidP="00E92E33">
      <w:pPr>
        <w:pStyle w:val="DipnotMetni"/>
      </w:pPr>
      <w:r>
        <w:rPr>
          <w:rStyle w:val="DipnotBavurusu"/>
        </w:rPr>
        <w:footnoteRef/>
      </w:r>
      <w:r>
        <w:t xml:space="preserve"> </w:t>
      </w:r>
      <w:hyperlink r:id="rId3" w:history="1">
        <w:r w:rsidRPr="0019137E">
          <w:rPr>
            <w:rStyle w:val="Kpr"/>
            <w:sz w:val="24"/>
            <w:szCs w:val="24"/>
          </w:rPr>
          <w:t>https://tr.climate-data.org/asya/tuerkiye/bal%c4%b1kesir/ivrindi-30704/</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858F8B" w14:textId="74A57FD9" w:rsidR="003D40E7" w:rsidRDefault="003D40E7" w:rsidP="00381640">
    <w:pPr>
      <w:pStyle w:val="stBilgi"/>
      <w:spacing w:before="0"/>
      <w:jc w:val="center"/>
      <w:rPr>
        <w:i/>
        <w:iCs/>
        <w:color w:val="4472C4" w:themeColor="accent1"/>
        <w:sz w:val="20"/>
        <w:szCs w:val="20"/>
      </w:rPr>
    </w:pPr>
    <w:bookmarkStart w:id="199" w:name="_Hlk68392458"/>
    <w:r w:rsidRPr="003D40E7">
      <w:rPr>
        <w:i/>
        <w:iCs/>
        <w:color w:val="4472C4" w:themeColor="accent1"/>
        <w:sz w:val="20"/>
        <w:szCs w:val="20"/>
      </w:rPr>
      <w:t>Balıkesir İli, İvrindi İlçesi, Sakarya Mahallesi, 226 Ada 48 Parsel</w:t>
    </w:r>
    <w:r w:rsidR="00FC3BCC">
      <w:rPr>
        <w:i/>
        <w:iCs/>
        <w:color w:val="4472C4" w:themeColor="accent1"/>
        <w:sz w:val="20"/>
        <w:szCs w:val="20"/>
      </w:rPr>
      <w:t>in Bir Kısmı</w:t>
    </w:r>
    <w:r w:rsidRPr="003D40E7">
      <w:rPr>
        <w:i/>
        <w:iCs/>
        <w:color w:val="4472C4" w:themeColor="accent1"/>
        <w:sz w:val="20"/>
        <w:szCs w:val="20"/>
      </w:rPr>
      <w:t xml:space="preserve"> </w:t>
    </w:r>
    <w:r w:rsidR="00FC3BCC">
      <w:rPr>
        <w:i/>
        <w:iCs/>
        <w:color w:val="4472C4" w:themeColor="accent1"/>
        <w:sz w:val="20"/>
        <w:szCs w:val="20"/>
      </w:rPr>
      <w:t>v</w:t>
    </w:r>
    <w:r w:rsidRPr="003D40E7">
      <w:rPr>
        <w:i/>
        <w:iCs/>
        <w:color w:val="4472C4" w:themeColor="accent1"/>
        <w:sz w:val="20"/>
        <w:szCs w:val="20"/>
      </w:rPr>
      <w:t>e Bir Kısım Tescil Harici Alana İlişkin</w:t>
    </w:r>
  </w:p>
  <w:p w14:paraId="4B647509" w14:textId="7D0990E7" w:rsidR="00CA1ABA" w:rsidRPr="003D40E7" w:rsidRDefault="000C1057" w:rsidP="00381640">
    <w:pPr>
      <w:pStyle w:val="stBilgi"/>
      <w:spacing w:before="0"/>
      <w:jc w:val="center"/>
      <w:rPr>
        <w:i/>
        <w:iCs/>
        <w:color w:val="4472C4" w:themeColor="accent1"/>
        <w:sz w:val="20"/>
        <w:szCs w:val="20"/>
      </w:rPr>
    </w:pPr>
    <w:r>
      <w:rPr>
        <w:i/>
        <w:iCs/>
        <w:color w:val="4472C4" w:themeColor="accent1"/>
        <w:sz w:val="20"/>
        <w:szCs w:val="20"/>
      </w:rPr>
      <w:t xml:space="preserve">1/5.000 Ölçekli </w:t>
    </w:r>
    <w:r w:rsidR="00DC6B2B">
      <w:rPr>
        <w:i/>
        <w:iCs/>
        <w:color w:val="4472C4" w:themeColor="accent1"/>
        <w:sz w:val="20"/>
        <w:szCs w:val="20"/>
      </w:rPr>
      <w:t xml:space="preserve">Nazım </w:t>
    </w:r>
    <w:r w:rsidR="00DC6B2B" w:rsidRPr="003D40E7">
      <w:rPr>
        <w:i/>
        <w:iCs/>
        <w:color w:val="4472C4" w:themeColor="accent1"/>
        <w:sz w:val="20"/>
        <w:szCs w:val="20"/>
      </w:rPr>
      <w:t>İmar</w:t>
    </w:r>
    <w:r w:rsidR="003D40E7" w:rsidRPr="003D40E7">
      <w:rPr>
        <w:i/>
        <w:iCs/>
        <w:color w:val="4472C4" w:themeColor="accent1"/>
        <w:sz w:val="20"/>
        <w:szCs w:val="20"/>
      </w:rPr>
      <w:t xml:space="preserve"> Planı Açıklama Raporu</w:t>
    </w:r>
  </w:p>
  <w:bookmarkEnd w:id="199"/>
  <w:p w14:paraId="5062BDE0" w14:textId="2CC4A73B" w:rsidR="003E7116" w:rsidRPr="000F78EF" w:rsidRDefault="003E7116" w:rsidP="00E92E33">
    <w:pPr>
      <w:pStyle w:val="stBilgi"/>
    </w:pPr>
    <w:r w:rsidRPr="000F78EF">
      <w:rPr>
        <w:noProof/>
      </w:rPr>
      <mc:AlternateContent>
        <mc:Choice Requires="wps">
          <w:drawing>
            <wp:anchor distT="0" distB="0" distL="114300" distR="114300" simplePos="0" relativeHeight="251660288" behindDoc="0" locked="0" layoutInCell="1" allowOverlap="1" wp14:anchorId="7469FC77" wp14:editId="629AF9E9">
              <wp:simplePos x="0" y="0"/>
              <wp:positionH relativeFrom="column">
                <wp:posOffset>1119590</wp:posOffset>
              </wp:positionH>
              <wp:positionV relativeFrom="paragraph">
                <wp:posOffset>70485</wp:posOffset>
              </wp:positionV>
              <wp:extent cx="3593805" cy="0"/>
              <wp:effectExtent l="0" t="0" r="0" b="0"/>
              <wp:wrapNone/>
              <wp:docPr id="9" name="Düz Bağlayıcı 9"/>
              <wp:cNvGraphicFramePr/>
              <a:graphic xmlns:a="http://schemas.openxmlformats.org/drawingml/2006/main">
                <a:graphicData uri="http://schemas.microsoft.com/office/word/2010/wordprocessingShape">
                  <wps:wsp>
                    <wps:cNvCnPr/>
                    <wps:spPr>
                      <a:xfrm>
                        <a:off x="0" y="0"/>
                        <a:ext cx="3593805" cy="0"/>
                      </a:xfrm>
                      <a:prstGeom prst="line">
                        <a:avLst/>
                      </a:prstGeom>
                      <a:ln w="3175">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19A92A" id="Düz Bağlayıcı 9"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15pt,5.55pt" to="371.1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" strokecolor="#002060" strokeweight=".2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15"/>
        <w:szCs w:val="15"/>
        <w:u w:val="none"/>
      </w:rPr>
    </w:lvl>
    <w:lvl w:ilvl="1">
      <w:start w:val="1"/>
      <w:numFmt w:val="bullet"/>
      <w:lvlText w:val="•"/>
      <w:lvlJc w:val="left"/>
      <w:rPr>
        <w:b w:val="0"/>
        <w:bCs w:val="0"/>
        <w:i w:val="0"/>
        <w:iCs w:val="0"/>
        <w:smallCaps w:val="0"/>
        <w:strike w:val="0"/>
        <w:color w:val="000000"/>
        <w:spacing w:val="0"/>
        <w:w w:val="100"/>
        <w:position w:val="0"/>
        <w:sz w:val="15"/>
        <w:szCs w:val="15"/>
        <w:u w:val="none"/>
      </w:rPr>
    </w:lvl>
    <w:lvl w:ilvl="2">
      <w:start w:val="1"/>
      <w:numFmt w:val="bullet"/>
      <w:lvlText w:val="•"/>
      <w:lvlJc w:val="left"/>
      <w:rPr>
        <w:b w:val="0"/>
        <w:bCs w:val="0"/>
        <w:i w:val="0"/>
        <w:iCs w:val="0"/>
        <w:smallCaps w:val="0"/>
        <w:strike w:val="0"/>
        <w:color w:val="000000"/>
        <w:spacing w:val="0"/>
        <w:w w:val="100"/>
        <w:position w:val="0"/>
        <w:sz w:val="15"/>
        <w:szCs w:val="15"/>
        <w:u w:val="none"/>
      </w:rPr>
    </w:lvl>
    <w:lvl w:ilvl="3">
      <w:start w:val="1"/>
      <w:numFmt w:val="bullet"/>
      <w:lvlText w:val="•"/>
      <w:lvlJc w:val="left"/>
      <w:rPr>
        <w:b w:val="0"/>
        <w:bCs w:val="0"/>
        <w:i w:val="0"/>
        <w:iCs w:val="0"/>
        <w:smallCaps w:val="0"/>
        <w:strike w:val="0"/>
        <w:color w:val="000000"/>
        <w:spacing w:val="0"/>
        <w:w w:val="100"/>
        <w:position w:val="0"/>
        <w:sz w:val="15"/>
        <w:szCs w:val="15"/>
        <w:u w:val="none"/>
      </w:rPr>
    </w:lvl>
    <w:lvl w:ilvl="4">
      <w:start w:val="1"/>
      <w:numFmt w:val="bullet"/>
      <w:lvlText w:val="•"/>
      <w:lvlJc w:val="left"/>
      <w:rPr>
        <w:b w:val="0"/>
        <w:bCs w:val="0"/>
        <w:i w:val="0"/>
        <w:iCs w:val="0"/>
        <w:smallCaps w:val="0"/>
        <w:strike w:val="0"/>
        <w:color w:val="000000"/>
        <w:spacing w:val="0"/>
        <w:w w:val="100"/>
        <w:position w:val="0"/>
        <w:sz w:val="15"/>
        <w:szCs w:val="15"/>
        <w:u w:val="none"/>
      </w:rPr>
    </w:lvl>
    <w:lvl w:ilvl="5">
      <w:start w:val="1"/>
      <w:numFmt w:val="bullet"/>
      <w:lvlText w:val="•"/>
      <w:lvlJc w:val="left"/>
      <w:rPr>
        <w:b w:val="0"/>
        <w:bCs w:val="0"/>
        <w:i w:val="0"/>
        <w:iCs w:val="0"/>
        <w:smallCaps w:val="0"/>
        <w:strike w:val="0"/>
        <w:color w:val="000000"/>
        <w:spacing w:val="0"/>
        <w:w w:val="100"/>
        <w:position w:val="0"/>
        <w:sz w:val="15"/>
        <w:szCs w:val="15"/>
        <w:u w:val="none"/>
      </w:rPr>
    </w:lvl>
    <w:lvl w:ilvl="6">
      <w:start w:val="1"/>
      <w:numFmt w:val="bullet"/>
      <w:lvlText w:val="•"/>
      <w:lvlJc w:val="left"/>
      <w:rPr>
        <w:b w:val="0"/>
        <w:bCs w:val="0"/>
        <w:i w:val="0"/>
        <w:iCs w:val="0"/>
        <w:smallCaps w:val="0"/>
        <w:strike w:val="0"/>
        <w:color w:val="000000"/>
        <w:spacing w:val="0"/>
        <w:w w:val="100"/>
        <w:position w:val="0"/>
        <w:sz w:val="15"/>
        <w:szCs w:val="15"/>
        <w:u w:val="none"/>
      </w:rPr>
    </w:lvl>
    <w:lvl w:ilvl="7">
      <w:start w:val="1"/>
      <w:numFmt w:val="bullet"/>
      <w:lvlText w:val="•"/>
      <w:lvlJc w:val="left"/>
      <w:rPr>
        <w:b w:val="0"/>
        <w:bCs w:val="0"/>
        <w:i w:val="0"/>
        <w:iCs w:val="0"/>
        <w:smallCaps w:val="0"/>
        <w:strike w:val="0"/>
        <w:color w:val="000000"/>
        <w:spacing w:val="0"/>
        <w:w w:val="100"/>
        <w:position w:val="0"/>
        <w:sz w:val="15"/>
        <w:szCs w:val="15"/>
        <w:u w:val="none"/>
      </w:rPr>
    </w:lvl>
    <w:lvl w:ilvl="8">
      <w:start w:val="1"/>
      <w:numFmt w:val="bullet"/>
      <w:lvlText w:val="•"/>
      <w:lvlJc w:val="left"/>
      <w:rPr>
        <w:b w:val="0"/>
        <w:bCs w:val="0"/>
        <w:i w:val="0"/>
        <w:iCs w:val="0"/>
        <w:smallCaps w:val="0"/>
        <w:strike w:val="0"/>
        <w:color w:val="000000"/>
        <w:spacing w:val="0"/>
        <w:w w:val="100"/>
        <w:position w:val="0"/>
        <w:sz w:val="15"/>
        <w:szCs w:val="15"/>
        <w:u w:val="none"/>
      </w:rPr>
    </w:lvl>
  </w:abstractNum>
  <w:abstractNum w:abstractNumId="1" w15:restartNumberingAfterBreak="0">
    <w:nsid w:val="167A0798"/>
    <w:multiLevelType w:val="hybridMultilevel"/>
    <w:tmpl w:val="3536BEF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B8A3F6E"/>
    <w:multiLevelType w:val="hybridMultilevel"/>
    <w:tmpl w:val="4D540160"/>
    <w:lvl w:ilvl="0" w:tplc="3C367170">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 w15:restartNumberingAfterBreak="0">
    <w:nsid w:val="1EEA3BFE"/>
    <w:multiLevelType w:val="multilevel"/>
    <w:tmpl w:val="5D38B8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01D42EF"/>
    <w:multiLevelType w:val="hybridMultilevel"/>
    <w:tmpl w:val="A1CEE3EC"/>
    <w:lvl w:ilvl="0" w:tplc="8EF4D40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CFF6274"/>
    <w:multiLevelType w:val="multilevel"/>
    <w:tmpl w:val="3626D68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D1D690B"/>
    <w:multiLevelType w:val="hybridMultilevel"/>
    <w:tmpl w:val="2876792C"/>
    <w:lvl w:ilvl="0" w:tplc="7C8C9348">
      <w:start w:val="1"/>
      <w:numFmt w:val="bullet"/>
      <w:lvlText w:val=""/>
      <w:lvlJc w:val="left"/>
      <w:pPr>
        <w:ind w:left="360" w:hanging="360"/>
      </w:pPr>
      <w:rPr>
        <w:rFonts w:ascii="Symbol" w:hAnsi="Symbol" w:cs="Symbol" w:hint="default"/>
      </w:rPr>
    </w:lvl>
    <w:lvl w:ilvl="1" w:tplc="041F0003" w:tentative="1">
      <w:start w:val="1"/>
      <w:numFmt w:val="bullet"/>
      <w:lvlText w:val="o"/>
      <w:lvlJc w:val="left"/>
      <w:pPr>
        <w:ind w:left="372" w:hanging="360"/>
      </w:pPr>
      <w:rPr>
        <w:rFonts w:ascii="Courier New" w:hAnsi="Courier New" w:cs="Courier New" w:hint="default"/>
      </w:rPr>
    </w:lvl>
    <w:lvl w:ilvl="2" w:tplc="041F0005" w:tentative="1">
      <w:start w:val="1"/>
      <w:numFmt w:val="bullet"/>
      <w:lvlText w:val=""/>
      <w:lvlJc w:val="left"/>
      <w:pPr>
        <w:ind w:left="1092" w:hanging="360"/>
      </w:pPr>
      <w:rPr>
        <w:rFonts w:ascii="Wingdings" w:hAnsi="Wingdings" w:cs="Wingdings" w:hint="default"/>
      </w:rPr>
    </w:lvl>
    <w:lvl w:ilvl="3" w:tplc="041F0001" w:tentative="1">
      <w:start w:val="1"/>
      <w:numFmt w:val="bullet"/>
      <w:lvlText w:val=""/>
      <w:lvlJc w:val="left"/>
      <w:pPr>
        <w:ind w:left="1812" w:hanging="360"/>
      </w:pPr>
      <w:rPr>
        <w:rFonts w:ascii="Symbol" w:hAnsi="Symbol" w:cs="Symbol" w:hint="default"/>
      </w:rPr>
    </w:lvl>
    <w:lvl w:ilvl="4" w:tplc="041F0003" w:tentative="1">
      <w:start w:val="1"/>
      <w:numFmt w:val="bullet"/>
      <w:lvlText w:val="o"/>
      <w:lvlJc w:val="left"/>
      <w:pPr>
        <w:ind w:left="2532" w:hanging="360"/>
      </w:pPr>
      <w:rPr>
        <w:rFonts w:ascii="Courier New" w:hAnsi="Courier New" w:cs="Courier New" w:hint="default"/>
      </w:rPr>
    </w:lvl>
    <w:lvl w:ilvl="5" w:tplc="041F0005" w:tentative="1">
      <w:start w:val="1"/>
      <w:numFmt w:val="bullet"/>
      <w:lvlText w:val=""/>
      <w:lvlJc w:val="left"/>
      <w:pPr>
        <w:ind w:left="3252" w:hanging="360"/>
      </w:pPr>
      <w:rPr>
        <w:rFonts w:ascii="Wingdings" w:hAnsi="Wingdings" w:cs="Wingdings" w:hint="default"/>
      </w:rPr>
    </w:lvl>
    <w:lvl w:ilvl="6" w:tplc="041F0001" w:tentative="1">
      <w:start w:val="1"/>
      <w:numFmt w:val="bullet"/>
      <w:lvlText w:val=""/>
      <w:lvlJc w:val="left"/>
      <w:pPr>
        <w:ind w:left="3972" w:hanging="360"/>
      </w:pPr>
      <w:rPr>
        <w:rFonts w:ascii="Symbol" w:hAnsi="Symbol" w:cs="Symbol" w:hint="default"/>
      </w:rPr>
    </w:lvl>
    <w:lvl w:ilvl="7" w:tplc="041F0003" w:tentative="1">
      <w:start w:val="1"/>
      <w:numFmt w:val="bullet"/>
      <w:lvlText w:val="o"/>
      <w:lvlJc w:val="left"/>
      <w:pPr>
        <w:ind w:left="4692" w:hanging="360"/>
      </w:pPr>
      <w:rPr>
        <w:rFonts w:ascii="Courier New" w:hAnsi="Courier New" w:cs="Courier New" w:hint="default"/>
      </w:rPr>
    </w:lvl>
    <w:lvl w:ilvl="8" w:tplc="041F0005" w:tentative="1">
      <w:start w:val="1"/>
      <w:numFmt w:val="bullet"/>
      <w:lvlText w:val=""/>
      <w:lvlJc w:val="left"/>
      <w:pPr>
        <w:ind w:left="5412" w:hanging="360"/>
      </w:pPr>
      <w:rPr>
        <w:rFonts w:ascii="Wingdings" w:hAnsi="Wingdings" w:cs="Wingdings" w:hint="default"/>
      </w:rPr>
    </w:lvl>
  </w:abstractNum>
  <w:abstractNum w:abstractNumId="7" w15:restartNumberingAfterBreak="0">
    <w:nsid w:val="2E256B2B"/>
    <w:multiLevelType w:val="hybridMultilevel"/>
    <w:tmpl w:val="606682D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2EC508FE"/>
    <w:multiLevelType w:val="multilevel"/>
    <w:tmpl w:val="5D0C01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24247C1"/>
    <w:multiLevelType w:val="hybridMultilevel"/>
    <w:tmpl w:val="8EF25CD0"/>
    <w:lvl w:ilvl="0" w:tplc="3878D114">
      <w:start w:val="1"/>
      <w:numFmt w:val="decimal"/>
      <w:lvlText w:val="%1-"/>
      <w:lvlJc w:val="left"/>
      <w:pPr>
        <w:ind w:left="720" w:hanging="360"/>
      </w:pPr>
      <w:rPr>
        <w:rFonts w:hint="default"/>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37FA28E3"/>
    <w:multiLevelType w:val="hybridMultilevel"/>
    <w:tmpl w:val="B250570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F8A461C"/>
    <w:multiLevelType w:val="hybridMultilevel"/>
    <w:tmpl w:val="B9CE90AC"/>
    <w:lvl w:ilvl="0" w:tplc="A846126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47971DF3"/>
    <w:multiLevelType w:val="hybridMultilevel"/>
    <w:tmpl w:val="4B02EB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490473EA"/>
    <w:multiLevelType w:val="multilevel"/>
    <w:tmpl w:val="5DDE7C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F6E6DDB"/>
    <w:multiLevelType w:val="hybridMultilevel"/>
    <w:tmpl w:val="26AC07AA"/>
    <w:lvl w:ilvl="0" w:tplc="59C67A1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502B419F"/>
    <w:multiLevelType w:val="multilevel"/>
    <w:tmpl w:val="598EF47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508A78A9"/>
    <w:multiLevelType w:val="hybridMultilevel"/>
    <w:tmpl w:val="63FEA3A4"/>
    <w:lvl w:ilvl="0" w:tplc="3C367170">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7" w15:restartNumberingAfterBreak="0">
    <w:nsid w:val="50E22326"/>
    <w:multiLevelType w:val="multilevel"/>
    <w:tmpl w:val="A9A480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sz w:val="28"/>
        <w:szCs w:val="28"/>
      </w:rPr>
    </w:lvl>
    <w:lvl w:ilvl="3">
      <w:start w:val="1"/>
      <w:numFmt w:val="decimal"/>
      <w:isLgl/>
      <w:lvlText w:val="%1.%2.%3.%4."/>
      <w:lvlJc w:val="left"/>
      <w:pPr>
        <w:ind w:left="1440" w:hanging="1080"/>
      </w:pPr>
      <w:rPr>
        <w:rFonts w:hint="default"/>
        <w:color w:val="1F3864" w:themeColor="accent1" w:themeShade="80"/>
        <w:sz w:val="24"/>
        <w:szCs w:val="24"/>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51EA3FB2"/>
    <w:multiLevelType w:val="hybridMultilevel"/>
    <w:tmpl w:val="27425ACA"/>
    <w:lvl w:ilvl="0" w:tplc="F264961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52693C34"/>
    <w:multiLevelType w:val="hybridMultilevel"/>
    <w:tmpl w:val="901265B0"/>
    <w:lvl w:ilvl="0" w:tplc="7C8C9348">
      <w:start w:val="1"/>
      <w:numFmt w:val="bullet"/>
      <w:lvlText w:val=""/>
      <w:lvlJc w:val="left"/>
      <w:pPr>
        <w:ind w:left="1068" w:hanging="360"/>
      </w:pPr>
      <w:rPr>
        <w:rFonts w:ascii="Symbol" w:hAnsi="Symbol" w:cs="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cs="Wingdings" w:hint="default"/>
      </w:rPr>
    </w:lvl>
    <w:lvl w:ilvl="3" w:tplc="041F0001" w:tentative="1">
      <w:start w:val="1"/>
      <w:numFmt w:val="bullet"/>
      <w:lvlText w:val=""/>
      <w:lvlJc w:val="left"/>
      <w:pPr>
        <w:ind w:left="2520" w:hanging="360"/>
      </w:pPr>
      <w:rPr>
        <w:rFonts w:ascii="Symbol" w:hAnsi="Symbol" w:cs="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cs="Wingdings" w:hint="default"/>
      </w:rPr>
    </w:lvl>
    <w:lvl w:ilvl="6" w:tplc="041F0001" w:tentative="1">
      <w:start w:val="1"/>
      <w:numFmt w:val="bullet"/>
      <w:lvlText w:val=""/>
      <w:lvlJc w:val="left"/>
      <w:pPr>
        <w:ind w:left="4680" w:hanging="360"/>
      </w:pPr>
      <w:rPr>
        <w:rFonts w:ascii="Symbol" w:hAnsi="Symbol" w:cs="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cs="Wingdings" w:hint="default"/>
      </w:rPr>
    </w:lvl>
  </w:abstractNum>
  <w:abstractNum w:abstractNumId="20" w15:restartNumberingAfterBreak="0">
    <w:nsid w:val="52F53E69"/>
    <w:multiLevelType w:val="hybridMultilevel"/>
    <w:tmpl w:val="27E03738"/>
    <w:lvl w:ilvl="0" w:tplc="041F000B">
      <w:start w:val="1"/>
      <w:numFmt w:val="bullet"/>
      <w:lvlText w:val=""/>
      <w:lvlJc w:val="left"/>
      <w:pPr>
        <w:ind w:left="1996" w:hanging="360"/>
      </w:pPr>
      <w:rPr>
        <w:rFonts w:ascii="Wingdings" w:hAnsi="Wingdings" w:hint="default"/>
      </w:rPr>
    </w:lvl>
    <w:lvl w:ilvl="1" w:tplc="041F0003" w:tentative="1">
      <w:start w:val="1"/>
      <w:numFmt w:val="bullet"/>
      <w:lvlText w:val="o"/>
      <w:lvlJc w:val="left"/>
      <w:pPr>
        <w:ind w:left="2716" w:hanging="360"/>
      </w:pPr>
      <w:rPr>
        <w:rFonts w:ascii="Courier New" w:hAnsi="Courier New" w:cs="Courier New" w:hint="default"/>
      </w:rPr>
    </w:lvl>
    <w:lvl w:ilvl="2" w:tplc="041F0005" w:tentative="1">
      <w:start w:val="1"/>
      <w:numFmt w:val="bullet"/>
      <w:lvlText w:val=""/>
      <w:lvlJc w:val="left"/>
      <w:pPr>
        <w:ind w:left="3436" w:hanging="360"/>
      </w:pPr>
      <w:rPr>
        <w:rFonts w:ascii="Wingdings" w:hAnsi="Wingdings" w:hint="default"/>
      </w:rPr>
    </w:lvl>
    <w:lvl w:ilvl="3" w:tplc="041F0001" w:tentative="1">
      <w:start w:val="1"/>
      <w:numFmt w:val="bullet"/>
      <w:lvlText w:val=""/>
      <w:lvlJc w:val="left"/>
      <w:pPr>
        <w:ind w:left="4156" w:hanging="360"/>
      </w:pPr>
      <w:rPr>
        <w:rFonts w:ascii="Symbol" w:hAnsi="Symbol" w:hint="default"/>
      </w:rPr>
    </w:lvl>
    <w:lvl w:ilvl="4" w:tplc="041F0003" w:tentative="1">
      <w:start w:val="1"/>
      <w:numFmt w:val="bullet"/>
      <w:lvlText w:val="o"/>
      <w:lvlJc w:val="left"/>
      <w:pPr>
        <w:ind w:left="4876" w:hanging="360"/>
      </w:pPr>
      <w:rPr>
        <w:rFonts w:ascii="Courier New" w:hAnsi="Courier New" w:cs="Courier New" w:hint="default"/>
      </w:rPr>
    </w:lvl>
    <w:lvl w:ilvl="5" w:tplc="041F0005" w:tentative="1">
      <w:start w:val="1"/>
      <w:numFmt w:val="bullet"/>
      <w:lvlText w:val=""/>
      <w:lvlJc w:val="left"/>
      <w:pPr>
        <w:ind w:left="5596" w:hanging="360"/>
      </w:pPr>
      <w:rPr>
        <w:rFonts w:ascii="Wingdings" w:hAnsi="Wingdings" w:hint="default"/>
      </w:rPr>
    </w:lvl>
    <w:lvl w:ilvl="6" w:tplc="041F0001" w:tentative="1">
      <w:start w:val="1"/>
      <w:numFmt w:val="bullet"/>
      <w:lvlText w:val=""/>
      <w:lvlJc w:val="left"/>
      <w:pPr>
        <w:ind w:left="6316" w:hanging="360"/>
      </w:pPr>
      <w:rPr>
        <w:rFonts w:ascii="Symbol" w:hAnsi="Symbol" w:hint="default"/>
      </w:rPr>
    </w:lvl>
    <w:lvl w:ilvl="7" w:tplc="041F0003" w:tentative="1">
      <w:start w:val="1"/>
      <w:numFmt w:val="bullet"/>
      <w:lvlText w:val="o"/>
      <w:lvlJc w:val="left"/>
      <w:pPr>
        <w:ind w:left="7036" w:hanging="360"/>
      </w:pPr>
      <w:rPr>
        <w:rFonts w:ascii="Courier New" w:hAnsi="Courier New" w:cs="Courier New" w:hint="default"/>
      </w:rPr>
    </w:lvl>
    <w:lvl w:ilvl="8" w:tplc="041F0005" w:tentative="1">
      <w:start w:val="1"/>
      <w:numFmt w:val="bullet"/>
      <w:lvlText w:val=""/>
      <w:lvlJc w:val="left"/>
      <w:pPr>
        <w:ind w:left="7756" w:hanging="360"/>
      </w:pPr>
      <w:rPr>
        <w:rFonts w:ascii="Wingdings" w:hAnsi="Wingdings" w:hint="default"/>
      </w:rPr>
    </w:lvl>
  </w:abstractNum>
  <w:abstractNum w:abstractNumId="21" w15:restartNumberingAfterBreak="0">
    <w:nsid w:val="53FE6D90"/>
    <w:multiLevelType w:val="hybridMultilevel"/>
    <w:tmpl w:val="32BEFA1E"/>
    <w:lvl w:ilvl="0" w:tplc="041F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551F50C7"/>
    <w:multiLevelType w:val="hybridMultilevel"/>
    <w:tmpl w:val="5642905E"/>
    <w:lvl w:ilvl="0" w:tplc="7C8C9348">
      <w:start w:val="1"/>
      <w:numFmt w:val="bullet"/>
      <w:lvlText w:val=""/>
      <w:lvlJc w:val="left"/>
      <w:pPr>
        <w:ind w:left="360" w:hanging="360"/>
      </w:pPr>
      <w:rPr>
        <w:rFonts w:ascii="Symbol" w:hAnsi="Symbol" w:cs="Symbol"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3" w15:restartNumberingAfterBreak="0">
    <w:nsid w:val="56C45837"/>
    <w:multiLevelType w:val="hybridMultilevel"/>
    <w:tmpl w:val="E4CE708C"/>
    <w:lvl w:ilvl="0" w:tplc="3C367170">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CF613A3"/>
    <w:multiLevelType w:val="hybridMultilevel"/>
    <w:tmpl w:val="F9E80256"/>
    <w:lvl w:ilvl="0" w:tplc="7C8C9348">
      <w:start w:val="1"/>
      <w:numFmt w:val="bullet"/>
      <w:lvlText w:val=""/>
      <w:lvlJc w:val="left"/>
      <w:pPr>
        <w:ind w:left="1068" w:hanging="360"/>
      </w:pPr>
      <w:rPr>
        <w:rFonts w:ascii="Symbol" w:hAnsi="Symbol" w:cs="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cs="Wingdings" w:hint="default"/>
      </w:rPr>
    </w:lvl>
    <w:lvl w:ilvl="3" w:tplc="041F0001" w:tentative="1">
      <w:start w:val="1"/>
      <w:numFmt w:val="bullet"/>
      <w:lvlText w:val=""/>
      <w:lvlJc w:val="left"/>
      <w:pPr>
        <w:ind w:left="2520" w:hanging="360"/>
      </w:pPr>
      <w:rPr>
        <w:rFonts w:ascii="Symbol" w:hAnsi="Symbol" w:cs="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cs="Wingdings" w:hint="default"/>
      </w:rPr>
    </w:lvl>
    <w:lvl w:ilvl="6" w:tplc="041F0001" w:tentative="1">
      <w:start w:val="1"/>
      <w:numFmt w:val="bullet"/>
      <w:lvlText w:val=""/>
      <w:lvlJc w:val="left"/>
      <w:pPr>
        <w:ind w:left="4680" w:hanging="360"/>
      </w:pPr>
      <w:rPr>
        <w:rFonts w:ascii="Symbol" w:hAnsi="Symbol" w:cs="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cs="Wingdings" w:hint="default"/>
      </w:rPr>
    </w:lvl>
  </w:abstractNum>
  <w:abstractNum w:abstractNumId="25" w15:restartNumberingAfterBreak="0">
    <w:nsid w:val="62314617"/>
    <w:multiLevelType w:val="hybridMultilevel"/>
    <w:tmpl w:val="5D68DB80"/>
    <w:lvl w:ilvl="0" w:tplc="7C8C9348">
      <w:start w:val="1"/>
      <w:numFmt w:val="bullet"/>
      <w:lvlText w:val=""/>
      <w:lvlJc w:val="left"/>
      <w:pPr>
        <w:ind w:left="678" w:hanging="360"/>
      </w:pPr>
      <w:rPr>
        <w:rFonts w:ascii="Symbol" w:hAnsi="Symbol" w:cs="Symbol" w:hint="default"/>
      </w:rPr>
    </w:lvl>
    <w:lvl w:ilvl="1" w:tplc="041F0003" w:tentative="1">
      <w:start w:val="1"/>
      <w:numFmt w:val="bullet"/>
      <w:lvlText w:val="o"/>
      <w:lvlJc w:val="left"/>
      <w:pPr>
        <w:ind w:left="690" w:hanging="360"/>
      </w:pPr>
      <w:rPr>
        <w:rFonts w:ascii="Courier New" w:hAnsi="Courier New" w:cs="Courier New" w:hint="default"/>
      </w:rPr>
    </w:lvl>
    <w:lvl w:ilvl="2" w:tplc="041F0005" w:tentative="1">
      <w:start w:val="1"/>
      <w:numFmt w:val="bullet"/>
      <w:lvlText w:val=""/>
      <w:lvlJc w:val="left"/>
      <w:pPr>
        <w:ind w:left="1410" w:hanging="360"/>
      </w:pPr>
      <w:rPr>
        <w:rFonts w:ascii="Wingdings" w:hAnsi="Wingdings" w:cs="Wingdings" w:hint="default"/>
      </w:rPr>
    </w:lvl>
    <w:lvl w:ilvl="3" w:tplc="041F0001" w:tentative="1">
      <w:start w:val="1"/>
      <w:numFmt w:val="bullet"/>
      <w:lvlText w:val=""/>
      <w:lvlJc w:val="left"/>
      <w:pPr>
        <w:ind w:left="2130" w:hanging="360"/>
      </w:pPr>
      <w:rPr>
        <w:rFonts w:ascii="Symbol" w:hAnsi="Symbol" w:cs="Symbol" w:hint="default"/>
      </w:rPr>
    </w:lvl>
    <w:lvl w:ilvl="4" w:tplc="041F0003" w:tentative="1">
      <w:start w:val="1"/>
      <w:numFmt w:val="bullet"/>
      <w:lvlText w:val="o"/>
      <w:lvlJc w:val="left"/>
      <w:pPr>
        <w:ind w:left="2850" w:hanging="360"/>
      </w:pPr>
      <w:rPr>
        <w:rFonts w:ascii="Courier New" w:hAnsi="Courier New" w:cs="Courier New" w:hint="default"/>
      </w:rPr>
    </w:lvl>
    <w:lvl w:ilvl="5" w:tplc="041F0005" w:tentative="1">
      <w:start w:val="1"/>
      <w:numFmt w:val="bullet"/>
      <w:lvlText w:val=""/>
      <w:lvlJc w:val="left"/>
      <w:pPr>
        <w:ind w:left="3570" w:hanging="360"/>
      </w:pPr>
      <w:rPr>
        <w:rFonts w:ascii="Wingdings" w:hAnsi="Wingdings" w:cs="Wingdings" w:hint="default"/>
      </w:rPr>
    </w:lvl>
    <w:lvl w:ilvl="6" w:tplc="041F0001" w:tentative="1">
      <w:start w:val="1"/>
      <w:numFmt w:val="bullet"/>
      <w:lvlText w:val=""/>
      <w:lvlJc w:val="left"/>
      <w:pPr>
        <w:ind w:left="4290" w:hanging="360"/>
      </w:pPr>
      <w:rPr>
        <w:rFonts w:ascii="Symbol" w:hAnsi="Symbol" w:cs="Symbol" w:hint="default"/>
      </w:rPr>
    </w:lvl>
    <w:lvl w:ilvl="7" w:tplc="041F0003" w:tentative="1">
      <w:start w:val="1"/>
      <w:numFmt w:val="bullet"/>
      <w:lvlText w:val="o"/>
      <w:lvlJc w:val="left"/>
      <w:pPr>
        <w:ind w:left="5010" w:hanging="360"/>
      </w:pPr>
      <w:rPr>
        <w:rFonts w:ascii="Courier New" w:hAnsi="Courier New" w:cs="Courier New" w:hint="default"/>
      </w:rPr>
    </w:lvl>
    <w:lvl w:ilvl="8" w:tplc="041F0005" w:tentative="1">
      <w:start w:val="1"/>
      <w:numFmt w:val="bullet"/>
      <w:lvlText w:val=""/>
      <w:lvlJc w:val="left"/>
      <w:pPr>
        <w:ind w:left="5730" w:hanging="360"/>
      </w:pPr>
      <w:rPr>
        <w:rFonts w:ascii="Wingdings" w:hAnsi="Wingdings" w:cs="Wingdings" w:hint="default"/>
      </w:rPr>
    </w:lvl>
  </w:abstractNum>
  <w:abstractNum w:abstractNumId="26" w15:restartNumberingAfterBreak="0">
    <w:nsid w:val="6A7C661E"/>
    <w:multiLevelType w:val="hybridMultilevel"/>
    <w:tmpl w:val="A99A068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6C3B5FB4"/>
    <w:multiLevelType w:val="multilevel"/>
    <w:tmpl w:val="1006014E"/>
    <w:lvl w:ilvl="0">
      <w:start w:val="1"/>
      <w:numFmt w:val="decimal"/>
      <w:lvlText w:val="%1."/>
      <w:lvlJc w:val="left"/>
      <w:pPr>
        <w:ind w:left="36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880" w:hanging="144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680" w:hanging="2160"/>
      </w:pPr>
      <w:rPr>
        <w:rFonts w:hint="default"/>
      </w:rPr>
    </w:lvl>
    <w:lvl w:ilvl="7">
      <w:start w:val="1"/>
      <w:numFmt w:val="decimal"/>
      <w:isLgl/>
      <w:lvlText w:val="%1.%2.%3.%4.%5.%6.%7.%8."/>
      <w:lvlJc w:val="left"/>
      <w:pPr>
        <w:ind w:left="5400" w:hanging="2520"/>
      </w:pPr>
      <w:rPr>
        <w:rFonts w:hint="default"/>
      </w:rPr>
    </w:lvl>
    <w:lvl w:ilvl="8">
      <w:start w:val="1"/>
      <w:numFmt w:val="decimal"/>
      <w:isLgl/>
      <w:lvlText w:val="%1.%2.%3.%4.%5.%6.%7.%8.%9."/>
      <w:lvlJc w:val="left"/>
      <w:pPr>
        <w:ind w:left="5760" w:hanging="2520"/>
      </w:pPr>
      <w:rPr>
        <w:rFonts w:hint="default"/>
      </w:rPr>
    </w:lvl>
  </w:abstractNum>
  <w:abstractNum w:abstractNumId="28" w15:restartNumberingAfterBreak="0">
    <w:nsid w:val="6E08088A"/>
    <w:multiLevelType w:val="multilevel"/>
    <w:tmpl w:val="A3384C8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76CA078E"/>
    <w:multiLevelType w:val="hybridMultilevel"/>
    <w:tmpl w:val="61A8DD6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7B0A10A4"/>
    <w:multiLevelType w:val="hybridMultilevel"/>
    <w:tmpl w:val="87CAB3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7FFA78BF"/>
    <w:multiLevelType w:val="hybridMultilevel"/>
    <w:tmpl w:val="11568BB0"/>
    <w:lvl w:ilvl="0" w:tplc="3C367170">
      <w:start w:val="1"/>
      <w:numFmt w:val="bullet"/>
      <w:lvlText w:val=""/>
      <w:lvlJc w:val="left"/>
      <w:pPr>
        <w:ind w:left="360" w:hanging="360"/>
      </w:pPr>
      <w:rPr>
        <w:rFonts w:ascii="Symbol" w:hAnsi="Symbol" w:hint="default"/>
      </w:rPr>
    </w:lvl>
    <w:lvl w:ilvl="1" w:tplc="041F0003" w:tentative="1">
      <w:start w:val="1"/>
      <w:numFmt w:val="bullet"/>
      <w:lvlText w:val="o"/>
      <w:lvlJc w:val="left"/>
      <w:pPr>
        <w:ind w:left="372" w:hanging="360"/>
      </w:pPr>
      <w:rPr>
        <w:rFonts w:ascii="Courier New" w:hAnsi="Courier New" w:cs="Courier New" w:hint="default"/>
      </w:rPr>
    </w:lvl>
    <w:lvl w:ilvl="2" w:tplc="041F0005" w:tentative="1">
      <w:start w:val="1"/>
      <w:numFmt w:val="bullet"/>
      <w:lvlText w:val=""/>
      <w:lvlJc w:val="left"/>
      <w:pPr>
        <w:ind w:left="1092" w:hanging="360"/>
      </w:pPr>
      <w:rPr>
        <w:rFonts w:ascii="Wingdings" w:hAnsi="Wingdings" w:cs="Wingdings" w:hint="default"/>
      </w:rPr>
    </w:lvl>
    <w:lvl w:ilvl="3" w:tplc="041F0001" w:tentative="1">
      <w:start w:val="1"/>
      <w:numFmt w:val="bullet"/>
      <w:lvlText w:val=""/>
      <w:lvlJc w:val="left"/>
      <w:pPr>
        <w:ind w:left="1812" w:hanging="360"/>
      </w:pPr>
      <w:rPr>
        <w:rFonts w:ascii="Symbol" w:hAnsi="Symbol" w:cs="Symbol" w:hint="default"/>
      </w:rPr>
    </w:lvl>
    <w:lvl w:ilvl="4" w:tplc="041F0003" w:tentative="1">
      <w:start w:val="1"/>
      <w:numFmt w:val="bullet"/>
      <w:lvlText w:val="o"/>
      <w:lvlJc w:val="left"/>
      <w:pPr>
        <w:ind w:left="2532" w:hanging="360"/>
      </w:pPr>
      <w:rPr>
        <w:rFonts w:ascii="Courier New" w:hAnsi="Courier New" w:cs="Courier New" w:hint="default"/>
      </w:rPr>
    </w:lvl>
    <w:lvl w:ilvl="5" w:tplc="041F0005" w:tentative="1">
      <w:start w:val="1"/>
      <w:numFmt w:val="bullet"/>
      <w:lvlText w:val=""/>
      <w:lvlJc w:val="left"/>
      <w:pPr>
        <w:ind w:left="3252" w:hanging="360"/>
      </w:pPr>
      <w:rPr>
        <w:rFonts w:ascii="Wingdings" w:hAnsi="Wingdings" w:cs="Wingdings" w:hint="default"/>
      </w:rPr>
    </w:lvl>
    <w:lvl w:ilvl="6" w:tplc="041F0001" w:tentative="1">
      <w:start w:val="1"/>
      <w:numFmt w:val="bullet"/>
      <w:lvlText w:val=""/>
      <w:lvlJc w:val="left"/>
      <w:pPr>
        <w:ind w:left="3972" w:hanging="360"/>
      </w:pPr>
      <w:rPr>
        <w:rFonts w:ascii="Symbol" w:hAnsi="Symbol" w:cs="Symbol" w:hint="default"/>
      </w:rPr>
    </w:lvl>
    <w:lvl w:ilvl="7" w:tplc="041F0003" w:tentative="1">
      <w:start w:val="1"/>
      <w:numFmt w:val="bullet"/>
      <w:lvlText w:val="o"/>
      <w:lvlJc w:val="left"/>
      <w:pPr>
        <w:ind w:left="4692" w:hanging="360"/>
      </w:pPr>
      <w:rPr>
        <w:rFonts w:ascii="Courier New" w:hAnsi="Courier New" w:cs="Courier New" w:hint="default"/>
      </w:rPr>
    </w:lvl>
    <w:lvl w:ilvl="8" w:tplc="041F0005" w:tentative="1">
      <w:start w:val="1"/>
      <w:numFmt w:val="bullet"/>
      <w:lvlText w:val=""/>
      <w:lvlJc w:val="left"/>
      <w:pPr>
        <w:ind w:left="5412" w:hanging="360"/>
      </w:pPr>
      <w:rPr>
        <w:rFonts w:ascii="Wingdings" w:hAnsi="Wingdings" w:cs="Wingdings" w:hint="default"/>
      </w:rPr>
    </w:lvl>
  </w:abstractNum>
  <w:num w:numId="1" w16cid:durableId="1326202123">
    <w:abstractNumId w:val="27"/>
  </w:num>
  <w:num w:numId="2" w16cid:durableId="1160925755">
    <w:abstractNumId w:val="0"/>
  </w:num>
  <w:num w:numId="3" w16cid:durableId="187187361">
    <w:abstractNumId w:val="24"/>
  </w:num>
  <w:num w:numId="4" w16cid:durableId="999885906">
    <w:abstractNumId w:val="19"/>
  </w:num>
  <w:num w:numId="5" w16cid:durableId="1549418312">
    <w:abstractNumId w:val="25"/>
  </w:num>
  <w:num w:numId="6" w16cid:durableId="422648004">
    <w:abstractNumId w:val="6"/>
  </w:num>
  <w:num w:numId="7" w16cid:durableId="1999840110">
    <w:abstractNumId w:val="7"/>
  </w:num>
  <w:num w:numId="8" w16cid:durableId="1937131283">
    <w:abstractNumId w:val="22"/>
  </w:num>
  <w:num w:numId="9" w16cid:durableId="629045620">
    <w:abstractNumId w:val="14"/>
  </w:num>
  <w:num w:numId="10" w16cid:durableId="771172896">
    <w:abstractNumId w:val="4"/>
  </w:num>
  <w:num w:numId="11" w16cid:durableId="1652245002">
    <w:abstractNumId w:val="11"/>
  </w:num>
  <w:num w:numId="12" w16cid:durableId="1534223779">
    <w:abstractNumId w:val="18"/>
  </w:num>
  <w:num w:numId="13" w16cid:durableId="72892588">
    <w:abstractNumId w:val="27"/>
  </w:num>
  <w:num w:numId="14" w16cid:durableId="1536507561">
    <w:abstractNumId w:val="1"/>
  </w:num>
  <w:num w:numId="15" w16cid:durableId="28412359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78341330">
    <w:abstractNumId w:val="12"/>
  </w:num>
  <w:num w:numId="17" w16cid:durableId="528950247">
    <w:abstractNumId w:val="30"/>
  </w:num>
  <w:num w:numId="18" w16cid:durableId="1187788987">
    <w:abstractNumId w:val="2"/>
  </w:num>
  <w:num w:numId="19" w16cid:durableId="2017342200">
    <w:abstractNumId w:val="31"/>
  </w:num>
  <w:num w:numId="20" w16cid:durableId="1525748515">
    <w:abstractNumId w:val="16"/>
  </w:num>
  <w:num w:numId="21" w16cid:durableId="1186557701">
    <w:abstractNumId w:val="23"/>
  </w:num>
  <w:num w:numId="22" w16cid:durableId="836724027">
    <w:abstractNumId w:val="13"/>
  </w:num>
  <w:num w:numId="23" w16cid:durableId="1188564868">
    <w:abstractNumId w:val="8"/>
  </w:num>
  <w:num w:numId="24" w16cid:durableId="1992320772">
    <w:abstractNumId w:val="3"/>
  </w:num>
  <w:num w:numId="25" w16cid:durableId="1355307364">
    <w:abstractNumId w:val="9"/>
  </w:num>
  <w:num w:numId="26" w16cid:durableId="826482064">
    <w:abstractNumId w:val="15"/>
  </w:num>
  <w:num w:numId="27" w16cid:durableId="1142190152">
    <w:abstractNumId w:val="28"/>
  </w:num>
  <w:num w:numId="28" w16cid:durableId="290749142">
    <w:abstractNumId w:val="27"/>
  </w:num>
  <w:num w:numId="29" w16cid:durableId="665787175">
    <w:abstractNumId w:val="20"/>
  </w:num>
  <w:num w:numId="30" w16cid:durableId="2113427402">
    <w:abstractNumId w:val="21"/>
  </w:num>
  <w:num w:numId="31" w16cid:durableId="2050957299">
    <w:abstractNumId w:val="26"/>
  </w:num>
  <w:num w:numId="32" w16cid:durableId="1241911077">
    <w:abstractNumId w:val="29"/>
  </w:num>
  <w:num w:numId="33" w16cid:durableId="1211067397">
    <w:abstractNumId w:val="10"/>
  </w:num>
  <w:num w:numId="34" w16cid:durableId="1233273555">
    <w:abstractNumId w:val="17"/>
  </w:num>
  <w:num w:numId="35" w16cid:durableId="111301830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8AC"/>
    <w:rsid w:val="00003B8E"/>
    <w:rsid w:val="00003ED7"/>
    <w:rsid w:val="0000573C"/>
    <w:rsid w:val="00006D3F"/>
    <w:rsid w:val="00010EB2"/>
    <w:rsid w:val="00014873"/>
    <w:rsid w:val="00015737"/>
    <w:rsid w:val="00023CE4"/>
    <w:rsid w:val="00025280"/>
    <w:rsid w:val="0003421B"/>
    <w:rsid w:val="00034793"/>
    <w:rsid w:val="00034CE2"/>
    <w:rsid w:val="0004512F"/>
    <w:rsid w:val="00051994"/>
    <w:rsid w:val="000526FE"/>
    <w:rsid w:val="00053F6D"/>
    <w:rsid w:val="00057C28"/>
    <w:rsid w:val="00061F4F"/>
    <w:rsid w:val="00070218"/>
    <w:rsid w:val="000704B3"/>
    <w:rsid w:val="0007252A"/>
    <w:rsid w:val="0008344A"/>
    <w:rsid w:val="0008516D"/>
    <w:rsid w:val="00087DE1"/>
    <w:rsid w:val="000927DC"/>
    <w:rsid w:val="00092F1C"/>
    <w:rsid w:val="00094568"/>
    <w:rsid w:val="000A3783"/>
    <w:rsid w:val="000A6FAC"/>
    <w:rsid w:val="000A71AA"/>
    <w:rsid w:val="000A755C"/>
    <w:rsid w:val="000B3384"/>
    <w:rsid w:val="000C1057"/>
    <w:rsid w:val="000C4A09"/>
    <w:rsid w:val="000C59A2"/>
    <w:rsid w:val="000C6F0F"/>
    <w:rsid w:val="000D0722"/>
    <w:rsid w:val="000E092A"/>
    <w:rsid w:val="000E58D3"/>
    <w:rsid w:val="000E6FA0"/>
    <w:rsid w:val="000E7AE2"/>
    <w:rsid w:val="000E7C22"/>
    <w:rsid w:val="000E7E84"/>
    <w:rsid w:val="000F1A50"/>
    <w:rsid w:val="000F5953"/>
    <w:rsid w:val="000F6774"/>
    <w:rsid w:val="000F78EF"/>
    <w:rsid w:val="000F7ABB"/>
    <w:rsid w:val="000F7E83"/>
    <w:rsid w:val="0010208D"/>
    <w:rsid w:val="00103167"/>
    <w:rsid w:val="00103564"/>
    <w:rsid w:val="00104C1C"/>
    <w:rsid w:val="001058A4"/>
    <w:rsid w:val="0010759A"/>
    <w:rsid w:val="00110538"/>
    <w:rsid w:val="00114212"/>
    <w:rsid w:val="00117A7A"/>
    <w:rsid w:val="001228D2"/>
    <w:rsid w:val="00122DA7"/>
    <w:rsid w:val="00124DE4"/>
    <w:rsid w:val="00125184"/>
    <w:rsid w:val="00125755"/>
    <w:rsid w:val="001261EB"/>
    <w:rsid w:val="00126B60"/>
    <w:rsid w:val="00131AF5"/>
    <w:rsid w:val="0013378F"/>
    <w:rsid w:val="00134918"/>
    <w:rsid w:val="00142362"/>
    <w:rsid w:val="00145F1E"/>
    <w:rsid w:val="00146F95"/>
    <w:rsid w:val="00150290"/>
    <w:rsid w:val="001552D2"/>
    <w:rsid w:val="00156425"/>
    <w:rsid w:val="001571CE"/>
    <w:rsid w:val="00157E0F"/>
    <w:rsid w:val="00164B99"/>
    <w:rsid w:val="001676FD"/>
    <w:rsid w:val="0017277D"/>
    <w:rsid w:val="0017429F"/>
    <w:rsid w:val="00174930"/>
    <w:rsid w:val="001831E2"/>
    <w:rsid w:val="001912A8"/>
    <w:rsid w:val="001913F2"/>
    <w:rsid w:val="00194591"/>
    <w:rsid w:val="00194A06"/>
    <w:rsid w:val="00197BDA"/>
    <w:rsid w:val="001A101C"/>
    <w:rsid w:val="001A437E"/>
    <w:rsid w:val="001B03B7"/>
    <w:rsid w:val="001B375D"/>
    <w:rsid w:val="001B5173"/>
    <w:rsid w:val="001B647E"/>
    <w:rsid w:val="001C14EE"/>
    <w:rsid w:val="001C6733"/>
    <w:rsid w:val="001D282E"/>
    <w:rsid w:val="001D45C1"/>
    <w:rsid w:val="001D4713"/>
    <w:rsid w:val="001F0E05"/>
    <w:rsid w:val="001F3E2B"/>
    <w:rsid w:val="002019BF"/>
    <w:rsid w:val="00201BEB"/>
    <w:rsid w:val="0020310C"/>
    <w:rsid w:val="00203FF4"/>
    <w:rsid w:val="002064B0"/>
    <w:rsid w:val="00207135"/>
    <w:rsid w:val="00210F2B"/>
    <w:rsid w:val="00211B34"/>
    <w:rsid w:val="00211DAE"/>
    <w:rsid w:val="00216C43"/>
    <w:rsid w:val="002179D3"/>
    <w:rsid w:val="00223694"/>
    <w:rsid w:val="00224049"/>
    <w:rsid w:val="002308D7"/>
    <w:rsid w:val="002327E3"/>
    <w:rsid w:val="002352CE"/>
    <w:rsid w:val="00235F8C"/>
    <w:rsid w:val="002418ED"/>
    <w:rsid w:val="00246223"/>
    <w:rsid w:val="002520EF"/>
    <w:rsid w:val="0025309F"/>
    <w:rsid w:val="002571EA"/>
    <w:rsid w:val="00261403"/>
    <w:rsid w:val="00262691"/>
    <w:rsid w:val="00262AB1"/>
    <w:rsid w:val="00263214"/>
    <w:rsid w:val="00264A55"/>
    <w:rsid w:val="00270B6E"/>
    <w:rsid w:val="00275814"/>
    <w:rsid w:val="00282668"/>
    <w:rsid w:val="00292880"/>
    <w:rsid w:val="00296447"/>
    <w:rsid w:val="002A68C2"/>
    <w:rsid w:val="002B1C03"/>
    <w:rsid w:val="002B5E65"/>
    <w:rsid w:val="002B7856"/>
    <w:rsid w:val="002C3B68"/>
    <w:rsid w:val="002C6FA5"/>
    <w:rsid w:val="002D728A"/>
    <w:rsid w:val="002E0E8F"/>
    <w:rsid w:val="002E5ADF"/>
    <w:rsid w:val="002F198B"/>
    <w:rsid w:val="003027C2"/>
    <w:rsid w:val="00307A21"/>
    <w:rsid w:val="003110D6"/>
    <w:rsid w:val="00311D06"/>
    <w:rsid w:val="00314909"/>
    <w:rsid w:val="00321719"/>
    <w:rsid w:val="00321E26"/>
    <w:rsid w:val="003261CF"/>
    <w:rsid w:val="00331C1B"/>
    <w:rsid w:val="00332DC5"/>
    <w:rsid w:val="00336794"/>
    <w:rsid w:val="00337063"/>
    <w:rsid w:val="00347012"/>
    <w:rsid w:val="00350B40"/>
    <w:rsid w:val="00350F12"/>
    <w:rsid w:val="00352980"/>
    <w:rsid w:val="00354870"/>
    <w:rsid w:val="00356617"/>
    <w:rsid w:val="00363027"/>
    <w:rsid w:val="00366C5F"/>
    <w:rsid w:val="00367F96"/>
    <w:rsid w:val="00371605"/>
    <w:rsid w:val="00375963"/>
    <w:rsid w:val="003774D7"/>
    <w:rsid w:val="00380D81"/>
    <w:rsid w:val="00381640"/>
    <w:rsid w:val="00381D6C"/>
    <w:rsid w:val="00391883"/>
    <w:rsid w:val="00392673"/>
    <w:rsid w:val="00395231"/>
    <w:rsid w:val="003A2E91"/>
    <w:rsid w:val="003A5E49"/>
    <w:rsid w:val="003B27CD"/>
    <w:rsid w:val="003B2C22"/>
    <w:rsid w:val="003B5163"/>
    <w:rsid w:val="003B567B"/>
    <w:rsid w:val="003B5B5A"/>
    <w:rsid w:val="003B689E"/>
    <w:rsid w:val="003B6F32"/>
    <w:rsid w:val="003B7B8E"/>
    <w:rsid w:val="003C7E56"/>
    <w:rsid w:val="003D40E7"/>
    <w:rsid w:val="003D6C4A"/>
    <w:rsid w:val="003D7772"/>
    <w:rsid w:val="003E0A22"/>
    <w:rsid w:val="003E2910"/>
    <w:rsid w:val="003E4166"/>
    <w:rsid w:val="003E4335"/>
    <w:rsid w:val="003E4F14"/>
    <w:rsid w:val="003E7116"/>
    <w:rsid w:val="003F144E"/>
    <w:rsid w:val="003F1A27"/>
    <w:rsid w:val="003F24C8"/>
    <w:rsid w:val="003F254D"/>
    <w:rsid w:val="003F316E"/>
    <w:rsid w:val="00401607"/>
    <w:rsid w:val="00401696"/>
    <w:rsid w:val="004022BA"/>
    <w:rsid w:val="00402488"/>
    <w:rsid w:val="00405CAF"/>
    <w:rsid w:val="00406FC7"/>
    <w:rsid w:val="00411799"/>
    <w:rsid w:val="004159AA"/>
    <w:rsid w:val="004173C7"/>
    <w:rsid w:val="00417BBC"/>
    <w:rsid w:val="0042224B"/>
    <w:rsid w:val="004227CA"/>
    <w:rsid w:val="00423679"/>
    <w:rsid w:val="00430F70"/>
    <w:rsid w:val="004337CB"/>
    <w:rsid w:val="0043598E"/>
    <w:rsid w:val="004372CB"/>
    <w:rsid w:val="0044053D"/>
    <w:rsid w:val="00441846"/>
    <w:rsid w:val="0044222F"/>
    <w:rsid w:val="00442741"/>
    <w:rsid w:val="0044342C"/>
    <w:rsid w:val="00443F0A"/>
    <w:rsid w:val="004458C8"/>
    <w:rsid w:val="00445F7B"/>
    <w:rsid w:val="00447EFB"/>
    <w:rsid w:val="00450272"/>
    <w:rsid w:val="00451EDA"/>
    <w:rsid w:val="004533F8"/>
    <w:rsid w:val="004539E6"/>
    <w:rsid w:val="0045601D"/>
    <w:rsid w:val="00465C21"/>
    <w:rsid w:val="00470094"/>
    <w:rsid w:val="00471FE7"/>
    <w:rsid w:val="004739D2"/>
    <w:rsid w:val="0047531A"/>
    <w:rsid w:val="004807F4"/>
    <w:rsid w:val="00482273"/>
    <w:rsid w:val="00483BAE"/>
    <w:rsid w:val="00483E99"/>
    <w:rsid w:val="004909D8"/>
    <w:rsid w:val="00490FF6"/>
    <w:rsid w:val="0049574E"/>
    <w:rsid w:val="004A568B"/>
    <w:rsid w:val="004B0E90"/>
    <w:rsid w:val="004B1681"/>
    <w:rsid w:val="004B3CB2"/>
    <w:rsid w:val="004B428B"/>
    <w:rsid w:val="004C050A"/>
    <w:rsid w:val="004C0BC4"/>
    <w:rsid w:val="004C18BC"/>
    <w:rsid w:val="004C18FF"/>
    <w:rsid w:val="004C4DFA"/>
    <w:rsid w:val="004C5639"/>
    <w:rsid w:val="004D1158"/>
    <w:rsid w:val="004D298C"/>
    <w:rsid w:val="004E4558"/>
    <w:rsid w:val="004E51CB"/>
    <w:rsid w:val="004F5346"/>
    <w:rsid w:val="00501044"/>
    <w:rsid w:val="00507C50"/>
    <w:rsid w:val="00511681"/>
    <w:rsid w:val="00520A29"/>
    <w:rsid w:val="00523D52"/>
    <w:rsid w:val="00527360"/>
    <w:rsid w:val="00531009"/>
    <w:rsid w:val="00532D05"/>
    <w:rsid w:val="0053405D"/>
    <w:rsid w:val="005351BD"/>
    <w:rsid w:val="00537040"/>
    <w:rsid w:val="00545FE5"/>
    <w:rsid w:val="005465A8"/>
    <w:rsid w:val="00546D43"/>
    <w:rsid w:val="00551A9D"/>
    <w:rsid w:val="00552651"/>
    <w:rsid w:val="0055325E"/>
    <w:rsid w:val="00554D49"/>
    <w:rsid w:val="00561FC6"/>
    <w:rsid w:val="00562AAD"/>
    <w:rsid w:val="005653BC"/>
    <w:rsid w:val="00566BE9"/>
    <w:rsid w:val="00567025"/>
    <w:rsid w:val="005706A3"/>
    <w:rsid w:val="00582D2A"/>
    <w:rsid w:val="0058737B"/>
    <w:rsid w:val="00590ED6"/>
    <w:rsid w:val="00594242"/>
    <w:rsid w:val="005A5DEA"/>
    <w:rsid w:val="005B02D0"/>
    <w:rsid w:val="005B1C18"/>
    <w:rsid w:val="005B271C"/>
    <w:rsid w:val="005B2DBC"/>
    <w:rsid w:val="005B3656"/>
    <w:rsid w:val="005B3CB2"/>
    <w:rsid w:val="005C01D7"/>
    <w:rsid w:val="005C2812"/>
    <w:rsid w:val="005D1FD5"/>
    <w:rsid w:val="005E28FA"/>
    <w:rsid w:val="005E2968"/>
    <w:rsid w:val="005E3696"/>
    <w:rsid w:val="005E3A5A"/>
    <w:rsid w:val="005E5AE7"/>
    <w:rsid w:val="005E682F"/>
    <w:rsid w:val="005E76A2"/>
    <w:rsid w:val="005F0453"/>
    <w:rsid w:val="005F0508"/>
    <w:rsid w:val="005F1946"/>
    <w:rsid w:val="005F300E"/>
    <w:rsid w:val="005F4A03"/>
    <w:rsid w:val="005F6978"/>
    <w:rsid w:val="005F6CD5"/>
    <w:rsid w:val="005F7EC7"/>
    <w:rsid w:val="00602C67"/>
    <w:rsid w:val="006058ED"/>
    <w:rsid w:val="00605ECA"/>
    <w:rsid w:val="006070B7"/>
    <w:rsid w:val="00612729"/>
    <w:rsid w:val="006142AB"/>
    <w:rsid w:val="00614D04"/>
    <w:rsid w:val="006154B5"/>
    <w:rsid w:val="00616925"/>
    <w:rsid w:val="00621B96"/>
    <w:rsid w:val="00631B60"/>
    <w:rsid w:val="00633A33"/>
    <w:rsid w:val="00636183"/>
    <w:rsid w:val="0064378B"/>
    <w:rsid w:val="00654324"/>
    <w:rsid w:val="00656F60"/>
    <w:rsid w:val="006575F1"/>
    <w:rsid w:val="006620AB"/>
    <w:rsid w:val="006622B5"/>
    <w:rsid w:val="00663A41"/>
    <w:rsid w:val="00665287"/>
    <w:rsid w:val="00666EE2"/>
    <w:rsid w:val="00671C6D"/>
    <w:rsid w:val="006748BD"/>
    <w:rsid w:val="00690417"/>
    <w:rsid w:val="00690C48"/>
    <w:rsid w:val="00691853"/>
    <w:rsid w:val="00694298"/>
    <w:rsid w:val="006971FE"/>
    <w:rsid w:val="00697B4C"/>
    <w:rsid w:val="006A4BD4"/>
    <w:rsid w:val="006B26E4"/>
    <w:rsid w:val="006C3816"/>
    <w:rsid w:val="006C3BFE"/>
    <w:rsid w:val="006C3F33"/>
    <w:rsid w:val="006C72E9"/>
    <w:rsid w:val="006D21E7"/>
    <w:rsid w:val="006D25E2"/>
    <w:rsid w:val="006E10C9"/>
    <w:rsid w:val="006E360D"/>
    <w:rsid w:val="006E4387"/>
    <w:rsid w:val="006E7D41"/>
    <w:rsid w:val="006F088E"/>
    <w:rsid w:val="006F3AC6"/>
    <w:rsid w:val="006F5BDF"/>
    <w:rsid w:val="00701870"/>
    <w:rsid w:val="00705180"/>
    <w:rsid w:val="00713B8C"/>
    <w:rsid w:val="00713BDC"/>
    <w:rsid w:val="00716598"/>
    <w:rsid w:val="00720318"/>
    <w:rsid w:val="00720418"/>
    <w:rsid w:val="00720547"/>
    <w:rsid w:val="00725CF6"/>
    <w:rsid w:val="00726E66"/>
    <w:rsid w:val="00732CA5"/>
    <w:rsid w:val="007334F8"/>
    <w:rsid w:val="007459E9"/>
    <w:rsid w:val="00745E2E"/>
    <w:rsid w:val="00752757"/>
    <w:rsid w:val="00752E7F"/>
    <w:rsid w:val="00753446"/>
    <w:rsid w:val="00760340"/>
    <w:rsid w:val="00761AE3"/>
    <w:rsid w:val="00762874"/>
    <w:rsid w:val="0076567C"/>
    <w:rsid w:val="00767BFF"/>
    <w:rsid w:val="00767E09"/>
    <w:rsid w:val="0077117E"/>
    <w:rsid w:val="0077335D"/>
    <w:rsid w:val="00791663"/>
    <w:rsid w:val="007916C3"/>
    <w:rsid w:val="0079265A"/>
    <w:rsid w:val="007A148F"/>
    <w:rsid w:val="007A3F25"/>
    <w:rsid w:val="007A5FD4"/>
    <w:rsid w:val="007B30AD"/>
    <w:rsid w:val="007C1BCD"/>
    <w:rsid w:val="007C37E3"/>
    <w:rsid w:val="007C447A"/>
    <w:rsid w:val="007C45D4"/>
    <w:rsid w:val="007C7629"/>
    <w:rsid w:val="007D3554"/>
    <w:rsid w:val="007D4E57"/>
    <w:rsid w:val="007E1450"/>
    <w:rsid w:val="007E1899"/>
    <w:rsid w:val="007E2020"/>
    <w:rsid w:val="007E32C3"/>
    <w:rsid w:val="007E3595"/>
    <w:rsid w:val="007E668C"/>
    <w:rsid w:val="007E7BC4"/>
    <w:rsid w:val="007F12C0"/>
    <w:rsid w:val="007F2C9B"/>
    <w:rsid w:val="007F314F"/>
    <w:rsid w:val="0080328D"/>
    <w:rsid w:val="00803DD8"/>
    <w:rsid w:val="00805236"/>
    <w:rsid w:val="008059A4"/>
    <w:rsid w:val="00806A43"/>
    <w:rsid w:val="008076C0"/>
    <w:rsid w:val="00811116"/>
    <w:rsid w:val="008117F2"/>
    <w:rsid w:val="00812760"/>
    <w:rsid w:val="00813494"/>
    <w:rsid w:val="00813C76"/>
    <w:rsid w:val="008155A0"/>
    <w:rsid w:val="008201D4"/>
    <w:rsid w:val="008266DF"/>
    <w:rsid w:val="008275A0"/>
    <w:rsid w:val="00830A32"/>
    <w:rsid w:val="00840BE6"/>
    <w:rsid w:val="00842BCF"/>
    <w:rsid w:val="008430AD"/>
    <w:rsid w:val="00843D3C"/>
    <w:rsid w:val="00845885"/>
    <w:rsid w:val="00845AF6"/>
    <w:rsid w:val="00850536"/>
    <w:rsid w:val="00853CA4"/>
    <w:rsid w:val="0085770F"/>
    <w:rsid w:val="00860A13"/>
    <w:rsid w:val="00865B32"/>
    <w:rsid w:val="00866F1B"/>
    <w:rsid w:val="008678AA"/>
    <w:rsid w:val="00871889"/>
    <w:rsid w:val="008856B6"/>
    <w:rsid w:val="00886808"/>
    <w:rsid w:val="008937A9"/>
    <w:rsid w:val="008941A9"/>
    <w:rsid w:val="0089674C"/>
    <w:rsid w:val="008A0A82"/>
    <w:rsid w:val="008A6F97"/>
    <w:rsid w:val="008B4CAD"/>
    <w:rsid w:val="008C1DCB"/>
    <w:rsid w:val="008C5899"/>
    <w:rsid w:val="008C798E"/>
    <w:rsid w:val="008D775D"/>
    <w:rsid w:val="008F08AD"/>
    <w:rsid w:val="008F18DF"/>
    <w:rsid w:val="00902F6E"/>
    <w:rsid w:val="00904416"/>
    <w:rsid w:val="00904808"/>
    <w:rsid w:val="0090754E"/>
    <w:rsid w:val="00910D43"/>
    <w:rsid w:val="00912B18"/>
    <w:rsid w:val="0091558C"/>
    <w:rsid w:val="00915E32"/>
    <w:rsid w:val="0091765A"/>
    <w:rsid w:val="0093276A"/>
    <w:rsid w:val="00933DE2"/>
    <w:rsid w:val="0094055D"/>
    <w:rsid w:val="0094224C"/>
    <w:rsid w:val="00944EC0"/>
    <w:rsid w:val="00957B10"/>
    <w:rsid w:val="009628E1"/>
    <w:rsid w:val="009638FE"/>
    <w:rsid w:val="009661ED"/>
    <w:rsid w:val="00966381"/>
    <w:rsid w:val="009715D5"/>
    <w:rsid w:val="009756BD"/>
    <w:rsid w:val="00975D7C"/>
    <w:rsid w:val="00984513"/>
    <w:rsid w:val="00985536"/>
    <w:rsid w:val="0099235E"/>
    <w:rsid w:val="0099614F"/>
    <w:rsid w:val="0099668B"/>
    <w:rsid w:val="009A3B5D"/>
    <w:rsid w:val="009A3FDC"/>
    <w:rsid w:val="009A5FA5"/>
    <w:rsid w:val="009B03C4"/>
    <w:rsid w:val="009B16A5"/>
    <w:rsid w:val="009B3D5F"/>
    <w:rsid w:val="009B4574"/>
    <w:rsid w:val="009B578A"/>
    <w:rsid w:val="009C1514"/>
    <w:rsid w:val="009C3A6B"/>
    <w:rsid w:val="009C686C"/>
    <w:rsid w:val="009D1A27"/>
    <w:rsid w:val="009D2B9B"/>
    <w:rsid w:val="009D54C7"/>
    <w:rsid w:val="009E0774"/>
    <w:rsid w:val="009E1094"/>
    <w:rsid w:val="009E11A7"/>
    <w:rsid w:val="009E3D96"/>
    <w:rsid w:val="009F0716"/>
    <w:rsid w:val="009F248C"/>
    <w:rsid w:val="009F2933"/>
    <w:rsid w:val="009F6A51"/>
    <w:rsid w:val="00A00E9F"/>
    <w:rsid w:val="00A067F1"/>
    <w:rsid w:val="00A10DA6"/>
    <w:rsid w:val="00A11FC4"/>
    <w:rsid w:val="00A12CC3"/>
    <w:rsid w:val="00A254D8"/>
    <w:rsid w:val="00A255F3"/>
    <w:rsid w:val="00A26545"/>
    <w:rsid w:val="00A31C2A"/>
    <w:rsid w:val="00A326E0"/>
    <w:rsid w:val="00A36A98"/>
    <w:rsid w:val="00A37319"/>
    <w:rsid w:val="00A378B6"/>
    <w:rsid w:val="00A517CE"/>
    <w:rsid w:val="00A528D4"/>
    <w:rsid w:val="00A6077B"/>
    <w:rsid w:val="00A6297E"/>
    <w:rsid w:val="00A62FD5"/>
    <w:rsid w:val="00A63591"/>
    <w:rsid w:val="00A76398"/>
    <w:rsid w:val="00A76A95"/>
    <w:rsid w:val="00A80C62"/>
    <w:rsid w:val="00A81601"/>
    <w:rsid w:val="00A869F4"/>
    <w:rsid w:val="00A92CA6"/>
    <w:rsid w:val="00AA36DF"/>
    <w:rsid w:val="00AA4C5B"/>
    <w:rsid w:val="00AA61B5"/>
    <w:rsid w:val="00AB1BC7"/>
    <w:rsid w:val="00AB1D01"/>
    <w:rsid w:val="00AB2EEB"/>
    <w:rsid w:val="00AB5350"/>
    <w:rsid w:val="00AC1FD2"/>
    <w:rsid w:val="00AC4CB2"/>
    <w:rsid w:val="00AC5CE6"/>
    <w:rsid w:val="00AC7C65"/>
    <w:rsid w:val="00AD4991"/>
    <w:rsid w:val="00AE4B2F"/>
    <w:rsid w:val="00AF1343"/>
    <w:rsid w:val="00AF2537"/>
    <w:rsid w:val="00AF46A1"/>
    <w:rsid w:val="00AF5FDA"/>
    <w:rsid w:val="00B01394"/>
    <w:rsid w:val="00B13AAB"/>
    <w:rsid w:val="00B15A87"/>
    <w:rsid w:val="00B165E3"/>
    <w:rsid w:val="00B2793F"/>
    <w:rsid w:val="00B27F9A"/>
    <w:rsid w:val="00B34C04"/>
    <w:rsid w:val="00B35852"/>
    <w:rsid w:val="00B362A6"/>
    <w:rsid w:val="00B3736B"/>
    <w:rsid w:val="00B406CC"/>
    <w:rsid w:val="00B45E19"/>
    <w:rsid w:val="00B5179E"/>
    <w:rsid w:val="00B52CAB"/>
    <w:rsid w:val="00B53604"/>
    <w:rsid w:val="00B5370C"/>
    <w:rsid w:val="00B53BB4"/>
    <w:rsid w:val="00B55787"/>
    <w:rsid w:val="00B57BF8"/>
    <w:rsid w:val="00B600BB"/>
    <w:rsid w:val="00B624A1"/>
    <w:rsid w:val="00B67ADA"/>
    <w:rsid w:val="00B7293B"/>
    <w:rsid w:val="00B754AA"/>
    <w:rsid w:val="00B83BA1"/>
    <w:rsid w:val="00B85773"/>
    <w:rsid w:val="00B878AC"/>
    <w:rsid w:val="00B93209"/>
    <w:rsid w:val="00B9348E"/>
    <w:rsid w:val="00B96172"/>
    <w:rsid w:val="00BA29DA"/>
    <w:rsid w:val="00BA3B24"/>
    <w:rsid w:val="00BB1DC2"/>
    <w:rsid w:val="00BB33F4"/>
    <w:rsid w:val="00BB6CB3"/>
    <w:rsid w:val="00BC6B3E"/>
    <w:rsid w:val="00BD24A5"/>
    <w:rsid w:val="00BD307D"/>
    <w:rsid w:val="00BD38B6"/>
    <w:rsid w:val="00BD5824"/>
    <w:rsid w:val="00BD7B7A"/>
    <w:rsid w:val="00BE0BB1"/>
    <w:rsid w:val="00BE3B6D"/>
    <w:rsid w:val="00BE4B68"/>
    <w:rsid w:val="00BE5B57"/>
    <w:rsid w:val="00BF307F"/>
    <w:rsid w:val="00BF4912"/>
    <w:rsid w:val="00BF4D37"/>
    <w:rsid w:val="00BF7184"/>
    <w:rsid w:val="00C005FB"/>
    <w:rsid w:val="00C011B3"/>
    <w:rsid w:val="00C05678"/>
    <w:rsid w:val="00C05DE1"/>
    <w:rsid w:val="00C05E97"/>
    <w:rsid w:val="00C11706"/>
    <w:rsid w:val="00C11B10"/>
    <w:rsid w:val="00C158BC"/>
    <w:rsid w:val="00C15A71"/>
    <w:rsid w:val="00C21B32"/>
    <w:rsid w:val="00C2337E"/>
    <w:rsid w:val="00C26B52"/>
    <w:rsid w:val="00C33441"/>
    <w:rsid w:val="00C33BA7"/>
    <w:rsid w:val="00C35720"/>
    <w:rsid w:val="00C403A2"/>
    <w:rsid w:val="00C41E16"/>
    <w:rsid w:val="00C441CB"/>
    <w:rsid w:val="00C45AC8"/>
    <w:rsid w:val="00C46337"/>
    <w:rsid w:val="00C47434"/>
    <w:rsid w:val="00C47ED8"/>
    <w:rsid w:val="00C53DEA"/>
    <w:rsid w:val="00C546A1"/>
    <w:rsid w:val="00C61768"/>
    <w:rsid w:val="00C62E06"/>
    <w:rsid w:val="00C64615"/>
    <w:rsid w:val="00C709F2"/>
    <w:rsid w:val="00C76A94"/>
    <w:rsid w:val="00C7701C"/>
    <w:rsid w:val="00C77477"/>
    <w:rsid w:val="00C81904"/>
    <w:rsid w:val="00C84C64"/>
    <w:rsid w:val="00C85BC3"/>
    <w:rsid w:val="00C877F8"/>
    <w:rsid w:val="00C91A81"/>
    <w:rsid w:val="00C91B13"/>
    <w:rsid w:val="00C955FF"/>
    <w:rsid w:val="00C96B35"/>
    <w:rsid w:val="00CA046F"/>
    <w:rsid w:val="00CA0A61"/>
    <w:rsid w:val="00CA1ABA"/>
    <w:rsid w:val="00CA314C"/>
    <w:rsid w:val="00CA34B9"/>
    <w:rsid w:val="00CA6B12"/>
    <w:rsid w:val="00CA745B"/>
    <w:rsid w:val="00CB55E1"/>
    <w:rsid w:val="00CB598C"/>
    <w:rsid w:val="00CB676A"/>
    <w:rsid w:val="00CC13C4"/>
    <w:rsid w:val="00CC3525"/>
    <w:rsid w:val="00CC402B"/>
    <w:rsid w:val="00CC4E83"/>
    <w:rsid w:val="00CD6E9E"/>
    <w:rsid w:val="00CE170A"/>
    <w:rsid w:val="00CE1952"/>
    <w:rsid w:val="00CE5476"/>
    <w:rsid w:val="00CE6AB4"/>
    <w:rsid w:val="00CE7387"/>
    <w:rsid w:val="00CF192A"/>
    <w:rsid w:val="00CF4F3C"/>
    <w:rsid w:val="00CF7901"/>
    <w:rsid w:val="00D054B0"/>
    <w:rsid w:val="00D07845"/>
    <w:rsid w:val="00D10870"/>
    <w:rsid w:val="00D143BF"/>
    <w:rsid w:val="00D144FB"/>
    <w:rsid w:val="00D1592E"/>
    <w:rsid w:val="00D164B7"/>
    <w:rsid w:val="00D1759F"/>
    <w:rsid w:val="00D228F8"/>
    <w:rsid w:val="00D2443C"/>
    <w:rsid w:val="00D336B8"/>
    <w:rsid w:val="00D33DC4"/>
    <w:rsid w:val="00D340A5"/>
    <w:rsid w:val="00D40526"/>
    <w:rsid w:val="00D40969"/>
    <w:rsid w:val="00D44524"/>
    <w:rsid w:val="00D46C0C"/>
    <w:rsid w:val="00D516D7"/>
    <w:rsid w:val="00D5605E"/>
    <w:rsid w:val="00D66246"/>
    <w:rsid w:val="00D801C6"/>
    <w:rsid w:val="00D81573"/>
    <w:rsid w:val="00D81614"/>
    <w:rsid w:val="00D81859"/>
    <w:rsid w:val="00D95021"/>
    <w:rsid w:val="00D97BB0"/>
    <w:rsid w:val="00DA1EB3"/>
    <w:rsid w:val="00DA3A7C"/>
    <w:rsid w:val="00DB0E9A"/>
    <w:rsid w:val="00DB0EEE"/>
    <w:rsid w:val="00DB2F15"/>
    <w:rsid w:val="00DB5A42"/>
    <w:rsid w:val="00DC0C0A"/>
    <w:rsid w:val="00DC0D3F"/>
    <w:rsid w:val="00DC4BFF"/>
    <w:rsid w:val="00DC5711"/>
    <w:rsid w:val="00DC6B2B"/>
    <w:rsid w:val="00DD3560"/>
    <w:rsid w:val="00DE4361"/>
    <w:rsid w:val="00DE5146"/>
    <w:rsid w:val="00DE7F29"/>
    <w:rsid w:val="00DE7FFA"/>
    <w:rsid w:val="00DF1F2E"/>
    <w:rsid w:val="00E039D7"/>
    <w:rsid w:val="00E057A1"/>
    <w:rsid w:val="00E10518"/>
    <w:rsid w:val="00E117C3"/>
    <w:rsid w:val="00E1735E"/>
    <w:rsid w:val="00E24340"/>
    <w:rsid w:val="00E24591"/>
    <w:rsid w:val="00E2618F"/>
    <w:rsid w:val="00E27526"/>
    <w:rsid w:val="00E36DA7"/>
    <w:rsid w:val="00E41EC6"/>
    <w:rsid w:val="00E42577"/>
    <w:rsid w:val="00E431B2"/>
    <w:rsid w:val="00E435B0"/>
    <w:rsid w:val="00E50427"/>
    <w:rsid w:val="00E53E68"/>
    <w:rsid w:val="00E54BC4"/>
    <w:rsid w:val="00E56612"/>
    <w:rsid w:val="00E6247D"/>
    <w:rsid w:val="00E62602"/>
    <w:rsid w:val="00E62900"/>
    <w:rsid w:val="00E64C39"/>
    <w:rsid w:val="00E6682E"/>
    <w:rsid w:val="00E67EA1"/>
    <w:rsid w:val="00E67F1F"/>
    <w:rsid w:val="00E703F6"/>
    <w:rsid w:val="00E7171A"/>
    <w:rsid w:val="00E7391C"/>
    <w:rsid w:val="00E7438F"/>
    <w:rsid w:val="00E7576A"/>
    <w:rsid w:val="00E76D79"/>
    <w:rsid w:val="00E77BC6"/>
    <w:rsid w:val="00E77FA5"/>
    <w:rsid w:val="00E814D4"/>
    <w:rsid w:val="00E91B67"/>
    <w:rsid w:val="00E92E33"/>
    <w:rsid w:val="00E9420B"/>
    <w:rsid w:val="00E97726"/>
    <w:rsid w:val="00EA39A0"/>
    <w:rsid w:val="00EA4182"/>
    <w:rsid w:val="00EA5E5E"/>
    <w:rsid w:val="00EB0D9E"/>
    <w:rsid w:val="00EB323A"/>
    <w:rsid w:val="00EB679F"/>
    <w:rsid w:val="00EC122A"/>
    <w:rsid w:val="00EC7FDB"/>
    <w:rsid w:val="00ED04EA"/>
    <w:rsid w:val="00ED6179"/>
    <w:rsid w:val="00ED7914"/>
    <w:rsid w:val="00EE0936"/>
    <w:rsid w:val="00EE17CD"/>
    <w:rsid w:val="00EE1EBF"/>
    <w:rsid w:val="00EE35B5"/>
    <w:rsid w:val="00EE46D3"/>
    <w:rsid w:val="00EE5B62"/>
    <w:rsid w:val="00EF0011"/>
    <w:rsid w:val="00EF06DF"/>
    <w:rsid w:val="00EF081E"/>
    <w:rsid w:val="00EF4B2E"/>
    <w:rsid w:val="00F00B49"/>
    <w:rsid w:val="00F113C4"/>
    <w:rsid w:val="00F115DB"/>
    <w:rsid w:val="00F11F5F"/>
    <w:rsid w:val="00F131A1"/>
    <w:rsid w:val="00F131C7"/>
    <w:rsid w:val="00F139C2"/>
    <w:rsid w:val="00F13DF3"/>
    <w:rsid w:val="00F14739"/>
    <w:rsid w:val="00F248E7"/>
    <w:rsid w:val="00F30C64"/>
    <w:rsid w:val="00F319DA"/>
    <w:rsid w:val="00F33418"/>
    <w:rsid w:val="00F34BBE"/>
    <w:rsid w:val="00F424C0"/>
    <w:rsid w:val="00F4277A"/>
    <w:rsid w:val="00F43986"/>
    <w:rsid w:val="00F51D51"/>
    <w:rsid w:val="00F57FE4"/>
    <w:rsid w:val="00F61AFC"/>
    <w:rsid w:val="00F628CB"/>
    <w:rsid w:val="00F64A5F"/>
    <w:rsid w:val="00F706FF"/>
    <w:rsid w:val="00F70C2F"/>
    <w:rsid w:val="00F73A69"/>
    <w:rsid w:val="00F87750"/>
    <w:rsid w:val="00F93757"/>
    <w:rsid w:val="00F95243"/>
    <w:rsid w:val="00F97A3B"/>
    <w:rsid w:val="00FA2407"/>
    <w:rsid w:val="00FA3772"/>
    <w:rsid w:val="00FA5DEF"/>
    <w:rsid w:val="00FA6E28"/>
    <w:rsid w:val="00FB3FBA"/>
    <w:rsid w:val="00FB4233"/>
    <w:rsid w:val="00FB59A4"/>
    <w:rsid w:val="00FB66E5"/>
    <w:rsid w:val="00FB72BA"/>
    <w:rsid w:val="00FC3BCC"/>
    <w:rsid w:val="00FD597E"/>
    <w:rsid w:val="00FD64AE"/>
    <w:rsid w:val="00FE135C"/>
    <w:rsid w:val="00FE19B8"/>
    <w:rsid w:val="00FE2510"/>
    <w:rsid w:val="00FF1E5B"/>
    <w:rsid w:val="00FF38CC"/>
    <w:rsid w:val="00FF682A"/>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A42A7C"/>
  <w15:chartTrackingRefBased/>
  <w15:docId w15:val="{0D87F64D-CDC0-4657-BBB5-CD9B5FDA36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40E7"/>
    <w:pPr>
      <w:autoSpaceDE w:val="0"/>
      <w:autoSpaceDN w:val="0"/>
      <w:adjustRightInd w:val="0"/>
      <w:spacing w:before="120" w:after="120" w:line="240" w:lineRule="auto"/>
      <w:jc w:val="both"/>
    </w:pPr>
    <w:rPr>
      <w:rFonts w:asciiTheme="majorHAnsi" w:hAnsiTheme="majorHAnsi" w:cstheme="majorHAnsi"/>
      <w:sz w:val="24"/>
      <w:szCs w:val="24"/>
    </w:rPr>
  </w:style>
  <w:style w:type="paragraph" w:styleId="Balk1">
    <w:name w:val="heading 1"/>
    <w:basedOn w:val="ListeParagraf"/>
    <w:next w:val="Normal"/>
    <w:link w:val="Balk1Char"/>
    <w:uiPriority w:val="9"/>
    <w:qFormat/>
    <w:rsid w:val="001C14EE"/>
    <w:pPr>
      <w:spacing w:line="276" w:lineRule="auto"/>
      <w:ind w:left="0"/>
      <w:contextualSpacing w:val="0"/>
      <w:outlineLvl w:val="0"/>
    </w:pPr>
    <w:rPr>
      <w:rFonts w:cstheme="minorHAnsi"/>
      <w:b/>
      <w:bCs/>
      <w:color w:val="44546A" w:themeColor="text2"/>
      <w:sz w:val="36"/>
      <w:szCs w:val="36"/>
    </w:rPr>
  </w:style>
  <w:style w:type="paragraph" w:styleId="Balk2">
    <w:name w:val="heading 2"/>
    <w:basedOn w:val="ListeParagraf"/>
    <w:next w:val="Normal"/>
    <w:link w:val="Balk2Char"/>
    <w:uiPriority w:val="9"/>
    <w:unhideWhenUsed/>
    <w:qFormat/>
    <w:rsid w:val="00DC5711"/>
    <w:pPr>
      <w:spacing w:line="276" w:lineRule="auto"/>
      <w:ind w:left="0"/>
      <w:contextualSpacing w:val="0"/>
      <w:outlineLvl w:val="1"/>
    </w:pPr>
    <w:rPr>
      <w:rFonts w:cstheme="minorHAnsi"/>
      <w:b/>
      <w:bCs/>
      <w:color w:val="44546A" w:themeColor="text2"/>
      <w:sz w:val="32"/>
      <w:szCs w:val="36"/>
    </w:rPr>
  </w:style>
  <w:style w:type="paragraph" w:styleId="Balk3">
    <w:name w:val="heading 3"/>
    <w:basedOn w:val="Normal"/>
    <w:next w:val="Normal"/>
    <w:link w:val="Balk3Char"/>
    <w:uiPriority w:val="9"/>
    <w:unhideWhenUsed/>
    <w:qFormat/>
    <w:rsid w:val="00EA5E5E"/>
    <w:pPr>
      <w:keepNext/>
      <w:keepLines/>
      <w:spacing w:before="160"/>
      <w:outlineLvl w:val="2"/>
    </w:pPr>
    <w:rPr>
      <w:rFonts w:eastAsiaTheme="majorEastAsia" w:cstheme="majorBidi"/>
      <w:b/>
      <w:color w:val="1F3763" w:themeColor="accent1" w:themeShade="7F"/>
    </w:rPr>
  </w:style>
  <w:style w:type="paragraph" w:styleId="Balk4">
    <w:name w:val="heading 4"/>
    <w:basedOn w:val="Normal"/>
    <w:next w:val="Normal"/>
    <w:link w:val="Balk4Char"/>
    <w:uiPriority w:val="9"/>
    <w:unhideWhenUsed/>
    <w:qFormat/>
    <w:rsid w:val="00A80C62"/>
    <w:pPr>
      <w:keepNext/>
      <w:keepLines/>
      <w:spacing w:before="40" w:after="0"/>
      <w:outlineLvl w:val="3"/>
    </w:pPr>
    <w:rPr>
      <w:rFonts w:eastAsiaTheme="majorEastAsia"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ResimYazs">
    <w:name w:val="caption"/>
    <w:basedOn w:val="Normal"/>
    <w:next w:val="Normal"/>
    <w:link w:val="ResimYazsChar"/>
    <w:uiPriority w:val="35"/>
    <w:unhideWhenUsed/>
    <w:qFormat/>
    <w:rsid w:val="00061F4F"/>
    <w:pPr>
      <w:jc w:val="center"/>
    </w:pPr>
    <w:rPr>
      <w:rFonts w:ascii="Calibri Light" w:hAnsi="Calibri Light"/>
      <w:b/>
      <w:bCs/>
      <w:spacing w:val="10"/>
      <w:sz w:val="20"/>
      <w:szCs w:val="16"/>
    </w:rPr>
  </w:style>
  <w:style w:type="character" w:customStyle="1" w:styleId="ResimYazsChar">
    <w:name w:val="Resim Yazısı Char"/>
    <w:link w:val="ResimYazs"/>
    <w:uiPriority w:val="35"/>
    <w:rsid w:val="00061F4F"/>
    <w:rPr>
      <w:rFonts w:ascii="Calibri Light" w:hAnsi="Calibri Light"/>
      <w:b/>
      <w:bCs/>
      <w:spacing w:val="10"/>
      <w:sz w:val="20"/>
      <w:szCs w:val="16"/>
    </w:rPr>
  </w:style>
  <w:style w:type="paragraph" w:customStyle="1" w:styleId="altyaz">
    <w:name w:val="altyazı"/>
    <w:basedOn w:val="ResimYazs"/>
    <w:next w:val="Normal"/>
    <w:link w:val="altyazChar"/>
    <w:qFormat/>
    <w:rsid w:val="008A0A82"/>
    <w:pPr>
      <w:spacing w:after="200"/>
    </w:pPr>
    <w:rPr>
      <w:rFonts w:ascii="Arial" w:hAnsi="Arial"/>
      <w:b w:val="0"/>
      <w:i/>
      <w:color w:val="4472C4" w:themeColor="accent1"/>
      <w:spacing w:val="0"/>
      <w:szCs w:val="18"/>
    </w:rPr>
  </w:style>
  <w:style w:type="character" w:customStyle="1" w:styleId="altyazChar">
    <w:name w:val="altyazı Char"/>
    <w:basedOn w:val="ResimYazsChar"/>
    <w:link w:val="altyaz"/>
    <w:rsid w:val="008A0A82"/>
    <w:rPr>
      <w:rFonts w:ascii="Arial" w:hAnsi="Arial"/>
      <w:b w:val="0"/>
      <w:bCs/>
      <w:i/>
      <w:color w:val="4472C4" w:themeColor="accent1"/>
      <w:spacing w:val="10"/>
      <w:sz w:val="20"/>
      <w:szCs w:val="18"/>
    </w:rPr>
  </w:style>
  <w:style w:type="paragraph" w:styleId="ListeParagraf">
    <w:name w:val="List Paragraph"/>
    <w:basedOn w:val="Normal"/>
    <w:qFormat/>
    <w:rsid w:val="006C3F33"/>
    <w:pPr>
      <w:ind w:left="720"/>
      <w:contextualSpacing/>
    </w:pPr>
  </w:style>
  <w:style w:type="paragraph" w:styleId="stBilgi">
    <w:name w:val="header"/>
    <w:basedOn w:val="Normal"/>
    <w:link w:val="stBilgiChar"/>
    <w:uiPriority w:val="99"/>
    <w:unhideWhenUsed/>
    <w:rsid w:val="00B165E3"/>
    <w:pPr>
      <w:tabs>
        <w:tab w:val="center" w:pos="4536"/>
        <w:tab w:val="right" w:pos="9072"/>
      </w:tabs>
      <w:spacing w:after="0"/>
    </w:pPr>
  </w:style>
  <w:style w:type="character" w:customStyle="1" w:styleId="stBilgiChar">
    <w:name w:val="Üst Bilgi Char"/>
    <w:basedOn w:val="VarsaylanParagrafYazTipi"/>
    <w:link w:val="stBilgi"/>
    <w:uiPriority w:val="99"/>
    <w:rsid w:val="00B165E3"/>
  </w:style>
  <w:style w:type="paragraph" w:styleId="AltBilgi">
    <w:name w:val="footer"/>
    <w:basedOn w:val="Normal"/>
    <w:link w:val="AltBilgiChar"/>
    <w:uiPriority w:val="99"/>
    <w:unhideWhenUsed/>
    <w:rsid w:val="00B165E3"/>
    <w:pPr>
      <w:tabs>
        <w:tab w:val="center" w:pos="4536"/>
        <w:tab w:val="right" w:pos="9072"/>
      </w:tabs>
      <w:spacing w:after="0"/>
    </w:pPr>
  </w:style>
  <w:style w:type="character" w:customStyle="1" w:styleId="AltBilgiChar">
    <w:name w:val="Alt Bilgi Char"/>
    <w:basedOn w:val="VarsaylanParagrafYazTipi"/>
    <w:link w:val="AltBilgi"/>
    <w:uiPriority w:val="99"/>
    <w:rsid w:val="00B165E3"/>
  </w:style>
  <w:style w:type="paragraph" w:styleId="NormalWeb">
    <w:name w:val="Normal (Web)"/>
    <w:basedOn w:val="Normal"/>
    <w:uiPriority w:val="99"/>
    <w:semiHidden/>
    <w:unhideWhenUsed/>
    <w:rsid w:val="00C47434"/>
    <w:pPr>
      <w:spacing w:before="100" w:beforeAutospacing="1" w:after="100" w:afterAutospacing="1"/>
    </w:pPr>
    <w:rPr>
      <w:rFonts w:ascii="Times New Roman" w:eastAsia="Times New Roman" w:hAnsi="Times New Roman" w:cs="Times New Roman"/>
    </w:rPr>
  </w:style>
  <w:style w:type="paragraph" w:customStyle="1" w:styleId="Default">
    <w:name w:val="Default"/>
    <w:rsid w:val="00BE0BB1"/>
    <w:pPr>
      <w:autoSpaceDE w:val="0"/>
      <w:autoSpaceDN w:val="0"/>
      <w:adjustRightInd w:val="0"/>
      <w:spacing w:after="0" w:line="240" w:lineRule="auto"/>
    </w:pPr>
    <w:rPr>
      <w:rFonts w:ascii="Calibri" w:hAnsi="Calibri" w:cs="Calibri"/>
      <w:color w:val="000000"/>
      <w:sz w:val="24"/>
      <w:szCs w:val="24"/>
    </w:rPr>
  </w:style>
  <w:style w:type="character" w:customStyle="1" w:styleId="Balk1Char">
    <w:name w:val="Başlık 1 Char"/>
    <w:basedOn w:val="VarsaylanParagrafYazTipi"/>
    <w:link w:val="Balk1"/>
    <w:uiPriority w:val="9"/>
    <w:rsid w:val="001C14EE"/>
    <w:rPr>
      <w:rFonts w:asciiTheme="majorHAnsi" w:hAnsiTheme="majorHAnsi" w:cstheme="minorHAnsi"/>
      <w:b/>
      <w:bCs/>
      <w:color w:val="44546A" w:themeColor="text2"/>
      <w:sz w:val="36"/>
      <w:szCs w:val="36"/>
    </w:rPr>
  </w:style>
  <w:style w:type="paragraph" w:styleId="TBal">
    <w:name w:val="TOC Heading"/>
    <w:basedOn w:val="Balk1"/>
    <w:next w:val="Normal"/>
    <w:uiPriority w:val="39"/>
    <w:unhideWhenUsed/>
    <w:qFormat/>
    <w:rsid w:val="005E682F"/>
    <w:pPr>
      <w:outlineLvl w:val="9"/>
    </w:pPr>
  </w:style>
  <w:style w:type="character" w:customStyle="1" w:styleId="Balk2Char">
    <w:name w:val="Başlık 2 Char"/>
    <w:basedOn w:val="VarsaylanParagrafYazTipi"/>
    <w:link w:val="Balk2"/>
    <w:uiPriority w:val="9"/>
    <w:rsid w:val="00DC5711"/>
    <w:rPr>
      <w:rFonts w:cstheme="minorHAnsi"/>
      <w:b/>
      <w:bCs/>
      <w:color w:val="44546A" w:themeColor="text2"/>
      <w:sz w:val="32"/>
      <w:szCs w:val="36"/>
    </w:rPr>
  </w:style>
  <w:style w:type="paragraph" w:styleId="T1">
    <w:name w:val="toc 1"/>
    <w:basedOn w:val="Normal"/>
    <w:next w:val="Normal"/>
    <w:autoRedefine/>
    <w:uiPriority w:val="39"/>
    <w:unhideWhenUsed/>
    <w:rsid w:val="00BD307D"/>
    <w:pPr>
      <w:tabs>
        <w:tab w:val="left" w:pos="440"/>
        <w:tab w:val="right" w:leader="dot" w:pos="9062"/>
      </w:tabs>
      <w:spacing w:before="0" w:after="100"/>
    </w:pPr>
  </w:style>
  <w:style w:type="paragraph" w:styleId="T2">
    <w:name w:val="toc 2"/>
    <w:basedOn w:val="Normal"/>
    <w:next w:val="Normal"/>
    <w:autoRedefine/>
    <w:uiPriority w:val="39"/>
    <w:unhideWhenUsed/>
    <w:rsid w:val="00865B32"/>
    <w:pPr>
      <w:tabs>
        <w:tab w:val="left" w:pos="880"/>
        <w:tab w:val="right" w:leader="dot" w:pos="9062"/>
      </w:tabs>
      <w:spacing w:after="100"/>
      <w:ind w:left="220"/>
    </w:pPr>
  </w:style>
  <w:style w:type="character" w:styleId="Kpr">
    <w:name w:val="Hyperlink"/>
    <w:basedOn w:val="VarsaylanParagrafYazTipi"/>
    <w:uiPriority w:val="99"/>
    <w:unhideWhenUsed/>
    <w:rsid w:val="00F131A1"/>
    <w:rPr>
      <w:color w:val="0563C1" w:themeColor="hyperlink"/>
      <w:u w:val="single"/>
    </w:rPr>
  </w:style>
  <w:style w:type="paragraph" w:styleId="ekillerTablosu">
    <w:name w:val="table of figures"/>
    <w:basedOn w:val="Normal"/>
    <w:next w:val="Normal"/>
    <w:uiPriority w:val="99"/>
    <w:unhideWhenUsed/>
    <w:rsid w:val="00F131A1"/>
    <w:pPr>
      <w:spacing w:after="0"/>
    </w:pPr>
  </w:style>
  <w:style w:type="paragraph" w:styleId="DipnotMetni">
    <w:name w:val="footnote text"/>
    <w:basedOn w:val="Normal"/>
    <w:link w:val="DipnotMetniChar"/>
    <w:uiPriority w:val="99"/>
    <w:unhideWhenUsed/>
    <w:rsid w:val="000E7AE2"/>
    <w:pPr>
      <w:spacing w:after="0"/>
    </w:pPr>
    <w:rPr>
      <w:sz w:val="20"/>
      <w:szCs w:val="20"/>
    </w:rPr>
  </w:style>
  <w:style w:type="character" w:customStyle="1" w:styleId="DipnotMetniChar">
    <w:name w:val="Dipnot Metni Char"/>
    <w:basedOn w:val="VarsaylanParagrafYazTipi"/>
    <w:link w:val="DipnotMetni"/>
    <w:uiPriority w:val="99"/>
    <w:rsid w:val="000E7AE2"/>
    <w:rPr>
      <w:sz w:val="20"/>
      <w:szCs w:val="20"/>
    </w:rPr>
  </w:style>
  <w:style w:type="character" w:styleId="DipnotBavurusu">
    <w:name w:val="footnote reference"/>
    <w:basedOn w:val="VarsaylanParagrafYazTipi"/>
    <w:uiPriority w:val="99"/>
    <w:semiHidden/>
    <w:unhideWhenUsed/>
    <w:rsid w:val="000E7AE2"/>
    <w:rPr>
      <w:vertAlign w:val="superscript"/>
    </w:rPr>
  </w:style>
  <w:style w:type="character" w:customStyle="1" w:styleId="Balk3Char">
    <w:name w:val="Başlık 3 Char"/>
    <w:basedOn w:val="VarsaylanParagrafYazTipi"/>
    <w:link w:val="Balk3"/>
    <w:uiPriority w:val="9"/>
    <w:rsid w:val="00EA5E5E"/>
    <w:rPr>
      <w:rFonts w:asciiTheme="majorHAnsi" w:eastAsiaTheme="majorEastAsia" w:hAnsiTheme="majorHAnsi" w:cstheme="majorBidi"/>
      <w:b/>
      <w:color w:val="1F3763" w:themeColor="accent1" w:themeShade="7F"/>
      <w:sz w:val="24"/>
      <w:szCs w:val="24"/>
    </w:rPr>
  </w:style>
  <w:style w:type="character" w:styleId="Vurgu">
    <w:name w:val="Emphasis"/>
    <w:basedOn w:val="VarsaylanParagrafYazTipi"/>
    <w:uiPriority w:val="20"/>
    <w:qFormat/>
    <w:rsid w:val="009A5FA5"/>
    <w:rPr>
      <w:i/>
      <w:iCs/>
    </w:rPr>
  </w:style>
  <w:style w:type="paragraph" w:styleId="T3">
    <w:name w:val="toc 3"/>
    <w:basedOn w:val="Normal"/>
    <w:next w:val="Normal"/>
    <w:autoRedefine/>
    <w:uiPriority w:val="39"/>
    <w:unhideWhenUsed/>
    <w:rsid w:val="00BD307D"/>
    <w:pPr>
      <w:tabs>
        <w:tab w:val="right" w:leader="dot" w:pos="9062"/>
      </w:tabs>
      <w:spacing w:before="0" w:after="100"/>
      <w:ind w:left="440"/>
    </w:pPr>
  </w:style>
  <w:style w:type="paragraph" w:styleId="AralkYok">
    <w:name w:val="No Spacing"/>
    <w:link w:val="AralkYokChar"/>
    <w:uiPriority w:val="1"/>
    <w:qFormat/>
    <w:rsid w:val="00395231"/>
    <w:pPr>
      <w:tabs>
        <w:tab w:val="left" w:pos="9498"/>
      </w:tabs>
      <w:spacing w:before="200" w:after="100" w:line="240" w:lineRule="auto"/>
      <w:jc w:val="center"/>
    </w:pPr>
    <w:rPr>
      <w:rFonts w:ascii="Times New Roman" w:hAnsi="Times New Roman"/>
      <w:color w:val="262626" w:themeColor="text1" w:themeTint="D9"/>
      <w:sz w:val="24"/>
      <w:lang w:eastAsia="en-US"/>
    </w:rPr>
  </w:style>
  <w:style w:type="character" w:customStyle="1" w:styleId="AralkYokChar">
    <w:name w:val="Aralık Yok Char"/>
    <w:basedOn w:val="VarsaylanParagrafYazTipi"/>
    <w:link w:val="AralkYok"/>
    <w:uiPriority w:val="1"/>
    <w:rsid w:val="00395231"/>
    <w:rPr>
      <w:rFonts w:ascii="Times New Roman" w:hAnsi="Times New Roman"/>
      <w:color w:val="262626" w:themeColor="text1" w:themeTint="D9"/>
      <w:sz w:val="24"/>
      <w:lang w:eastAsia="en-US"/>
    </w:rPr>
  </w:style>
  <w:style w:type="table" w:styleId="TabloKlavuzu">
    <w:name w:val="Table Grid"/>
    <w:basedOn w:val="NormalTablo"/>
    <w:uiPriority w:val="39"/>
    <w:rsid w:val="00561F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08516D"/>
    <w:pPr>
      <w:spacing w:after="0"/>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08516D"/>
    <w:rPr>
      <w:rFonts w:ascii="Segoe UI" w:hAnsi="Segoe UI" w:cs="Segoe UI"/>
      <w:sz w:val="18"/>
      <w:szCs w:val="18"/>
    </w:rPr>
  </w:style>
  <w:style w:type="character" w:styleId="zmlenmeyenBahsetme">
    <w:name w:val="Unresolved Mention"/>
    <w:basedOn w:val="VarsaylanParagrafYazTipi"/>
    <w:uiPriority w:val="99"/>
    <w:semiHidden/>
    <w:unhideWhenUsed/>
    <w:rsid w:val="00984513"/>
    <w:rPr>
      <w:color w:val="605E5C"/>
      <w:shd w:val="clear" w:color="auto" w:fill="E1DFDD"/>
    </w:rPr>
  </w:style>
  <w:style w:type="character" w:customStyle="1" w:styleId="spelle">
    <w:name w:val="spelle"/>
    <w:basedOn w:val="VarsaylanParagrafYazTipi"/>
    <w:rsid w:val="00D07845"/>
  </w:style>
  <w:style w:type="character" w:styleId="AklamaBavurusu">
    <w:name w:val="annotation reference"/>
    <w:basedOn w:val="VarsaylanParagrafYazTipi"/>
    <w:uiPriority w:val="99"/>
    <w:semiHidden/>
    <w:unhideWhenUsed/>
    <w:rsid w:val="00D95021"/>
    <w:rPr>
      <w:sz w:val="16"/>
      <w:szCs w:val="16"/>
    </w:rPr>
  </w:style>
  <w:style w:type="paragraph" w:styleId="AklamaMetni">
    <w:name w:val="annotation text"/>
    <w:basedOn w:val="Normal"/>
    <w:link w:val="AklamaMetniChar"/>
    <w:uiPriority w:val="99"/>
    <w:unhideWhenUsed/>
    <w:rsid w:val="00D95021"/>
    <w:rPr>
      <w:sz w:val="20"/>
      <w:szCs w:val="20"/>
    </w:rPr>
  </w:style>
  <w:style w:type="character" w:customStyle="1" w:styleId="AklamaMetniChar">
    <w:name w:val="Açıklama Metni Char"/>
    <w:basedOn w:val="VarsaylanParagrafYazTipi"/>
    <w:link w:val="AklamaMetni"/>
    <w:uiPriority w:val="99"/>
    <w:rsid w:val="00D95021"/>
    <w:rPr>
      <w:sz w:val="20"/>
      <w:szCs w:val="20"/>
    </w:rPr>
  </w:style>
  <w:style w:type="paragraph" w:styleId="AklamaKonusu">
    <w:name w:val="annotation subject"/>
    <w:basedOn w:val="AklamaMetni"/>
    <w:next w:val="AklamaMetni"/>
    <w:link w:val="AklamaKonusuChar"/>
    <w:uiPriority w:val="99"/>
    <w:semiHidden/>
    <w:unhideWhenUsed/>
    <w:rsid w:val="00D95021"/>
    <w:rPr>
      <w:b/>
      <w:bCs/>
    </w:rPr>
  </w:style>
  <w:style w:type="character" w:customStyle="1" w:styleId="AklamaKonusuChar">
    <w:name w:val="Açıklama Konusu Char"/>
    <w:basedOn w:val="AklamaMetniChar"/>
    <w:link w:val="AklamaKonusu"/>
    <w:uiPriority w:val="99"/>
    <w:semiHidden/>
    <w:rsid w:val="00D95021"/>
    <w:rPr>
      <w:b/>
      <w:bCs/>
      <w:sz w:val="20"/>
      <w:szCs w:val="20"/>
    </w:rPr>
  </w:style>
  <w:style w:type="character" w:customStyle="1" w:styleId="Gvdemetni">
    <w:name w:val="Gövde metni_"/>
    <w:basedOn w:val="VarsaylanParagrafYazTipi"/>
    <w:link w:val="Gvdemetni0"/>
    <w:rsid w:val="00392673"/>
    <w:rPr>
      <w:rFonts w:ascii="Times New Roman" w:eastAsia="Times New Roman" w:hAnsi="Times New Roman" w:cs="Times New Roman"/>
      <w:sz w:val="20"/>
      <w:szCs w:val="20"/>
    </w:rPr>
  </w:style>
  <w:style w:type="paragraph" w:customStyle="1" w:styleId="Gvdemetni0">
    <w:name w:val="Gövde metni"/>
    <w:basedOn w:val="Normal"/>
    <w:link w:val="Gvdemetni"/>
    <w:rsid w:val="00392673"/>
    <w:pPr>
      <w:widowControl w:val="0"/>
      <w:autoSpaceDE/>
      <w:autoSpaceDN/>
      <w:adjustRightInd/>
      <w:spacing w:before="0" w:after="0" w:line="394" w:lineRule="auto"/>
      <w:jc w:val="left"/>
    </w:pPr>
    <w:rPr>
      <w:rFonts w:ascii="Times New Roman" w:eastAsia="Times New Roman" w:hAnsi="Times New Roman" w:cs="Times New Roman"/>
      <w:sz w:val="20"/>
      <w:szCs w:val="20"/>
    </w:rPr>
  </w:style>
  <w:style w:type="character" w:customStyle="1" w:styleId="Balk4Char">
    <w:name w:val="Başlık 4 Char"/>
    <w:basedOn w:val="VarsaylanParagrafYazTipi"/>
    <w:link w:val="Balk4"/>
    <w:uiPriority w:val="9"/>
    <w:rsid w:val="00A80C62"/>
    <w:rPr>
      <w:rFonts w:asciiTheme="majorHAnsi" w:eastAsiaTheme="majorEastAsia" w:hAnsiTheme="majorHAnsi" w:cstheme="majorBidi"/>
      <w:i/>
      <w:iCs/>
      <w:color w:val="2F5496" w:themeColor="accent1" w:themeShade="BF"/>
      <w:sz w:val="24"/>
      <w:szCs w:val="24"/>
    </w:rPr>
  </w:style>
  <w:style w:type="paragraph" w:styleId="T4">
    <w:name w:val="toc 4"/>
    <w:basedOn w:val="Normal"/>
    <w:next w:val="Normal"/>
    <w:autoRedefine/>
    <w:uiPriority w:val="39"/>
    <w:unhideWhenUsed/>
    <w:rsid w:val="00025280"/>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688183">
      <w:bodyDiv w:val="1"/>
      <w:marLeft w:val="0"/>
      <w:marRight w:val="0"/>
      <w:marTop w:val="0"/>
      <w:marBottom w:val="0"/>
      <w:divBdr>
        <w:top w:val="none" w:sz="0" w:space="0" w:color="auto"/>
        <w:left w:val="none" w:sz="0" w:space="0" w:color="auto"/>
        <w:bottom w:val="none" w:sz="0" w:space="0" w:color="auto"/>
        <w:right w:val="none" w:sz="0" w:space="0" w:color="auto"/>
      </w:divBdr>
    </w:div>
    <w:div w:id="31922952">
      <w:bodyDiv w:val="1"/>
      <w:marLeft w:val="0"/>
      <w:marRight w:val="0"/>
      <w:marTop w:val="0"/>
      <w:marBottom w:val="0"/>
      <w:divBdr>
        <w:top w:val="none" w:sz="0" w:space="0" w:color="auto"/>
        <w:left w:val="none" w:sz="0" w:space="0" w:color="auto"/>
        <w:bottom w:val="none" w:sz="0" w:space="0" w:color="auto"/>
        <w:right w:val="none" w:sz="0" w:space="0" w:color="auto"/>
      </w:divBdr>
    </w:div>
    <w:div w:id="111025034">
      <w:bodyDiv w:val="1"/>
      <w:marLeft w:val="0"/>
      <w:marRight w:val="0"/>
      <w:marTop w:val="0"/>
      <w:marBottom w:val="0"/>
      <w:divBdr>
        <w:top w:val="none" w:sz="0" w:space="0" w:color="auto"/>
        <w:left w:val="none" w:sz="0" w:space="0" w:color="auto"/>
        <w:bottom w:val="none" w:sz="0" w:space="0" w:color="auto"/>
        <w:right w:val="none" w:sz="0" w:space="0" w:color="auto"/>
      </w:divBdr>
    </w:div>
    <w:div w:id="128328849">
      <w:bodyDiv w:val="1"/>
      <w:marLeft w:val="0"/>
      <w:marRight w:val="0"/>
      <w:marTop w:val="0"/>
      <w:marBottom w:val="0"/>
      <w:divBdr>
        <w:top w:val="none" w:sz="0" w:space="0" w:color="auto"/>
        <w:left w:val="none" w:sz="0" w:space="0" w:color="auto"/>
        <w:bottom w:val="none" w:sz="0" w:space="0" w:color="auto"/>
        <w:right w:val="none" w:sz="0" w:space="0" w:color="auto"/>
      </w:divBdr>
    </w:div>
    <w:div w:id="142628031">
      <w:bodyDiv w:val="1"/>
      <w:marLeft w:val="0"/>
      <w:marRight w:val="0"/>
      <w:marTop w:val="0"/>
      <w:marBottom w:val="0"/>
      <w:divBdr>
        <w:top w:val="none" w:sz="0" w:space="0" w:color="auto"/>
        <w:left w:val="none" w:sz="0" w:space="0" w:color="auto"/>
        <w:bottom w:val="none" w:sz="0" w:space="0" w:color="auto"/>
        <w:right w:val="none" w:sz="0" w:space="0" w:color="auto"/>
      </w:divBdr>
    </w:div>
    <w:div w:id="185368425">
      <w:bodyDiv w:val="1"/>
      <w:marLeft w:val="0"/>
      <w:marRight w:val="0"/>
      <w:marTop w:val="0"/>
      <w:marBottom w:val="0"/>
      <w:divBdr>
        <w:top w:val="none" w:sz="0" w:space="0" w:color="auto"/>
        <w:left w:val="none" w:sz="0" w:space="0" w:color="auto"/>
        <w:bottom w:val="none" w:sz="0" w:space="0" w:color="auto"/>
        <w:right w:val="none" w:sz="0" w:space="0" w:color="auto"/>
      </w:divBdr>
    </w:div>
    <w:div w:id="189495202">
      <w:bodyDiv w:val="1"/>
      <w:marLeft w:val="0"/>
      <w:marRight w:val="0"/>
      <w:marTop w:val="0"/>
      <w:marBottom w:val="0"/>
      <w:divBdr>
        <w:top w:val="none" w:sz="0" w:space="0" w:color="auto"/>
        <w:left w:val="none" w:sz="0" w:space="0" w:color="auto"/>
        <w:bottom w:val="none" w:sz="0" w:space="0" w:color="auto"/>
        <w:right w:val="none" w:sz="0" w:space="0" w:color="auto"/>
      </w:divBdr>
    </w:div>
    <w:div w:id="240874259">
      <w:bodyDiv w:val="1"/>
      <w:marLeft w:val="0"/>
      <w:marRight w:val="0"/>
      <w:marTop w:val="0"/>
      <w:marBottom w:val="0"/>
      <w:divBdr>
        <w:top w:val="none" w:sz="0" w:space="0" w:color="auto"/>
        <w:left w:val="none" w:sz="0" w:space="0" w:color="auto"/>
        <w:bottom w:val="none" w:sz="0" w:space="0" w:color="auto"/>
        <w:right w:val="none" w:sz="0" w:space="0" w:color="auto"/>
      </w:divBdr>
    </w:div>
    <w:div w:id="290020733">
      <w:bodyDiv w:val="1"/>
      <w:marLeft w:val="0"/>
      <w:marRight w:val="0"/>
      <w:marTop w:val="0"/>
      <w:marBottom w:val="0"/>
      <w:divBdr>
        <w:top w:val="none" w:sz="0" w:space="0" w:color="auto"/>
        <w:left w:val="none" w:sz="0" w:space="0" w:color="auto"/>
        <w:bottom w:val="none" w:sz="0" w:space="0" w:color="auto"/>
        <w:right w:val="none" w:sz="0" w:space="0" w:color="auto"/>
      </w:divBdr>
    </w:div>
    <w:div w:id="299463781">
      <w:bodyDiv w:val="1"/>
      <w:marLeft w:val="0"/>
      <w:marRight w:val="0"/>
      <w:marTop w:val="0"/>
      <w:marBottom w:val="0"/>
      <w:divBdr>
        <w:top w:val="none" w:sz="0" w:space="0" w:color="auto"/>
        <w:left w:val="none" w:sz="0" w:space="0" w:color="auto"/>
        <w:bottom w:val="none" w:sz="0" w:space="0" w:color="auto"/>
        <w:right w:val="none" w:sz="0" w:space="0" w:color="auto"/>
      </w:divBdr>
    </w:div>
    <w:div w:id="364720243">
      <w:bodyDiv w:val="1"/>
      <w:marLeft w:val="0"/>
      <w:marRight w:val="0"/>
      <w:marTop w:val="0"/>
      <w:marBottom w:val="0"/>
      <w:divBdr>
        <w:top w:val="none" w:sz="0" w:space="0" w:color="auto"/>
        <w:left w:val="none" w:sz="0" w:space="0" w:color="auto"/>
        <w:bottom w:val="none" w:sz="0" w:space="0" w:color="auto"/>
        <w:right w:val="none" w:sz="0" w:space="0" w:color="auto"/>
      </w:divBdr>
    </w:div>
    <w:div w:id="432290507">
      <w:bodyDiv w:val="1"/>
      <w:marLeft w:val="0"/>
      <w:marRight w:val="0"/>
      <w:marTop w:val="0"/>
      <w:marBottom w:val="0"/>
      <w:divBdr>
        <w:top w:val="none" w:sz="0" w:space="0" w:color="auto"/>
        <w:left w:val="none" w:sz="0" w:space="0" w:color="auto"/>
        <w:bottom w:val="none" w:sz="0" w:space="0" w:color="auto"/>
        <w:right w:val="none" w:sz="0" w:space="0" w:color="auto"/>
      </w:divBdr>
    </w:div>
    <w:div w:id="512496366">
      <w:bodyDiv w:val="1"/>
      <w:marLeft w:val="0"/>
      <w:marRight w:val="0"/>
      <w:marTop w:val="0"/>
      <w:marBottom w:val="0"/>
      <w:divBdr>
        <w:top w:val="none" w:sz="0" w:space="0" w:color="auto"/>
        <w:left w:val="none" w:sz="0" w:space="0" w:color="auto"/>
        <w:bottom w:val="none" w:sz="0" w:space="0" w:color="auto"/>
        <w:right w:val="none" w:sz="0" w:space="0" w:color="auto"/>
      </w:divBdr>
    </w:div>
    <w:div w:id="518929750">
      <w:bodyDiv w:val="1"/>
      <w:marLeft w:val="0"/>
      <w:marRight w:val="0"/>
      <w:marTop w:val="0"/>
      <w:marBottom w:val="0"/>
      <w:divBdr>
        <w:top w:val="none" w:sz="0" w:space="0" w:color="auto"/>
        <w:left w:val="none" w:sz="0" w:space="0" w:color="auto"/>
        <w:bottom w:val="none" w:sz="0" w:space="0" w:color="auto"/>
        <w:right w:val="none" w:sz="0" w:space="0" w:color="auto"/>
      </w:divBdr>
    </w:div>
    <w:div w:id="525560598">
      <w:bodyDiv w:val="1"/>
      <w:marLeft w:val="0"/>
      <w:marRight w:val="0"/>
      <w:marTop w:val="0"/>
      <w:marBottom w:val="0"/>
      <w:divBdr>
        <w:top w:val="none" w:sz="0" w:space="0" w:color="auto"/>
        <w:left w:val="none" w:sz="0" w:space="0" w:color="auto"/>
        <w:bottom w:val="none" w:sz="0" w:space="0" w:color="auto"/>
        <w:right w:val="none" w:sz="0" w:space="0" w:color="auto"/>
      </w:divBdr>
    </w:div>
    <w:div w:id="568686224">
      <w:bodyDiv w:val="1"/>
      <w:marLeft w:val="0"/>
      <w:marRight w:val="0"/>
      <w:marTop w:val="0"/>
      <w:marBottom w:val="0"/>
      <w:divBdr>
        <w:top w:val="none" w:sz="0" w:space="0" w:color="auto"/>
        <w:left w:val="none" w:sz="0" w:space="0" w:color="auto"/>
        <w:bottom w:val="none" w:sz="0" w:space="0" w:color="auto"/>
        <w:right w:val="none" w:sz="0" w:space="0" w:color="auto"/>
      </w:divBdr>
    </w:div>
    <w:div w:id="585303529">
      <w:bodyDiv w:val="1"/>
      <w:marLeft w:val="0"/>
      <w:marRight w:val="0"/>
      <w:marTop w:val="0"/>
      <w:marBottom w:val="0"/>
      <w:divBdr>
        <w:top w:val="none" w:sz="0" w:space="0" w:color="auto"/>
        <w:left w:val="none" w:sz="0" w:space="0" w:color="auto"/>
        <w:bottom w:val="none" w:sz="0" w:space="0" w:color="auto"/>
        <w:right w:val="none" w:sz="0" w:space="0" w:color="auto"/>
      </w:divBdr>
    </w:div>
    <w:div w:id="699670713">
      <w:bodyDiv w:val="1"/>
      <w:marLeft w:val="0"/>
      <w:marRight w:val="0"/>
      <w:marTop w:val="0"/>
      <w:marBottom w:val="0"/>
      <w:divBdr>
        <w:top w:val="none" w:sz="0" w:space="0" w:color="auto"/>
        <w:left w:val="none" w:sz="0" w:space="0" w:color="auto"/>
        <w:bottom w:val="none" w:sz="0" w:space="0" w:color="auto"/>
        <w:right w:val="none" w:sz="0" w:space="0" w:color="auto"/>
      </w:divBdr>
    </w:div>
    <w:div w:id="731731852">
      <w:bodyDiv w:val="1"/>
      <w:marLeft w:val="0"/>
      <w:marRight w:val="0"/>
      <w:marTop w:val="0"/>
      <w:marBottom w:val="0"/>
      <w:divBdr>
        <w:top w:val="none" w:sz="0" w:space="0" w:color="auto"/>
        <w:left w:val="none" w:sz="0" w:space="0" w:color="auto"/>
        <w:bottom w:val="none" w:sz="0" w:space="0" w:color="auto"/>
        <w:right w:val="none" w:sz="0" w:space="0" w:color="auto"/>
      </w:divBdr>
    </w:div>
    <w:div w:id="740177425">
      <w:bodyDiv w:val="1"/>
      <w:marLeft w:val="0"/>
      <w:marRight w:val="0"/>
      <w:marTop w:val="0"/>
      <w:marBottom w:val="0"/>
      <w:divBdr>
        <w:top w:val="none" w:sz="0" w:space="0" w:color="auto"/>
        <w:left w:val="none" w:sz="0" w:space="0" w:color="auto"/>
        <w:bottom w:val="none" w:sz="0" w:space="0" w:color="auto"/>
        <w:right w:val="none" w:sz="0" w:space="0" w:color="auto"/>
      </w:divBdr>
    </w:div>
    <w:div w:id="798959105">
      <w:bodyDiv w:val="1"/>
      <w:marLeft w:val="0"/>
      <w:marRight w:val="0"/>
      <w:marTop w:val="0"/>
      <w:marBottom w:val="0"/>
      <w:divBdr>
        <w:top w:val="none" w:sz="0" w:space="0" w:color="auto"/>
        <w:left w:val="none" w:sz="0" w:space="0" w:color="auto"/>
        <w:bottom w:val="none" w:sz="0" w:space="0" w:color="auto"/>
        <w:right w:val="none" w:sz="0" w:space="0" w:color="auto"/>
      </w:divBdr>
    </w:div>
    <w:div w:id="858160005">
      <w:bodyDiv w:val="1"/>
      <w:marLeft w:val="0"/>
      <w:marRight w:val="0"/>
      <w:marTop w:val="0"/>
      <w:marBottom w:val="0"/>
      <w:divBdr>
        <w:top w:val="none" w:sz="0" w:space="0" w:color="auto"/>
        <w:left w:val="none" w:sz="0" w:space="0" w:color="auto"/>
        <w:bottom w:val="none" w:sz="0" w:space="0" w:color="auto"/>
        <w:right w:val="none" w:sz="0" w:space="0" w:color="auto"/>
      </w:divBdr>
    </w:div>
    <w:div w:id="974140437">
      <w:bodyDiv w:val="1"/>
      <w:marLeft w:val="0"/>
      <w:marRight w:val="0"/>
      <w:marTop w:val="0"/>
      <w:marBottom w:val="0"/>
      <w:divBdr>
        <w:top w:val="none" w:sz="0" w:space="0" w:color="auto"/>
        <w:left w:val="none" w:sz="0" w:space="0" w:color="auto"/>
        <w:bottom w:val="none" w:sz="0" w:space="0" w:color="auto"/>
        <w:right w:val="none" w:sz="0" w:space="0" w:color="auto"/>
      </w:divBdr>
    </w:div>
    <w:div w:id="1059209893">
      <w:bodyDiv w:val="1"/>
      <w:marLeft w:val="0"/>
      <w:marRight w:val="0"/>
      <w:marTop w:val="0"/>
      <w:marBottom w:val="0"/>
      <w:divBdr>
        <w:top w:val="none" w:sz="0" w:space="0" w:color="auto"/>
        <w:left w:val="none" w:sz="0" w:space="0" w:color="auto"/>
        <w:bottom w:val="none" w:sz="0" w:space="0" w:color="auto"/>
        <w:right w:val="none" w:sz="0" w:space="0" w:color="auto"/>
      </w:divBdr>
    </w:div>
    <w:div w:id="1106075985">
      <w:bodyDiv w:val="1"/>
      <w:marLeft w:val="0"/>
      <w:marRight w:val="0"/>
      <w:marTop w:val="0"/>
      <w:marBottom w:val="0"/>
      <w:divBdr>
        <w:top w:val="none" w:sz="0" w:space="0" w:color="auto"/>
        <w:left w:val="none" w:sz="0" w:space="0" w:color="auto"/>
        <w:bottom w:val="none" w:sz="0" w:space="0" w:color="auto"/>
        <w:right w:val="none" w:sz="0" w:space="0" w:color="auto"/>
      </w:divBdr>
    </w:div>
    <w:div w:id="1129931139">
      <w:bodyDiv w:val="1"/>
      <w:marLeft w:val="0"/>
      <w:marRight w:val="0"/>
      <w:marTop w:val="0"/>
      <w:marBottom w:val="0"/>
      <w:divBdr>
        <w:top w:val="none" w:sz="0" w:space="0" w:color="auto"/>
        <w:left w:val="none" w:sz="0" w:space="0" w:color="auto"/>
        <w:bottom w:val="none" w:sz="0" w:space="0" w:color="auto"/>
        <w:right w:val="none" w:sz="0" w:space="0" w:color="auto"/>
      </w:divBdr>
    </w:div>
    <w:div w:id="1185941533">
      <w:bodyDiv w:val="1"/>
      <w:marLeft w:val="0"/>
      <w:marRight w:val="0"/>
      <w:marTop w:val="0"/>
      <w:marBottom w:val="0"/>
      <w:divBdr>
        <w:top w:val="none" w:sz="0" w:space="0" w:color="auto"/>
        <w:left w:val="none" w:sz="0" w:space="0" w:color="auto"/>
        <w:bottom w:val="none" w:sz="0" w:space="0" w:color="auto"/>
        <w:right w:val="none" w:sz="0" w:space="0" w:color="auto"/>
      </w:divBdr>
    </w:div>
    <w:div w:id="1204097459">
      <w:bodyDiv w:val="1"/>
      <w:marLeft w:val="0"/>
      <w:marRight w:val="0"/>
      <w:marTop w:val="0"/>
      <w:marBottom w:val="0"/>
      <w:divBdr>
        <w:top w:val="none" w:sz="0" w:space="0" w:color="auto"/>
        <w:left w:val="none" w:sz="0" w:space="0" w:color="auto"/>
        <w:bottom w:val="none" w:sz="0" w:space="0" w:color="auto"/>
        <w:right w:val="none" w:sz="0" w:space="0" w:color="auto"/>
      </w:divBdr>
    </w:div>
    <w:div w:id="1287420642">
      <w:bodyDiv w:val="1"/>
      <w:marLeft w:val="0"/>
      <w:marRight w:val="0"/>
      <w:marTop w:val="0"/>
      <w:marBottom w:val="0"/>
      <w:divBdr>
        <w:top w:val="none" w:sz="0" w:space="0" w:color="auto"/>
        <w:left w:val="none" w:sz="0" w:space="0" w:color="auto"/>
        <w:bottom w:val="none" w:sz="0" w:space="0" w:color="auto"/>
        <w:right w:val="none" w:sz="0" w:space="0" w:color="auto"/>
      </w:divBdr>
    </w:div>
    <w:div w:id="1474639105">
      <w:bodyDiv w:val="1"/>
      <w:marLeft w:val="0"/>
      <w:marRight w:val="0"/>
      <w:marTop w:val="0"/>
      <w:marBottom w:val="0"/>
      <w:divBdr>
        <w:top w:val="none" w:sz="0" w:space="0" w:color="auto"/>
        <w:left w:val="none" w:sz="0" w:space="0" w:color="auto"/>
        <w:bottom w:val="none" w:sz="0" w:space="0" w:color="auto"/>
        <w:right w:val="none" w:sz="0" w:space="0" w:color="auto"/>
      </w:divBdr>
    </w:div>
    <w:div w:id="1495607086">
      <w:bodyDiv w:val="1"/>
      <w:marLeft w:val="0"/>
      <w:marRight w:val="0"/>
      <w:marTop w:val="0"/>
      <w:marBottom w:val="0"/>
      <w:divBdr>
        <w:top w:val="none" w:sz="0" w:space="0" w:color="auto"/>
        <w:left w:val="none" w:sz="0" w:space="0" w:color="auto"/>
        <w:bottom w:val="none" w:sz="0" w:space="0" w:color="auto"/>
        <w:right w:val="none" w:sz="0" w:space="0" w:color="auto"/>
      </w:divBdr>
    </w:div>
    <w:div w:id="1525946166">
      <w:bodyDiv w:val="1"/>
      <w:marLeft w:val="0"/>
      <w:marRight w:val="0"/>
      <w:marTop w:val="0"/>
      <w:marBottom w:val="0"/>
      <w:divBdr>
        <w:top w:val="none" w:sz="0" w:space="0" w:color="auto"/>
        <w:left w:val="none" w:sz="0" w:space="0" w:color="auto"/>
        <w:bottom w:val="none" w:sz="0" w:space="0" w:color="auto"/>
        <w:right w:val="none" w:sz="0" w:space="0" w:color="auto"/>
      </w:divBdr>
    </w:div>
    <w:div w:id="1534733274">
      <w:bodyDiv w:val="1"/>
      <w:marLeft w:val="0"/>
      <w:marRight w:val="0"/>
      <w:marTop w:val="0"/>
      <w:marBottom w:val="0"/>
      <w:divBdr>
        <w:top w:val="none" w:sz="0" w:space="0" w:color="auto"/>
        <w:left w:val="none" w:sz="0" w:space="0" w:color="auto"/>
        <w:bottom w:val="none" w:sz="0" w:space="0" w:color="auto"/>
        <w:right w:val="none" w:sz="0" w:space="0" w:color="auto"/>
      </w:divBdr>
    </w:div>
    <w:div w:id="1548182111">
      <w:bodyDiv w:val="1"/>
      <w:marLeft w:val="0"/>
      <w:marRight w:val="0"/>
      <w:marTop w:val="0"/>
      <w:marBottom w:val="0"/>
      <w:divBdr>
        <w:top w:val="none" w:sz="0" w:space="0" w:color="auto"/>
        <w:left w:val="none" w:sz="0" w:space="0" w:color="auto"/>
        <w:bottom w:val="none" w:sz="0" w:space="0" w:color="auto"/>
        <w:right w:val="none" w:sz="0" w:space="0" w:color="auto"/>
      </w:divBdr>
    </w:div>
    <w:div w:id="1565721456">
      <w:bodyDiv w:val="1"/>
      <w:marLeft w:val="0"/>
      <w:marRight w:val="0"/>
      <w:marTop w:val="0"/>
      <w:marBottom w:val="0"/>
      <w:divBdr>
        <w:top w:val="none" w:sz="0" w:space="0" w:color="auto"/>
        <w:left w:val="none" w:sz="0" w:space="0" w:color="auto"/>
        <w:bottom w:val="none" w:sz="0" w:space="0" w:color="auto"/>
        <w:right w:val="none" w:sz="0" w:space="0" w:color="auto"/>
      </w:divBdr>
    </w:div>
    <w:div w:id="1592739840">
      <w:bodyDiv w:val="1"/>
      <w:marLeft w:val="0"/>
      <w:marRight w:val="0"/>
      <w:marTop w:val="0"/>
      <w:marBottom w:val="0"/>
      <w:divBdr>
        <w:top w:val="none" w:sz="0" w:space="0" w:color="auto"/>
        <w:left w:val="none" w:sz="0" w:space="0" w:color="auto"/>
        <w:bottom w:val="none" w:sz="0" w:space="0" w:color="auto"/>
        <w:right w:val="none" w:sz="0" w:space="0" w:color="auto"/>
      </w:divBdr>
    </w:div>
    <w:div w:id="1596398686">
      <w:bodyDiv w:val="1"/>
      <w:marLeft w:val="0"/>
      <w:marRight w:val="0"/>
      <w:marTop w:val="0"/>
      <w:marBottom w:val="0"/>
      <w:divBdr>
        <w:top w:val="none" w:sz="0" w:space="0" w:color="auto"/>
        <w:left w:val="none" w:sz="0" w:space="0" w:color="auto"/>
        <w:bottom w:val="none" w:sz="0" w:space="0" w:color="auto"/>
        <w:right w:val="none" w:sz="0" w:space="0" w:color="auto"/>
      </w:divBdr>
    </w:div>
    <w:div w:id="1621300535">
      <w:bodyDiv w:val="1"/>
      <w:marLeft w:val="0"/>
      <w:marRight w:val="0"/>
      <w:marTop w:val="0"/>
      <w:marBottom w:val="0"/>
      <w:divBdr>
        <w:top w:val="none" w:sz="0" w:space="0" w:color="auto"/>
        <w:left w:val="none" w:sz="0" w:space="0" w:color="auto"/>
        <w:bottom w:val="none" w:sz="0" w:space="0" w:color="auto"/>
        <w:right w:val="none" w:sz="0" w:space="0" w:color="auto"/>
      </w:divBdr>
    </w:div>
    <w:div w:id="1730953954">
      <w:bodyDiv w:val="1"/>
      <w:marLeft w:val="0"/>
      <w:marRight w:val="0"/>
      <w:marTop w:val="0"/>
      <w:marBottom w:val="0"/>
      <w:divBdr>
        <w:top w:val="none" w:sz="0" w:space="0" w:color="auto"/>
        <w:left w:val="none" w:sz="0" w:space="0" w:color="auto"/>
        <w:bottom w:val="none" w:sz="0" w:space="0" w:color="auto"/>
        <w:right w:val="none" w:sz="0" w:space="0" w:color="auto"/>
      </w:divBdr>
    </w:div>
    <w:div w:id="1744184894">
      <w:bodyDiv w:val="1"/>
      <w:marLeft w:val="0"/>
      <w:marRight w:val="0"/>
      <w:marTop w:val="0"/>
      <w:marBottom w:val="0"/>
      <w:divBdr>
        <w:top w:val="none" w:sz="0" w:space="0" w:color="auto"/>
        <w:left w:val="none" w:sz="0" w:space="0" w:color="auto"/>
        <w:bottom w:val="none" w:sz="0" w:space="0" w:color="auto"/>
        <w:right w:val="none" w:sz="0" w:space="0" w:color="auto"/>
      </w:divBdr>
    </w:div>
    <w:div w:id="1851290609">
      <w:bodyDiv w:val="1"/>
      <w:marLeft w:val="0"/>
      <w:marRight w:val="0"/>
      <w:marTop w:val="0"/>
      <w:marBottom w:val="0"/>
      <w:divBdr>
        <w:top w:val="none" w:sz="0" w:space="0" w:color="auto"/>
        <w:left w:val="none" w:sz="0" w:space="0" w:color="auto"/>
        <w:bottom w:val="none" w:sz="0" w:space="0" w:color="auto"/>
        <w:right w:val="none" w:sz="0" w:space="0" w:color="auto"/>
      </w:divBdr>
    </w:div>
    <w:div w:id="1865899950">
      <w:bodyDiv w:val="1"/>
      <w:marLeft w:val="0"/>
      <w:marRight w:val="0"/>
      <w:marTop w:val="0"/>
      <w:marBottom w:val="0"/>
      <w:divBdr>
        <w:top w:val="none" w:sz="0" w:space="0" w:color="auto"/>
        <w:left w:val="none" w:sz="0" w:space="0" w:color="auto"/>
        <w:bottom w:val="none" w:sz="0" w:space="0" w:color="auto"/>
        <w:right w:val="none" w:sz="0" w:space="0" w:color="auto"/>
      </w:divBdr>
      <w:divsChild>
        <w:div w:id="1306012116">
          <w:marLeft w:val="0"/>
          <w:marRight w:val="0"/>
          <w:marTop w:val="0"/>
          <w:marBottom w:val="0"/>
          <w:divBdr>
            <w:top w:val="none" w:sz="0" w:space="0" w:color="auto"/>
            <w:left w:val="none" w:sz="0" w:space="0" w:color="auto"/>
            <w:bottom w:val="none" w:sz="0" w:space="0" w:color="auto"/>
            <w:right w:val="none" w:sz="0" w:space="0" w:color="auto"/>
          </w:divBdr>
        </w:div>
        <w:div w:id="778573656">
          <w:marLeft w:val="0"/>
          <w:marRight w:val="0"/>
          <w:marTop w:val="0"/>
          <w:marBottom w:val="0"/>
          <w:divBdr>
            <w:top w:val="none" w:sz="0" w:space="0" w:color="auto"/>
            <w:left w:val="none" w:sz="0" w:space="0" w:color="auto"/>
            <w:bottom w:val="none" w:sz="0" w:space="0" w:color="auto"/>
            <w:right w:val="none" w:sz="0" w:space="0" w:color="auto"/>
          </w:divBdr>
        </w:div>
        <w:div w:id="350885450">
          <w:marLeft w:val="0"/>
          <w:marRight w:val="0"/>
          <w:marTop w:val="0"/>
          <w:marBottom w:val="0"/>
          <w:divBdr>
            <w:top w:val="none" w:sz="0" w:space="0" w:color="auto"/>
            <w:left w:val="none" w:sz="0" w:space="0" w:color="auto"/>
            <w:bottom w:val="none" w:sz="0" w:space="0" w:color="auto"/>
            <w:right w:val="none" w:sz="0" w:space="0" w:color="auto"/>
          </w:divBdr>
        </w:div>
        <w:div w:id="418913531">
          <w:marLeft w:val="0"/>
          <w:marRight w:val="0"/>
          <w:marTop w:val="0"/>
          <w:marBottom w:val="0"/>
          <w:divBdr>
            <w:top w:val="none" w:sz="0" w:space="0" w:color="auto"/>
            <w:left w:val="none" w:sz="0" w:space="0" w:color="auto"/>
            <w:bottom w:val="none" w:sz="0" w:space="0" w:color="auto"/>
            <w:right w:val="none" w:sz="0" w:space="0" w:color="auto"/>
          </w:divBdr>
        </w:div>
        <w:div w:id="1316105244">
          <w:marLeft w:val="0"/>
          <w:marRight w:val="0"/>
          <w:marTop w:val="0"/>
          <w:marBottom w:val="0"/>
          <w:divBdr>
            <w:top w:val="none" w:sz="0" w:space="0" w:color="auto"/>
            <w:left w:val="none" w:sz="0" w:space="0" w:color="auto"/>
            <w:bottom w:val="none" w:sz="0" w:space="0" w:color="auto"/>
            <w:right w:val="none" w:sz="0" w:space="0" w:color="auto"/>
          </w:divBdr>
        </w:div>
        <w:div w:id="839781795">
          <w:marLeft w:val="0"/>
          <w:marRight w:val="0"/>
          <w:marTop w:val="0"/>
          <w:marBottom w:val="0"/>
          <w:divBdr>
            <w:top w:val="none" w:sz="0" w:space="0" w:color="auto"/>
            <w:left w:val="none" w:sz="0" w:space="0" w:color="auto"/>
            <w:bottom w:val="none" w:sz="0" w:space="0" w:color="auto"/>
            <w:right w:val="none" w:sz="0" w:space="0" w:color="auto"/>
          </w:divBdr>
        </w:div>
        <w:div w:id="1081414982">
          <w:marLeft w:val="0"/>
          <w:marRight w:val="0"/>
          <w:marTop w:val="0"/>
          <w:marBottom w:val="0"/>
          <w:divBdr>
            <w:top w:val="none" w:sz="0" w:space="0" w:color="auto"/>
            <w:left w:val="none" w:sz="0" w:space="0" w:color="auto"/>
            <w:bottom w:val="none" w:sz="0" w:space="0" w:color="auto"/>
            <w:right w:val="none" w:sz="0" w:space="0" w:color="auto"/>
          </w:divBdr>
        </w:div>
        <w:div w:id="984965992">
          <w:marLeft w:val="0"/>
          <w:marRight w:val="0"/>
          <w:marTop w:val="0"/>
          <w:marBottom w:val="0"/>
          <w:divBdr>
            <w:top w:val="none" w:sz="0" w:space="0" w:color="auto"/>
            <w:left w:val="none" w:sz="0" w:space="0" w:color="auto"/>
            <w:bottom w:val="none" w:sz="0" w:space="0" w:color="auto"/>
            <w:right w:val="none" w:sz="0" w:space="0" w:color="auto"/>
          </w:divBdr>
        </w:div>
        <w:div w:id="1156337930">
          <w:marLeft w:val="0"/>
          <w:marRight w:val="0"/>
          <w:marTop w:val="0"/>
          <w:marBottom w:val="0"/>
          <w:divBdr>
            <w:top w:val="none" w:sz="0" w:space="0" w:color="auto"/>
            <w:left w:val="none" w:sz="0" w:space="0" w:color="auto"/>
            <w:bottom w:val="none" w:sz="0" w:space="0" w:color="auto"/>
            <w:right w:val="none" w:sz="0" w:space="0" w:color="auto"/>
          </w:divBdr>
        </w:div>
        <w:div w:id="366762704">
          <w:marLeft w:val="0"/>
          <w:marRight w:val="0"/>
          <w:marTop w:val="0"/>
          <w:marBottom w:val="0"/>
          <w:divBdr>
            <w:top w:val="none" w:sz="0" w:space="0" w:color="auto"/>
            <w:left w:val="none" w:sz="0" w:space="0" w:color="auto"/>
            <w:bottom w:val="none" w:sz="0" w:space="0" w:color="auto"/>
            <w:right w:val="none" w:sz="0" w:space="0" w:color="auto"/>
          </w:divBdr>
        </w:div>
        <w:div w:id="1929189127">
          <w:marLeft w:val="0"/>
          <w:marRight w:val="0"/>
          <w:marTop w:val="0"/>
          <w:marBottom w:val="0"/>
          <w:divBdr>
            <w:top w:val="none" w:sz="0" w:space="0" w:color="auto"/>
            <w:left w:val="none" w:sz="0" w:space="0" w:color="auto"/>
            <w:bottom w:val="none" w:sz="0" w:space="0" w:color="auto"/>
            <w:right w:val="none" w:sz="0" w:space="0" w:color="auto"/>
          </w:divBdr>
        </w:div>
        <w:div w:id="1945454728">
          <w:marLeft w:val="0"/>
          <w:marRight w:val="0"/>
          <w:marTop w:val="0"/>
          <w:marBottom w:val="0"/>
          <w:divBdr>
            <w:top w:val="none" w:sz="0" w:space="0" w:color="auto"/>
            <w:left w:val="none" w:sz="0" w:space="0" w:color="auto"/>
            <w:bottom w:val="none" w:sz="0" w:space="0" w:color="auto"/>
            <w:right w:val="none" w:sz="0" w:space="0" w:color="auto"/>
          </w:divBdr>
        </w:div>
        <w:div w:id="470905998">
          <w:marLeft w:val="0"/>
          <w:marRight w:val="0"/>
          <w:marTop w:val="0"/>
          <w:marBottom w:val="0"/>
          <w:divBdr>
            <w:top w:val="none" w:sz="0" w:space="0" w:color="auto"/>
            <w:left w:val="none" w:sz="0" w:space="0" w:color="auto"/>
            <w:bottom w:val="none" w:sz="0" w:space="0" w:color="auto"/>
            <w:right w:val="none" w:sz="0" w:space="0" w:color="auto"/>
          </w:divBdr>
        </w:div>
        <w:div w:id="144396006">
          <w:marLeft w:val="0"/>
          <w:marRight w:val="0"/>
          <w:marTop w:val="0"/>
          <w:marBottom w:val="0"/>
          <w:divBdr>
            <w:top w:val="none" w:sz="0" w:space="0" w:color="auto"/>
            <w:left w:val="none" w:sz="0" w:space="0" w:color="auto"/>
            <w:bottom w:val="none" w:sz="0" w:space="0" w:color="auto"/>
            <w:right w:val="none" w:sz="0" w:space="0" w:color="auto"/>
          </w:divBdr>
        </w:div>
      </w:divsChild>
    </w:div>
    <w:div w:id="1915432417">
      <w:bodyDiv w:val="1"/>
      <w:marLeft w:val="0"/>
      <w:marRight w:val="0"/>
      <w:marTop w:val="0"/>
      <w:marBottom w:val="0"/>
      <w:divBdr>
        <w:top w:val="none" w:sz="0" w:space="0" w:color="auto"/>
        <w:left w:val="none" w:sz="0" w:space="0" w:color="auto"/>
        <w:bottom w:val="none" w:sz="0" w:space="0" w:color="auto"/>
        <w:right w:val="none" w:sz="0" w:space="0" w:color="auto"/>
      </w:divBdr>
    </w:div>
    <w:div w:id="1944026136">
      <w:bodyDiv w:val="1"/>
      <w:marLeft w:val="0"/>
      <w:marRight w:val="0"/>
      <w:marTop w:val="0"/>
      <w:marBottom w:val="0"/>
      <w:divBdr>
        <w:top w:val="none" w:sz="0" w:space="0" w:color="auto"/>
        <w:left w:val="none" w:sz="0" w:space="0" w:color="auto"/>
        <w:bottom w:val="none" w:sz="0" w:space="0" w:color="auto"/>
        <w:right w:val="none" w:sz="0" w:space="0" w:color="auto"/>
      </w:divBdr>
    </w:div>
    <w:div w:id="2046245221">
      <w:bodyDiv w:val="1"/>
      <w:marLeft w:val="0"/>
      <w:marRight w:val="0"/>
      <w:marTop w:val="0"/>
      <w:marBottom w:val="0"/>
      <w:divBdr>
        <w:top w:val="none" w:sz="0" w:space="0" w:color="auto"/>
        <w:left w:val="none" w:sz="0" w:space="0" w:color="auto"/>
        <w:bottom w:val="none" w:sz="0" w:space="0" w:color="auto"/>
        <w:right w:val="none" w:sz="0" w:space="0" w:color="auto"/>
      </w:divBdr>
    </w:div>
    <w:div w:id="2050373885">
      <w:bodyDiv w:val="1"/>
      <w:marLeft w:val="0"/>
      <w:marRight w:val="0"/>
      <w:marTop w:val="0"/>
      <w:marBottom w:val="0"/>
      <w:divBdr>
        <w:top w:val="none" w:sz="0" w:space="0" w:color="auto"/>
        <w:left w:val="none" w:sz="0" w:space="0" w:color="auto"/>
        <w:bottom w:val="none" w:sz="0" w:space="0" w:color="auto"/>
        <w:right w:val="none" w:sz="0" w:space="0" w:color="auto"/>
      </w:divBdr>
    </w:div>
    <w:div w:id="2130395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gif"/><Relationship Id="rId51" Type="http://schemas.openxmlformats.org/officeDocument/2006/relationships/image" Target="media/image44.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tr.climate-data.org/asya/tuerkiye/bal%c4%b1kesir/ivrindi-30704/" TargetMode="External"/><Relationship Id="rId2" Type="http://schemas.openxmlformats.org/officeDocument/2006/relationships/hyperlink" Target="https://tr.wikipedia.org/wiki/K%C3%B6ppen_iklim_s%C4%B1n%C4%B1fland%C4%B1rmas%C4%B1" TargetMode="External"/><Relationship Id="rId1" Type="http://schemas.openxmlformats.org/officeDocument/2006/relationships/hyperlink" Target="https://tr.weatherspark.com/y/94354/%C4%B0vrindi-T%C3%BCrkiye-Ortalama-Hava-Durumu-Y%C4%B1l%20Boyunca"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03A89-C78A-4924-9CBE-091F2BA44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11771</Words>
  <Characters>67100</Characters>
  <Application>Microsoft Office Word</Application>
  <DocSecurity>0</DocSecurity>
  <Lines>559</Lines>
  <Paragraphs>157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78714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Deniz ÇAVUŞ</dc:creator>
  <cp:keywords/>
  <dc:description/>
  <cp:lastModifiedBy>Büşra BAŞOĞLU</cp:lastModifiedBy>
  <cp:revision>102</cp:revision>
  <cp:lastPrinted>2024-07-31T09:20:00Z</cp:lastPrinted>
  <dcterms:created xsi:type="dcterms:W3CDTF">2023-08-14T10:10:00Z</dcterms:created>
  <dcterms:modified xsi:type="dcterms:W3CDTF">2024-07-31T09:20:00Z</dcterms:modified>
</cp:coreProperties>
</file>