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644F" w14:textId="77777777" w:rsidR="002C6FB1" w:rsidRDefault="002C6FB1" w:rsidP="002C6FB1">
      <w:pPr>
        <w:pStyle w:val="Balk1"/>
      </w:pPr>
      <w:bookmarkStart w:id="0" w:name="_Toc61211093"/>
      <w:r>
        <w:t>PLAN NOTLARI</w:t>
      </w:r>
      <w:bookmarkEnd w:id="0"/>
    </w:p>
    <w:p w14:paraId="1543FEC6" w14:textId="77777777" w:rsidR="002C6FB1" w:rsidRPr="00F92D06" w:rsidRDefault="002C6FB1" w:rsidP="002C6FB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F92D06">
        <w:t xml:space="preserve">Planlama Alanı Ticaret-Konut Alanı (TİCK) olup; bu alanda uygulama kütle nizam olarak yapılacaktır. Her bir kütlenin ölçüsü plan üzerinde verilmiş olup; bu ölçüler kullanılacaktır. </w:t>
      </w:r>
      <w:r>
        <w:t>B</w:t>
      </w:r>
      <w:r w:rsidRPr="00F92D06">
        <w:t>una göre kütlelerin yapılaşma koşulları;</w:t>
      </w:r>
    </w:p>
    <w:p w14:paraId="6C919DC3" w14:textId="4943B6F4" w:rsidR="002C6FB1" w:rsidRDefault="002C6FB1" w:rsidP="002C6FB1">
      <w:pPr>
        <w:autoSpaceDE w:val="0"/>
        <w:autoSpaceDN w:val="0"/>
        <w:adjustRightInd w:val="0"/>
        <w:spacing w:line="360" w:lineRule="auto"/>
        <w:ind w:firstLine="708"/>
        <w:contextualSpacing/>
        <w:jc w:val="both"/>
      </w:pPr>
      <w:r w:rsidRPr="00F92D06">
        <w:t>Zemin+</w:t>
      </w:r>
      <w:r w:rsidR="00546A59">
        <w:t>4</w:t>
      </w:r>
      <w:r w:rsidRPr="00F92D06">
        <w:t>=</w:t>
      </w:r>
      <w:r w:rsidR="00546A59">
        <w:t>5</w:t>
      </w:r>
      <w:r w:rsidRPr="00F92D06">
        <w:t xml:space="preserve"> Kat</w:t>
      </w:r>
      <w:r>
        <w:t>-</w:t>
      </w:r>
      <w:r w:rsidR="00546A59">
        <w:t>18</w:t>
      </w:r>
      <w:r w:rsidRPr="00F92D06">
        <w:t xml:space="preserve"> metre</w:t>
      </w:r>
      <w:r>
        <w:t xml:space="preserve"> ve Zemin+</w:t>
      </w:r>
      <w:r w:rsidR="00546A59">
        <w:t>3</w:t>
      </w:r>
      <w:r>
        <w:t>=</w:t>
      </w:r>
      <w:r w:rsidR="00546A59">
        <w:t>4</w:t>
      </w:r>
      <w:r>
        <w:t xml:space="preserve"> Kat-1</w:t>
      </w:r>
      <w:r w:rsidR="00546A59">
        <w:t>5</w:t>
      </w:r>
      <w:r>
        <w:t xml:space="preserve"> metre</w:t>
      </w:r>
      <w:r w:rsidRPr="00F92D06">
        <w:t xml:space="preserve"> yüksekliktedir.</w:t>
      </w:r>
    </w:p>
    <w:p w14:paraId="4898C32E" w14:textId="049CEE0A" w:rsidR="004441AC" w:rsidRPr="00F92D06" w:rsidRDefault="004441AC" w:rsidP="004441AC">
      <w:pPr>
        <w:autoSpaceDE w:val="0"/>
        <w:autoSpaceDN w:val="0"/>
        <w:adjustRightInd w:val="0"/>
        <w:spacing w:line="360" w:lineRule="auto"/>
        <w:ind w:left="709" w:hanging="1"/>
        <w:contextualSpacing/>
        <w:jc w:val="both"/>
      </w:pPr>
      <w:r>
        <w:t>Ticaret-Konut Alanlarında sadece zemin katlarda Ticari Amaçlı kullanımlar yer alacaktır.</w:t>
      </w:r>
    </w:p>
    <w:p w14:paraId="295E25A5" w14:textId="77777777" w:rsidR="002C6FB1" w:rsidRPr="008A12BE" w:rsidRDefault="002C6FB1" w:rsidP="002C6FB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</w:rPr>
      </w:pPr>
      <w:r w:rsidRPr="008A12BE">
        <w:t>Otopark İhtiyacı parsel içerisinde karşılanacak olup; karşılanmaması durumunda yürürlükte olan "Otopark Yönetmeliği” hükümlerine uyulacaktır.</w:t>
      </w:r>
    </w:p>
    <w:p w14:paraId="1BD702AF" w14:textId="77777777" w:rsidR="002C6FB1" w:rsidRPr="008A12BE" w:rsidRDefault="002C6FB1" w:rsidP="002C6FB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</w:rPr>
      </w:pPr>
      <w:r w:rsidRPr="008A12BE">
        <w:t>Yol ve trafik güvenliğinin sağlanması için geçiş yolları yönünden ‘Geçiş Yolu İzin Belgesi’ alınması zorunludur. Geçiş Yolu İzin Belgesi alınmadan, 3194 Sayılı İmar Kanunu’nun öngördüğü ruhsat alınsa dahi; inşaata başlanamaz.</w:t>
      </w:r>
    </w:p>
    <w:p w14:paraId="228EC1F4" w14:textId="77777777" w:rsidR="002C6FB1" w:rsidRPr="008A12BE" w:rsidRDefault="002C6FB1" w:rsidP="002C6FB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</w:rPr>
      </w:pPr>
      <w:r w:rsidRPr="008A12BE">
        <w:t>Bu plan değişikliğinde yer almayan hususlarda Bozdoğan Uygulama İmar Planı Plan Notları, 3194 Sayılı Kanun Maddeleri, Mekansal Planlar Yapım Yönetmeliği ve ilgili diğer Yönetmelik Hükümleri geçerlidir.</w:t>
      </w:r>
    </w:p>
    <w:p w14:paraId="1F200CE2" w14:textId="77777777" w:rsidR="00E8159E" w:rsidRDefault="00E8159E"/>
    <w:sectPr w:rsidR="00E8159E" w:rsidSect="00493B1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19" w:right="1417" w:bottom="71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6CC1" w14:textId="77777777" w:rsidR="00C6190F" w:rsidRDefault="00C6190F">
      <w:r>
        <w:separator/>
      </w:r>
    </w:p>
  </w:endnote>
  <w:endnote w:type="continuationSeparator" w:id="0">
    <w:p w14:paraId="2A3D07DA" w14:textId="77777777" w:rsidR="00C6190F" w:rsidRDefault="00C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F75F" w14:textId="77777777" w:rsidR="003F5CF8" w:rsidRDefault="002C6FB1" w:rsidP="00220B3B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9CEE821" w14:textId="77777777" w:rsidR="003F5CF8" w:rsidRDefault="00C6190F" w:rsidP="00220B3B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1D4C" w14:textId="77777777" w:rsidR="003F5CF8" w:rsidRPr="00C64D99" w:rsidRDefault="002C6FB1" w:rsidP="00C64D99">
    <w:pPr>
      <w:pStyle w:val="AltBilgi1"/>
      <w:pBdr>
        <w:top w:val="thinThickSmallGap" w:sz="24" w:space="1" w:color="244482"/>
      </w:pBdr>
      <w:jc w:val="right"/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AA569C">
      <w:rPr>
        <w:rFonts w:ascii="Cambria" w:hAnsi="Cambria"/>
        <w:noProof/>
      </w:rPr>
      <w:t>3</w:t>
    </w:r>
    <w:r>
      <w:rPr>
        <w:rFonts w:ascii="Cambria" w:hAnsi="Cambria"/>
        <w:noProof/>
      </w:rPr>
      <w:fldChar w:fldCharType="end"/>
    </w:r>
  </w:p>
  <w:p w14:paraId="3A92E000" w14:textId="77777777" w:rsidR="003F5CF8" w:rsidRDefault="00C6190F" w:rsidP="00C64D99">
    <w:pPr>
      <w:pStyle w:val="AltBilgi1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50E2" w14:textId="77777777" w:rsidR="003F5CF8" w:rsidRDefault="002C6FB1">
    <w:pPr>
      <w:pStyle w:val="AltBilgi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1F786A" wp14:editId="665B4090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3668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668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360F7" w14:textId="77777777" w:rsidR="003F5CF8" w:rsidRPr="00C64D99" w:rsidRDefault="002C6FB1">
                            <w:pPr>
                              <w:pStyle w:val="AltBilgi1"/>
                              <w:jc w:val="right"/>
                              <w:rPr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color w:val="FFFFFF"/>
                                <w:spacing w:val="60"/>
                              </w:rPr>
                              <w:t>2021</w:t>
                            </w:r>
                          </w:p>
                          <w:p w14:paraId="519BCDD4" w14:textId="77777777" w:rsidR="003F5CF8" w:rsidRPr="00C64D99" w:rsidRDefault="00C6190F">
                            <w:pPr>
                              <w:pStyle w:val="stBilgi1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1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3668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EF0C8" w14:textId="77777777" w:rsidR="003F5CF8" w:rsidRPr="00C64D99" w:rsidRDefault="00C6190F">
                            <w:pPr>
                              <w:pStyle w:val="AltBilgi1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F786A" id="Group 9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">
              <v:rect id="Rectangle 10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" fillcolor="#3668c4" stroked="f" strokecolor="#3668c4">
                <v:textbox>
                  <w:txbxContent>
                    <w:p w14:paraId="59B360F7" w14:textId="77777777" w:rsidR="003F5CF8" w:rsidRPr="00C64D99" w:rsidRDefault="002C6FB1">
                      <w:pPr>
                        <w:pStyle w:val="AltBilgi1"/>
                        <w:jc w:val="right"/>
                        <w:rPr>
                          <w:color w:val="FFFFFF"/>
                          <w:spacing w:val="60"/>
                        </w:rPr>
                      </w:pPr>
                      <w:r>
                        <w:rPr>
                          <w:color w:val="FFFFFF"/>
                          <w:spacing w:val="60"/>
                        </w:rPr>
                        <w:t>2021</w:t>
                      </w:r>
                    </w:p>
                    <w:p w14:paraId="519BCDD4" w14:textId="77777777" w:rsidR="003F5CF8" w:rsidRPr="00C64D99" w:rsidRDefault="00D423D3">
                      <w:pPr>
                        <w:pStyle w:val="stBilgi1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1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" fillcolor="#3668c4" stroked="f">
                <v:textbox>
                  <w:txbxContent>
                    <w:p w14:paraId="27AEF0C8" w14:textId="77777777" w:rsidR="003F5CF8" w:rsidRPr="00C64D99" w:rsidRDefault="00D423D3">
                      <w:pPr>
                        <w:pStyle w:val="AltBilgi1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2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D182" w14:textId="77777777" w:rsidR="00C6190F" w:rsidRDefault="00C6190F">
      <w:r>
        <w:separator/>
      </w:r>
    </w:p>
  </w:footnote>
  <w:footnote w:type="continuationSeparator" w:id="0">
    <w:p w14:paraId="7AF6ED0E" w14:textId="77777777" w:rsidR="00C6190F" w:rsidRDefault="00C6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5FF7" w14:textId="77777777" w:rsidR="00E876B1" w:rsidRDefault="002C6FB1" w:rsidP="00C64D99">
    <w:pPr>
      <w:pStyle w:val="stBilgi1"/>
      <w:pBdr>
        <w:bottom w:val="thickThinSmallGap" w:sz="24" w:space="1" w:color="244482"/>
      </w:pBdr>
      <w:jc w:val="center"/>
      <w:rPr>
        <w:sz w:val="20"/>
        <w:szCs w:val="20"/>
      </w:rPr>
    </w:pPr>
    <w:r>
      <w:rPr>
        <w:sz w:val="20"/>
        <w:szCs w:val="20"/>
      </w:rPr>
      <w:t>Aydın İli, Bozdoğan İlçesi, Yeni Mahallesi, Ada No: 573, Parsel No: 6-7-8’e İlişkin</w:t>
    </w:r>
  </w:p>
  <w:p w14:paraId="13AC63DF" w14:textId="77777777" w:rsidR="003F5CF8" w:rsidRPr="00C64D99" w:rsidRDefault="002C6FB1" w:rsidP="00C64D99">
    <w:pPr>
      <w:pStyle w:val="stBilgi1"/>
      <w:pBdr>
        <w:bottom w:val="thickThinSmallGap" w:sz="24" w:space="1" w:color="244482"/>
      </w:pBdr>
      <w:jc w:val="center"/>
      <w:rPr>
        <w:rFonts w:ascii="Cambria" w:hAnsi="Cambria"/>
        <w:sz w:val="32"/>
        <w:szCs w:val="32"/>
      </w:rPr>
    </w:pPr>
    <w:r>
      <w:rPr>
        <w:sz w:val="20"/>
        <w:szCs w:val="20"/>
      </w:rPr>
      <w:t xml:space="preserve"> 1/1000 Ölçekli Uygulama İmar Planı Açıklama Raporu</w:t>
    </w:r>
  </w:p>
  <w:p w14:paraId="57800D05" w14:textId="77777777" w:rsidR="003F5CF8" w:rsidRDefault="00C6190F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A14F5"/>
    <w:multiLevelType w:val="hybridMultilevel"/>
    <w:tmpl w:val="77568D82"/>
    <w:lvl w:ilvl="0" w:tplc="E0CC981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33877"/>
    <w:multiLevelType w:val="hybridMultilevel"/>
    <w:tmpl w:val="DB609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B1"/>
    <w:rsid w:val="000937F9"/>
    <w:rsid w:val="002C6FB1"/>
    <w:rsid w:val="004441AC"/>
    <w:rsid w:val="004F7ADA"/>
    <w:rsid w:val="00546A59"/>
    <w:rsid w:val="00C6190F"/>
    <w:rsid w:val="00D423D3"/>
    <w:rsid w:val="00E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F4400"/>
  <w15:chartTrackingRefBased/>
  <w15:docId w15:val="{20A26210-DAC4-4D9A-9BE6-FBE1390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C6FB1"/>
    <w:pPr>
      <w:keepNext/>
      <w:keepLines/>
      <w:spacing w:before="480" w:line="360" w:lineRule="auto"/>
      <w:outlineLvl w:val="0"/>
    </w:pPr>
    <w:rPr>
      <w:b/>
      <w:bCs/>
      <w:caps/>
      <w:sz w:val="26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C6FB1"/>
    <w:rPr>
      <w:rFonts w:ascii="Times New Roman" w:eastAsia="Times New Roman" w:hAnsi="Times New Roman" w:cs="Times New Roman"/>
      <w:b/>
      <w:bCs/>
      <w:caps/>
      <w:sz w:val="26"/>
      <w:szCs w:val="28"/>
      <w:lang w:eastAsia="tr-TR"/>
    </w:rPr>
  </w:style>
  <w:style w:type="paragraph" w:customStyle="1" w:styleId="AltBilgi1">
    <w:name w:val="Alt Bilgi1"/>
    <w:basedOn w:val="Normal"/>
    <w:link w:val="AltBilgiChar"/>
    <w:uiPriority w:val="99"/>
    <w:rsid w:val="002C6FB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C6FB1"/>
  </w:style>
  <w:style w:type="paragraph" w:customStyle="1" w:styleId="stBilgi1">
    <w:name w:val="Üst Bilgi1"/>
    <w:basedOn w:val="Normal"/>
    <w:link w:val="stBilgiChar"/>
    <w:uiPriority w:val="99"/>
    <w:rsid w:val="002C6F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2C6FB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link w:val="AltBilgi1"/>
    <w:uiPriority w:val="99"/>
    <w:rsid w:val="002C6FB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İDEA</dc:creator>
  <cp:keywords/>
  <dc:description/>
  <cp:lastModifiedBy>İDEA</cp:lastModifiedBy>
  <cp:revision>3</cp:revision>
  <dcterms:created xsi:type="dcterms:W3CDTF">2022-02-24T06:18:00Z</dcterms:created>
  <dcterms:modified xsi:type="dcterms:W3CDTF">2022-04-18T09:24:00Z</dcterms:modified>
</cp:coreProperties>
</file>