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A4194" w14:textId="77777777" w:rsidR="002103AA" w:rsidRPr="00A67296" w:rsidRDefault="002103AA" w:rsidP="002D7CC3">
      <w:pPr>
        <w:spacing w:after="0"/>
        <w:jc w:val="center"/>
        <w:rPr>
          <w:rFonts w:ascii="Times New Roman" w:hAnsi="Times New Roman" w:cs="Times New Roman"/>
          <w:b/>
          <w:sz w:val="18"/>
          <w:szCs w:val="18"/>
        </w:rPr>
      </w:pPr>
      <w:r w:rsidRPr="00A67296">
        <w:rPr>
          <w:rFonts w:ascii="Times New Roman" w:hAnsi="Times New Roman" w:cs="Times New Roman"/>
          <w:b/>
          <w:sz w:val="18"/>
          <w:szCs w:val="18"/>
        </w:rPr>
        <w:t>İ L A N</w:t>
      </w:r>
    </w:p>
    <w:p w14:paraId="6272D48F" w14:textId="021E9860" w:rsidR="002103AA" w:rsidRPr="00A67296" w:rsidRDefault="00E152AE" w:rsidP="002D7CC3">
      <w:pPr>
        <w:spacing w:after="0"/>
        <w:jc w:val="center"/>
        <w:rPr>
          <w:rFonts w:ascii="Times New Roman" w:hAnsi="Times New Roman" w:cs="Times New Roman"/>
          <w:b/>
          <w:sz w:val="18"/>
          <w:szCs w:val="18"/>
        </w:rPr>
      </w:pPr>
      <w:r w:rsidRPr="00A67296">
        <w:rPr>
          <w:rFonts w:ascii="Times New Roman" w:hAnsi="Times New Roman" w:cs="Times New Roman"/>
          <w:b/>
          <w:sz w:val="18"/>
          <w:szCs w:val="18"/>
        </w:rPr>
        <w:t>ARDAHAN VALİLİĞİ</w:t>
      </w:r>
    </w:p>
    <w:p w14:paraId="6AC8468E" w14:textId="4D8D5694" w:rsidR="00E152AE" w:rsidRPr="00A67296" w:rsidRDefault="00E152AE" w:rsidP="002D7CC3">
      <w:pPr>
        <w:spacing w:after="0"/>
        <w:jc w:val="center"/>
        <w:rPr>
          <w:rFonts w:ascii="Times New Roman" w:hAnsi="Times New Roman" w:cs="Times New Roman"/>
          <w:b/>
          <w:sz w:val="18"/>
          <w:szCs w:val="18"/>
        </w:rPr>
      </w:pPr>
      <w:r w:rsidRPr="00A67296">
        <w:rPr>
          <w:rFonts w:ascii="Times New Roman" w:hAnsi="Times New Roman" w:cs="Times New Roman"/>
          <w:b/>
          <w:sz w:val="18"/>
          <w:szCs w:val="18"/>
        </w:rPr>
        <w:t>ÇEVRE, ŞEHİRCİLİK VE İKLİM DEĞİŞİKLİĞİ İL MÜDÜRLÜĞÜ</w:t>
      </w:r>
    </w:p>
    <w:p w14:paraId="6A514D49" w14:textId="27E632B8" w:rsidR="002103AA" w:rsidRPr="00A67296" w:rsidRDefault="002103AA" w:rsidP="002D7CC3">
      <w:pPr>
        <w:spacing w:after="0"/>
        <w:jc w:val="center"/>
        <w:rPr>
          <w:rFonts w:ascii="Times New Roman" w:hAnsi="Times New Roman" w:cs="Times New Roman"/>
          <w:sz w:val="18"/>
          <w:szCs w:val="18"/>
        </w:rPr>
      </w:pPr>
      <w:r w:rsidRPr="00A67296">
        <w:rPr>
          <w:rFonts w:ascii="Times New Roman" w:hAnsi="Times New Roman" w:cs="Times New Roman"/>
          <w:b/>
          <w:sz w:val="18"/>
          <w:szCs w:val="18"/>
        </w:rPr>
        <w:t xml:space="preserve"> MİLLİ EMLAK </w:t>
      </w:r>
      <w:r w:rsidR="00E152AE" w:rsidRPr="00A67296">
        <w:rPr>
          <w:rFonts w:ascii="Times New Roman" w:hAnsi="Times New Roman" w:cs="Times New Roman"/>
          <w:b/>
          <w:sz w:val="18"/>
          <w:szCs w:val="18"/>
        </w:rPr>
        <w:t>MÜDÜRLÜĞÜ</w:t>
      </w:r>
    </w:p>
    <w:p w14:paraId="4C0ED378" w14:textId="553935E6" w:rsidR="002103AA" w:rsidRPr="00A67296" w:rsidRDefault="00837479" w:rsidP="00FF2645">
      <w:pPr>
        <w:spacing w:after="0"/>
        <w:rPr>
          <w:rFonts w:ascii="Times New Roman" w:hAnsi="Times New Roman" w:cs="Times New Roman"/>
          <w:b/>
          <w:sz w:val="18"/>
          <w:szCs w:val="18"/>
          <w:u w:val="single"/>
        </w:rPr>
      </w:pPr>
      <w:r>
        <w:rPr>
          <w:rFonts w:ascii="Times New Roman" w:hAnsi="Times New Roman" w:cs="Times New Roman"/>
          <w:b/>
          <w:sz w:val="18"/>
          <w:szCs w:val="18"/>
          <w:u w:val="single"/>
        </w:rPr>
        <w:t>TABLO-</w:t>
      </w:r>
      <w:r w:rsidR="0012294C">
        <w:rPr>
          <w:rFonts w:ascii="Times New Roman" w:hAnsi="Times New Roman" w:cs="Times New Roman"/>
          <w:b/>
          <w:sz w:val="18"/>
          <w:szCs w:val="18"/>
          <w:u w:val="single"/>
        </w:rPr>
        <w:t>1 KULLANMA</w:t>
      </w:r>
      <w:r w:rsidR="002103AA" w:rsidRPr="00A67296">
        <w:rPr>
          <w:rFonts w:ascii="Times New Roman" w:hAnsi="Times New Roman" w:cs="Times New Roman"/>
          <w:b/>
          <w:sz w:val="18"/>
          <w:szCs w:val="18"/>
          <w:u w:val="single"/>
        </w:rPr>
        <w:t xml:space="preserve"> İZNİ VERİLECEK TAŞINMAZ</w:t>
      </w:r>
    </w:p>
    <w:tbl>
      <w:tblPr>
        <w:tblW w:w="15167" w:type="dxa"/>
        <w:jc w:val="center"/>
        <w:tblCellMar>
          <w:left w:w="70" w:type="dxa"/>
          <w:right w:w="70" w:type="dxa"/>
        </w:tblCellMar>
        <w:tblLook w:val="04A0" w:firstRow="1" w:lastRow="0" w:firstColumn="1" w:lastColumn="0" w:noHBand="0" w:noVBand="1"/>
      </w:tblPr>
      <w:tblGrid>
        <w:gridCol w:w="427"/>
        <w:gridCol w:w="1020"/>
        <w:gridCol w:w="1083"/>
        <w:gridCol w:w="588"/>
        <w:gridCol w:w="639"/>
        <w:gridCol w:w="888"/>
        <w:gridCol w:w="673"/>
        <w:gridCol w:w="585"/>
        <w:gridCol w:w="1296"/>
        <w:gridCol w:w="3101"/>
        <w:gridCol w:w="1201"/>
        <w:gridCol w:w="899"/>
        <w:gridCol w:w="950"/>
        <w:gridCol w:w="1817"/>
      </w:tblGrid>
      <w:tr w:rsidR="00500ED4" w:rsidRPr="000902BC" w14:paraId="6DF96F0F" w14:textId="77777777" w:rsidTr="00C555F5">
        <w:trPr>
          <w:cantSplit/>
          <w:trHeight w:val="408"/>
          <w:jc w:val="center"/>
        </w:trPr>
        <w:tc>
          <w:tcPr>
            <w:tcW w:w="317" w:type="dxa"/>
            <w:vMerge w:val="restart"/>
            <w:tcBorders>
              <w:top w:val="single" w:sz="4" w:space="0" w:color="auto"/>
              <w:left w:val="single" w:sz="4" w:space="0" w:color="auto"/>
              <w:bottom w:val="single" w:sz="4" w:space="0" w:color="auto"/>
              <w:right w:val="single" w:sz="8" w:space="0" w:color="auto"/>
            </w:tcBorders>
            <w:vAlign w:val="center"/>
            <w:hideMark/>
          </w:tcPr>
          <w:p w14:paraId="6FD37649"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SIRA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1E6DCA9A"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TAŞINMAZ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750247FD"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BULUNDUĞU YER</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7390B123"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ADA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10E89237"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PARSEL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453DFD41"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YÜZÖLÇÜM (M2)</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76298612"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HAZİNE HİSSESİ</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32094A1D"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CİNSİ</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296D11D4" w14:textId="0F53B140" w:rsidR="002103AA" w:rsidRPr="00A95909" w:rsidRDefault="00500ED4" w:rsidP="002D7CC3">
            <w:pPr>
              <w:rPr>
                <w:rFonts w:ascii="Times New Roman" w:hAnsi="Times New Roman" w:cs="Times New Roman"/>
                <w:b/>
                <w:sz w:val="12"/>
                <w:szCs w:val="12"/>
              </w:rPr>
            </w:pPr>
            <w:r w:rsidRPr="00A95909">
              <w:rPr>
                <w:rFonts w:ascii="Times New Roman" w:hAnsi="Times New Roman" w:cs="Times New Roman"/>
                <w:b/>
                <w:sz w:val="12"/>
                <w:szCs w:val="12"/>
              </w:rPr>
              <w:t xml:space="preserve">İRTİFAK HAKKI TESİS EDİLECEK /KULLANMA İZNİ VERİLECEK ALAN </w:t>
            </w:r>
          </w:p>
        </w:tc>
        <w:tc>
          <w:tcPr>
            <w:tcW w:w="0" w:type="auto"/>
            <w:vMerge w:val="restart"/>
            <w:tcBorders>
              <w:top w:val="single" w:sz="4" w:space="0" w:color="auto"/>
              <w:left w:val="single" w:sz="8" w:space="0" w:color="auto"/>
              <w:right w:val="single" w:sz="8" w:space="0" w:color="auto"/>
            </w:tcBorders>
            <w:vAlign w:val="center"/>
          </w:tcPr>
          <w:p w14:paraId="5851BCF1"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İRTİFAK HAKKI TESİS/KULLANMA İZNİ AMACI</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52CA5BF7"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İLK YIL TAHMİNİ İRTİFAK HAKKI/ KULLANMA İZNİ BEDELİ</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3836FA95"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GEÇİCİ TEMİNAT</w:t>
            </w:r>
          </w:p>
        </w:tc>
        <w:tc>
          <w:tcPr>
            <w:tcW w:w="2767" w:type="dxa"/>
            <w:gridSpan w:val="2"/>
            <w:tcBorders>
              <w:top w:val="single" w:sz="4" w:space="0" w:color="auto"/>
              <w:left w:val="single" w:sz="8" w:space="0" w:color="auto"/>
              <w:bottom w:val="single" w:sz="4" w:space="0" w:color="auto"/>
              <w:right w:val="single" w:sz="4" w:space="0" w:color="auto"/>
            </w:tcBorders>
            <w:vAlign w:val="center"/>
            <w:hideMark/>
          </w:tcPr>
          <w:p w14:paraId="3037F687"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İHALENİN</w:t>
            </w:r>
          </w:p>
        </w:tc>
      </w:tr>
      <w:tr w:rsidR="00500ED4" w:rsidRPr="000902BC" w14:paraId="43BE7C3C" w14:textId="77777777" w:rsidTr="00C555F5">
        <w:trPr>
          <w:cantSplit/>
          <w:trHeight w:val="857"/>
          <w:jc w:val="center"/>
        </w:trPr>
        <w:tc>
          <w:tcPr>
            <w:tcW w:w="317" w:type="dxa"/>
            <w:vMerge/>
            <w:tcBorders>
              <w:top w:val="single" w:sz="4" w:space="0" w:color="auto"/>
              <w:left w:val="single" w:sz="4" w:space="0" w:color="auto"/>
              <w:bottom w:val="single" w:sz="4" w:space="0" w:color="auto"/>
              <w:right w:val="single" w:sz="8" w:space="0" w:color="auto"/>
            </w:tcBorders>
            <w:vAlign w:val="center"/>
            <w:hideMark/>
          </w:tcPr>
          <w:p w14:paraId="1526805F"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011781F9"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7DE1EF8A"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5FAF8947"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6C324FD1"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612CFBC3"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15C344FB"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7F39FC30"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6E8CC7AD" w14:textId="77777777" w:rsidR="002103AA" w:rsidRPr="00A95909" w:rsidRDefault="002103AA" w:rsidP="002D7CC3">
            <w:pPr>
              <w:jc w:val="center"/>
              <w:rPr>
                <w:rFonts w:ascii="Times New Roman" w:hAnsi="Times New Roman" w:cs="Times New Roman"/>
                <w:b/>
                <w:sz w:val="12"/>
                <w:szCs w:val="12"/>
              </w:rPr>
            </w:pPr>
          </w:p>
        </w:tc>
        <w:tc>
          <w:tcPr>
            <w:tcW w:w="0" w:type="auto"/>
            <w:vMerge/>
            <w:tcBorders>
              <w:left w:val="single" w:sz="8" w:space="0" w:color="auto"/>
              <w:bottom w:val="single" w:sz="4" w:space="0" w:color="auto"/>
              <w:right w:val="single" w:sz="8" w:space="0" w:color="auto"/>
            </w:tcBorders>
            <w:vAlign w:val="center"/>
          </w:tcPr>
          <w:p w14:paraId="29D53CFF"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7491D3EE" w14:textId="77777777" w:rsidR="002103AA" w:rsidRPr="00A95909" w:rsidRDefault="002103AA" w:rsidP="002D7CC3">
            <w:pPr>
              <w:jc w:val="center"/>
              <w:rPr>
                <w:rFonts w:ascii="Times New Roman" w:hAnsi="Times New Roman" w:cs="Times New Roman"/>
                <w:b/>
                <w:sz w:val="12"/>
                <w:szCs w:val="12"/>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197C54BD" w14:textId="77777777" w:rsidR="002103AA" w:rsidRPr="00A95909" w:rsidRDefault="002103AA" w:rsidP="002D7CC3">
            <w:pPr>
              <w:jc w:val="center"/>
              <w:rPr>
                <w:rFonts w:ascii="Times New Roman" w:hAnsi="Times New Roman" w:cs="Times New Roman"/>
                <w:b/>
                <w:sz w:val="12"/>
                <w:szCs w:val="12"/>
              </w:rPr>
            </w:pPr>
          </w:p>
        </w:tc>
        <w:tc>
          <w:tcPr>
            <w:tcW w:w="0" w:type="auto"/>
            <w:tcBorders>
              <w:top w:val="single" w:sz="4" w:space="0" w:color="auto"/>
              <w:left w:val="single" w:sz="8" w:space="0" w:color="auto"/>
              <w:bottom w:val="single" w:sz="4" w:space="0" w:color="auto"/>
              <w:right w:val="single" w:sz="8" w:space="0" w:color="auto"/>
            </w:tcBorders>
            <w:vAlign w:val="center"/>
            <w:hideMark/>
          </w:tcPr>
          <w:p w14:paraId="51CB9320"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TARİHİ</w:t>
            </w:r>
          </w:p>
        </w:tc>
        <w:tc>
          <w:tcPr>
            <w:tcW w:w="1817" w:type="dxa"/>
            <w:tcBorders>
              <w:top w:val="single" w:sz="4" w:space="0" w:color="auto"/>
              <w:left w:val="single" w:sz="8" w:space="0" w:color="auto"/>
              <w:bottom w:val="single" w:sz="4" w:space="0" w:color="auto"/>
              <w:right w:val="single" w:sz="4" w:space="0" w:color="auto"/>
            </w:tcBorders>
            <w:vAlign w:val="center"/>
            <w:hideMark/>
          </w:tcPr>
          <w:p w14:paraId="09D822DF" w14:textId="77777777" w:rsidR="002103AA" w:rsidRPr="00A95909" w:rsidRDefault="00500ED4" w:rsidP="002D7CC3">
            <w:pPr>
              <w:jc w:val="center"/>
              <w:rPr>
                <w:rFonts w:ascii="Times New Roman" w:hAnsi="Times New Roman" w:cs="Times New Roman"/>
                <w:b/>
                <w:sz w:val="12"/>
                <w:szCs w:val="12"/>
              </w:rPr>
            </w:pPr>
            <w:r w:rsidRPr="00A95909">
              <w:rPr>
                <w:rFonts w:ascii="Times New Roman" w:hAnsi="Times New Roman" w:cs="Times New Roman"/>
                <w:b/>
                <w:sz w:val="12"/>
                <w:szCs w:val="12"/>
              </w:rPr>
              <w:t>SAATİ</w:t>
            </w:r>
          </w:p>
        </w:tc>
      </w:tr>
      <w:tr w:rsidR="00500ED4" w:rsidRPr="000902BC" w14:paraId="3D066DB4" w14:textId="77777777" w:rsidTr="00C555F5">
        <w:trPr>
          <w:cantSplit/>
          <w:trHeight w:val="1266"/>
          <w:jc w:val="center"/>
        </w:trPr>
        <w:tc>
          <w:tcPr>
            <w:tcW w:w="317" w:type="dxa"/>
            <w:tcBorders>
              <w:top w:val="single" w:sz="4" w:space="0" w:color="auto"/>
              <w:left w:val="single" w:sz="4" w:space="0" w:color="auto"/>
              <w:bottom w:val="single" w:sz="4" w:space="0" w:color="auto"/>
              <w:right w:val="single" w:sz="4" w:space="0" w:color="auto"/>
            </w:tcBorders>
            <w:vAlign w:val="center"/>
            <w:hideMark/>
          </w:tcPr>
          <w:p w14:paraId="7DB0DE9D" w14:textId="77777777" w:rsidR="002103AA" w:rsidRPr="000515C5" w:rsidRDefault="002103AA" w:rsidP="002D7CC3">
            <w:pPr>
              <w:jc w:val="center"/>
              <w:rPr>
                <w:rFonts w:ascii="Times New Roman" w:hAnsi="Times New Roman" w:cs="Times New Roman"/>
                <w:sz w:val="12"/>
                <w:szCs w:val="12"/>
              </w:rPr>
            </w:pPr>
            <w:r w:rsidRPr="00D54CFF">
              <w:rPr>
                <w:rFonts w:ascii="Times New Roman" w:hAnsi="Times New Roman" w:cs="Times New Roman"/>
                <w:sz w:val="16"/>
                <w:szCs w:val="16"/>
              </w:rPr>
              <w:t>1</w:t>
            </w:r>
          </w:p>
        </w:tc>
        <w:tc>
          <w:tcPr>
            <w:tcW w:w="0" w:type="auto"/>
            <w:tcBorders>
              <w:top w:val="single" w:sz="4" w:space="0" w:color="auto"/>
              <w:left w:val="nil"/>
              <w:bottom w:val="single" w:sz="4" w:space="0" w:color="auto"/>
              <w:right w:val="single" w:sz="4" w:space="0" w:color="auto"/>
            </w:tcBorders>
          </w:tcPr>
          <w:p w14:paraId="05591E8E" w14:textId="77777777" w:rsidR="002103AA" w:rsidRPr="000515C5" w:rsidRDefault="002103AA" w:rsidP="002D7CC3">
            <w:pPr>
              <w:jc w:val="center"/>
              <w:rPr>
                <w:rFonts w:ascii="Times New Roman" w:hAnsi="Times New Roman" w:cs="Times New Roman"/>
                <w:sz w:val="12"/>
                <w:szCs w:val="12"/>
              </w:rPr>
            </w:pPr>
          </w:p>
          <w:p w14:paraId="417A10BF" w14:textId="77777777" w:rsidR="000A3452" w:rsidRPr="000515C5" w:rsidRDefault="000A3452" w:rsidP="002D7CC3">
            <w:pPr>
              <w:rPr>
                <w:rFonts w:ascii="Times New Roman" w:hAnsi="Times New Roman" w:cs="Times New Roman"/>
                <w:sz w:val="12"/>
                <w:szCs w:val="12"/>
              </w:rPr>
            </w:pPr>
          </w:p>
          <w:p w14:paraId="46F5E841" w14:textId="26D59494" w:rsidR="000A3452" w:rsidRPr="000515C5" w:rsidRDefault="000A3452" w:rsidP="002D7CC3">
            <w:pPr>
              <w:jc w:val="center"/>
              <w:rPr>
                <w:rFonts w:ascii="Times New Roman" w:hAnsi="Times New Roman" w:cs="Times New Roman"/>
                <w:sz w:val="12"/>
                <w:szCs w:val="12"/>
              </w:rPr>
            </w:pPr>
            <w:r w:rsidRPr="00173815">
              <w:rPr>
                <w:rFonts w:ascii="Times New Roman" w:hAnsi="Times New Roman" w:cs="Times New Roman"/>
                <w:sz w:val="16"/>
                <w:szCs w:val="16"/>
              </w:rPr>
              <w:t>75010200054</w:t>
            </w:r>
          </w:p>
        </w:tc>
        <w:tc>
          <w:tcPr>
            <w:tcW w:w="0" w:type="auto"/>
            <w:tcBorders>
              <w:top w:val="single" w:sz="4" w:space="0" w:color="auto"/>
              <w:left w:val="nil"/>
              <w:bottom w:val="single" w:sz="4" w:space="0" w:color="auto"/>
              <w:right w:val="single" w:sz="4" w:space="0" w:color="auto"/>
            </w:tcBorders>
            <w:vAlign w:val="center"/>
          </w:tcPr>
          <w:p w14:paraId="62DBE811" w14:textId="2C6184A3" w:rsidR="00046585" w:rsidRPr="000515C5" w:rsidRDefault="002103AA" w:rsidP="002D7CC3">
            <w:pPr>
              <w:jc w:val="center"/>
              <w:rPr>
                <w:rFonts w:ascii="Times New Roman" w:hAnsi="Times New Roman" w:cs="Times New Roman"/>
                <w:sz w:val="12"/>
                <w:szCs w:val="12"/>
              </w:rPr>
            </w:pPr>
            <w:r w:rsidRPr="00077A22">
              <w:rPr>
                <w:rFonts w:ascii="Times New Roman" w:hAnsi="Times New Roman" w:cs="Times New Roman"/>
                <w:sz w:val="14"/>
                <w:szCs w:val="14"/>
              </w:rPr>
              <w:t>Ardahan</w:t>
            </w:r>
            <w:r w:rsidR="003A7B0E" w:rsidRPr="00077A22">
              <w:rPr>
                <w:rFonts w:ascii="Times New Roman" w:hAnsi="Times New Roman" w:cs="Times New Roman"/>
                <w:sz w:val="14"/>
                <w:szCs w:val="14"/>
              </w:rPr>
              <w:t xml:space="preserve"> </w:t>
            </w:r>
            <w:r w:rsidR="00046585" w:rsidRPr="00077A22">
              <w:rPr>
                <w:rFonts w:ascii="Times New Roman" w:hAnsi="Times New Roman" w:cs="Times New Roman"/>
                <w:sz w:val="14"/>
                <w:szCs w:val="14"/>
              </w:rPr>
              <w:t xml:space="preserve">Merkez </w:t>
            </w:r>
            <w:r w:rsidR="00141B3D" w:rsidRPr="00077A22">
              <w:rPr>
                <w:rFonts w:ascii="Times New Roman" w:hAnsi="Times New Roman" w:cs="Times New Roman"/>
                <w:sz w:val="14"/>
                <w:szCs w:val="14"/>
              </w:rPr>
              <w:t>Halilefendi Mahallesi</w:t>
            </w:r>
          </w:p>
        </w:tc>
        <w:tc>
          <w:tcPr>
            <w:tcW w:w="0" w:type="auto"/>
            <w:tcBorders>
              <w:top w:val="single" w:sz="4" w:space="0" w:color="auto"/>
              <w:left w:val="single" w:sz="4" w:space="0" w:color="auto"/>
              <w:bottom w:val="single" w:sz="4" w:space="0" w:color="auto"/>
              <w:right w:val="single" w:sz="4" w:space="0" w:color="auto"/>
            </w:tcBorders>
            <w:vAlign w:val="center"/>
          </w:tcPr>
          <w:p w14:paraId="2962C7F1" w14:textId="2E389017" w:rsidR="002103AA" w:rsidRPr="000515C5" w:rsidRDefault="001016DB" w:rsidP="002D7CC3">
            <w:pPr>
              <w:jc w:val="center"/>
              <w:rPr>
                <w:rFonts w:ascii="Times New Roman" w:hAnsi="Times New Roman" w:cs="Times New Roman"/>
                <w:sz w:val="12"/>
                <w:szCs w:val="12"/>
              </w:rPr>
            </w:pPr>
            <w:r w:rsidRPr="00173815">
              <w:rPr>
                <w:rFonts w:ascii="Times New Roman" w:hAnsi="Times New Roman" w:cs="Times New Roman"/>
                <w:sz w:val="16"/>
                <w:szCs w:val="16"/>
              </w:rPr>
              <w:t>DHTA</w:t>
            </w:r>
          </w:p>
        </w:tc>
        <w:tc>
          <w:tcPr>
            <w:tcW w:w="0" w:type="auto"/>
            <w:tcBorders>
              <w:top w:val="single" w:sz="4" w:space="0" w:color="auto"/>
              <w:left w:val="nil"/>
              <w:bottom w:val="single" w:sz="4" w:space="0" w:color="auto"/>
              <w:right w:val="single" w:sz="4" w:space="0" w:color="auto"/>
            </w:tcBorders>
            <w:vAlign w:val="center"/>
          </w:tcPr>
          <w:p w14:paraId="4D9D3461" w14:textId="1BEF2E48" w:rsidR="002103AA" w:rsidRPr="000515C5" w:rsidRDefault="001016DB" w:rsidP="002D7CC3">
            <w:pPr>
              <w:jc w:val="center"/>
              <w:rPr>
                <w:rFonts w:ascii="Times New Roman" w:hAnsi="Times New Roman" w:cs="Times New Roman"/>
                <w:sz w:val="12"/>
                <w:szCs w:val="12"/>
              </w:rPr>
            </w:pPr>
            <w:r w:rsidRPr="00173815">
              <w:rPr>
                <w:rFonts w:ascii="Times New Roman" w:hAnsi="Times New Roman" w:cs="Times New Roman"/>
                <w:sz w:val="16"/>
                <w:szCs w:val="16"/>
              </w:rPr>
              <w:t>DHTA</w:t>
            </w:r>
          </w:p>
        </w:tc>
        <w:tc>
          <w:tcPr>
            <w:tcW w:w="0" w:type="auto"/>
            <w:tcBorders>
              <w:top w:val="single" w:sz="4" w:space="0" w:color="auto"/>
              <w:left w:val="nil"/>
              <w:bottom w:val="single" w:sz="4" w:space="0" w:color="auto"/>
              <w:right w:val="single" w:sz="4" w:space="0" w:color="auto"/>
            </w:tcBorders>
            <w:vAlign w:val="center"/>
          </w:tcPr>
          <w:p w14:paraId="22EF4030" w14:textId="2AA0F585" w:rsidR="002103AA" w:rsidRPr="000515C5" w:rsidRDefault="00141B3D" w:rsidP="002D7CC3">
            <w:pPr>
              <w:jc w:val="center"/>
              <w:rPr>
                <w:rFonts w:ascii="Times New Roman" w:hAnsi="Times New Roman" w:cs="Times New Roman"/>
                <w:sz w:val="12"/>
                <w:szCs w:val="12"/>
              </w:rPr>
            </w:pPr>
            <w:r w:rsidRPr="00173815">
              <w:rPr>
                <w:rFonts w:ascii="Times New Roman" w:hAnsi="Times New Roman" w:cs="Times New Roman"/>
                <w:sz w:val="14"/>
                <w:szCs w:val="14"/>
              </w:rPr>
              <w:t>684,75</w:t>
            </w:r>
          </w:p>
        </w:tc>
        <w:tc>
          <w:tcPr>
            <w:tcW w:w="0" w:type="auto"/>
            <w:tcBorders>
              <w:top w:val="single" w:sz="4" w:space="0" w:color="auto"/>
              <w:left w:val="nil"/>
              <w:bottom w:val="single" w:sz="4" w:space="0" w:color="auto"/>
              <w:right w:val="single" w:sz="4" w:space="0" w:color="auto"/>
            </w:tcBorders>
            <w:vAlign w:val="center"/>
          </w:tcPr>
          <w:p w14:paraId="4F7E27D6" w14:textId="77777777" w:rsidR="002103AA" w:rsidRPr="000515C5" w:rsidRDefault="002103AA" w:rsidP="002D7CC3">
            <w:pPr>
              <w:jc w:val="center"/>
              <w:rPr>
                <w:rFonts w:ascii="Times New Roman" w:hAnsi="Times New Roman" w:cs="Times New Roman"/>
                <w:sz w:val="12"/>
                <w:szCs w:val="12"/>
              </w:rPr>
            </w:pPr>
            <w:r w:rsidRPr="00C200E2">
              <w:rPr>
                <w:rFonts w:ascii="Times New Roman" w:hAnsi="Times New Roman" w:cs="Times New Roman"/>
                <w:sz w:val="16"/>
                <w:szCs w:val="16"/>
              </w:rPr>
              <w:t>Tam</w:t>
            </w:r>
          </w:p>
        </w:tc>
        <w:tc>
          <w:tcPr>
            <w:tcW w:w="0" w:type="auto"/>
            <w:tcBorders>
              <w:top w:val="single" w:sz="4" w:space="0" w:color="auto"/>
              <w:left w:val="nil"/>
              <w:bottom w:val="single" w:sz="4" w:space="0" w:color="auto"/>
              <w:right w:val="single" w:sz="4" w:space="0" w:color="auto"/>
            </w:tcBorders>
            <w:vAlign w:val="center"/>
          </w:tcPr>
          <w:p w14:paraId="35CB11A3" w14:textId="71EF8666" w:rsidR="002103AA" w:rsidRPr="000515C5" w:rsidRDefault="00141B3D" w:rsidP="002D7CC3">
            <w:pPr>
              <w:jc w:val="center"/>
              <w:rPr>
                <w:rFonts w:ascii="Times New Roman" w:hAnsi="Times New Roman" w:cs="Times New Roman"/>
                <w:sz w:val="12"/>
                <w:szCs w:val="12"/>
              </w:rPr>
            </w:pPr>
            <w:r w:rsidRPr="00173815">
              <w:rPr>
                <w:rFonts w:ascii="Times New Roman" w:hAnsi="Times New Roman" w:cs="Times New Roman"/>
                <w:sz w:val="16"/>
                <w:szCs w:val="16"/>
              </w:rPr>
              <w:t>DHTA</w:t>
            </w:r>
          </w:p>
        </w:tc>
        <w:tc>
          <w:tcPr>
            <w:tcW w:w="0" w:type="auto"/>
            <w:tcBorders>
              <w:top w:val="single" w:sz="4" w:space="0" w:color="auto"/>
              <w:left w:val="nil"/>
              <w:bottom w:val="single" w:sz="4" w:space="0" w:color="auto"/>
              <w:right w:val="single" w:sz="4" w:space="0" w:color="auto"/>
            </w:tcBorders>
            <w:vAlign w:val="center"/>
          </w:tcPr>
          <w:p w14:paraId="249D555A" w14:textId="77777777" w:rsidR="002103AA" w:rsidRDefault="00141B3D" w:rsidP="002D7CC3">
            <w:pPr>
              <w:jc w:val="center"/>
              <w:rPr>
                <w:rFonts w:ascii="Times New Roman" w:hAnsi="Times New Roman" w:cs="Times New Roman"/>
                <w:sz w:val="16"/>
                <w:szCs w:val="16"/>
              </w:rPr>
            </w:pPr>
            <w:r w:rsidRPr="00173815">
              <w:rPr>
                <w:rFonts w:ascii="Times New Roman" w:hAnsi="Times New Roman" w:cs="Times New Roman"/>
                <w:sz w:val="16"/>
                <w:szCs w:val="16"/>
              </w:rPr>
              <w:t>684,75</w:t>
            </w:r>
          </w:p>
          <w:p w14:paraId="4A706C56" w14:textId="42E0368F" w:rsidR="00140AB2" w:rsidRPr="000515C5" w:rsidRDefault="00140AB2" w:rsidP="002D7CC3">
            <w:pPr>
              <w:jc w:val="center"/>
              <w:rPr>
                <w:rFonts w:ascii="Times New Roman" w:hAnsi="Times New Roman" w:cs="Times New Roman"/>
                <w:sz w:val="12"/>
                <w:szCs w:val="12"/>
              </w:rPr>
            </w:pPr>
            <w:r w:rsidRPr="00A95909">
              <w:rPr>
                <w:rFonts w:ascii="Times New Roman" w:hAnsi="Times New Roman" w:cs="Times New Roman"/>
                <w:b/>
                <w:sz w:val="12"/>
                <w:szCs w:val="12"/>
              </w:rPr>
              <w:t>(M2)</w:t>
            </w:r>
          </w:p>
        </w:tc>
        <w:tc>
          <w:tcPr>
            <w:tcW w:w="0" w:type="auto"/>
            <w:tcBorders>
              <w:top w:val="single" w:sz="4" w:space="0" w:color="auto"/>
              <w:left w:val="single" w:sz="4" w:space="0" w:color="auto"/>
              <w:bottom w:val="single" w:sz="4" w:space="0" w:color="auto"/>
              <w:right w:val="single" w:sz="4" w:space="0" w:color="auto"/>
            </w:tcBorders>
          </w:tcPr>
          <w:p w14:paraId="55F8FC14" w14:textId="17712455" w:rsidR="002103AA" w:rsidRPr="000515C5" w:rsidRDefault="00141B3D" w:rsidP="002D7CC3">
            <w:pPr>
              <w:jc w:val="both"/>
              <w:rPr>
                <w:rFonts w:ascii="Times New Roman" w:hAnsi="Times New Roman" w:cs="Times New Roman"/>
                <w:sz w:val="12"/>
                <w:szCs w:val="12"/>
              </w:rPr>
            </w:pPr>
            <w:r w:rsidRPr="004D67FF">
              <w:rPr>
                <w:rFonts w:ascii="Times New Roman" w:hAnsi="Times New Roman" w:cs="Times New Roman"/>
                <w:sz w:val="14"/>
                <w:szCs w:val="14"/>
              </w:rPr>
              <w:t>İmar planı ile getirilecek kullanım kararlarına uygun olarak konut, enerji, konaklama</w:t>
            </w:r>
            <w:r w:rsidR="004D67FF" w:rsidRPr="004D67FF">
              <w:rPr>
                <w:rFonts w:ascii="Times New Roman" w:hAnsi="Times New Roman" w:cs="Times New Roman"/>
                <w:sz w:val="14"/>
                <w:szCs w:val="14"/>
              </w:rPr>
              <w:t xml:space="preserve"> ve konaklama</w:t>
            </w:r>
            <w:r w:rsidRPr="004D67FF">
              <w:rPr>
                <w:rFonts w:ascii="Times New Roman" w:hAnsi="Times New Roman" w:cs="Times New Roman"/>
                <w:sz w:val="14"/>
                <w:szCs w:val="14"/>
              </w:rPr>
              <w:t xml:space="preserve"> amaçlı turizm </w:t>
            </w:r>
            <w:r w:rsidRPr="004D67FF">
              <w:rPr>
                <w:rFonts w:ascii="Times New Roman" w:hAnsi="Times New Roman" w:cs="Times New Roman"/>
                <w:sz w:val="14"/>
                <w:szCs w:val="14"/>
                <w:u w:val="single"/>
              </w:rPr>
              <w:t>hariç</w:t>
            </w:r>
            <w:r w:rsidRPr="004D67FF">
              <w:rPr>
                <w:rFonts w:ascii="Times New Roman" w:hAnsi="Times New Roman" w:cs="Times New Roman"/>
                <w:sz w:val="14"/>
                <w:szCs w:val="14"/>
              </w:rPr>
              <w:t xml:space="preserve"> olmak üzere eğitim, ticari, sağlık, turizm, sanayi, organik tarım, organize hayvancılık, sosyal ve kültürel vb.</w:t>
            </w:r>
            <w:r w:rsidR="001016DB" w:rsidRPr="004D67FF">
              <w:rPr>
                <w:rFonts w:ascii="Times New Roman" w:hAnsi="Times New Roman" w:cs="Times New Roman"/>
                <w:sz w:val="14"/>
                <w:szCs w:val="14"/>
              </w:rPr>
              <w:t xml:space="preserve"> </w:t>
            </w:r>
            <w:r w:rsidRPr="004D67FF">
              <w:rPr>
                <w:rFonts w:ascii="Times New Roman" w:hAnsi="Times New Roman" w:cs="Times New Roman"/>
                <w:sz w:val="14"/>
                <w:szCs w:val="14"/>
              </w:rPr>
              <w:t xml:space="preserve">tesisler </w:t>
            </w:r>
            <w:r w:rsidR="00A67296" w:rsidRPr="004D67FF">
              <w:rPr>
                <w:rFonts w:ascii="Times New Roman" w:hAnsi="Times New Roman" w:cs="Times New Roman"/>
                <w:sz w:val="14"/>
                <w:szCs w:val="14"/>
              </w:rPr>
              <w:t>yapılmak amacıyla</w:t>
            </w:r>
            <w:r w:rsidRPr="004D67FF">
              <w:rPr>
                <w:rFonts w:ascii="Times New Roman" w:hAnsi="Times New Roman" w:cs="Times New Roman"/>
                <w:sz w:val="14"/>
                <w:szCs w:val="14"/>
              </w:rPr>
              <w:t xml:space="preserve"> </w:t>
            </w:r>
            <w:r w:rsidR="001016DB" w:rsidRPr="004D67FF">
              <w:rPr>
                <w:rFonts w:ascii="Times New Roman" w:hAnsi="Times New Roman" w:cs="Times New Roman"/>
                <w:sz w:val="14"/>
                <w:szCs w:val="14"/>
              </w:rPr>
              <w:t xml:space="preserve">30 yıl süre ile </w:t>
            </w:r>
            <w:r w:rsidRPr="004D67FF">
              <w:rPr>
                <w:rFonts w:ascii="Times New Roman" w:hAnsi="Times New Roman" w:cs="Times New Roman"/>
                <w:sz w:val="14"/>
                <w:szCs w:val="14"/>
              </w:rPr>
              <w:t>kullanım izni tesis edilecektir</w:t>
            </w:r>
            <w:r w:rsidRPr="000515C5">
              <w:rPr>
                <w:rFonts w:ascii="Times New Roman" w:hAnsi="Times New Roman" w:cs="Times New Roman"/>
                <w:sz w:val="12"/>
                <w:szCs w:val="12"/>
              </w:rPr>
              <w:t>.</w:t>
            </w:r>
          </w:p>
        </w:tc>
        <w:tc>
          <w:tcPr>
            <w:tcW w:w="0" w:type="auto"/>
            <w:tcBorders>
              <w:top w:val="single" w:sz="4" w:space="0" w:color="auto"/>
              <w:left w:val="single" w:sz="4" w:space="0" w:color="auto"/>
              <w:bottom w:val="single" w:sz="4" w:space="0" w:color="auto"/>
              <w:right w:val="single" w:sz="4" w:space="0" w:color="auto"/>
            </w:tcBorders>
            <w:vAlign w:val="center"/>
          </w:tcPr>
          <w:p w14:paraId="4BEB6721" w14:textId="60623AD8" w:rsidR="002103AA" w:rsidRPr="000515C5" w:rsidRDefault="00141B3D" w:rsidP="002D7CC3">
            <w:pPr>
              <w:jc w:val="center"/>
              <w:rPr>
                <w:rFonts w:ascii="Times New Roman" w:hAnsi="Times New Roman" w:cs="Times New Roman"/>
                <w:sz w:val="12"/>
                <w:szCs w:val="12"/>
              </w:rPr>
            </w:pPr>
            <w:r w:rsidRPr="00173815">
              <w:rPr>
                <w:rFonts w:ascii="Times New Roman" w:hAnsi="Times New Roman" w:cs="Times New Roman"/>
                <w:sz w:val="18"/>
                <w:szCs w:val="18"/>
              </w:rPr>
              <w:t>42.000,00 TL</w:t>
            </w:r>
          </w:p>
        </w:tc>
        <w:tc>
          <w:tcPr>
            <w:tcW w:w="0" w:type="auto"/>
            <w:tcBorders>
              <w:top w:val="single" w:sz="4" w:space="0" w:color="auto"/>
              <w:left w:val="single" w:sz="4" w:space="0" w:color="auto"/>
              <w:bottom w:val="single" w:sz="4" w:space="0" w:color="auto"/>
              <w:right w:val="single" w:sz="4" w:space="0" w:color="auto"/>
            </w:tcBorders>
            <w:vAlign w:val="center"/>
          </w:tcPr>
          <w:p w14:paraId="20E02AFE" w14:textId="718B8AB1" w:rsidR="002103AA" w:rsidRPr="000515C5" w:rsidRDefault="008D0496" w:rsidP="002D7CC3">
            <w:pPr>
              <w:jc w:val="center"/>
              <w:rPr>
                <w:rFonts w:ascii="Times New Roman" w:hAnsi="Times New Roman" w:cs="Times New Roman"/>
                <w:sz w:val="12"/>
                <w:szCs w:val="12"/>
              </w:rPr>
            </w:pPr>
            <w:r w:rsidRPr="00173815">
              <w:rPr>
                <w:rFonts w:ascii="Times New Roman" w:hAnsi="Times New Roman" w:cs="Times New Roman"/>
                <w:sz w:val="18"/>
                <w:szCs w:val="18"/>
              </w:rPr>
              <w:t>12.600,00</w:t>
            </w:r>
            <w:r w:rsidR="00500ED4" w:rsidRPr="00173815">
              <w:rPr>
                <w:rFonts w:ascii="Times New Roman" w:hAnsi="Times New Roman" w:cs="Times New Roman"/>
                <w:sz w:val="18"/>
                <w:szCs w:val="18"/>
              </w:rPr>
              <w:t xml:space="preserve"> TL</w:t>
            </w:r>
          </w:p>
        </w:tc>
        <w:tc>
          <w:tcPr>
            <w:tcW w:w="0" w:type="auto"/>
            <w:tcBorders>
              <w:top w:val="single" w:sz="4" w:space="0" w:color="auto"/>
              <w:left w:val="single" w:sz="4" w:space="0" w:color="auto"/>
              <w:bottom w:val="single" w:sz="4" w:space="0" w:color="auto"/>
              <w:right w:val="single" w:sz="4" w:space="0" w:color="auto"/>
            </w:tcBorders>
            <w:vAlign w:val="center"/>
          </w:tcPr>
          <w:p w14:paraId="52DE091F" w14:textId="3F36A4EB" w:rsidR="002103AA" w:rsidRPr="000515C5" w:rsidRDefault="008D0496" w:rsidP="002D7CC3">
            <w:pPr>
              <w:jc w:val="center"/>
              <w:rPr>
                <w:rFonts w:ascii="Times New Roman" w:hAnsi="Times New Roman" w:cs="Times New Roman"/>
                <w:sz w:val="12"/>
                <w:szCs w:val="12"/>
              </w:rPr>
            </w:pPr>
            <w:r w:rsidRPr="00173815">
              <w:rPr>
                <w:rFonts w:ascii="Times New Roman" w:hAnsi="Times New Roman" w:cs="Times New Roman"/>
                <w:sz w:val="18"/>
                <w:szCs w:val="18"/>
              </w:rPr>
              <w:t>0</w:t>
            </w:r>
            <w:r w:rsidR="00173815" w:rsidRPr="00173815">
              <w:rPr>
                <w:rFonts w:ascii="Times New Roman" w:hAnsi="Times New Roman" w:cs="Times New Roman"/>
                <w:sz w:val="18"/>
                <w:szCs w:val="18"/>
              </w:rPr>
              <w:t>9</w:t>
            </w:r>
            <w:r w:rsidR="00C5606F" w:rsidRPr="00173815">
              <w:rPr>
                <w:rFonts w:ascii="Times New Roman" w:hAnsi="Times New Roman" w:cs="Times New Roman"/>
                <w:sz w:val="18"/>
                <w:szCs w:val="18"/>
              </w:rPr>
              <w:t>.</w:t>
            </w:r>
            <w:r w:rsidRPr="00173815">
              <w:rPr>
                <w:rFonts w:ascii="Times New Roman" w:hAnsi="Times New Roman" w:cs="Times New Roman"/>
                <w:sz w:val="18"/>
                <w:szCs w:val="18"/>
              </w:rPr>
              <w:t>12</w:t>
            </w:r>
            <w:r w:rsidR="00C5606F" w:rsidRPr="00173815">
              <w:rPr>
                <w:rFonts w:ascii="Times New Roman" w:hAnsi="Times New Roman" w:cs="Times New Roman"/>
                <w:sz w:val="18"/>
                <w:szCs w:val="18"/>
              </w:rPr>
              <w:t>.2024</w:t>
            </w:r>
          </w:p>
        </w:tc>
        <w:tc>
          <w:tcPr>
            <w:tcW w:w="1817" w:type="dxa"/>
            <w:tcBorders>
              <w:top w:val="single" w:sz="4" w:space="0" w:color="auto"/>
              <w:left w:val="single" w:sz="4" w:space="0" w:color="auto"/>
              <w:bottom w:val="single" w:sz="4" w:space="0" w:color="auto"/>
              <w:right w:val="single" w:sz="4" w:space="0" w:color="auto"/>
            </w:tcBorders>
            <w:vAlign w:val="center"/>
          </w:tcPr>
          <w:p w14:paraId="2B10C29B" w14:textId="056D37D4" w:rsidR="002103AA" w:rsidRPr="000515C5" w:rsidRDefault="001016DB" w:rsidP="002D7CC3">
            <w:pPr>
              <w:jc w:val="center"/>
              <w:rPr>
                <w:rFonts w:ascii="Times New Roman" w:hAnsi="Times New Roman" w:cs="Times New Roman"/>
                <w:sz w:val="12"/>
                <w:szCs w:val="12"/>
              </w:rPr>
            </w:pPr>
            <w:r w:rsidRPr="00383C0B">
              <w:rPr>
                <w:rFonts w:ascii="Times New Roman" w:hAnsi="Times New Roman" w:cs="Times New Roman"/>
                <w:sz w:val="18"/>
                <w:szCs w:val="18"/>
              </w:rPr>
              <w:t>10:00</w:t>
            </w:r>
          </w:p>
        </w:tc>
      </w:tr>
    </w:tbl>
    <w:p w14:paraId="06782637" w14:textId="77777777" w:rsidR="009303EA" w:rsidRDefault="009303EA" w:rsidP="002D7CC3">
      <w:pPr>
        <w:spacing w:after="0"/>
        <w:ind w:right="-1164"/>
        <w:jc w:val="both"/>
        <w:rPr>
          <w:rFonts w:ascii="Times New Roman" w:hAnsi="Times New Roman" w:cs="Times New Roman"/>
          <w:sz w:val="16"/>
          <w:szCs w:val="16"/>
        </w:rPr>
      </w:pPr>
    </w:p>
    <w:p w14:paraId="066B2233" w14:textId="0CA5033C" w:rsidR="00DF445D" w:rsidRDefault="002103AA" w:rsidP="00E94E5C">
      <w:pPr>
        <w:spacing w:after="0"/>
        <w:ind w:left="-737" w:right="-567" w:firstLine="708"/>
        <w:jc w:val="both"/>
        <w:rPr>
          <w:rFonts w:ascii="Times New Roman" w:hAnsi="Times New Roman" w:cs="Times New Roman"/>
          <w:sz w:val="16"/>
          <w:szCs w:val="16"/>
        </w:rPr>
      </w:pPr>
      <w:r w:rsidRPr="004A2983">
        <w:rPr>
          <w:rFonts w:ascii="Times New Roman" w:hAnsi="Times New Roman" w:cs="Times New Roman"/>
          <w:sz w:val="18"/>
          <w:szCs w:val="18"/>
        </w:rPr>
        <w:t>Yukarıda nitelikleri, tahmini bedeli</w:t>
      </w:r>
      <w:r w:rsidR="000902BC" w:rsidRPr="004A2983">
        <w:rPr>
          <w:rFonts w:ascii="Times New Roman" w:hAnsi="Times New Roman" w:cs="Times New Roman"/>
          <w:sz w:val="18"/>
          <w:szCs w:val="18"/>
        </w:rPr>
        <w:t xml:space="preserve"> ve geçici teminatı belirtilen </w:t>
      </w:r>
      <w:r w:rsidR="00A95909" w:rsidRPr="004A2983">
        <w:rPr>
          <w:rFonts w:ascii="Times New Roman" w:hAnsi="Times New Roman" w:cs="Times New Roman"/>
          <w:sz w:val="18"/>
          <w:szCs w:val="18"/>
        </w:rPr>
        <w:t>1 (bir)</w:t>
      </w:r>
      <w:r w:rsidRPr="004A2983">
        <w:rPr>
          <w:rFonts w:ascii="Times New Roman" w:hAnsi="Times New Roman" w:cs="Times New Roman"/>
          <w:sz w:val="18"/>
          <w:szCs w:val="18"/>
        </w:rPr>
        <w:t xml:space="preserve"> adet taşınmazın irtifak hakkı tesisi/kullanma izni ihalesi, 2886 sayılı </w:t>
      </w:r>
      <w:r w:rsidR="0012294C" w:rsidRPr="004A2983">
        <w:rPr>
          <w:rFonts w:ascii="Times New Roman" w:hAnsi="Times New Roman" w:cs="Times New Roman"/>
          <w:sz w:val="18"/>
          <w:szCs w:val="18"/>
        </w:rPr>
        <w:t>Devlet İhale Kanunu’nun</w:t>
      </w:r>
      <w:r w:rsidRPr="004A2983">
        <w:rPr>
          <w:rFonts w:ascii="Times New Roman" w:hAnsi="Times New Roman" w:cs="Times New Roman"/>
          <w:sz w:val="18"/>
          <w:szCs w:val="18"/>
        </w:rPr>
        <w:t xml:space="preserve"> 51/g maddesi gereğince Pazarlık Usulü ile</w:t>
      </w:r>
      <w:r w:rsidR="00E94E5C" w:rsidRPr="004A2983">
        <w:rPr>
          <w:rFonts w:ascii="Times New Roman" w:hAnsi="Times New Roman" w:cs="Times New Roman"/>
          <w:sz w:val="18"/>
          <w:szCs w:val="18"/>
        </w:rPr>
        <w:t xml:space="preserve"> </w:t>
      </w:r>
      <w:r w:rsidRPr="004A2983">
        <w:rPr>
          <w:rFonts w:ascii="Times New Roman" w:hAnsi="Times New Roman" w:cs="Times New Roman"/>
          <w:sz w:val="18"/>
          <w:szCs w:val="18"/>
        </w:rPr>
        <w:t xml:space="preserve">hizasında gösterilen tarih ve saatte, </w:t>
      </w:r>
      <w:r w:rsidR="000A64B6" w:rsidRPr="004A2983">
        <w:rPr>
          <w:rFonts w:ascii="Times New Roman" w:hAnsi="Times New Roman" w:cs="Times New Roman"/>
          <w:sz w:val="18"/>
          <w:szCs w:val="18"/>
        </w:rPr>
        <w:t>Ardahan</w:t>
      </w:r>
      <w:r w:rsidR="0059512E" w:rsidRPr="004A2983">
        <w:rPr>
          <w:rFonts w:ascii="Times New Roman" w:hAnsi="Times New Roman" w:cs="Times New Roman"/>
          <w:sz w:val="18"/>
          <w:szCs w:val="18"/>
        </w:rPr>
        <w:t xml:space="preserve"> Çevre, Şehircilik ve İklim Değişikliği İl Müdürlüğünde,</w:t>
      </w:r>
      <w:r w:rsidR="000902BC" w:rsidRPr="004A2983">
        <w:rPr>
          <w:rFonts w:ascii="Times New Roman" w:hAnsi="Times New Roman" w:cs="Times New Roman"/>
          <w:sz w:val="18"/>
          <w:szCs w:val="18"/>
        </w:rPr>
        <w:t xml:space="preserve"> </w:t>
      </w:r>
      <w:r w:rsidR="0059512E" w:rsidRPr="004A2983">
        <w:rPr>
          <w:rFonts w:ascii="Times New Roman" w:hAnsi="Times New Roman" w:cs="Times New Roman"/>
          <w:sz w:val="18"/>
          <w:szCs w:val="18"/>
        </w:rPr>
        <w:t>(</w:t>
      </w:r>
      <w:r w:rsidR="000902BC" w:rsidRPr="004A2983">
        <w:rPr>
          <w:rFonts w:ascii="Times New Roman" w:hAnsi="Times New Roman" w:cs="Times New Roman"/>
          <w:sz w:val="18"/>
          <w:szCs w:val="18"/>
        </w:rPr>
        <w:t xml:space="preserve">Milli Emlak </w:t>
      </w:r>
      <w:r w:rsidR="000A64B6" w:rsidRPr="004A2983">
        <w:rPr>
          <w:rFonts w:ascii="Times New Roman" w:hAnsi="Times New Roman" w:cs="Times New Roman"/>
          <w:sz w:val="18"/>
          <w:szCs w:val="18"/>
        </w:rPr>
        <w:t>Müdürlüğü</w:t>
      </w:r>
      <w:r w:rsidR="0059512E" w:rsidRPr="004A2983">
        <w:rPr>
          <w:rFonts w:ascii="Times New Roman" w:hAnsi="Times New Roman" w:cs="Times New Roman"/>
          <w:sz w:val="18"/>
          <w:szCs w:val="18"/>
        </w:rPr>
        <w:t>)</w:t>
      </w:r>
      <w:r w:rsidRPr="004A2983">
        <w:rPr>
          <w:rFonts w:ascii="Times New Roman" w:hAnsi="Times New Roman" w:cs="Times New Roman"/>
          <w:sz w:val="18"/>
          <w:szCs w:val="18"/>
        </w:rPr>
        <w:t xml:space="preserve"> teşekkül edecek Komisyon huzurunda yapılacaktır.</w:t>
      </w:r>
      <w:r w:rsidR="00DF445D">
        <w:rPr>
          <w:rFonts w:ascii="Times New Roman" w:hAnsi="Times New Roman" w:cs="Times New Roman"/>
          <w:sz w:val="16"/>
          <w:szCs w:val="16"/>
        </w:rPr>
        <w:tab/>
      </w:r>
    </w:p>
    <w:p w14:paraId="25FE1DC4" w14:textId="455C7116" w:rsidR="00837479" w:rsidRPr="00DF445D" w:rsidRDefault="00837479" w:rsidP="00FF2645">
      <w:pPr>
        <w:spacing w:after="0"/>
        <w:ind w:right="-1164"/>
        <w:rPr>
          <w:rFonts w:ascii="Times New Roman" w:hAnsi="Times New Roman" w:cs="Times New Roman"/>
          <w:sz w:val="16"/>
          <w:szCs w:val="16"/>
        </w:rPr>
      </w:pPr>
      <w:r>
        <w:rPr>
          <w:rFonts w:ascii="Times New Roman" w:hAnsi="Times New Roman" w:cs="Times New Roman"/>
          <w:b/>
          <w:sz w:val="20"/>
          <w:szCs w:val="20"/>
          <w:u w:val="single"/>
        </w:rPr>
        <w:t>TABLO-</w:t>
      </w:r>
      <w:r w:rsidR="00294DCE">
        <w:rPr>
          <w:rFonts w:ascii="Times New Roman" w:hAnsi="Times New Roman" w:cs="Times New Roman"/>
          <w:b/>
          <w:sz w:val="20"/>
          <w:szCs w:val="20"/>
          <w:u w:val="single"/>
        </w:rPr>
        <w:t>2 KİRALAMASI</w:t>
      </w:r>
      <w:r>
        <w:rPr>
          <w:rFonts w:ascii="Times New Roman" w:hAnsi="Times New Roman" w:cs="Times New Roman"/>
          <w:b/>
          <w:sz w:val="20"/>
          <w:szCs w:val="20"/>
          <w:u w:val="single"/>
        </w:rPr>
        <w:t xml:space="preserve"> YAPILACAK TAŞINMAZ</w:t>
      </w:r>
    </w:p>
    <w:tbl>
      <w:tblPr>
        <w:tblW w:w="15168" w:type="dxa"/>
        <w:tblInd w:w="-572" w:type="dxa"/>
        <w:tblCellMar>
          <w:left w:w="70" w:type="dxa"/>
          <w:right w:w="70" w:type="dxa"/>
        </w:tblCellMar>
        <w:tblLook w:val="04A0" w:firstRow="1" w:lastRow="0" w:firstColumn="1" w:lastColumn="0" w:noHBand="0" w:noVBand="1"/>
      </w:tblPr>
      <w:tblGrid>
        <w:gridCol w:w="427"/>
        <w:gridCol w:w="751"/>
        <w:gridCol w:w="950"/>
        <w:gridCol w:w="487"/>
        <w:gridCol w:w="772"/>
        <w:gridCol w:w="1207"/>
        <w:gridCol w:w="585"/>
        <w:gridCol w:w="869"/>
        <w:gridCol w:w="772"/>
        <w:gridCol w:w="1367"/>
        <w:gridCol w:w="1047"/>
        <w:gridCol w:w="1047"/>
        <w:gridCol w:w="1047"/>
        <w:gridCol w:w="869"/>
        <w:gridCol w:w="940"/>
        <w:gridCol w:w="860"/>
        <w:gridCol w:w="1171"/>
      </w:tblGrid>
      <w:tr w:rsidR="00DF445D" w:rsidRPr="000902BC" w14:paraId="084DF60A" w14:textId="77777777" w:rsidTr="00C555F5">
        <w:trPr>
          <w:cantSplit/>
          <w:trHeight w:val="327"/>
        </w:trPr>
        <w:tc>
          <w:tcPr>
            <w:tcW w:w="427" w:type="dxa"/>
            <w:vMerge w:val="restart"/>
            <w:tcBorders>
              <w:top w:val="single" w:sz="4" w:space="0" w:color="auto"/>
              <w:left w:val="single" w:sz="4" w:space="0" w:color="auto"/>
              <w:bottom w:val="single" w:sz="4" w:space="0" w:color="auto"/>
              <w:right w:val="single" w:sz="8" w:space="0" w:color="auto"/>
            </w:tcBorders>
            <w:vAlign w:val="center"/>
            <w:hideMark/>
          </w:tcPr>
          <w:p w14:paraId="4C1AF5D5" w14:textId="77777777" w:rsidR="00150FD7" w:rsidRDefault="00837479" w:rsidP="002D7CC3">
            <w:pPr>
              <w:rPr>
                <w:rFonts w:ascii="Times New Roman" w:hAnsi="Times New Roman" w:cs="Times New Roman"/>
                <w:b/>
                <w:sz w:val="12"/>
                <w:szCs w:val="12"/>
              </w:rPr>
            </w:pPr>
            <w:r w:rsidRPr="00837479">
              <w:rPr>
                <w:rFonts w:ascii="Times New Roman" w:hAnsi="Times New Roman" w:cs="Times New Roman"/>
                <w:b/>
                <w:sz w:val="12"/>
                <w:szCs w:val="12"/>
              </w:rPr>
              <w:t>SIRA</w:t>
            </w:r>
          </w:p>
          <w:p w14:paraId="20C89F94" w14:textId="4FD8D2C7" w:rsidR="00837479" w:rsidRPr="00500ED4" w:rsidRDefault="00837479" w:rsidP="002D7CC3">
            <w:pPr>
              <w:rPr>
                <w:rFonts w:ascii="Times New Roman" w:hAnsi="Times New Roman" w:cs="Times New Roman"/>
                <w:b/>
                <w:sz w:val="16"/>
                <w:szCs w:val="16"/>
              </w:rPr>
            </w:pPr>
            <w:r w:rsidRPr="00837479">
              <w:rPr>
                <w:rFonts w:ascii="Times New Roman" w:hAnsi="Times New Roman" w:cs="Times New Roman"/>
                <w:b/>
                <w:sz w:val="12"/>
                <w:szCs w:val="12"/>
              </w:rPr>
              <w:t>NO</w:t>
            </w:r>
          </w:p>
        </w:tc>
        <w:tc>
          <w:tcPr>
            <w:tcW w:w="0" w:type="auto"/>
            <w:tcBorders>
              <w:top w:val="single" w:sz="4" w:space="0" w:color="auto"/>
              <w:left w:val="single" w:sz="8" w:space="0" w:color="auto"/>
              <w:right w:val="single" w:sz="8" w:space="0" w:color="auto"/>
            </w:tcBorders>
          </w:tcPr>
          <w:p w14:paraId="4B9EAD28" w14:textId="77777777" w:rsidR="00837479" w:rsidRDefault="00837479" w:rsidP="002D7CC3">
            <w:pPr>
              <w:jc w:val="center"/>
              <w:rPr>
                <w:rFonts w:ascii="Times New Roman" w:hAnsi="Times New Roman" w:cs="Times New Roman"/>
                <w:b/>
                <w:sz w:val="16"/>
                <w:szCs w:val="16"/>
              </w:rPr>
            </w:pPr>
          </w:p>
        </w:tc>
        <w:tc>
          <w:tcPr>
            <w:tcW w:w="0" w:type="auto"/>
            <w:vMerge w:val="restart"/>
            <w:tcBorders>
              <w:top w:val="single" w:sz="4" w:space="0" w:color="auto"/>
              <w:left w:val="single" w:sz="8" w:space="0" w:color="auto"/>
              <w:right w:val="single" w:sz="8" w:space="0" w:color="auto"/>
            </w:tcBorders>
          </w:tcPr>
          <w:p w14:paraId="2165C0CF" w14:textId="77777777" w:rsidR="00837479" w:rsidRDefault="00837479" w:rsidP="002D7CC3">
            <w:pPr>
              <w:rPr>
                <w:rFonts w:ascii="Times New Roman" w:hAnsi="Times New Roman" w:cs="Times New Roman"/>
                <w:b/>
                <w:sz w:val="16"/>
                <w:szCs w:val="16"/>
              </w:rPr>
            </w:pPr>
            <w:r>
              <w:rPr>
                <w:rFonts w:ascii="Times New Roman" w:hAnsi="Times New Roman" w:cs="Times New Roman"/>
                <w:b/>
                <w:sz w:val="16"/>
                <w:szCs w:val="16"/>
              </w:rPr>
              <w:t xml:space="preserve">                   MAH.                  / KÖY</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57A2808B" w14:textId="77777777" w:rsidR="00837479" w:rsidRPr="00500ED4" w:rsidRDefault="00837479" w:rsidP="002D7CC3">
            <w:pPr>
              <w:rPr>
                <w:rFonts w:ascii="Times New Roman" w:hAnsi="Times New Roman" w:cs="Times New Roman"/>
                <w:b/>
                <w:sz w:val="16"/>
                <w:szCs w:val="16"/>
              </w:rPr>
            </w:pPr>
            <w:r w:rsidRPr="00500ED4">
              <w:rPr>
                <w:rFonts w:ascii="Times New Roman" w:hAnsi="Times New Roman" w:cs="Times New Roman"/>
                <w:b/>
                <w:sz w:val="16"/>
                <w:szCs w:val="16"/>
              </w:rPr>
              <w:t>ADA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102A28F2"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PARSEL NO</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3C71743A" w14:textId="77777777" w:rsidR="00837479" w:rsidRPr="00A02DA0" w:rsidRDefault="00837479" w:rsidP="002D7CC3">
            <w:pPr>
              <w:rPr>
                <w:rFonts w:ascii="Times New Roman" w:hAnsi="Times New Roman" w:cs="Times New Roman"/>
                <w:b/>
                <w:sz w:val="16"/>
                <w:szCs w:val="16"/>
              </w:rPr>
            </w:pPr>
            <w:r w:rsidRPr="00A02DA0">
              <w:rPr>
                <w:rFonts w:ascii="Times New Roman" w:hAnsi="Times New Roman" w:cs="Times New Roman"/>
                <w:b/>
                <w:sz w:val="16"/>
                <w:szCs w:val="16"/>
              </w:rPr>
              <w:t>YÜZÖLÇÜMÜ</w:t>
            </w:r>
          </w:p>
          <w:p w14:paraId="6784A444" w14:textId="77777777" w:rsidR="00837479" w:rsidRPr="00A02DA0" w:rsidRDefault="00837479" w:rsidP="002D7CC3">
            <w:pPr>
              <w:rPr>
                <w:rFonts w:ascii="Times New Roman" w:hAnsi="Times New Roman" w:cs="Times New Roman"/>
                <w:b/>
                <w:sz w:val="14"/>
                <w:szCs w:val="16"/>
              </w:rPr>
            </w:pPr>
            <w:r w:rsidRPr="00A02DA0">
              <w:rPr>
                <w:rFonts w:ascii="Times New Roman" w:hAnsi="Times New Roman" w:cs="Times New Roman"/>
                <w:b/>
                <w:sz w:val="16"/>
                <w:szCs w:val="16"/>
              </w:rPr>
              <w:t xml:space="preserve">         (</w:t>
            </w:r>
            <w:proofErr w:type="gramStart"/>
            <w:r w:rsidRPr="00A02DA0">
              <w:rPr>
                <w:rFonts w:ascii="Times New Roman" w:hAnsi="Times New Roman" w:cs="Times New Roman"/>
                <w:b/>
                <w:sz w:val="16"/>
                <w:szCs w:val="16"/>
              </w:rPr>
              <w:t>m</w:t>
            </w:r>
            <w:proofErr w:type="gramEnd"/>
            <w:r w:rsidRPr="00A02DA0">
              <w:rPr>
                <w:rFonts w:ascii="Times New Roman" w:hAnsi="Times New Roman" w:cs="Times New Roman"/>
                <w:b/>
                <w:sz w:val="16"/>
                <w:szCs w:val="16"/>
              </w:rPr>
              <w:t>2)</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669EC4AE" w14:textId="77777777" w:rsidR="00837479" w:rsidRPr="00A02DA0" w:rsidRDefault="00837479" w:rsidP="002D7CC3">
            <w:pPr>
              <w:jc w:val="center"/>
              <w:rPr>
                <w:rFonts w:ascii="Times New Roman" w:hAnsi="Times New Roman" w:cs="Times New Roman"/>
                <w:b/>
                <w:sz w:val="16"/>
                <w:szCs w:val="16"/>
              </w:rPr>
            </w:pPr>
            <w:r w:rsidRPr="00A02DA0">
              <w:rPr>
                <w:rFonts w:ascii="Times New Roman" w:hAnsi="Times New Roman" w:cs="Times New Roman"/>
                <w:b/>
                <w:sz w:val="16"/>
                <w:szCs w:val="16"/>
              </w:rPr>
              <w:t xml:space="preserve">CİNSİ </w:t>
            </w:r>
          </w:p>
        </w:tc>
        <w:tc>
          <w:tcPr>
            <w:tcW w:w="0" w:type="auto"/>
            <w:vMerge w:val="restart"/>
            <w:tcBorders>
              <w:top w:val="single" w:sz="4" w:space="0" w:color="auto"/>
              <w:left w:val="single" w:sz="8" w:space="0" w:color="auto"/>
              <w:right w:val="single" w:sz="8" w:space="0" w:color="auto"/>
            </w:tcBorders>
          </w:tcPr>
          <w:p w14:paraId="73EC2A57" w14:textId="77777777" w:rsidR="00837479" w:rsidRPr="00500ED4"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 xml:space="preserve">              İMAR DURUMU</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4621315C"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HAZİNE HİSSESİ</w:t>
            </w:r>
          </w:p>
        </w:tc>
        <w:tc>
          <w:tcPr>
            <w:tcW w:w="0" w:type="auto"/>
            <w:vMerge w:val="restart"/>
            <w:tcBorders>
              <w:top w:val="single" w:sz="4" w:space="0" w:color="auto"/>
              <w:left w:val="single" w:sz="8" w:space="0" w:color="auto"/>
              <w:right w:val="single" w:sz="4" w:space="0" w:color="auto"/>
            </w:tcBorders>
          </w:tcPr>
          <w:p w14:paraId="026F63AD" w14:textId="236DF147" w:rsidR="00837479"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 xml:space="preserve">    KİRALANACAK HAZİNE YÜZÖLÇÜMÜ (m</w:t>
            </w:r>
            <w:proofErr w:type="gramStart"/>
            <w:r w:rsidR="002B21F8">
              <w:rPr>
                <w:rFonts w:ascii="Times New Roman" w:hAnsi="Times New Roman" w:cs="Times New Roman"/>
                <w:b/>
                <w:sz w:val="16"/>
                <w:szCs w:val="16"/>
              </w:rPr>
              <w:t xml:space="preserve">²)  </w:t>
            </w:r>
            <w:r>
              <w:rPr>
                <w:rFonts w:ascii="Times New Roman" w:hAnsi="Times New Roman" w:cs="Times New Roman"/>
                <w:b/>
                <w:sz w:val="16"/>
                <w:szCs w:val="16"/>
              </w:rPr>
              <w:t xml:space="preserve"> </w:t>
            </w:r>
            <w:proofErr w:type="gramEnd"/>
            <w:r>
              <w:rPr>
                <w:rFonts w:ascii="Times New Roman" w:hAnsi="Times New Roman" w:cs="Times New Roman"/>
                <w:b/>
                <w:sz w:val="16"/>
                <w:szCs w:val="16"/>
              </w:rPr>
              <w:t xml:space="preserve">                          </w:t>
            </w:r>
          </w:p>
        </w:tc>
        <w:tc>
          <w:tcPr>
            <w:tcW w:w="0" w:type="auto"/>
            <w:vMerge w:val="restart"/>
            <w:tcBorders>
              <w:top w:val="single" w:sz="4" w:space="0" w:color="auto"/>
              <w:left w:val="single" w:sz="4" w:space="0" w:color="auto"/>
              <w:bottom w:val="single" w:sz="4" w:space="0" w:color="auto"/>
              <w:right w:val="single" w:sz="8" w:space="0" w:color="auto"/>
            </w:tcBorders>
            <w:vAlign w:val="center"/>
            <w:hideMark/>
          </w:tcPr>
          <w:p w14:paraId="064FA1BE" w14:textId="77777777" w:rsidR="00837479" w:rsidRPr="00500ED4"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KİRALAMA SÜRESİ</w:t>
            </w:r>
          </w:p>
        </w:tc>
        <w:tc>
          <w:tcPr>
            <w:tcW w:w="0" w:type="auto"/>
            <w:vMerge w:val="restart"/>
            <w:tcBorders>
              <w:top w:val="single" w:sz="4" w:space="0" w:color="auto"/>
              <w:left w:val="single" w:sz="8" w:space="0" w:color="auto"/>
              <w:right w:val="single" w:sz="8" w:space="0" w:color="auto"/>
            </w:tcBorders>
            <w:vAlign w:val="center"/>
          </w:tcPr>
          <w:p w14:paraId="37FCAADA" w14:textId="77777777" w:rsidR="00837479" w:rsidRPr="00500ED4"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KİRALAMA   AMACI</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733339D6"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 xml:space="preserve">İLK YIL TAHMİNİ </w:t>
            </w:r>
            <w:r>
              <w:rPr>
                <w:rFonts w:ascii="Times New Roman" w:hAnsi="Times New Roman" w:cs="Times New Roman"/>
                <w:b/>
                <w:sz w:val="16"/>
                <w:szCs w:val="16"/>
              </w:rPr>
              <w:t xml:space="preserve">KİRALAMA </w:t>
            </w:r>
            <w:r w:rsidRPr="00500ED4">
              <w:rPr>
                <w:rFonts w:ascii="Times New Roman" w:hAnsi="Times New Roman" w:cs="Times New Roman"/>
                <w:b/>
                <w:sz w:val="16"/>
                <w:szCs w:val="16"/>
              </w:rPr>
              <w:t>BEDELİ</w:t>
            </w:r>
          </w:p>
        </w:tc>
        <w:tc>
          <w:tcPr>
            <w:tcW w:w="0" w:type="auto"/>
            <w:vMerge w:val="restart"/>
            <w:tcBorders>
              <w:top w:val="single" w:sz="4" w:space="0" w:color="auto"/>
              <w:left w:val="single" w:sz="8" w:space="0" w:color="auto"/>
              <w:right w:val="single" w:sz="8" w:space="0" w:color="auto"/>
            </w:tcBorders>
          </w:tcPr>
          <w:p w14:paraId="0F3EB0B2" w14:textId="77777777" w:rsidR="00837479"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 xml:space="preserve">                  İŞGAL DURUMU</w:t>
            </w:r>
          </w:p>
        </w:tc>
        <w:tc>
          <w:tcPr>
            <w:tcW w:w="0" w:type="auto"/>
            <w:vMerge w:val="restart"/>
            <w:tcBorders>
              <w:top w:val="single" w:sz="4" w:space="0" w:color="auto"/>
              <w:left w:val="single" w:sz="8" w:space="0" w:color="auto"/>
              <w:bottom w:val="single" w:sz="4" w:space="0" w:color="auto"/>
              <w:right w:val="single" w:sz="8" w:space="0" w:color="auto"/>
            </w:tcBorders>
            <w:vAlign w:val="center"/>
            <w:hideMark/>
          </w:tcPr>
          <w:p w14:paraId="730D4A25" w14:textId="77777777" w:rsidR="00837479" w:rsidRPr="00500ED4" w:rsidRDefault="00837479" w:rsidP="002D7CC3">
            <w:pPr>
              <w:jc w:val="center"/>
              <w:rPr>
                <w:rFonts w:ascii="Times New Roman" w:hAnsi="Times New Roman" w:cs="Times New Roman"/>
                <w:b/>
                <w:sz w:val="16"/>
                <w:szCs w:val="16"/>
              </w:rPr>
            </w:pPr>
            <w:r>
              <w:rPr>
                <w:rFonts w:ascii="Times New Roman" w:hAnsi="Times New Roman" w:cs="Times New Roman"/>
                <w:b/>
                <w:sz w:val="16"/>
                <w:szCs w:val="16"/>
              </w:rPr>
              <w:t>GEÇİCİ TEMİNAT</w:t>
            </w:r>
          </w:p>
        </w:tc>
        <w:tc>
          <w:tcPr>
            <w:tcW w:w="2031" w:type="dxa"/>
            <w:gridSpan w:val="2"/>
            <w:tcBorders>
              <w:top w:val="single" w:sz="4" w:space="0" w:color="auto"/>
              <w:left w:val="single" w:sz="8" w:space="0" w:color="auto"/>
              <w:bottom w:val="single" w:sz="4" w:space="0" w:color="auto"/>
              <w:right w:val="single" w:sz="4" w:space="0" w:color="auto"/>
            </w:tcBorders>
            <w:vAlign w:val="center"/>
            <w:hideMark/>
          </w:tcPr>
          <w:p w14:paraId="5FE25118"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İHALENİN</w:t>
            </w:r>
          </w:p>
        </w:tc>
      </w:tr>
      <w:tr w:rsidR="00DF445D" w:rsidRPr="000902BC" w14:paraId="2B2810FD" w14:textId="77777777" w:rsidTr="00C555F5">
        <w:trPr>
          <w:cantSplit/>
          <w:trHeight w:val="685"/>
        </w:trPr>
        <w:tc>
          <w:tcPr>
            <w:tcW w:w="427" w:type="dxa"/>
            <w:vMerge/>
            <w:tcBorders>
              <w:top w:val="single" w:sz="4" w:space="0" w:color="auto"/>
              <w:left w:val="single" w:sz="4" w:space="0" w:color="auto"/>
              <w:bottom w:val="single" w:sz="4" w:space="0" w:color="auto"/>
              <w:right w:val="single" w:sz="8" w:space="0" w:color="auto"/>
            </w:tcBorders>
            <w:vAlign w:val="center"/>
            <w:hideMark/>
          </w:tcPr>
          <w:p w14:paraId="31E49BD3" w14:textId="77777777" w:rsidR="00837479" w:rsidRPr="00500ED4" w:rsidRDefault="00837479" w:rsidP="002D7CC3">
            <w:pPr>
              <w:jc w:val="center"/>
              <w:rPr>
                <w:rFonts w:ascii="Times New Roman" w:hAnsi="Times New Roman" w:cs="Times New Roman"/>
                <w:b/>
                <w:sz w:val="16"/>
                <w:szCs w:val="16"/>
              </w:rPr>
            </w:pPr>
          </w:p>
        </w:tc>
        <w:tc>
          <w:tcPr>
            <w:tcW w:w="0" w:type="auto"/>
            <w:tcBorders>
              <w:left w:val="single" w:sz="8" w:space="0" w:color="auto"/>
              <w:bottom w:val="single" w:sz="4" w:space="0" w:color="auto"/>
              <w:right w:val="single" w:sz="8" w:space="0" w:color="auto"/>
            </w:tcBorders>
          </w:tcPr>
          <w:p w14:paraId="2A3ABE5A" w14:textId="77777777" w:rsidR="00837479" w:rsidRPr="00500ED4" w:rsidRDefault="00837479" w:rsidP="002D7CC3">
            <w:pPr>
              <w:rPr>
                <w:rFonts w:ascii="Times New Roman" w:hAnsi="Times New Roman" w:cs="Times New Roman"/>
                <w:b/>
                <w:sz w:val="16"/>
                <w:szCs w:val="16"/>
              </w:rPr>
            </w:pPr>
            <w:r>
              <w:rPr>
                <w:rFonts w:ascii="Times New Roman" w:hAnsi="Times New Roman" w:cs="Times New Roman"/>
                <w:b/>
                <w:sz w:val="16"/>
                <w:szCs w:val="16"/>
              </w:rPr>
              <w:t>İLÇE</w:t>
            </w:r>
          </w:p>
        </w:tc>
        <w:tc>
          <w:tcPr>
            <w:tcW w:w="0" w:type="auto"/>
            <w:vMerge/>
            <w:tcBorders>
              <w:left w:val="single" w:sz="8" w:space="0" w:color="auto"/>
              <w:bottom w:val="single" w:sz="4" w:space="0" w:color="auto"/>
              <w:right w:val="single" w:sz="8" w:space="0" w:color="auto"/>
            </w:tcBorders>
          </w:tcPr>
          <w:p w14:paraId="2AA54E3A"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22B6BE25"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57A95853"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16AE3B8D"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352F4A11" w14:textId="77777777" w:rsidR="00837479" w:rsidRPr="00500ED4" w:rsidRDefault="00837479" w:rsidP="002D7CC3">
            <w:pPr>
              <w:jc w:val="center"/>
              <w:rPr>
                <w:rFonts w:ascii="Times New Roman" w:hAnsi="Times New Roman" w:cs="Times New Roman"/>
                <w:b/>
                <w:sz w:val="16"/>
                <w:szCs w:val="16"/>
              </w:rPr>
            </w:pPr>
          </w:p>
        </w:tc>
        <w:tc>
          <w:tcPr>
            <w:tcW w:w="0" w:type="auto"/>
            <w:vMerge/>
            <w:tcBorders>
              <w:left w:val="single" w:sz="8" w:space="0" w:color="auto"/>
              <w:bottom w:val="single" w:sz="4" w:space="0" w:color="auto"/>
              <w:right w:val="single" w:sz="8" w:space="0" w:color="auto"/>
            </w:tcBorders>
          </w:tcPr>
          <w:p w14:paraId="723950B4"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1BDA0420" w14:textId="77777777" w:rsidR="00837479" w:rsidRPr="00500ED4" w:rsidRDefault="00837479" w:rsidP="002D7CC3">
            <w:pPr>
              <w:jc w:val="center"/>
              <w:rPr>
                <w:rFonts w:ascii="Times New Roman" w:hAnsi="Times New Roman" w:cs="Times New Roman"/>
                <w:b/>
                <w:sz w:val="16"/>
                <w:szCs w:val="16"/>
              </w:rPr>
            </w:pPr>
          </w:p>
        </w:tc>
        <w:tc>
          <w:tcPr>
            <w:tcW w:w="0" w:type="auto"/>
            <w:vMerge/>
            <w:tcBorders>
              <w:left w:val="single" w:sz="8" w:space="0" w:color="auto"/>
              <w:bottom w:val="single" w:sz="4" w:space="0" w:color="auto"/>
              <w:right w:val="single" w:sz="4" w:space="0" w:color="auto"/>
            </w:tcBorders>
          </w:tcPr>
          <w:p w14:paraId="15DD077C"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B74DAF0" w14:textId="77777777" w:rsidR="00837479" w:rsidRPr="00500ED4" w:rsidRDefault="00837479" w:rsidP="002D7CC3">
            <w:pPr>
              <w:jc w:val="center"/>
              <w:rPr>
                <w:rFonts w:ascii="Times New Roman" w:hAnsi="Times New Roman" w:cs="Times New Roman"/>
                <w:b/>
                <w:sz w:val="16"/>
                <w:szCs w:val="16"/>
              </w:rPr>
            </w:pPr>
          </w:p>
        </w:tc>
        <w:tc>
          <w:tcPr>
            <w:tcW w:w="0" w:type="auto"/>
            <w:vMerge/>
            <w:tcBorders>
              <w:left w:val="single" w:sz="8" w:space="0" w:color="auto"/>
              <w:bottom w:val="single" w:sz="4" w:space="0" w:color="auto"/>
              <w:right w:val="single" w:sz="8" w:space="0" w:color="auto"/>
            </w:tcBorders>
            <w:vAlign w:val="center"/>
          </w:tcPr>
          <w:p w14:paraId="2D00208D"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78ED8242" w14:textId="77777777" w:rsidR="00837479" w:rsidRPr="00500ED4" w:rsidRDefault="00837479" w:rsidP="002D7CC3">
            <w:pPr>
              <w:jc w:val="center"/>
              <w:rPr>
                <w:rFonts w:ascii="Times New Roman" w:hAnsi="Times New Roman" w:cs="Times New Roman"/>
                <w:b/>
                <w:sz w:val="16"/>
                <w:szCs w:val="16"/>
              </w:rPr>
            </w:pPr>
          </w:p>
        </w:tc>
        <w:tc>
          <w:tcPr>
            <w:tcW w:w="0" w:type="auto"/>
            <w:vMerge/>
            <w:tcBorders>
              <w:left w:val="single" w:sz="8" w:space="0" w:color="auto"/>
              <w:bottom w:val="single" w:sz="4" w:space="0" w:color="auto"/>
              <w:right w:val="single" w:sz="8" w:space="0" w:color="auto"/>
            </w:tcBorders>
          </w:tcPr>
          <w:p w14:paraId="4AAB114A" w14:textId="77777777" w:rsidR="00837479" w:rsidRPr="00500ED4" w:rsidRDefault="00837479" w:rsidP="002D7CC3">
            <w:pPr>
              <w:jc w:val="center"/>
              <w:rPr>
                <w:rFonts w:ascii="Times New Roman" w:hAnsi="Times New Roman" w:cs="Times New Roman"/>
                <w:b/>
                <w:sz w:val="16"/>
                <w:szCs w:val="16"/>
              </w:rPr>
            </w:pPr>
          </w:p>
        </w:tc>
        <w:tc>
          <w:tcPr>
            <w:tcW w:w="0" w:type="auto"/>
            <w:vMerge/>
            <w:tcBorders>
              <w:top w:val="single" w:sz="4" w:space="0" w:color="auto"/>
              <w:left w:val="single" w:sz="8" w:space="0" w:color="auto"/>
              <w:bottom w:val="single" w:sz="4" w:space="0" w:color="auto"/>
              <w:right w:val="single" w:sz="8" w:space="0" w:color="auto"/>
            </w:tcBorders>
            <w:vAlign w:val="center"/>
            <w:hideMark/>
          </w:tcPr>
          <w:p w14:paraId="1FC332B4" w14:textId="77777777" w:rsidR="00837479" w:rsidRPr="00500ED4" w:rsidRDefault="00837479" w:rsidP="002D7CC3">
            <w:pPr>
              <w:jc w:val="center"/>
              <w:rPr>
                <w:rFonts w:ascii="Times New Roman" w:hAnsi="Times New Roman" w:cs="Times New Roman"/>
                <w:b/>
                <w:sz w:val="16"/>
                <w:szCs w:val="16"/>
              </w:rPr>
            </w:pPr>
          </w:p>
        </w:tc>
        <w:tc>
          <w:tcPr>
            <w:tcW w:w="0" w:type="auto"/>
            <w:tcBorders>
              <w:top w:val="single" w:sz="4" w:space="0" w:color="auto"/>
              <w:left w:val="single" w:sz="8" w:space="0" w:color="auto"/>
              <w:bottom w:val="single" w:sz="4" w:space="0" w:color="auto"/>
              <w:right w:val="single" w:sz="8" w:space="0" w:color="auto"/>
            </w:tcBorders>
            <w:vAlign w:val="center"/>
            <w:hideMark/>
          </w:tcPr>
          <w:p w14:paraId="1E7CEFAC"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TARİHİ</w:t>
            </w:r>
          </w:p>
        </w:tc>
        <w:tc>
          <w:tcPr>
            <w:tcW w:w="1171" w:type="dxa"/>
            <w:tcBorders>
              <w:top w:val="single" w:sz="4" w:space="0" w:color="auto"/>
              <w:left w:val="single" w:sz="8" w:space="0" w:color="auto"/>
              <w:bottom w:val="single" w:sz="4" w:space="0" w:color="auto"/>
              <w:right w:val="single" w:sz="4" w:space="0" w:color="auto"/>
            </w:tcBorders>
            <w:vAlign w:val="center"/>
            <w:hideMark/>
          </w:tcPr>
          <w:p w14:paraId="3A034984" w14:textId="77777777" w:rsidR="00837479" w:rsidRPr="00500ED4" w:rsidRDefault="00837479" w:rsidP="002D7CC3">
            <w:pPr>
              <w:jc w:val="center"/>
              <w:rPr>
                <w:rFonts w:ascii="Times New Roman" w:hAnsi="Times New Roman" w:cs="Times New Roman"/>
                <w:b/>
                <w:sz w:val="16"/>
                <w:szCs w:val="16"/>
              </w:rPr>
            </w:pPr>
            <w:r w:rsidRPr="00500ED4">
              <w:rPr>
                <w:rFonts w:ascii="Times New Roman" w:hAnsi="Times New Roman" w:cs="Times New Roman"/>
                <w:b/>
                <w:sz w:val="16"/>
                <w:szCs w:val="16"/>
              </w:rPr>
              <w:t>SAATİ</w:t>
            </w:r>
          </w:p>
        </w:tc>
      </w:tr>
      <w:tr w:rsidR="00DF445D" w:rsidRPr="000902BC" w14:paraId="757AA2B6" w14:textId="77777777" w:rsidTr="00C555F5">
        <w:trPr>
          <w:cantSplit/>
          <w:trHeight w:val="410"/>
        </w:trPr>
        <w:tc>
          <w:tcPr>
            <w:tcW w:w="427" w:type="dxa"/>
            <w:tcBorders>
              <w:top w:val="single" w:sz="4" w:space="0" w:color="auto"/>
              <w:left w:val="single" w:sz="4" w:space="0" w:color="auto"/>
              <w:bottom w:val="single" w:sz="4" w:space="0" w:color="auto"/>
              <w:right w:val="single" w:sz="4" w:space="0" w:color="auto"/>
            </w:tcBorders>
            <w:vAlign w:val="center"/>
            <w:hideMark/>
          </w:tcPr>
          <w:p w14:paraId="3B20910D" w14:textId="77777777" w:rsidR="00837479" w:rsidRPr="000902BC" w:rsidRDefault="00837479" w:rsidP="002D7CC3">
            <w:pPr>
              <w:jc w:val="center"/>
              <w:rPr>
                <w:rFonts w:ascii="Times New Roman" w:hAnsi="Times New Roman" w:cs="Times New Roman"/>
                <w:sz w:val="20"/>
                <w:szCs w:val="20"/>
              </w:rPr>
            </w:pPr>
            <w:r>
              <w:rPr>
                <w:rFonts w:ascii="Times New Roman" w:hAnsi="Times New Roman" w:cs="Times New Roman"/>
                <w:sz w:val="20"/>
                <w:szCs w:val="20"/>
              </w:rPr>
              <w:t>1</w:t>
            </w:r>
          </w:p>
        </w:tc>
        <w:tc>
          <w:tcPr>
            <w:tcW w:w="0" w:type="auto"/>
            <w:tcBorders>
              <w:top w:val="single" w:sz="4" w:space="0" w:color="auto"/>
              <w:left w:val="nil"/>
              <w:bottom w:val="single" w:sz="4" w:space="0" w:color="auto"/>
              <w:right w:val="single" w:sz="4" w:space="0" w:color="auto"/>
            </w:tcBorders>
          </w:tcPr>
          <w:p w14:paraId="6B698313" w14:textId="77777777" w:rsidR="00837479" w:rsidRPr="00E242E2" w:rsidRDefault="00837479" w:rsidP="002D7CC3">
            <w:pPr>
              <w:jc w:val="center"/>
              <w:rPr>
                <w:rFonts w:ascii="Times New Roman" w:hAnsi="Times New Roman" w:cs="Times New Roman"/>
                <w:sz w:val="20"/>
                <w:szCs w:val="20"/>
              </w:rPr>
            </w:pPr>
            <w:r>
              <w:rPr>
                <w:rFonts w:ascii="Times New Roman" w:hAnsi="Times New Roman" w:cs="Times New Roman"/>
                <w:sz w:val="20"/>
                <w:szCs w:val="20"/>
              </w:rPr>
              <w:t>Merkez</w:t>
            </w:r>
          </w:p>
        </w:tc>
        <w:tc>
          <w:tcPr>
            <w:tcW w:w="0" w:type="auto"/>
            <w:tcBorders>
              <w:top w:val="single" w:sz="4" w:space="0" w:color="auto"/>
              <w:left w:val="single" w:sz="4" w:space="0" w:color="auto"/>
              <w:bottom w:val="single" w:sz="4" w:space="0" w:color="auto"/>
              <w:right w:val="single" w:sz="4" w:space="0" w:color="auto"/>
            </w:tcBorders>
          </w:tcPr>
          <w:p w14:paraId="49D66A8F" w14:textId="77777777" w:rsidR="00837479" w:rsidRPr="00E242E2" w:rsidRDefault="00837479" w:rsidP="002D7CC3">
            <w:pPr>
              <w:jc w:val="center"/>
              <w:rPr>
                <w:rFonts w:ascii="Times New Roman" w:hAnsi="Times New Roman" w:cs="Times New Roman"/>
                <w:sz w:val="20"/>
                <w:szCs w:val="20"/>
              </w:rPr>
            </w:pPr>
            <w:r w:rsidRPr="00A02DA0">
              <w:rPr>
                <w:rFonts w:ascii="Times New Roman" w:hAnsi="Times New Roman" w:cs="Times New Roman"/>
                <w:sz w:val="18"/>
                <w:szCs w:val="18"/>
              </w:rPr>
              <w:t>Halilefendi</w:t>
            </w:r>
            <w:r w:rsidRPr="00A02DA0">
              <w:rPr>
                <w:rFonts w:ascii="Times New Roman" w:hAnsi="Times New Roman" w:cs="Times New Roman"/>
                <w:sz w:val="14"/>
                <w:szCs w:val="16"/>
              </w:rPr>
              <w:t xml:space="preserve"> </w:t>
            </w:r>
            <w:r w:rsidRPr="001E6B16">
              <w:rPr>
                <w:rFonts w:ascii="Times New Roman" w:hAnsi="Times New Roman" w:cs="Times New Roman"/>
                <w:sz w:val="18"/>
                <w:szCs w:val="20"/>
              </w:rPr>
              <w:t>Mahallesi</w:t>
            </w:r>
          </w:p>
        </w:tc>
        <w:tc>
          <w:tcPr>
            <w:tcW w:w="0" w:type="auto"/>
            <w:tcBorders>
              <w:top w:val="single" w:sz="4" w:space="0" w:color="auto"/>
              <w:left w:val="single" w:sz="4" w:space="0" w:color="auto"/>
              <w:bottom w:val="single" w:sz="4" w:space="0" w:color="auto"/>
              <w:right w:val="single" w:sz="4" w:space="0" w:color="auto"/>
            </w:tcBorders>
            <w:vAlign w:val="center"/>
          </w:tcPr>
          <w:p w14:paraId="41C2D720" w14:textId="77777777" w:rsidR="00837479" w:rsidRPr="00E242E2" w:rsidRDefault="00837479" w:rsidP="002D7CC3">
            <w:pPr>
              <w:jc w:val="center"/>
              <w:rPr>
                <w:rFonts w:ascii="Times New Roman" w:hAnsi="Times New Roman" w:cs="Times New Roman"/>
                <w:sz w:val="20"/>
                <w:szCs w:val="20"/>
              </w:rPr>
            </w:pPr>
            <w:r w:rsidRPr="00E242E2">
              <w:rPr>
                <w:rFonts w:ascii="Times New Roman" w:hAnsi="Times New Roman" w:cs="Times New Roman"/>
                <w:sz w:val="20"/>
                <w:szCs w:val="20"/>
              </w:rPr>
              <w:t>127</w:t>
            </w:r>
          </w:p>
        </w:tc>
        <w:tc>
          <w:tcPr>
            <w:tcW w:w="0" w:type="auto"/>
            <w:tcBorders>
              <w:top w:val="single" w:sz="4" w:space="0" w:color="auto"/>
              <w:left w:val="nil"/>
              <w:bottom w:val="single" w:sz="4" w:space="0" w:color="auto"/>
              <w:right w:val="single" w:sz="4" w:space="0" w:color="auto"/>
            </w:tcBorders>
            <w:vAlign w:val="center"/>
          </w:tcPr>
          <w:p w14:paraId="6AC3C508" w14:textId="77777777" w:rsidR="00837479" w:rsidRPr="00E242E2" w:rsidRDefault="00837479" w:rsidP="002D7CC3">
            <w:pPr>
              <w:jc w:val="center"/>
              <w:rPr>
                <w:rFonts w:ascii="Times New Roman" w:hAnsi="Times New Roman" w:cs="Times New Roman"/>
                <w:sz w:val="20"/>
                <w:szCs w:val="20"/>
              </w:rPr>
            </w:pPr>
            <w:r w:rsidRPr="00E242E2">
              <w:rPr>
                <w:rFonts w:ascii="Times New Roman" w:hAnsi="Times New Roman" w:cs="Times New Roman"/>
                <w:sz w:val="20"/>
                <w:szCs w:val="20"/>
              </w:rPr>
              <w:t>165</w:t>
            </w:r>
          </w:p>
        </w:tc>
        <w:tc>
          <w:tcPr>
            <w:tcW w:w="0" w:type="auto"/>
            <w:tcBorders>
              <w:top w:val="single" w:sz="4" w:space="0" w:color="auto"/>
              <w:left w:val="nil"/>
              <w:bottom w:val="single" w:sz="4" w:space="0" w:color="auto"/>
              <w:right w:val="single" w:sz="4" w:space="0" w:color="auto"/>
            </w:tcBorders>
            <w:vAlign w:val="center"/>
          </w:tcPr>
          <w:p w14:paraId="736ABF03" w14:textId="77777777" w:rsidR="00837479" w:rsidRPr="00E242E2" w:rsidRDefault="00837479" w:rsidP="002D7CC3">
            <w:pPr>
              <w:jc w:val="center"/>
              <w:rPr>
                <w:rFonts w:ascii="Times New Roman" w:hAnsi="Times New Roman" w:cs="Times New Roman"/>
                <w:sz w:val="20"/>
                <w:szCs w:val="20"/>
              </w:rPr>
            </w:pPr>
            <w:r w:rsidRPr="00E242E2">
              <w:rPr>
                <w:rFonts w:ascii="Times New Roman" w:hAnsi="Times New Roman" w:cs="Times New Roman"/>
                <w:sz w:val="20"/>
                <w:szCs w:val="20"/>
              </w:rPr>
              <w:t>55.565,61</w:t>
            </w:r>
          </w:p>
        </w:tc>
        <w:tc>
          <w:tcPr>
            <w:tcW w:w="0" w:type="auto"/>
            <w:tcBorders>
              <w:top w:val="single" w:sz="4" w:space="0" w:color="auto"/>
              <w:left w:val="single" w:sz="4" w:space="0" w:color="auto"/>
              <w:bottom w:val="single" w:sz="4" w:space="0" w:color="auto"/>
              <w:right w:val="single" w:sz="4" w:space="0" w:color="auto"/>
            </w:tcBorders>
            <w:vAlign w:val="center"/>
          </w:tcPr>
          <w:p w14:paraId="612EC0A3" w14:textId="77777777" w:rsidR="00837479" w:rsidRPr="00E242E2" w:rsidRDefault="00837479" w:rsidP="002D7CC3">
            <w:pPr>
              <w:jc w:val="center"/>
              <w:rPr>
                <w:rFonts w:ascii="Times New Roman" w:hAnsi="Times New Roman" w:cs="Times New Roman"/>
                <w:sz w:val="20"/>
                <w:szCs w:val="20"/>
              </w:rPr>
            </w:pPr>
            <w:r w:rsidRPr="00E242E2">
              <w:rPr>
                <w:rFonts w:ascii="Times New Roman" w:hAnsi="Times New Roman" w:cs="Times New Roman"/>
                <w:sz w:val="20"/>
                <w:szCs w:val="20"/>
              </w:rPr>
              <w:t>Tarla</w:t>
            </w:r>
          </w:p>
        </w:tc>
        <w:tc>
          <w:tcPr>
            <w:tcW w:w="0" w:type="auto"/>
            <w:tcBorders>
              <w:top w:val="single" w:sz="4" w:space="0" w:color="auto"/>
              <w:left w:val="nil"/>
              <w:bottom w:val="single" w:sz="4" w:space="0" w:color="auto"/>
              <w:right w:val="single" w:sz="4" w:space="0" w:color="auto"/>
            </w:tcBorders>
          </w:tcPr>
          <w:p w14:paraId="59A11271" w14:textId="77777777" w:rsidR="00837479" w:rsidRPr="00E242E2" w:rsidRDefault="00837479" w:rsidP="002D7CC3">
            <w:pPr>
              <w:jc w:val="center"/>
              <w:rPr>
                <w:rFonts w:ascii="Times New Roman" w:hAnsi="Times New Roman" w:cs="Times New Roman"/>
                <w:sz w:val="20"/>
                <w:szCs w:val="20"/>
              </w:rPr>
            </w:pPr>
            <w:r>
              <w:rPr>
                <w:rFonts w:ascii="Times New Roman" w:hAnsi="Times New Roman" w:cs="Times New Roman"/>
                <w:sz w:val="20"/>
                <w:szCs w:val="20"/>
              </w:rPr>
              <w:t>İmarsız</w:t>
            </w:r>
          </w:p>
        </w:tc>
        <w:tc>
          <w:tcPr>
            <w:tcW w:w="0" w:type="auto"/>
            <w:tcBorders>
              <w:top w:val="single" w:sz="4" w:space="0" w:color="auto"/>
              <w:left w:val="single" w:sz="4" w:space="0" w:color="auto"/>
              <w:bottom w:val="single" w:sz="4" w:space="0" w:color="auto"/>
              <w:right w:val="single" w:sz="4" w:space="0" w:color="auto"/>
            </w:tcBorders>
            <w:vAlign w:val="center"/>
          </w:tcPr>
          <w:p w14:paraId="134D621A" w14:textId="77777777" w:rsidR="00837479" w:rsidRPr="00E242E2" w:rsidRDefault="00837479" w:rsidP="002D7CC3">
            <w:pPr>
              <w:jc w:val="center"/>
              <w:rPr>
                <w:rFonts w:ascii="Times New Roman" w:hAnsi="Times New Roman" w:cs="Times New Roman"/>
                <w:sz w:val="20"/>
                <w:szCs w:val="20"/>
              </w:rPr>
            </w:pPr>
            <w:r w:rsidRPr="00E242E2">
              <w:rPr>
                <w:rFonts w:ascii="Times New Roman" w:hAnsi="Times New Roman" w:cs="Times New Roman"/>
                <w:sz w:val="20"/>
                <w:szCs w:val="20"/>
              </w:rPr>
              <w:t>Tam (1/1)</w:t>
            </w:r>
          </w:p>
        </w:tc>
        <w:tc>
          <w:tcPr>
            <w:tcW w:w="0" w:type="auto"/>
            <w:tcBorders>
              <w:top w:val="single" w:sz="4" w:space="0" w:color="auto"/>
              <w:left w:val="nil"/>
              <w:bottom w:val="single" w:sz="4" w:space="0" w:color="auto"/>
              <w:right w:val="single" w:sz="4" w:space="0" w:color="auto"/>
            </w:tcBorders>
          </w:tcPr>
          <w:p w14:paraId="1AB94C40" w14:textId="77777777" w:rsidR="00837479" w:rsidRPr="00E242E2" w:rsidRDefault="00837479" w:rsidP="002D7CC3">
            <w:pPr>
              <w:rPr>
                <w:rFonts w:ascii="Times New Roman" w:hAnsi="Times New Roman" w:cs="Times New Roman"/>
                <w:sz w:val="20"/>
                <w:szCs w:val="20"/>
              </w:rPr>
            </w:pPr>
            <w:r>
              <w:rPr>
                <w:rFonts w:ascii="Times New Roman" w:hAnsi="Times New Roman" w:cs="Times New Roman"/>
                <w:sz w:val="20"/>
                <w:szCs w:val="20"/>
              </w:rPr>
              <w:t xml:space="preserve">   </w:t>
            </w:r>
            <w:r w:rsidRPr="00E242E2">
              <w:rPr>
                <w:rFonts w:ascii="Times New Roman" w:hAnsi="Times New Roman" w:cs="Times New Roman"/>
                <w:sz w:val="20"/>
                <w:szCs w:val="20"/>
              </w:rPr>
              <w:t>55.565,61</w:t>
            </w:r>
          </w:p>
        </w:tc>
        <w:tc>
          <w:tcPr>
            <w:tcW w:w="0" w:type="auto"/>
            <w:tcBorders>
              <w:top w:val="single" w:sz="4" w:space="0" w:color="auto"/>
              <w:left w:val="single" w:sz="4" w:space="0" w:color="auto"/>
              <w:bottom w:val="single" w:sz="4" w:space="0" w:color="auto"/>
              <w:right w:val="single" w:sz="4" w:space="0" w:color="auto"/>
            </w:tcBorders>
            <w:vAlign w:val="center"/>
          </w:tcPr>
          <w:p w14:paraId="51AEEDB1" w14:textId="77777777" w:rsidR="00837479" w:rsidRPr="00E242E2" w:rsidRDefault="00837479" w:rsidP="002D7CC3">
            <w:pPr>
              <w:rPr>
                <w:rFonts w:ascii="Times New Roman" w:hAnsi="Times New Roman" w:cs="Times New Roman"/>
                <w:szCs w:val="20"/>
              </w:rPr>
            </w:pPr>
            <w:r>
              <w:rPr>
                <w:rFonts w:ascii="Times New Roman" w:hAnsi="Times New Roman" w:cs="Times New Roman"/>
                <w:sz w:val="20"/>
                <w:szCs w:val="20"/>
              </w:rPr>
              <w:t xml:space="preserve"> 3 (Üç) Yıl</w:t>
            </w:r>
          </w:p>
        </w:tc>
        <w:tc>
          <w:tcPr>
            <w:tcW w:w="0" w:type="auto"/>
            <w:tcBorders>
              <w:top w:val="single" w:sz="4" w:space="0" w:color="auto"/>
              <w:left w:val="single" w:sz="4" w:space="0" w:color="auto"/>
              <w:bottom w:val="single" w:sz="4" w:space="0" w:color="auto"/>
              <w:right w:val="single" w:sz="4" w:space="0" w:color="auto"/>
            </w:tcBorders>
          </w:tcPr>
          <w:p w14:paraId="3EE19337" w14:textId="77777777" w:rsidR="00837479" w:rsidRPr="000902BC" w:rsidRDefault="00837479" w:rsidP="002D7CC3">
            <w:pPr>
              <w:jc w:val="center"/>
              <w:rPr>
                <w:rFonts w:ascii="Times New Roman" w:hAnsi="Times New Roman" w:cs="Times New Roman"/>
                <w:sz w:val="20"/>
                <w:szCs w:val="20"/>
              </w:rPr>
            </w:pPr>
            <w:r>
              <w:rPr>
                <w:rFonts w:ascii="Times New Roman" w:hAnsi="Times New Roman" w:cs="Times New Roman"/>
                <w:sz w:val="20"/>
                <w:szCs w:val="20"/>
              </w:rPr>
              <w:t>Tarımsal</w:t>
            </w:r>
          </w:p>
        </w:tc>
        <w:tc>
          <w:tcPr>
            <w:tcW w:w="0" w:type="auto"/>
            <w:tcBorders>
              <w:top w:val="single" w:sz="4" w:space="0" w:color="auto"/>
              <w:left w:val="single" w:sz="4" w:space="0" w:color="auto"/>
              <w:bottom w:val="single" w:sz="4" w:space="0" w:color="auto"/>
              <w:right w:val="single" w:sz="4" w:space="0" w:color="auto"/>
            </w:tcBorders>
            <w:vAlign w:val="center"/>
          </w:tcPr>
          <w:p w14:paraId="6ED97EBE" w14:textId="77777777" w:rsidR="00837479" w:rsidRPr="000902BC" w:rsidRDefault="00837479" w:rsidP="002D7CC3">
            <w:pPr>
              <w:jc w:val="center"/>
              <w:rPr>
                <w:rFonts w:ascii="Times New Roman" w:hAnsi="Times New Roman" w:cs="Times New Roman"/>
                <w:sz w:val="20"/>
                <w:szCs w:val="20"/>
              </w:rPr>
            </w:pPr>
            <w:r>
              <w:rPr>
                <w:rFonts w:ascii="Times New Roman" w:hAnsi="Times New Roman" w:cs="Times New Roman"/>
                <w:sz w:val="20"/>
                <w:szCs w:val="20"/>
              </w:rPr>
              <w:t>75.000,00 TL</w:t>
            </w:r>
          </w:p>
        </w:tc>
        <w:tc>
          <w:tcPr>
            <w:tcW w:w="0" w:type="auto"/>
            <w:tcBorders>
              <w:top w:val="single" w:sz="4" w:space="0" w:color="auto"/>
              <w:left w:val="single" w:sz="4" w:space="0" w:color="auto"/>
              <w:bottom w:val="single" w:sz="4" w:space="0" w:color="auto"/>
              <w:right w:val="single" w:sz="4" w:space="0" w:color="auto"/>
            </w:tcBorders>
          </w:tcPr>
          <w:p w14:paraId="28E03018" w14:textId="77777777" w:rsidR="00837479" w:rsidRDefault="00837479" w:rsidP="002D7CC3">
            <w:pPr>
              <w:jc w:val="center"/>
              <w:rPr>
                <w:rFonts w:ascii="Times New Roman" w:hAnsi="Times New Roman" w:cs="Times New Roman"/>
                <w:sz w:val="20"/>
                <w:szCs w:val="20"/>
              </w:rPr>
            </w:pPr>
            <w:r>
              <w:rPr>
                <w:rFonts w:ascii="Times New Roman" w:hAnsi="Times New Roman" w:cs="Times New Roman"/>
                <w:sz w:val="20"/>
                <w:szCs w:val="20"/>
              </w:rPr>
              <w:t>İşgalsiz</w:t>
            </w:r>
          </w:p>
        </w:tc>
        <w:tc>
          <w:tcPr>
            <w:tcW w:w="0" w:type="auto"/>
            <w:tcBorders>
              <w:top w:val="single" w:sz="4" w:space="0" w:color="auto"/>
              <w:left w:val="single" w:sz="4" w:space="0" w:color="auto"/>
              <w:bottom w:val="single" w:sz="4" w:space="0" w:color="auto"/>
              <w:right w:val="single" w:sz="4" w:space="0" w:color="auto"/>
            </w:tcBorders>
            <w:vAlign w:val="center"/>
          </w:tcPr>
          <w:p w14:paraId="3BA1BFF1" w14:textId="77777777" w:rsidR="00837479" w:rsidRPr="000902BC" w:rsidRDefault="00837479" w:rsidP="002D7CC3">
            <w:pPr>
              <w:jc w:val="center"/>
              <w:rPr>
                <w:rFonts w:ascii="Times New Roman" w:hAnsi="Times New Roman" w:cs="Times New Roman"/>
                <w:sz w:val="20"/>
                <w:szCs w:val="20"/>
              </w:rPr>
            </w:pPr>
            <w:r>
              <w:rPr>
                <w:rFonts w:ascii="Times New Roman" w:hAnsi="Times New Roman" w:cs="Times New Roman"/>
                <w:sz w:val="20"/>
                <w:szCs w:val="20"/>
              </w:rPr>
              <w:t>22.500,00 TL</w:t>
            </w:r>
          </w:p>
        </w:tc>
        <w:tc>
          <w:tcPr>
            <w:tcW w:w="0" w:type="auto"/>
            <w:tcBorders>
              <w:top w:val="single" w:sz="4" w:space="0" w:color="auto"/>
              <w:left w:val="single" w:sz="4" w:space="0" w:color="auto"/>
              <w:bottom w:val="single" w:sz="4" w:space="0" w:color="auto"/>
              <w:right w:val="single" w:sz="4" w:space="0" w:color="auto"/>
            </w:tcBorders>
            <w:vAlign w:val="center"/>
          </w:tcPr>
          <w:p w14:paraId="474D555F" w14:textId="11E927F7" w:rsidR="00837479" w:rsidRPr="000902BC" w:rsidRDefault="006D03E9" w:rsidP="002D7CC3">
            <w:pPr>
              <w:rPr>
                <w:rFonts w:ascii="Times New Roman" w:hAnsi="Times New Roman" w:cs="Times New Roman"/>
                <w:sz w:val="20"/>
                <w:szCs w:val="20"/>
              </w:rPr>
            </w:pPr>
            <w:r w:rsidRPr="006D03E9">
              <w:rPr>
                <w:rFonts w:ascii="Times New Roman" w:hAnsi="Times New Roman" w:cs="Times New Roman"/>
                <w:sz w:val="16"/>
                <w:szCs w:val="16"/>
              </w:rPr>
              <w:t>09.12.2024</w:t>
            </w:r>
          </w:p>
        </w:tc>
        <w:tc>
          <w:tcPr>
            <w:tcW w:w="1171" w:type="dxa"/>
            <w:tcBorders>
              <w:top w:val="single" w:sz="4" w:space="0" w:color="auto"/>
              <w:left w:val="single" w:sz="4" w:space="0" w:color="auto"/>
              <w:bottom w:val="single" w:sz="4" w:space="0" w:color="auto"/>
              <w:right w:val="single" w:sz="4" w:space="0" w:color="auto"/>
            </w:tcBorders>
            <w:vAlign w:val="center"/>
          </w:tcPr>
          <w:p w14:paraId="7CD0E8A9" w14:textId="6FE3040D" w:rsidR="00837479" w:rsidRPr="000902BC" w:rsidRDefault="006D03E9" w:rsidP="002D7CC3">
            <w:pPr>
              <w:jc w:val="center"/>
              <w:rPr>
                <w:rFonts w:ascii="Times New Roman" w:hAnsi="Times New Roman" w:cs="Times New Roman"/>
                <w:sz w:val="20"/>
                <w:szCs w:val="20"/>
              </w:rPr>
            </w:pPr>
            <w:r>
              <w:rPr>
                <w:rFonts w:ascii="Times New Roman" w:hAnsi="Times New Roman" w:cs="Times New Roman"/>
                <w:sz w:val="20"/>
                <w:szCs w:val="20"/>
              </w:rPr>
              <w:t>11.00</w:t>
            </w:r>
          </w:p>
        </w:tc>
      </w:tr>
    </w:tbl>
    <w:p w14:paraId="05BDEC35" w14:textId="77777777" w:rsidR="0074362F" w:rsidRDefault="0074362F" w:rsidP="009C2734">
      <w:pPr>
        <w:spacing w:after="0"/>
        <w:ind w:left="-737" w:right="-567" w:firstLine="737"/>
        <w:jc w:val="both"/>
        <w:rPr>
          <w:rFonts w:ascii="Times New Roman" w:hAnsi="Times New Roman" w:cs="Times New Roman"/>
          <w:sz w:val="18"/>
          <w:szCs w:val="18"/>
        </w:rPr>
      </w:pPr>
    </w:p>
    <w:p w14:paraId="6C1E4493" w14:textId="0111085B" w:rsidR="00837479" w:rsidRDefault="0074362F" w:rsidP="009C2734">
      <w:pPr>
        <w:spacing w:after="0"/>
        <w:ind w:left="-737" w:right="-567" w:firstLine="737"/>
        <w:jc w:val="both"/>
        <w:rPr>
          <w:rFonts w:ascii="Times New Roman" w:hAnsi="Times New Roman" w:cs="Times New Roman"/>
          <w:sz w:val="18"/>
          <w:szCs w:val="18"/>
        </w:rPr>
      </w:pPr>
      <w:r w:rsidRPr="004A2983">
        <w:rPr>
          <w:rFonts w:ascii="Times New Roman" w:hAnsi="Times New Roman" w:cs="Times New Roman"/>
          <w:sz w:val="18"/>
          <w:szCs w:val="18"/>
        </w:rPr>
        <w:t>Yukarıda nitelikleri, tahmini bedeli ve geçici teminatı belirtilen 1 (bir</w:t>
      </w:r>
      <w:r>
        <w:rPr>
          <w:rFonts w:ascii="Times New Roman" w:hAnsi="Times New Roman" w:cs="Times New Roman"/>
          <w:sz w:val="18"/>
          <w:szCs w:val="18"/>
        </w:rPr>
        <w:t>) adet</w:t>
      </w:r>
      <w:r w:rsidRPr="0074362F">
        <w:rPr>
          <w:rFonts w:ascii="Times New Roman" w:hAnsi="Times New Roman" w:cs="Times New Roman"/>
          <w:sz w:val="18"/>
          <w:szCs w:val="18"/>
        </w:rPr>
        <w:t xml:space="preserve"> </w:t>
      </w:r>
      <w:r w:rsidRPr="004A2983">
        <w:rPr>
          <w:rFonts w:ascii="Times New Roman" w:hAnsi="Times New Roman" w:cs="Times New Roman"/>
          <w:sz w:val="18"/>
          <w:szCs w:val="18"/>
        </w:rPr>
        <w:t xml:space="preserve">taşınmazın </w:t>
      </w:r>
      <w:r>
        <w:rPr>
          <w:rFonts w:ascii="Times New Roman" w:hAnsi="Times New Roman" w:cs="Times New Roman"/>
          <w:sz w:val="18"/>
          <w:szCs w:val="18"/>
        </w:rPr>
        <w:t>kiralama</w:t>
      </w:r>
      <w:r w:rsidRPr="004A2983">
        <w:rPr>
          <w:rFonts w:ascii="Times New Roman" w:hAnsi="Times New Roman" w:cs="Times New Roman"/>
          <w:sz w:val="18"/>
          <w:szCs w:val="18"/>
        </w:rPr>
        <w:t xml:space="preserve"> ihalesi, 2886 sayılı Devlet İhale Kanunu’nun </w:t>
      </w:r>
      <w:r>
        <w:rPr>
          <w:rFonts w:ascii="Times New Roman" w:hAnsi="Times New Roman" w:cs="Times New Roman"/>
          <w:sz w:val="18"/>
          <w:szCs w:val="18"/>
        </w:rPr>
        <w:t>45</w:t>
      </w:r>
      <w:r w:rsidRPr="004A2983">
        <w:rPr>
          <w:rFonts w:ascii="Times New Roman" w:hAnsi="Times New Roman" w:cs="Times New Roman"/>
          <w:sz w:val="18"/>
          <w:szCs w:val="18"/>
        </w:rPr>
        <w:t>/</w:t>
      </w:r>
      <w:r>
        <w:rPr>
          <w:rFonts w:ascii="Times New Roman" w:hAnsi="Times New Roman" w:cs="Times New Roman"/>
          <w:sz w:val="18"/>
          <w:szCs w:val="18"/>
        </w:rPr>
        <w:t>a</w:t>
      </w:r>
      <w:r w:rsidRPr="004A2983">
        <w:rPr>
          <w:rFonts w:ascii="Times New Roman" w:hAnsi="Times New Roman" w:cs="Times New Roman"/>
          <w:sz w:val="18"/>
          <w:szCs w:val="18"/>
        </w:rPr>
        <w:t xml:space="preserve"> maddesi gereğince </w:t>
      </w:r>
      <w:r w:rsidR="0057233D">
        <w:rPr>
          <w:rFonts w:ascii="Times New Roman" w:hAnsi="Times New Roman" w:cs="Times New Roman"/>
          <w:sz w:val="18"/>
          <w:szCs w:val="18"/>
        </w:rPr>
        <w:t xml:space="preserve">Açık Teklif </w:t>
      </w:r>
      <w:r w:rsidRPr="004A2983">
        <w:rPr>
          <w:rFonts w:ascii="Times New Roman" w:hAnsi="Times New Roman" w:cs="Times New Roman"/>
          <w:sz w:val="18"/>
          <w:szCs w:val="18"/>
        </w:rPr>
        <w:t>Usulü ile hizasında gösterilen tarih ve saatte, Ardahan Çevre, Şehircilik ve İklim Değişikliği İl Müdürlüğünde, (Milli Emlak Müdürlüğü) teşekkül edecek Komisyon huzurunda yapılacaktır.</w:t>
      </w:r>
    </w:p>
    <w:p w14:paraId="4318794A" w14:textId="77777777" w:rsidR="006D07A5" w:rsidRPr="00C2642A" w:rsidRDefault="006D07A5" w:rsidP="00E94E5C">
      <w:pPr>
        <w:spacing w:after="0"/>
        <w:ind w:left="-699" w:right="-567" w:firstLine="1407"/>
        <w:jc w:val="both"/>
        <w:rPr>
          <w:rFonts w:ascii="Times New Roman" w:hAnsi="Times New Roman" w:cs="Times New Roman"/>
          <w:sz w:val="18"/>
          <w:szCs w:val="18"/>
        </w:rPr>
      </w:pPr>
    </w:p>
    <w:p w14:paraId="21E79ABF" w14:textId="78D31233" w:rsidR="00837479" w:rsidRPr="00C2642A" w:rsidRDefault="007A6538" w:rsidP="00E94E5C">
      <w:pPr>
        <w:spacing w:after="0"/>
        <w:ind w:left="-699" w:right="-567"/>
        <w:jc w:val="both"/>
        <w:rPr>
          <w:rFonts w:ascii="Times New Roman" w:hAnsi="Times New Roman" w:cs="Times New Roman"/>
          <w:sz w:val="18"/>
          <w:szCs w:val="18"/>
        </w:rPr>
      </w:pPr>
      <w:r w:rsidRPr="00C2642A">
        <w:rPr>
          <w:rFonts w:ascii="Times New Roman" w:hAnsi="Times New Roman" w:cs="Times New Roman"/>
          <w:b/>
          <w:sz w:val="18"/>
          <w:szCs w:val="18"/>
        </w:rPr>
        <w:t>1</w:t>
      </w:r>
      <w:r w:rsidR="00837479" w:rsidRPr="00C2642A">
        <w:rPr>
          <w:rFonts w:ascii="Times New Roman" w:hAnsi="Times New Roman" w:cs="Times New Roman"/>
          <w:b/>
          <w:sz w:val="18"/>
          <w:szCs w:val="18"/>
        </w:rPr>
        <w:t xml:space="preserve">- </w:t>
      </w:r>
      <w:r w:rsidR="00837479" w:rsidRPr="00C2642A">
        <w:rPr>
          <w:rFonts w:ascii="Times New Roman" w:hAnsi="Times New Roman" w:cs="Times New Roman"/>
          <w:sz w:val="18"/>
          <w:szCs w:val="18"/>
        </w:rPr>
        <w:t>İhaleye katılacak isteklilerin aşağıda belirtilen belgelerle birlikte tekliflerini ihale saatine kadar İhale Komisyon Başkanlığına teslim etmeleri veya iadeli taahhütlü posta yoluyla ulaştırmaları gerekmekte olup, Postayla yapılacak müracaatlarda teklifin 2886 sayılı Devlet İhale Kanunu’nun 37. Maddesine uygun olarak hazırlanması ve teklifin ihale saatinden önce komisyona ulaştırılması şarttır. Posta da meydana gelebilecek gecikmelerden dolayı idare ve komisyonca herhangi bir sorumluluk kabul edilmeyecektir.</w:t>
      </w:r>
    </w:p>
    <w:p w14:paraId="4D2845FC" w14:textId="3730E356" w:rsidR="00837479" w:rsidRPr="00C2642A" w:rsidRDefault="007A6538" w:rsidP="00E94E5C">
      <w:pPr>
        <w:spacing w:after="0"/>
        <w:ind w:left="-699" w:right="-567"/>
        <w:jc w:val="both"/>
        <w:rPr>
          <w:rFonts w:ascii="Times New Roman" w:hAnsi="Times New Roman" w:cs="Times New Roman"/>
          <w:b/>
          <w:sz w:val="18"/>
          <w:szCs w:val="18"/>
        </w:rPr>
      </w:pPr>
      <w:r w:rsidRPr="00C2642A">
        <w:rPr>
          <w:rFonts w:ascii="Times New Roman" w:hAnsi="Times New Roman" w:cs="Times New Roman"/>
          <w:b/>
          <w:sz w:val="18"/>
          <w:szCs w:val="18"/>
        </w:rPr>
        <w:t>2</w:t>
      </w:r>
      <w:r w:rsidR="00837479" w:rsidRPr="00C2642A">
        <w:rPr>
          <w:rFonts w:ascii="Times New Roman" w:hAnsi="Times New Roman" w:cs="Times New Roman"/>
          <w:b/>
          <w:sz w:val="18"/>
          <w:szCs w:val="18"/>
        </w:rPr>
        <w:t>-İhaleye katılacak isteklilerin</w:t>
      </w:r>
      <w:r w:rsidR="00E82798">
        <w:rPr>
          <w:rFonts w:ascii="Times New Roman" w:hAnsi="Times New Roman" w:cs="Times New Roman"/>
          <w:b/>
          <w:sz w:val="18"/>
          <w:szCs w:val="18"/>
        </w:rPr>
        <w:t xml:space="preserve"> ihale saatine kadar</w:t>
      </w:r>
      <w:r w:rsidR="00837479" w:rsidRPr="00C2642A">
        <w:rPr>
          <w:rFonts w:ascii="Times New Roman" w:hAnsi="Times New Roman" w:cs="Times New Roman"/>
          <w:b/>
          <w:sz w:val="18"/>
          <w:szCs w:val="18"/>
        </w:rPr>
        <w:t>;</w:t>
      </w:r>
    </w:p>
    <w:p w14:paraId="55C09115" w14:textId="77777777" w:rsidR="00E51DD3" w:rsidRDefault="00E92D24" w:rsidP="00E92D24">
      <w:pPr>
        <w:spacing w:after="0"/>
        <w:ind w:left="-699" w:right="-567"/>
        <w:jc w:val="both"/>
        <w:rPr>
          <w:rFonts w:ascii="Times New Roman" w:hAnsi="Times New Roman" w:cs="Times New Roman"/>
          <w:sz w:val="18"/>
          <w:szCs w:val="18"/>
        </w:rPr>
      </w:pPr>
      <w:r>
        <w:rPr>
          <w:rFonts w:ascii="Times New Roman" w:hAnsi="Times New Roman" w:cs="Times New Roman"/>
          <w:sz w:val="18"/>
          <w:szCs w:val="18"/>
        </w:rPr>
        <w:t xml:space="preserve">                </w:t>
      </w:r>
      <w:proofErr w:type="gramStart"/>
      <w:r w:rsidR="00837479" w:rsidRPr="00C2642A">
        <w:rPr>
          <w:rFonts w:ascii="Times New Roman" w:hAnsi="Times New Roman" w:cs="Times New Roman"/>
          <w:sz w:val="18"/>
          <w:szCs w:val="18"/>
        </w:rPr>
        <w:t>a</w:t>
      </w:r>
      <w:proofErr w:type="gramEnd"/>
      <w:r w:rsidR="00837479" w:rsidRPr="00C2642A">
        <w:rPr>
          <w:rFonts w:ascii="Times New Roman" w:hAnsi="Times New Roman" w:cs="Times New Roman"/>
          <w:sz w:val="18"/>
          <w:szCs w:val="18"/>
        </w:rPr>
        <w:t xml:space="preserve">-) </w:t>
      </w:r>
      <w:r w:rsidR="00447295" w:rsidRPr="00C2642A">
        <w:rPr>
          <w:rFonts w:ascii="Times New Roman" w:hAnsi="Times New Roman" w:cs="Times New Roman"/>
          <w:sz w:val="18"/>
          <w:szCs w:val="18"/>
        </w:rPr>
        <w:t>Y</w:t>
      </w:r>
      <w:r w:rsidR="00837479" w:rsidRPr="00C2642A">
        <w:rPr>
          <w:rFonts w:ascii="Times New Roman" w:hAnsi="Times New Roman" w:cs="Times New Roman"/>
          <w:sz w:val="18"/>
          <w:szCs w:val="18"/>
        </w:rPr>
        <w:t xml:space="preserve">asal yerleşim </w:t>
      </w:r>
      <w:r w:rsidR="00CD29F6">
        <w:rPr>
          <w:rFonts w:ascii="Times New Roman" w:hAnsi="Times New Roman" w:cs="Times New Roman"/>
          <w:sz w:val="18"/>
          <w:szCs w:val="18"/>
        </w:rPr>
        <w:t>yerini gösterir belge (ikametgah ilmühaberi)</w:t>
      </w:r>
      <w:r w:rsidR="00DB4064">
        <w:rPr>
          <w:rFonts w:ascii="Times New Roman" w:hAnsi="Times New Roman" w:cs="Times New Roman"/>
          <w:sz w:val="18"/>
          <w:szCs w:val="18"/>
        </w:rPr>
        <w:t xml:space="preserve"> gerekmektedir</w:t>
      </w:r>
      <w:r w:rsidR="007B2795">
        <w:rPr>
          <w:rFonts w:ascii="Times New Roman" w:hAnsi="Times New Roman" w:cs="Times New Roman"/>
          <w:sz w:val="18"/>
          <w:szCs w:val="18"/>
        </w:rPr>
        <w:t>.</w:t>
      </w:r>
      <w:r w:rsidR="00837479" w:rsidRPr="00C2642A">
        <w:rPr>
          <w:rFonts w:ascii="Times New Roman" w:hAnsi="Times New Roman" w:cs="Times New Roman"/>
          <w:sz w:val="18"/>
          <w:szCs w:val="18"/>
        </w:rPr>
        <w:t xml:space="preserve"> </w:t>
      </w:r>
      <w:proofErr w:type="gramStart"/>
      <w:r w:rsidR="00837479" w:rsidRPr="00C2642A">
        <w:rPr>
          <w:rFonts w:ascii="Times New Roman" w:hAnsi="Times New Roman" w:cs="Times New Roman"/>
          <w:sz w:val="18"/>
          <w:szCs w:val="18"/>
        </w:rPr>
        <w:t>b</w:t>
      </w:r>
      <w:proofErr w:type="gramEnd"/>
      <w:r w:rsidR="00837479" w:rsidRPr="00C2642A">
        <w:rPr>
          <w:rFonts w:ascii="Times New Roman" w:hAnsi="Times New Roman" w:cs="Times New Roman"/>
          <w:sz w:val="18"/>
          <w:szCs w:val="18"/>
        </w:rPr>
        <w:t xml:space="preserve">-) </w:t>
      </w:r>
      <w:r w:rsidR="00370383">
        <w:rPr>
          <w:rFonts w:ascii="Times New Roman" w:hAnsi="Times New Roman" w:cs="Times New Roman"/>
          <w:sz w:val="18"/>
          <w:szCs w:val="18"/>
        </w:rPr>
        <w:t>T</w:t>
      </w:r>
      <w:r w:rsidR="00837479" w:rsidRPr="00C2642A">
        <w:rPr>
          <w:rFonts w:ascii="Times New Roman" w:hAnsi="Times New Roman" w:cs="Times New Roman"/>
          <w:sz w:val="18"/>
          <w:szCs w:val="18"/>
        </w:rPr>
        <w:t>ebligat için Türkiye de adres göstermeleri</w:t>
      </w:r>
      <w:r w:rsidR="007B2795">
        <w:rPr>
          <w:rFonts w:ascii="Times New Roman" w:hAnsi="Times New Roman" w:cs="Times New Roman"/>
          <w:sz w:val="18"/>
          <w:szCs w:val="18"/>
        </w:rPr>
        <w:t xml:space="preserve"> gerekmektedir</w:t>
      </w:r>
      <w:r w:rsidR="00CD29F6">
        <w:rPr>
          <w:rFonts w:ascii="Times New Roman" w:hAnsi="Times New Roman" w:cs="Times New Roman"/>
          <w:sz w:val="18"/>
          <w:szCs w:val="18"/>
        </w:rPr>
        <w:t xml:space="preserve"> (adres beyanı)</w:t>
      </w:r>
      <w:r w:rsidR="007B2795">
        <w:rPr>
          <w:rFonts w:ascii="Times New Roman" w:hAnsi="Times New Roman" w:cs="Times New Roman"/>
          <w:sz w:val="18"/>
          <w:szCs w:val="18"/>
        </w:rPr>
        <w:t>.</w:t>
      </w:r>
      <w:r w:rsidR="00837479" w:rsidRPr="00C2642A">
        <w:rPr>
          <w:rFonts w:ascii="Times New Roman" w:hAnsi="Times New Roman" w:cs="Times New Roman"/>
          <w:sz w:val="18"/>
          <w:szCs w:val="18"/>
        </w:rPr>
        <w:t xml:space="preserve"> </w:t>
      </w:r>
      <w:proofErr w:type="gramStart"/>
      <w:r w:rsidR="00837479" w:rsidRPr="00C2642A">
        <w:rPr>
          <w:rFonts w:ascii="Times New Roman" w:hAnsi="Times New Roman" w:cs="Times New Roman"/>
          <w:sz w:val="18"/>
          <w:szCs w:val="18"/>
        </w:rPr>
        <w:t>c</w:t>
      </w:r>
      <w:proofErr w:type="gramEnd"/>
      <w:r w:rsidR="00837479" w:rsidRPr="00C2642A">
        <w:rPr>
          <w:rFonts w:ascii="Times New Roman" w:hAnsi="Times New Roman" w:cs="Times New Roman"/>
          <w:sz w:val="18"/>
          <w:szCs w:val="18"/>
        </w:rPr>
        <w:t xml:space="preserve">-) </w:t>
      </w:r>
      <w:r w:rsidR="00370383">
        <w:rPr>
          <w:rFonts w:ascii="Times New Roman" w:hAnsi="Times New Roman" w:cs="Times New Roman"/>
          <w:sz w:val="18"/>
          <w:szCs w:val="18"/>
        </w:rPr>
        <w:t>G</w:t>
      </w:r>
      <w:r w:rsidR="00837479" w:rsidRPr="00C2642A">
        <w:rPr>
          <w:rFonts w:ascii="Times New Roman" w:hAnsi="Times New Roman" w:cs="Times New Roman"/>
          <w:sz w:val="18"/>
          <w:szCs w:val="18"/>
        </w:rPr>
        <w:t>erçek kişiler TC. Kimlik numarasını, Tüzel kişilerin ise vergi kimlik numarasını bildirmeleri</w:t>
      </w:r>
      <w:r w:rsidR="007B2795">
        <w:rPr>
          <w:rFonts w:ascii="Times New Roman" w:hAnsi="Times New Roman" w:cs="Times New Roman"/>
          <w:sz w:val="18"/>
          <w:szCs w:val="18"/>
        </w:rPr>
        <w:t xml:space="preserve"> gerekmektedir.</w:t>
      </w:r>
      <w:r w:rsidR="00837479" w:rsidRPr="00C2642A">
        <w:rPr>
          <w:rFonts w:ascii="Times New Roman" w:hAnsi="Times New Roman" w:cs="Times New Roman"/>
          <w:sz w:val="18"/>
          <w:szCs w:val="18"/>
        </w:rPr>
        <w:t xml:space="preserve"> </w:t>
      </w:r>
      <w:proofErr w:type="gramStart"/>
      <w:r w:rsidR="00837479" w:rsidRPr="00C2642A">
        <w:rPr>
          <w:rFonts w:ascii="Times New Roman" w:hAnsi="Times New Roman" w:cs="Times New Roman"/>
          <w:sz w:val="18"/>
          <w:szCs w:val="18"/>
        </w:rPr>
        <w:t>d</w:t>
      </w:r>
      <w:proofErr w:type="gramEnd"/>
      <w:r w:rsidR="00837479" w:rsidRPr="00C2642A">
        <w:rPr>
          <w:rFonts w:ascii="Times New Roman" w:hAnsi="Times New Roman" w:cs="Times New Roman"/>
          <w:sz w:val="18"/>
          <w:szCs w:val="18"/>
        </w:rPr>
        <w:t xml:space="preserve">-) </w:t>
      </w:r>
      <w:r w:rsidR="00E166D5">
        <w:rPr>
          <w:rFonts w:ascii="Times New Roman" w:hAnsi="Times New Roman" w:cs="Times New Roman"/>
          <w:sz w:val="18"/>
          <w:szCs w:val="18"/>
        </w:rPr>
        <w:t>G</w:t>
      </w:r>
      <w:r w:rsidR="00837479" w:rsidRPr="00C2642A">
        <w:rPr>
          <w:rFonts w:ascii="Times New Roman" w:hAnsi="Times New Roman" w:cs="Times New Roman"/>
          <w:sz w:val="18"/>
          <w:szCs w:val="18"/>
        </w:rPr>
        <w:t>eçici teminata ilişkin belgeler</w:t>
      </w:r>
      <w:r w:rsidR="00E166D5">
        <w:rPr>
          <w:rFonts w:ascii="Times New Roman" w:hAnsi="Times New Roman" w:cs="Times New Roman"/>
          <w:sz w:val="18"/>
          <w:szCs w:val="18"/>
        </w:rPr>
        <w:t xml:space="preserve">i tam olmak zorundadır. </w:t>
      </w:r>
      <w:r w:rsidR="00837479" w:rsidRPr="00C2642A">
        <w:rPr>
          <w:rFonts w:ascii="Times New Roman" w:hAnsi="Times New Roman" w:cs="Times New Roman"/>
          <w:sz w:val="18"/>
          <w:szCs w:val="18"/>
        </w:rPr>
        <w:t>(</w:t>
      </w:r>
      <w:r w:rsidR="00B45183" w:rsidRPr="00C2642A">
        <w:rPr>
          <w:rFonts w:ascii="Times New Roman" w:hAnsi="Times New Roman" w:cs="Times New Roman"/>
          <w:sz w:val="18"/>
          <w:szCs w:val="18"/>
        </w:rPr>
        <w:t>Tedavüldeki</w:t>
      </w:r>
      <w:r w:rsidR="00837479" w:rsidRPr="00C2642A">
        <w:rPr>
          <w:rFonts w:ascii="Times New Roman" w:hAnsi="Times New Roman" w:cs="Times New Roman"/>
          <w:sz w:val="18"/>
          <w:szCs w:val="18"/>
        </w:rPr>
        <w:t xml:space="preserve"> Türk parası, bankalar veya özel finans kurumlarının verecekleri, 2886 sayılı Kanunun 27. Maddesine göre düzenlenmiş süresiz teminat mektupları, Hazine Müsteşarlığınca ihraç edilen devlet iç borçlanma senetleri veya bu senetler yerine düzenlenen belgeler (nominal bedele </w:t>
      </w:r>
      <w:r w:rsidR="00837479" w:rsidRPr="00C2642A">
        <w:rPr>
          <w:rFonts w:ascii="Times New Roman" w:hAnsi="Times New Roman" w:cs="Times New Roman"/>
          <w:sz w:val="18"/>
          <w:szCs w:val="18"/>
        </w:rPr>
        <w:lastRenderedPageBreak/>
        <w:t xml:space="preserve">faiz dahil edilerek ihtiyaç edilmiş ise bu işlemlerde ana paraya tekabül eden satış </w:t>
      </w:r>
      <w:r w:rsidR="00837479" w:rsidRPr="00E352DB">
        <w:rPr>
          <w:rFonts w:ascii="Times New Roman" w:hAnsi="Times New Roman" w:cs="Times New Roman"/>
          <w:sz w:val="18"/>
          <w:szCs w:val="18"/>
        </w:rPr>
        <w:t>değerleri esas alınır.) Bankalarca ve özel finans kurumlarınca verilen teminat mektupları dışındaki teminatların istekliler tarafından mal sandıklarına yatırılması zorunlu olup, bunlar komisyonlarca teslim alınmaz. ( Geçici teminata ait belge Ardahan Defterdarlık Muhasebe Müdürlüğü hesabına ihale saatinden önce; teminat belgesine katılımcının Adı-Soyadı, Milli Emlak Müdürlüğü ihalesi için yatırıldığının listedeki Taşınmaz numarası ile belirtilerek yatırılması gerekmektedir.) c-) Özel hukuk tüzel kişilerinin, idare merkezlerinin bulunduğu yer mahkemesinden veya siciline kayıtlı bulunduğu ticaret veya sanayi odasından yahut benzeri mesleki kuruluştan, ihalenin yapıldığı yıl için de alınmış sicil kayıt belgesi ve tüzel kişilik adına ihaleye katılacak veya teklifte bulunacak kişilerin tüzel kişiliği temsile tam yetkili olduklarını gösterir noterlikçe tasdik edilmiş imza sirküleri veya vekâletnameyi vermeleri; kamu tüzel kişiliklerinin ise, b ve d bentlerinde belirtilen şartlardan ayrı olarak tüzel kişilik adına katılacak veya teklifte bulunacak kişilerin tüzel kişiliği temsilen yetkili olduğunu belirtir belgeyi vermeleri gerekmektedir.</w:t>
      </w:r>
      <w:r w:rsidR="00370383" w:rsidRPr="00E352DB">
        <w:rPr>
          <w:rFonts w:ascii="Times New Roman" w:hAnsi="Times New Roman" w:cs="Times New Roman"/>
          <w:sz w:val="18"/>
          <w:szCs w:val="18"/>
        </w:rPr>
        <w:t xml:space="preserve"> Geçici Teminat Makbuzunu veya Mevduat veya katılım bankalarının verecekleri süresiz teminat mektubunu (Teminat mektubunda daha önce ilgili banka şubesince verilen teminat mektupları toplamı ile aynı şubenin limitlerininde gösterilmesi zorunludur) vermeleri</w:t>
      </w:r>
      <w:r w:rsidR="001306C6" w:rsidRPr="00E352DB">
        <w:rPr>
          <w:rFonts w:ascii="Times New Roman" w:hAnsi="Times New Roman" w:cs="Times New Roman"/>
          <w:sz w:val="18"/>
          <w:szCs w:val="18"/>
        </w:rPr>
        <w:t xml:space="preserve"> gerekmektedir.</w:t>
      </w:r>
      <w:r w:rsidR="00AC2E24">
        <w:rPr>
          <w:rFonts w:ascii="Times New Roman" w:hAnsi="Times New Roman" w:cs="Times New Roman"/>
          <w:sz w:val="18"/>
          <w:szCs w:val="18"/>
        </w:rPr>
        <w:t xml:space="preserve"> </w:t>
      </w:r>
    </w:p>
    <w:p w14:paraId="3E9EF195" w14:textId="1F570F04" w:rsidR="00C128CB" w:rsidRPr="00E352DB" w:rsidRDefault="00E51DD3" w:rsidP="00E92D24">
      <w:pPr>
        <w:spacing w:after="0"/>
        <w:ind w:left="-699" w:right="-567"/>
        <w:jc w:val="both"/>
        <w:rPr>
          <w:rFonts w:ascii="Times New Roman" w:hAnsi="Times New Roman" w:cs="Times New Roman"/>
          <w:sz w:val="18"/>
          <w:szCs w:val="18"/>
        </w:rPr>
      </w:pPr>
      <w:r w:rsidRPr="00E51DD3">
        <w:rPr>
          <w:rFonts w:ascii="Times New Roman" w:hAnsi="Times New Roman" w:cs="Times New Roman"/>
          <w:b/>
          <w:bCs/>
          <w:sz w:val="18"/>
          <w:szCs w:val="18"/>
        </w:rPr>
        <w:t>3-</w:t>
      </w:r>
      <w:r>
        <w:rPr>
          <w:rFonts w:ascii="Times New Roman" w:hAnsi="Times New Roman" w:cs="Times New Roman"/>
          <w:sz w:val="18"/>
          <w:szCs w:val="18"/>
        </w:rPr>
        <w:t xml:space="preserve"> </w:t>
      </w:r>
      <w:r w:rsidR="00AC2E24">
        <w:rPr>
          <w:rFonts w:ascii="Times New Roman" w:hAnsi="Times New Roman" w:cs="Times New Roman"/>
          <w:sz w:val="18"/>
          <w:szCs w:val="18"/>
        </w:rPr>
        <w:t>Ardahan Defterdarlığı Muhasebe Müdürlüğünün vezne çalışma saatleri dikkate alınarak geçici teminatın ödenmesi ve ihale saatinden önce İhale Komisyonu Başkanlığına ibraz edilmesi gerekmektedir.</w:t>
      </w:r>
    </w:p>
    <w:p w14:paraId="164A5931" w14:textId="46CFB567" w:rsidR="00C128CB" w:rsidRPr="00E352DB" w:rsidRDefault="00C128CB" w:rsidP="00C128CB">
      <w:pPr>
        <w:spacing w:after="0"/>
        <w:ind w:left="-680" w:right="-567"/>
        <w:jc w:val="both"/>
        <w:rPr>
          <w:rFonts w:ascii="Times New Roman" w:hAnsi="Times New Roman" w:cs="Times New Roman"/>
          <w:sz w:val="18"/>
          <w:szCs w:val="18"/>
        </w:rPr>
      </w:pPr>
      <w:r w:rsidRPr="00E352DB">
        <w:rPr>
          <w:rFonts w:ascii="Times New Roman" w:hAnsi="Times New Roman" w:cs="Times New Roman"/>
          <w:b/>
          <w:bCs/>
          <w:sz w:val="18"/>
          <w:szCs w:val="18"/>
        </w:rPr>
        <w:t>4</w:t>
      </w:r>
      <w:r w:rsidRPr="00E352DB">
        <w:rPr>
          <w:rFonts w:ascii="Times New Roman" w:hAnsi="Times New Roman" w:cs="Times New Roman"/>
          <w:sz w:val="18"/>
          <w:szCs w:val="18"/>
        </w:rPr>
        <w:t>-</w:t>
      </w:r>
      <w:r w:rsidRPr="00E352DB">
        <w:rPr>
          <w:rFonts w:ascii="Times New Roman" w:hAnsi="Times New Roman" w:cs="Times New Roman"/>
          <w:bCs/>
          <w:sz w:val="18"/>
          <w:szCs w:val="18"/>
        </w:rPr>
        <w:t xml:space="preserve"> Tablo 1’de gösterilen taşınmaz malın </w:t>
      </w:r>
      <w:r w:rsidR="007810C9" w:rsidRPr="00E352DB">
        <w:rPr>
          <w:rFonts w:ascii="Times New Roman" w:hAnsi="Times New Roman" w:cs="Times New Roman"/>
          <w:bCs/>
          <w:sz w:val="18"/>
          <w:szCs w:val="18"/>
        </w:rPr>
        <w:t>ihale şartnamesi</w:t>
      </w:r>
      <w:r w:rsidRPr="00E352DB">
        <w:rPr>
          <w:rFonts w:ascii="Times New Roman" w:hAnsi="Times New Roman" w:cs="Times New Roman"/>
          <w:bCs/>
          <w:sz w:val="18"/>
          <w:szCs w:val="18"/>
        </w:rPr>
        <w:t xml:space="preserve"> ve ekleri mesai saatleri içerisinde ücretsiz olarak Ardahan Çevre, Şehircilik ve İklim Değişikliği İl Müdürlüğü’nde (Milli Emlak Müdürlüğü) görülebilir. Taşınmazlara ait özellik arz eden her türlü durum bu şartnamelerde yer almaktadır.</w:t>
      </w:r>
    </w:p>
    <w:p w14:paraId="14911FA3" w14:textId="455DC9C5" w:rsidR="00370383" w:rsidRPr="00B912BF" w:rsidRDefault="00370383" w:rsidP="00E94E5C">
      <w:pPr>
        <w:spacing w:after="0"/>
        <w:ind w:left="-699" w:right="-567"/>
        <w:jc w:val="both"/>
        <w:rPr>
          <w:rFonts w:ascii="Times New Roman" w:hAnsi="Times New Roman" w:cs="Times New Roman"/>
          <w:sz w:val="20"/>
          <w:szCs w:val="20"/>
        </w:rPr>
      </w:pPr>
      <w:r w:rsidRPr="00E352DB">
        <w:rPr>
          <w:rFonts w:ascii="Times New Roman" w:hAnsi="Times New Roman" w:cs="Times New Roman"/>
          <w:b/>
          <w:sz w:val="18"/>
          <w:szCs w:val="18"/>
        </w:rPr>
        <w:t xml:space="preserve">5- </w:t>
      </w:r>
      <w:r w:rsidRPr="00E352DB">
        <w:rPr>
          <w:rFonts w:ascii="Times New Roman" w:hAnsi="Times New Roman" w:cs="Times New Roman"/>
          <w:bCs/>
          <w:sz w:val="18"/>
          <w:szCs w:val="18"/>
        </w:rPr>
        <w:t>Tablo 1’de</w:t>
      </w:r>
      <w:r w:rsidRPr="00E352DB">
        <w:rPr>
          <w:rFonts w:ascii="Times New Roman" w:hAnsi="Times New Roman" w:cs="Times New Roman"/>
          <w:sz w:val="18"/>
          <w:szCs w:val="18"/>
        </w:rPr>
        <w:t xml:space="preserve"> tapu bilgileri belirtilen taşınmaz ile ilgili; İleride lehine kullanma izni tesis edilecek gerçek veya tüzel kişiye, fiili kullanım olmaksızın tescil, ifraz, tevhit, terk vb. işlemlerinin yapılması veya imar planının yaptırılması, değiştirilmesi, uygulama projelerinin hazırlattırılması ve onaylattırılması gibi işlemlerin yerine getirilebilmesi, </w:t>
      </w:r>
      <w:r w:rsidR="00AE384C" w:rsidRPr="00AE384C">
        <w:rPr>
          <w:rFonts w:ascii="Times New Roman" w:hAnsi="Times New Roman" w:cs="Times New Roman"/>
          <w:sz w:val="18"/>
          <w:szCs w:val="18"/>
          <w:u w:val="single"/>
        </w:rPr>
        <w:t>i</w:t>
      </w:r>
      <w:r w:rsidRPr="00AE384C">
        <w:rPr>
          <w:rFonts w:ascii="Times New Roman" w:hAnsi="Times New Roman" w:cs="Times New Roman"/>
          <w:sz w:val="18"/>
          <w:szCs w:val="18"/>
          <w:u w:val="single"/>
        </w:rPr>
        <w:t>lgili kurum ve kuruluşlardan gerekli izinlerin alınabilmesi amacıyla</w:t>
      </w:r>
      <w:r w:rsidRPr="00E352DB">
        <w:rPr>
          <w:rFonts w:ascii="Times New Roman" w:hAnsi="Times New Roman" w:cs="Times New Roman"/>
          <w:sz w:val="18"/>
          <w:szCs w:val="18"/>
        </w:rPr>
        <w:t xml:space="preserve">, yapılacak olan kullanım izni ihalesi sonunda kararlaştırılacak kullanım izni bedeli karşılığında (fiili kullanım olmayacak ise ilk yıl % 20’si) 1 (bir) yıl süre ile ön izin verilecek, adına ön izin verilecek olan gerçek veya tüzel kişi ile ön izin sözleşmesi düzenlenecek, ön izin verilecek olan gerçek veya tüzel kişi tarafından  </w:t>
      </w:r>
      <w:r w:rsidRPr="00AE384C">
        <w:rPr>
          <w:rFonts w:ascii="Times New Roman" w:hAnsi="Times New Roman" w:cs="Times New Roman"/>
          <w:sz w:val="18"/>
          <w:szCs w:val="18"/>
          <w:u w:val="single"/>
        </w:rPr>
        <w:t>yükümlülüklerin yerine getirilmemesi halinde verilecek olan bu ön izin İdarece doğrudan iptal edilecektir</w:t>
      </w:r>
      <w:r w:rsidRPr="00E352DB">
        <w:rPr>
          <w:rFonts w:ascii="Times New Roman" w:hAnsi="Times New Roman" w:cs="Times New Roman"/>
          <w:sz w:val="18"/>
          <w:szCs w:val="18"/>
        </w:rPr>
        <w:t>. Ön izin dönemi içerisinde yükümlülüklerin yerine getirilmesi halinde ise kullanma izni ihalesinde kararlaştırılacak olan bedelin, ön izinde geçen süre dikkat alınarak Türkiye İstatistik Kurumunca yayımlanan Üretici Fiyatları Endeksi (ÜFE-bir önceki yılın aynı ayına göre yüzde değişim) oranında arttırılması suretiyle tespit edilecek olan ilk yıl kullanma izni bedeli üzerinden kullanm</w:t>
      </w:r>
      <w:r w:rsidR="00974CE0">
        <w:rPr>
          <w:rFonts w:ascii="Times New Roman" w:hAnsi="Times New Roman" w:cs="Times New Roman"/>
          <w:sz w:val="18"/>
          <w:szCs w:val="18"/>
        </w:rPr>
        <w:t>a</w:t>
      </w:r>
      <w:r w:rsidRPr="00E352DB">
        <w:rPr>
          <w:rFonts w:ascii="Times New Roman" w:hAnsi="Times New Roman" w:cs="Times New Roman"/>
          <w:sz w:val="18"/>
          <w:szCs w:val="18"/>
        </w:rPr>
        <w:t xml:space="preserve"> izni ihalesini alan gerçek veya tüzel kişi ile Hazine Taşınmazlarının İdaresi Hakkında Yönetmelik Hükümleri uyarınca Kullanma İzni Sözleşmesi imzalanacaktır</w:t>
      </w:r>
      <w:r w:rsidR="00C128CB" w:rsidRPr="00E352DB">
        <w:rPr>
          <w:rFonts w:ascii="Times New Roman" w:hAnsi="Times New Roman" w:cs="Times New Roman"/>
          <w:sz w:val="18"/>
          <w:szCs w:val="18"/>
        </w:rPr>
        <w:t>.</w:t>
      </w:r>
      <w:r w:rsidR="00401FBE">
        <w:rPr>
          <w:rFonts w:ascii="Times New Roman" w:hAnsi="Times New Roman" w:cs="Times New Roman"/>
          <w:sz w:val="18"/>
          <w:szCs w:val="18"/>
        </w:rPr>
        <w:t xml:space="preserve"> Diğer hu</w:t>
      </w:r>
      <w:r w:rsidR="00382035">
        <w:rPr>
          <w:rFonts w:ascii="Times New Roman" w:hAnsi="Times New Roman" w:cs="Times New Roman"/>
          <w:sz w:val="18"/>
          <w:szCs w:val="18"/>
        </w:rPr>
        <w:t>suslar ihale saatinde isteklilere aktarılacaktır.</w:t>
      </w:r>
      <w:r w:rsidR="00B912BF">
        <w:rPr>
          <w:rFonts w:ascii="Times New Roman" w:hAnsi="Times New Roman" w:cs="Times New Roman"/>
          <w:sz w:val="18"/>
          <w:szCs w:val="18"/>
        </w:rPr>
        <w:t xml:space="preserve"> Kullanma izni ihalesi yapılacak olan taşınmazın, şartnamelerde belirtilen kroki </w:t>
      </w:r>
      <w:r w:rsidR="00B912BF" w:rsidRPr="00B912BF">
        <w:rPr>
          <w:rFonts w:ascii="Times New Roman" w:hAnsi="Times New Roman" w:cs="Times New Roman"/>
          <w:sz w:val="20"/>
          <w:szCs w:val="20"/>
        </w:rPr>
        <w:t xml:space="preserve">ve esaslarda </w:t>
      </w:r>
      <w:r w:rsidR="00B912BF" w:rsidRPr="00B912BF">
        <w:rPr>
          <w:rFonts w:ascii="Times New Roman" w:hAnsi="Times New Roman" w:cs="Times New Roman"/>
          <w:sz w:val="18"/>
          <w:szCs w:val="18"/>
        </w:rPr>
        <w:t xml:space="preserve">İmar planı ile getirilecek kullanım kararlarına uygun olarak konut, enerji, konaklama ve konaklama amaçlı turizm </w:t>
      </w:r>
      <w:r w:rsidR="00B912BF" w:rsidRPr="00B912BF">
        <w:rPr>
          <w:rFonts w:ascii="Times New Roman" w:hAnsi="Times New Roman" w:cs="Times New Roman"/>
          <w:sz w:val="18"/>
          <w:szCs w:val="18"/>
          <w:u w:val="single"/>
        </w:rPr>
        <w:t>hariç</w:t>
      </w:r>
      <w:r w:rsidR="00B912BF" w:rsidRPr="00B912BF">
        <w:rPr>
          <w:rFonts w:ascii="Times New Roman" w:hAnsi="Times New Roman" w:cs="Times New Roman"/>
          <w:sz w:val="18"/>
          <w:szCs w:val="18"/>
        </w:rPr>
        <w:t xml:space="preserve"> olmak üzere eğitim, ticari, sağlık, turizm, sanayi, organik tarım, organize hayvancılık, sosyal ve kültürel vb. tesisler yapılmak</w:t>
      </w:r>
      <w:r w:rsidR="004B2FDC">
        <w:rPr>
          <w:rFonts w:ascii="Times New Roman" w:hAnsi="Times New Roman" w:cs="Times New Roman"/>
          <w:sz w:val="18"/>
          <w:szCs w:val="18"/>
        </w:rPr>
        <w:t xml:space="preserve"> amacıyla kullanma izni verilecektir, ihale sonucu oluşabilecek ön izin bedeli peşin olarak tah</w:t>
      </w:r>
      <w:r w:rsidR="00340C30">
        <w:rPr>
          <w:rFonts w:ascii="Times New Roman" w:hAnsi="Times New Roman" w:cs="Times New Roman"/>
          <w:sz w:val="18"/>
          <w:szCs w:val="18"/>
        </w:rPr>
        <w:t>sil</w:t>
      </w:r>
      <w:r w:rsidR="004B2FDC">
        <w:rPr>
          <w:rFonts w:ascii="Times New Roman" w:hAnsi="Times New Roman" w:cs="Times New Roman"/>
          <w:sz w:val="18"/>
          <w:szCs w:val="18"/>
        </w:rPr>
        <w:t xml:space="preserve"> edilecek olup herhangi bir taksitlendirme yapılmayacaktır.</w:t>
      </w:r>
      <w:r w:rsidR="00340C30">
        <w:rPr>
          <w:rFonts w:ascii="Times New Roman" w:hAnsi="Times New Roman" w:cs="Times New Roman"/>
          <w:sz w:val="18"/>
          <w:szCs w:val="18"/>
        </w:rPr>
        <w:t xml:space="preserve"> İhale bedeli üzerinden 5.000,000 TL’ye kadar olan kısmı için %1 (yüzde bir) işlem bedeli (döner sermaye) alınacaktır.</w:t>
      </w:r>
    </w:p>
    <w:p w14:paraId="29EF0D29" w14:textId="2C7B2140" w:rsidR="00C128CB" w:rsidRPr="00E352DB" w:rsidRDefault="00382035" w:rsidP="00C128CB">
      <w:pPr>
        <w:spacing w:after="0"/>
        <w:ind w:left="-699" w:right="-567"/>
        <w:jc w:val="both"/>
        <w:rPr>
          <w:rFonts w:ascii="Times New Roman" w:hAnsi="Times New Roman" w:cs="Times New Roman"/>
          <w:sz w:val="18"/>
          <w:szCs w:val="18"/>
        </w:rPr>
      </w:pPr>
      <w:r>
        <w:rPr>
          <w:rFonts w:ascii="Times New Roman" w:hAnsi="Times New Roman" w:cs="Times New Roman"/>
          <w:b/>
          <w:sz w:val="18"/>
          <w:szCs w:val="18"/>
        </w:rPr>
        <w:t>6</w:t>
      </w:r>
      <w:r w:rsidR="00C128CB" w:rsidRPr="00E352DB">
        <w:rPr>
          <w:rFonts w:ascii="Times New Roman" w:hAnsi="Times New Roman" w:cs="Times New Roman"/>
          <w:b/>
          <w:sz w:val="18"/>
          <w:szCs w:val="18"/>
        </w:rPr>
        <w:t>-</w:t>
      </w:r>
      <w:r w:rsidR="00C128CB" w:rsidRPr="00E352DB">
        <w:rPr>
          <w:rFonts w:ascii="Times New Roman" w:hAnsi="Times New Roman" w:cs="Times New Roman"/>
          <w:bCs/>
          <w:sz w:val="18"/>
          <w:szCs w:val="18"/>
        </w:rPr>
        <w:t>Tablo 2’de gösterilen taşınmaz malın kira şartnamesi ve ekleri mesai saatleri içerisinde ücretsiz olarak Ardahan Çevre, Şehircilik ve İklim Değişikliği İl Müdürlüğü’nde (Milli Emlak Müdürlüğü) görülebilir. Taşınmazlara ait özellik arz eden her türlü durum bu şartnamelerde yer almaktadır.</w:t>
      </w:r>
    </w:p>
    <w:p w14:paraId="777610A8" w14:textId="3A29B87A" w:rsidR="00837479" w:rsidRPr="00E352DB" w:rsidRDefault="00382035" w:rsidP="00E94E5C">
      <w:pPr>
        <w:spacing w:after="0"/>
        <w:ind w:left="-1134" w:right="-567" w:firstLine="405"/>
        <w:jc w:val="both"/>
        <w:rPr>
          <w:rFonts w:ascii="Times New Roman" w:hAnsi="Times New Roman" w:cs="Times New Roman"/>
          <w:sz w:val="18"/>
          <w:szCs w:val="18"/>
        </w:rPr>
      </w:pPr>
      <w:r>
        <w:rPr>
          <w:rFonts w:ascii="Times New Roman" w:hAnsi="Times New Roman" w:cs="Times New Roman"/>
          <w:b/>
          <w:sz w:val="18"/>
          <w:szCs w:val="18"/>
        </w:rPr>
        <w:t>7</w:t>
      </w:r>
      <w:r w:rsidR="00837479" w:rsidRPr="00E352DB">
        <w:rPr>
          <w:rFonts w:ascii="Times New Roman" w:hAnsi="Times New Roman" w:cs="Times New Roman"/>
          <w:b/>
          <w:sz w:val="18"/>
          <w:szCs w:val="18"/>
        </w:rPr>
        <w:t>-</w:t>
      </w:r>
      <w:r w:rsidR="00837479" w:rsidRPr="00E352DB">
        <w:rPr>
          <w:rFonts w:ascii="Times New Roman" w:hAnsi="Times New Roman" w:cs="Times New Roman"/>
          <w:sz w:val="18"/>
          <w:szCs w:val="18"/>
        </w:rPr>
        <w:t>Tablo 2’de kiralaması yapılacak taşınmaz tarımsal amaçlı olarak kullanılmak üzere 3 yıllığına kiraya verilecek olup amacı dışında kullanılmayacak ve üzerinde sabit tesis yapılamamaktadır.</w:t>
      </w:r>
    </w:p>
    <w:p w14:paraId="0769ED34" w14:textId="524D1C7B" w:rsidR="00837479" w:rsidRPr="00E352DB" w:rsidRDefault="00382035" w:rsidP="00E94E5C">
      <w:pPr>
        <w:spacing w:after="0"/>
        <w:ind w:left="-729" w:right="-567"/>
        <w:jc w:val="both"/>
        <w:rPr>
          <w:rFonts w:ascii="Times New Roman" w:hAnsi="Times New Roman" w:cs="Times New Roman"/>
          <w:sz w:val="18"/>
          <w:szCs w:val="18"/>
        </w:rPr>
      </w:pPr>
      <w:r>
        <w:rPr>
          <w:rFonts w:ascii="Times New Roman" w:hAnsi="Times New Roman" w:cs="Times New Roman"/>
          <w:b/>
          <w:sz w:val="18"/>
          <w:szCs w:val="18"/>
        </w:rPr>
        <w:t>8</w:t>
      </w:r>
      <w:r w:rsidR="00837479" w:rsidRPr="00E352DB">
        <w:rPr>
          <w:rFonts w:ascii="Times New Roman" w:hAnsi="Times New Roman" w:cs="Times New Roman"/>
          <w:b/>
          <w:sz w:val="18"/>
          <w:szCs w:val="18"/>
        </w:rPr>
        <w:t>-</w:t>
      </w:r>
      <w:r w:rsidR="00837479" w:rsidRPr="00E352DB">
        <w:rPr>
          <w:rFonts w:ascii="Times New Roman" w:hAnsi="Times New Roman" w:cs="Times New Roman"/>
          <w:sz w:val="18"/>
          <w:szCs w:val="18"/>
        </w:rPr>
        <w:t xml:space="preserve">Tablo 2’de kiralaması yapılacak taşınmaz ihalede oluşan kira bedeli peşin veya taksitli ödenebilir. Taksitle ödenmek istenmesi durumunda ihale </w:t>
      </w:r>
      <w:r w:rsidR="00B45183" w:rsidRPr="00E352DB">
        <w:rPr>
          <w:rFonts w:ascii="Times New Roman" w:hAnsi="Times New Roman" w:cs="Times New Roman"/>
          <w:sz w:val="18"/>
          <w:szCs w:val="18"/>
        </w:rPr>
        <w:t>bedelin ¼</w:t>
      </w:r>
      <w:r w:rsidR="00837479" w:rsidRPr="00E352DB">
        <w:rPr>
          <w:rFonts w:ascii="Times New Roman" w:hAnsi="Times New Roman" w:cs="Times New Roman"/>
          <w:sz w:val="18"/>
          <w:szCs w:val="18"/>
        </w:rPr>
        <w:t xml:space="preserve"> ü peşin kalanı 3 (üç) eşit taksitle</w:t>
      </w:r>
      <w:r w:rsidR="006E0E61" w:rsidRPr="00E352DB">
        <w:rPr>
          <w:rFonts w:ascii="Times New Roman" w:hAnsi="Times New Roman" w:cs="Times New Roman"/>
          <w:sz w:val="18"/>
          <w:szCs w:val="18"/>
        </w:rPr>
        <w:t xml:space="preserve"> </w:t>
      </w:r>
      <w:r w:rsidR="00837479" w:rsidRPr="00E352DB">
        <w:rPr>
          <w:rFonts w:ascii="Times New Roman" w:hAnsi="Times New Roman" w:cs="Times New Roman"/>
          <w:sz w:val="18"/>
          <w:szCs w:val="18"/>
        </w:rPr>
        <w:t>ödenebilecektir.</w:t>
      </w:r>
    </w:p>
    <w:p w14:paraId="33AFA168" w14:textId="0D72E72E" w:rsidR="00370383" w:rsidRPr="00E352DB" w:rsidRDefault="00382035" w:rsidP="00E94E5C">
      <w:pPr>
        <w:spacing w:after="0"/>
        <w:ind w:left="-729" w:right="-567"/>
        <w:jc w:val="both"/>
        <w:rPr>
          <w:rFonts w:ascii="Times New Roman" w:hAnsi="Times New Roman" w:cs="Times New Roman"/>
          <w:sz w:val="18"/>
          <w:szCs w:val="18"/>
        </w:rPr>
      </w:pPr>
      <w:r>
        <w:rPr>
          <w:rFonts w:ascii="Times New Roman" w:hAnsi="Times New Roman" w:cs="Times New Roman"/>
          <w:b/>
          <w:sz w:val="18"/>
          <w:szCs w:val="18"/>
        </w:rPr>
        <w:t>9</w:t>
      </w:r>
      <w:r w:rsidR="00837479" w:rsidRPr="00E352DB">
        <w:rPr>
          <w:rFonts w:ascii="Times New Roman" w:hAnsi="Times New Roman" w:cs="Times New Roman"/>
          <w:b/>
          <w:sz w:val="18"/>
          <w:szCs w:val="18"/>
        </w:rPr>
        <w:t>-</w:t>
      </w:r>
      <w:r w:rsidR="00837479" w:rsidRPr="00E352DB">
        <w:rPr>
          <w:rFonts w:ascii="Times New Roman" w:hAnsi="Times New Roman" w:cs="Times New Roman"/>
          <w:sz w:val="18"/>
          <w:szCs w:val="18"/>
        </w:rPr>
        <w:t>Tablo 2’de yapılacak ihaleler sonrası ihale bedeli üzerinden kati teminat ile sözleşme süreleri de dikkate alınarak Damga Vergisi ve Karar Pulu bedeli peşin olarak sözleşme düzenlenmeden önce tahsil edilecektir. Kiralama ihalesinde tüm vergi, resim ve harçlar alıcısına aittir.</w:t>
      </w:r>
    </w:p>
    <w:p w14:paraId="54EC0840" w14:textId="00310240" w:rsidR="00837479" w:rsidRPr="00E352DB" w:rsidRDefault="00382035" w:rsidP="002D7CC3">
      <w:pPr>
        <w:spacing w:after="0"/>
        <w:ind w:left="-729" w:right="-1164"/>
        <w:jc w:val="both"/>
        <w:rPr>
          <w:rFonts w:ascii="Times New Roman" w:hAnsi="Times New Roman" w:cs="Times New Roman"/>
          <w:sz w:val="18"/>
          <w:szCs w:val="18"/>
        </w:rPr>
      </w:pPr>
      <w:r>
        <w:rPr>
          <w:rFonts w:ascii="Times New Roman" w:hAnsi="Times New Roman" w:cs="Times New Roman"/>
          <w:b/>
          <w:sz w:val="18"/>
          <w:szCs w:val="18"/>
        </w:rPr>
        <w:t>10</w:t>
      </w:r>
      <w:r w:rsidR="00837479" w:rsidRPr="00E352DB">
        <w:rPr>
          <w:rFonts w:ascii="Times New Roman" w:hAnsi="Times New Roman" w:cs="Times New Roman"/>
          <w:sz w:val="18"/>
          <w:szCs w:val="18"/>
        </w:rPr>
        <w:t>-İşgalli taşınmazlardan doğacak her türlü ihtilaflar alıcısına ait olup, Kurumumuzun herhangi bir sorumluluğu bulunmamaktadır.</w:t>
      </w:r>
    </w:p>
    <w:p w14:paraId="3DE8EE3A" w14:textId="11B12216" w:rsidR="00370383" w:rsidRPr="00E352DB" w:rsidRDefault="00DC7618" w:rsidP="002D7CC3">
      <w:pPr>
        <w:spacing w:after="0"/>
        <w:ind w:left="-729" w:right="-1164"/>
        <w:jc w:val="both"/>
        <w:rPr>
          <w:rFonts w:ascii="Times New Roman" w:hAnsi="Times New Roman" w:cs="Times New Roman"/>
          <w:sz w:val="18"/>
          <w:szCs w:val="18"/>
        </w:rPr>
      </w:pPr>
      <w:r w:rsidRPr="00E352DB">
        <w:rPr>
          <w:rFonts w:ascii="Times New Roman" w:hAnsi="Times New Roman" w:cs="Times New Roman"/>
          <w:b/>
          <w:sz w:val="18"/>
          <w:szCs w:val="18"/>
        </w:rPr>
        <w:t>1</w:t>
      </w:r>
      <w:r w:rsidR="00382035">
        <w:rPr>
          <w:rFonts w:ascii="Times New Roman" w:hAnsi="Times New Roman" w:cs="Times New Roman"/>
          <w:b/>
          <w:sz w:val="18"/>
          <w:szCs w:val="18"/>
        </w:rPr>
        <w:t>1</w:t>
      </w:r>
      <w:r w:rsidR="00837479" w:rsidRPr="00E352DB">
        <w:rPr>
          <w:rFonts w:ascii="Times New Roman" w:hAnsi="Times New Roman" w:cs="Times New Roman"/>
          <w:sz w:val="18"/>
          <w:szCs w:val="18"/>
        </w:rPr>
        <w:t>-Komisyon ihaleyi yapıp yapmamakta serbesttir. Komisyonların ihaleyi yapmama kararı kesindir</w:t>
      </w:r>
      <w:r w:rsidRPr="00E352DB">
        <w:rPr>
          <w:rFonts w:ascii="Times New Roman" w:hAnsi="Times New Roman" w:cs="Times New Roman"/>
          <w:sz w:val="18"/>
          <w:szCs w:val="18"/>
        </w:rPr>
        <w:t>.</w:t>
      </w:r>
    </w:p>
    <w:p w14:paraId="08A15BC1" w14:textId="59CD8D0E" w:rsidR="00370383" w:rsidRPr="00370383" w:rsidRDefault="00370383" w:rsidP="002D7CC3">
      <w:pPr>
        <w:spacing w:after="0"/>
        <w:ind w:left="-729" w:right="-1164"/>
        <w:jc w:val="both"/>
        <w:rPr>
          <w:rFonts w:ascii="Times New Roman" w:hAnsi="Times New Roman" w:cs="Times New Roman"/>
          <w:sz w:val="18"/>
          <w:szCs w:val="18"/>
        </w:rPr>
      </w:pPr>
      <w:r w:rsidRPr="00E352DB">
        <w:rPr>
          <w:rFonts w:ascii="Times New Roman" w:hAnsi="Times New Roman" w:cs="Times New Roman"/>
          <w:b/>
          <w:bCs/>
          <w:sz w:val="18"/>
          <w:szCs w:val="18"/>
        </w:rPr>
        <w:t>1</w:t>
      </w:r>
      <w:r w:rsidR="00382035">
        <w:rPr>
          <w:rFonts w:ascii="Times New Roman" w:hAnsi="Times New Roman" w:cs="Times New Roman"/>
          <w:b/>
          <w:bCs/>
          <w:sz w:val="18"/>
          <w:szCs w:val="18"/>
        </w:rPr>
        <w:t>2</w:t>
      </w:r>
      <w:r w:rsidRPr="00E352DB">
        <w:rPr>
          <w:rFonts w:ascii="Times New Roman" w:hAnsi="Times New Roman" w:cs="Times New Roman"/>
          <w:sz w:val="18"/>
          <w:szCs w:val="18"/>
        </w:rPr>
        <w:t>- Halen ihalelere katılmaktan yasaklı olanlar kendi adlarına veya vekaleten ihaleye katılamazlar. Bu kişiler adına ihale yapılmış olsa bile ihale iptal edilir</w:t>
      </w:r>
      <w:r w:rsidRPr="00837479">
        <w:rPr>
          <w:rFonts w:ascii="Times New Roman" w:hAnsi="Times New Roman" w:cs="Times New Roman"/>
          <w:sz w:val="16"/>
          <w:szCs w:val="16"/>
        </w:rPr>
        <w:t>.</w:t>
      </w:r>
    </w:p>
    <w:p w14:paraId="35E356AA" w14:textId="79962826" w:rsidR="0012294C" w:rsidRPr="00C2642A" w:rsidRDefault="0012294C" w:rsidP="002D7CC3">
      <w:pPr>
        <w:spacing w:after="0"/>
        <w:ind w:left="-729" w:right="-1164"/>
        <w:jc w:val="both"/>
        <w:rPr>
          <w:rFonts w:ascii="Times New Roman" w:hAnsi="Times New Roman" w:cs="Times New Roman"/>
          <w:sz w:val="20"/>
          <w:szCs w:val="20"/>
        </w:rPr>
      </w:pPr>
      <w:r w:rsidRPr="0012294C">
        <w:rPr>
          <w:rFonts w:ascii="Times New Roman" w:hAnsi="Times New Roman" w:cs="Times New Roman"/>
          <w:b/>
          <w:bCs/>
          <w:sz w:val="16"/>
          <w:szCs w:val="16"/>
        </w:rPr>
        <w:t>1</w:t>
      </w:r>
      <w:r w:rsidR="001F4A41">
        <w:rPr>
          <w:rFonts w:ascii="Times New Roman" w:hAnsi="Times New Roman" w:cs="Times New Roman"/>
          <w:b/>
          <w:bCs/>
          <w:sz w:val="16"/>
          <w:szCs w:val="16"/>
        </w:rPr>
        <w:t>3</w:t>
      </w:r>
      <w:r w:rsidRPr="00837479">
        <w:rPr>
          <w:rFonts w:ascii="Times New Roman" w:hAnsi="Times New Roman" w:cs="Times New Roman"/>
          <w:sz w:val="16"/>
          <w:szCs w:val="16"/>
        </w:rPr>
        <w:t xml:space="preserve">- </w:t>
      </w:r>
      <w:r w:rsidRPr="00C2642A">
        <w:rPr>
          <w:rFonts w:ascii="Times New Roman" w:hAnsi="Times New Roman" w:cs="Times New Roman"/>
          <w:sz w:val="18"/>
          <w:szCs w:val="18"/>
        </w:rPr>
        <w:t xml:space="preserve">İhale bilgileri; </w:t>
      </w:r>
      <w:hyperlink r:id="rId8" w:history="1">
        <w:r w:rsidRPr="00C2642A">
          <w:rPr>
            <w:rStyle w:val="Kpr"/>
            <w:rFonts w:ascii="Times New Roman" w:hAnsi="Times New Roman" w:cs="Times New Roman"/>
            <w:sz w:val="18"/>
            <w:szCs w:val="18"/>
          </w:rPr>
          <w:t>http://www.milliemlak.gov.tr</w:t>
        </w:r>
      </w:hyperlink>
      <w:r w:rsidRPr="00C2642A">
        <w:rPr>
          <w:rFonts w:ascii="Times New Roman" w:hAnsi="Times New Roman" w:cs="Times New Roman"/>
          <w:sz w:val="18"/>
          <w:szCs w:val="18"/>
        </w:rPr>
        <w:t xml:space="preserve"> ve </w:t>
      </w:r>
      <w:hyperlink r:id="rId9" w:history="1">
        <w:r w:rsidRPr="00C2642A">
          <w:rPr>
            <w:rStyle w:val="Kpr"/>
            <w:rFonts w:ascii="Times New Roman" w:hAnsi="Times New Roman" w:cs="Times New Roman"/>
            <w:sz w:val="18"/>
            <w:szCs w:val="18"/>
          </w:rPr>
          <w:t>https://ardahan.csb.gov.tr/</w:t>
        </w:r>
      </w:hyperlink>
      <w:r w:rsidRPr="00C2642A">
        <w:rPr>
          <w:rFonts w:ascii="Times New Roman" w:hAnsi="Times New Roman" w:cs="Times New Roman"/>
          <w:sz w:val="18"/>
          <w:szCs w:val="18"/>
        </w:rPr>
        <w:t xml:space="preserve"> adresinde görülebilir. (Bilgi için: 0478 211 4460)                                       </w:t>
      </w:r>
      <w:r w:rsidRPr="00C2642A">
        <w:rPr>
          <w:rFonts w:ascii="Times New Roman" w:hAnsi="Times New Roman" w:cs="Times New Roman"/>
          <w:sz w:val="16"/>
          <w:szCs w:val="16"/>
        </w:rPr>
        <w:t xml:space="preserve">                                         </w:t>
      </w:r>
    </w:p>
    <w:p w14:paraId="28789B1C" w14:textId="77777777" w:rsidR="0012294C" w:rsidRPr="00FB0399" w:rsidRDefault="0012294C" w:rsidP="002D7CC3">
      <w:pPr>
        <w:spacing w:after="0"/>
        <w:ind w:left="-729" w:right="-1164"/>
        <w:rPr>
          <w:rFonts w:ascii="Times New Roman" w:hAnsi="Times New Roman" w:cs="Times New Roman"/>
          <w:sz w:val="18"/>
          <w:szCs w:val="18"/>
        </w:rPr>
      </w:pPr>
    </w:p>
    <w:p w14:paraId="59434F51" w14:textId="799D8808" w:rsidR="009B29D6" w:rsidRPr="000902BC" w:rsidRDefault="00837479" w:rsidP="002D7CC3">
      <w:pPr>
        <w:jc w:val="center"/>
        <w:rPr>
          <w:rFonts w:ascii="Times New Roman" w:hAnsi="Times New Roman" w:cs="Times New Roman"/>
        </w:rPr>
      </w:pPr>
      <w:r>
        <w:rPr>
          <w:rFonts w:ascii="Times New Roman" w:hAnsi="Times New Roman" w:cs="Times New Roman"/>
        </w:rPr>
        <w:t>İLAN OLUNUR</w:t>
      </w:r>
    </w:p>
    <w:sectPr w:rsidR="009B29D6" w:rsidRPr="000902BC" w:rsidSect="002D7CC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F712" w14:textId="77777777" w:rsidR="00712640" w:rsidRDefault="00712640" w:rsidP="000902BC">
      <w:pPr>
        <w:spacing w:after="0" w:line="240" w:lineRule="auto"/>
      </w:pPr>
      <w:r>
        <w:separator/>
      </w:r>
    </w:p>
  </w:endnote>
  <w:endnote w:type="continuationSeparator" w:id="0">
    <w:p w14:paraId="41DFC25D" w14:textId="77777777" w:rsidR="00712640" w:rsidRDefault="00712640" w:rsidP="00090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770E5" w14:textId="77777777" w:rsidR="00712640" w:rsidRDefault="00712640" w:rsidP="000902BC">
      <w:pPr>
        <w:spacing w:after="0" w:line="240" w:lineRule="auto"/>
      </w:pPr>
      <w:r>
        <w:separator/>
      </w:r>
    </w:p>
  </w:footnote>
  <w:footnote w:type="continuationSeparator" w:id="0">
    <w:p w14:paraId="0EFC43B1" w14:textId="77777777" w:rsidR="00712640" w:rsidRDefault="00712640" w:rsidP="00090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B37BE"/>
    <w:multiLevelType w:val="hybridMultilevel"/>
    <w:tmpl w:val="9A8C83DE"/>
    <w:lvl w:ilvl="0" w:tplc="9132C6F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40EC51E7"/>
    <w:multiLevelType w:val="hybridMultilevel"/>
    <w:tmpl w:val="B878798E"/>
    <w:lvl w:ilvl="0" w:tplc="986838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35"/>
    <w:rsid w:val="00022473"/>
    <w:rsid w:val="00035C97"/>
    <w:rsid w:val="00041763"/>
    <w:rsid w:val="00046585"/>
    <w:rsid w:val="000515C5"/>
    <w:rsid w:val="0005420F"/>
    <w:rsid w:val="000636C9"/>
    <w:rsid w:val="00077A22"/>
    <w:rsid w:val="000902BC"/>
    <w:rsid w:val="000A3452"/>
    <w:rsid w:val="000A64B6"/>
    <w:rsid w:val="000E7319"/>
    <w:rsid w:val="001016DB"/>
    <w:rsid w:val="00113F8A"/>
    <w:rsid w:val="0012294C"/>
    <w:rsid w:val="001306C6"/>
    <w:rsid w:val="00140AB2"/>
    <w:rsid w:val="00141B3D"/>
    <w:rsid w:val="00150FD7"/>
    <w:rsid w:val="00153B0C"/>
    <w:rsid w:val="00173815"/>
    <w:rsid w:val="00192C1C"/>
    <w:rsid w:val="001F02B7"/>
    <w:rsid w:val="001F4A41"/>
    <w:rsid w:val="00203C27"/>
    <w:rsid w:val="002103AA"/>
    <w:rsid w:val="002213C4"/>
    <w:rsid w:val="002369AC"/>
    <w:rsid w:val="00243190"/>
    <w:rsid w:val="00282D47"/>
    <w:rsid w:val="00294DCE"/>
    <w:rsid w:val="002B21F8"/>
    <w:rsid w:val="002C4280"/>
    <w:rsid w:val="002D7CC3"/>
    <w:rsid w:val="00340C30"/>
    <w:rsid w:val="00370383"/>
    <w:rsid w:val="00382035"/>
    <w:rsid w:val="00383C0B"/>
    <w:rsid w:val="003A7B0E"/>
    <w:rsid w:val="003B1727"/>
    <w:rsid w:val="003F6E4F"/>
    <w:rsid w:val="00401BAE"/>
    <w:rsid w:val="00401FBE"/>
    <w:rsid w:val="00447295"/>
    <w:rsid w:val="004574A0"/>
    <w:rsid w:val="00475078"/>
    <w:rsid w:val="004A2983"/>
    <w:rsid w:val="004B2FDC"/>
    <w:rsid w:val="004D67FF"/>
    <w:rsid w:val="00500ED4"/>
    <w:rsid w:val="005123E6"/>
    <w:rsid w:val="00512560"/>
    <w:rsid w:val="0057233D"/>
    <w:rsid w:val="0059512E"/>
    <w:rsid w:val="005B216D"/>
    <w:rsid w:val="005F717A"/>
    <w:rsid w:val="0067397B"/>
    <w:rsid w:val="006D03E9"/>
    <w:rsid w:val="006D07A5"/>
    <w:rsid w:val="006E0E61"/>
    <w:rsid w:val="00712640"/>
    <w:rsid w:val="007155F3"/>
    <w:rsid w:val="0073649C"/>
    <w:rsid w:val="0074362F"/>
    <w:rsid w:val="00757D99"/>
    <w:rsid w:val="007810C9"/>
    <w:rsid w:val="007A6538"/>
    <w:rsid w:val="007B2795"/>
    <w:rsid w:val="0080720B"/>
    <w:rsid w:val="00837479"/>
    <w:rsid w:val="008D0496"/>
    <w:rsid w:val="009303EA"/>
    <w:rsid w:val="00974CE0"/>
    <w:rsid w:val="009B29D6"/>
    <w:rsid w:val="009C2734"/>
    <w:rsid w:val="00A31884"/>
    <w:rsid w:val="00A67296"/>
    <w:rsid w:val="00A95909"/>
    <w:rsid w:val="00AA2052"/>
    <w:rsid w:val="00AC2E24"/>
    <w:rsid w:val="00AE384C"/>
    <w:rsid w:val="00B156A5"/>
    <w:rsid w:val="00B15948"/>
    <w:rsid w:val="00B20688"/>
    <w:rsid w:val="00B45183"/>
    <w:rsid w:val="00B912BF"/>
    <w:rsid w:val="00BF2986"/>
    <w:rsid w:val="00C00B65"/>
    <w:rsid w:val="00C128CB"/>
    <w:rsid w:val="00C200E2"/>
    <w:rsid w:val="00C2642A"/>
    <w:rsid w:val="00C429D0"/>
    <w:rsid w:val="00C555F5"/>
    <w:rsid w:val="00C5606F"/>
    <w:rsid w:val="00C960A2"/>
    <w:rsid w:val="00CD29F6"/>
    <w:rsid w:val="00D30DB1"/>
    <w:rsid w:val="00D54CFF"/>
    <w:rsid w:val="00D65752"/>
    <w:rsid w:val="00DB4064"/>
    <w:rsid w:val="00DC7618"/>
    <w:rsid w:val="00DE0822"/>
    <w:rsid w:val="00DF445D"/>
    <w:rsid w:val="00E152AE"/>
    <w:rsid w:val="00E166D5"/>
    <w:rsid w:val="00E24035"/>
    <w:rsid w:val="00E352DB"/>
    <w:rsid w:val="00E51DD3"/>
    <w:rsid w:val="00E54D64"/>
    <w:rsid w:val="00E73FA8"/>
    <w:rsid w:val="00E82798"/>
    <w:rsid w:val="00E92D24"/>
    <w:rsid w:val="00E94E5C"/>
    <w:rsid w:val="00ED7682"/>
    <w:rsid w:val="00FA478D"/>
    <w:rsid w:val="00FD0931"/>
    <w:rsid w:val="00FF26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47EE"/>
  <w15:chartTrackingRefBased/>
  <w15:docId w15:val="{0C726765-B01D-44DE-B347-5B8DC312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A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103AA"/>
    <w:rPr>
      <w:color w:val="0000FF"/>
      <w:u w:val="single"/>
    </w:rPr>
  </w:style>
  <w:style w:type="paragraph" w:styleId="stBilgi">
    <w:name w:val="header"/>
    <w:basedOn w:val="Normal"/>
    <w:link w:val="stBilgiChar"/>
    <w:uiPriority w:val="99"/>
    <w:unhideWhenUsed/>
    <w:rsid w:val="000902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902BC"/>
  </w:style>
  <w:style w:type="paragraph" w:styleId="AltBilgi">
    <w:name w:val="footer"/>
    <w:basedOn w:val="Normal"/>
    <w:link w:val="AltBilgiChar"/>
    <w:uiPriority w:val="99"/>
    <w:unhideWhenUsed/>
    <w:rsid w:val="000902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902BC"/>
  </w:style>
  <w:style w:type="paragraph" w:styleId="ListeParagraf">
    <w:name w:val="List Paragraph"/>
    <w:basedOn w:val="Normal"/>
    <w:uiPriority w:val="34"/>
    <w:qFormat/>
    <w:rsid w:val="001016DB"/>
    <w:pPr>
      <w:ind w:left="720"/>
      <w:contextualSpacing/>
    </w:pPr>
  </w:style>
  <w:style w:type="character" w:styleId="zmlenmeyenBahsetme">
    <w:name w:val="Unresolved Mention"/>
    <w:basedOn w:val="VarsaylanParagrafYazTipi"/>
    <w:uiPriority w:val="99"/>
    <w:semiHidden/>
    <w:unhideWhenUsed/>
    <w:rsid w:val="00B156A5"/>
    <w:rPr>
      <w:color w:val="605E5C"/>
      <w:shd w:val="clear" w:color="auto" w:fill="E1DFDD"/>
    </w:rPr>
  </w:style>
  <w:style w:type="character" w:styleId="AklamaBavurusu">
    <w:name w:val="annotation reference"/>
    <w:basedOn w:val="VarsaylanParagrafYazTipi"/>
    <w:uiPriority w:val="99"/>
    <w:semiHidden/>
    <w:unhideWhenUsed/>
    <w:rsid w:val="00DC7618"/>
    <w:rPr>
      <w:sz w:val="16"/>
      <w:szCs w:val="16"/>
    </w:rPr>
  </w:style>
  <w:style w:type="paragraph" w:styleId="AklamaMetni">
    <w:name w:val="annotation text"/>
    <w:basedOn w:val="Normal"/>
    <w:link w:val="AklamaMetniChar"/>
    <w:uiPriority w:val="99"/>
    <w:semiHidden/>
    <w:unhideWhenUsed/>
    <w:rsid w:val="00DC761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7618"/>
    <w:rPr>
      <w:sz w:val="20"/>
      <w:szCs w:val="20"/>
    </w:rPr>
  </w:style>
  <w:style w:type="paragraph" w:styleId="AklamaKonusu">
    <w:name w:val="annotation subject"/>
    <w:basedOn w:val="AklamaMetni"/>
    <w:next w:val="AklamaMetni"/>
    <w:link w:val="AklamaKonusuChar"/>
    <w:uiPriority w:val="99"/>
    <w:semiHidden/>
    <w:unhideWhenUsed/>
    <w:rsid w:val="00DC7618"/>
    <w:rPr>
      <w:b/>
      <w:bCs/>
    </w:rPr>
  </w:style>
  <w:style w:type="character" w:customStyle="1" w:styleId="AklamaKonusuChar">
    <w:name w:val="Açıklama Konusu Char"/>
    <w:basedOn w:val="AklamaMetniChar"/>
    <w:link w:val="AklamaKonusu"/>
    <w:uiPriority w:val="99"/>
    <w:semiHidden/>
    <w:rsid w:val="00DC76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emlak.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dahan.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03C8A-61DD-40C7-BB07-311A5EB2B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Pages>
  <Words>1365</Words>
  <Characters>7785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Özkan ÇELİK</dc:creator>
  <cp:keywords/>
  <dc:description/>
  <cp:lastModifiedBy>Hakan Külhan</cp:lastModifiedBy>
  <cp:revision>61</cp:revision>
  <dcterms:created xsi:type="dcterms:W3CDTF">2024-11-20T05:00:00Z</dcterms:created>
  <dcterms:modified xsi:type="dcterms:W3CDTF">2024-11-25T07:10:00Z</dcterms:modified>
</cp:coreProperties>
</file>