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1C" w:rsidRPr="00466503" w:rsidRDefault="00466503" w:rsidP="006477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6503">
        <w:rPr>
          <w:rFonts w:ascii="Times New Roman" w:hAnsi="Times New Roman" w:cs="Times New Roman"/>
          <w:b/>
          <w:sz w:val="24"/>
          <w:szCs w:val="24"/>
        </w:rPr>
        <w:t>İLGİLİ YAPI KOOPERATİF</w:t>
      </w:r>
      <w:r w:rsidR="00B61916">
        <w:rPr>
          <w:rFonts w:ascii="Times New Roman" w:hAnsi="Times New Roman" w:cs="Times New Roman"/>
          <w:b/>
          <w:sz w:val="24"/>
          <w:szCs w:val="24"/>
        </w:rPr>
        <w:t>LERİ</w:t>
      </w:r>
      <w:r w:rsidRPr="00466503">
        <w:rPr>
          <w:rFonts w:ascii="Times New Roman" w:hAnsi="Times New Roman" w:cs="Times New Roman"/>
          <w:b/>
          <w:sz w:val="24"/>
          <w:szCs w:val="24"/>
        </w:rPr>
        <w:t xml:space="preserve"> YÖNETİM VE DENETİM KURULLARINA.</w:t>
      </w:r>
    </w:p>
    <w:p w:rsidR="00466503" w:rsidRDefault="00466503">
      <w:pPr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77AA">
        <w:rPr>
          <w:rFonts w:ascii="Times New Roman" w:hAnsi="Times New Roman" w:cs="Times New Roman"/>
          <w:b/>
          <w:iCs/>
          <w:color w:val="212529"/>
          <w:sz w:val="24"/>
          <w:szCs w:val="24"/>
          <w:shd w:val="clear" w:color="auto" w:fill="FFFFFF"/>
        </w:rPr>
        <w:t xml:space="preserve">14.01.2022 </w:t>
      </w:r>
      <w:r w:rsidRPr="006477AA">
        <w:rPr>
          <w:rFonts w:ascii="Times New Roman" w:hAnsi="Times New Roman" w:cs="Times New Roman"/>
          <w:b/>
          <w:iCs/>
          <w:color w:val="212529"/>
          <w:sz w:val="24"/>
          <w:szCs w:val="24"/>
          <w:shd w:val="clear" w:color="auto" w:fill="FFFFFF"/>
        </w:rPr>
        <w:t xml:space="preserve">tarih ve </w:t>
      </w:r>
      <w:r w:rsidRPr="006477AA">
        <w:rPr>
          <w:rFonts w:ascii="Times New Roman" w:hAnsi="Times New Roman" w:cs="Times New Roman"/>
          <w:b/>
          <w:iCs/>
          <w:color w:val="212529"/>
          <w:sz w:val="24"/>
          <w:szCs w:val="24"/>
          <w:shd w:val="clear" w:color="auto" w:fill="FFFFFF"/>
        </w:rPr>
        <w:t>31719</w:t>
      </w:r>
      <w:r w:rsidRPr="006477AA">
        <w:rPr>
          <w:rFonts w:ascii="Times New Roman" w:hAnsi="Times New Roman" w:cs="Times New Roman"/>
          <w:b/>
          <w:iCs/>
          <w:color w:val="212529"/>
          <w:sz w:val="24"/>
          <w:szCs w:val="24"/>
          <w:shd w:val="clear" w:color="auto" w:fill="FFFFFF"/>
        </w:rPr>
        <w:t xml:space="preserve"> sayılı Resmî Gazete</w:t>
      </w:r>
      <w:r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 xml:space="preserve"> de yayımlanarak yürürlüğe giren;</w:t>
      </w:r>
    </w:p>
    <w:p w:rsidR="00466503" w:rsidRPr="00466503" w:rsidRDefault="00466503" w:rsidP="004665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KOOPERATİF VE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ÜST KURULUŞLARININ GENEL KURUL </w:t>
      </w:r>
      <w:r w:rsidRPr="0046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TOPLANTILARININ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46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USUL 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 ESASLARI İLE BU TOPLANTILARDA </w:t>
      </w:r>
      <w:r w:rsidRPr="0046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BULUNDURULACAK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46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BAKANLIK TEMSİLCİSİNİN NİTELİK VE GÖREVLERİ</w:t>
      </w:r>
    </w:p>
    <w:p w:rsidR="00466503" w:rsidRDefault="00466503" w:rsidP="0046650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466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HAKKINDA YÖNETMELİK</w:t>
      </w:r>
      <w:r w:rsidR="00647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’</w:t>
      </w:r>
      <w:r w:rsidR="00B61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647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in</w:t>
      </w:r>
    </w:p>
    <w:p w:rsidR="006477AA" w:rsidRDefault="006477AA" w:rsidP="0046650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466503" w:rsidRDefault="006477AA" w:rsidP="0046650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B61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7. Maddesinin 2) fıkrası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Gereği; </w:t>
      </w:r>
      <w:r w:rsidRPr="00647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Genel kurul toplantılarının yoğun olduğu dönemlerde temsilci görevlendirilmesinde bir aksaklığa yol açılmaması için toplantıya çağrı işlemlerine başlanmadan önce gün alınması hususunda Genel Müdürlük/İl Müdürlükleri düzenleme yapmaya yetkilidir.</w:t>
      </w:r>
    </w:p>
    <w:p w:rsidR="006477AA" w:rsidRDefault="006477AA" w:rsidP="0046650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6477AA" w:rsidRDefault="006477AA" w:rsidP="0046650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B61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İl Müdürlüğümüz</w:t>
      </w:r>
      <w:r w:rsidRPr="00647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yukarıda belirtilen </w:t>
      </w:r>
      <w:r w:rsidR="00741ABF" w:rsidRPr="00647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bu düzenleme</w:t>
      </w:r>
      <w:r w:rsidR="00B61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yapma</w:t>
      </w:r>
      <w:r w:rsidR="00741ABF" w:rsidRPr="00647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yetkisine dayanarak</w:t>
      </w:r>
      <w:r w:rsidR="00741ABF" w:rsidRPr="00647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647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bir aksaklığa yol açılmaması</w:t>
      </w:r>
      <w:r w:rsidRPr="00647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için </w:t>
      </w:r>
      <w:r w:rsidRPr="00647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2026 </w:t>
      </w:r>
      <w:r w:rsidR="00B61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yılı </w:t>
      </w:r>
      <w:r w:rsidRPr="00647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HAZİRAN ayında yapılması</w:t>
      </w:r>
      <w:r w:rsidR="00B61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nı planlanan</w:t>
      </w:r>
      <w:r w:rsidRPr="00647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Olağan genel kurul </w:t>
      </w:r>
      <w:r w:rsidRPr="00647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toplantılarınız için </w:t>
      </w:r>
      <w:r w:rsidRPr="00B61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en geç 31 Mart 2026</w:t>
      </w:r>
      <w:r w:rsidRPr="006477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tarihine kadar </w:t>
      </w:r>
      <w:r w:rsidR="00741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Şb. Müdürlüğümüze </w:t>
      </w:r>
      <w:r w:rsidR="00B61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bildirmeniz halinde düzenleme yapabilecektir.</w:t>
      </w:r>
    </w:p>
    <w:p w:rsidR="00D460D3" w:rsidRDefault="00D460D3" w:rsidP="0046650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D460D3" w:rsidRPr="00466503" w:rsidRDefault="00D460D3" w:rsidP="00D46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66503" w:rsidRPr="006477AA" w:rsidRDefault="00466503">
      <w:pPr>
        <w:rPr>
          <w:rFonts w:ascii="Times New Roman" w:hAnsi="Times New Roman" w:cs="Times New Roman"/>
          <w:sz w:val="24"/>
          <w:szCs w:val="24"/>
        </w:rPr>
      </w:pPr>
    </w:p>
    <w:sectPr w:rsidR="00466503" w:rsidRPr="006477AA" w:rsidSect="0046650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03"/>
    <w:rsid w:val="0016261C"/>
    <w:rsid w:val="00466503"/>
    <w:rsid w:val="006477AA"/>
    <w:rsid w:val="00741ABF"/>
    <w:rsid w:val="00B61916"/>
    <w:rsid w:val="00D4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3C5A4"/>
  <w15:chartTrackingRefBased/>
  <w15:docId w15:val="{5999409A-6E8A-4C4B-A15B-2925B88F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Mertol Çelikcan</dc:creator>
  <cp:keywords/>
  <dc:description/>
  <cp:lastModifiedBy>Mertol Çelikcan</cp:lastModifiedBy>
  <cp:revision>1</cp:revision>
  <cp:lastPrinted>2025-06-17T09:14:00Z</cp:lastPrinted>
  <dcterms:created xsi:type="dcterms:W3CDTF">2025-06-17T08:40:00Z</dcterms:created>
  <dcterms:modified xsi:type="dcterms:W3CDTF">2025-06-19T12:46:00Z</dcterms:modified>
</cp:coreProperties>
</file>