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8ED86" w14:textId="77777777" w:rsidR="001B030A" w:rsidRDefault="00FF1697" w:rsidP="009236F8">
      <w:pPr>
        <w:jc w:val="both"/>
      </w:pPr>
      <w:r>
        <w:t xml:space="preserve">İlgi Bakanlığımız yazısı ile Ağrı İli, Merkez İlçesi </w:t>
      </w:r>
      <w:proofErr w:type="spellStart"/>
      <w:r>
        <w:t>Çukurçayır</w:t>
      </w:r>
      <w:proofErr w:type="spellEnd"/>
      <w:r>
        <w:t xml:space="preserve"> Köyü (336 parsel) sınırları içerisinde, BZK Enerji Üretim Sanayi ve Ticaret Anonim Şirketi tarafından yapılması planlanan “Ağrı Güneş Enerji Santrali (10MWm / 10 </w:t>
      </w:r>
      <w:proofErr w:type="spellStart"/>
      <w:r>
        <w:t>MWe</w:t>
      </w:r>
      <w:proofErr w:type="spellEnd"/>
      <w:r>
        <w:t xml:space="preserve"> – 11.73 Ha) ve Elektrik Depolama Tesisi (10 </w:t>
      </w:r>
      <w:proofErr w:type="spellStart"/>
      <w:r>
        <w:t>MWe</w:t>
      </w:r>
      <w:proofErr w:type="spellEnd"/>
      <w:r>
        <w:t xml:space="preserve"> / 10 </w:t>
      </w:r>
      <w:proofErr w:type="spellStart"/>
      <w:r>
        <w:t>MWh</w:t>
      </w:r>
      <w:proofErr w:type="spellEnd"/>
      <w:r>
        <w:t xml:space="preserve">) projesi için verilmiş olan 19.03.2024 tarih ve 7572 karar numaralı “ÇED Olumlu” belgesinin </w:t>
      </w:r>
      <w:r w:rsidR="00A7298C">
        <w:t xml:space="preserve">BZK Enerji Üretim Sanayi ve Ticaret Anonim Şirketince yapılmış olan başvuru üzerine 29.07.2022 tarihli ve 31907 sayılı Resmi </w:t>
      </w:r>
      <w:proofErr w:type="spellStart"/>
      <w:r w:rsidR="00A7298C">
        <w:t>Gazatede</w:t>
      </w:r>
      <w:proofErr w:type="spellEnd"/>
      <w:r w:rsidR="00A7298C">
        <w:t xml:space="preserve"> yayımlanan ÇED Yönetmeliğinin 14. maddesi 6. bendinde “Yatırıma başlanmamış olan projeler için verilen “ÇED Olumlu”</w:t>
      </w:r>
      <w:r w:rsidR="006F1DE6">
        <w:t xml:space="preserve"> kararları </w:t>
      </w:r>
      <w:r w:rsidR="00A7298C">
        <w:t>, proje sahibinin talebi ve talebin Bakanlık tarafından uygun görülmesi halinde geçersiz sayılır. Bu şekilde geçersiz sayılan kararlar Bakanlık ve İl Müdürlüğü tarafından internet sayfasında ilan edilir.” Hükmüne göre iptal edildiği, iptal kararının İl Müdürlüğü tarafından internet sayfasında ilan edilmesi gerektiği bildirilmektedir.</w:t>
      </w:r>
    </w:p>
    <w:p w14:paraId="025CEC2D" w14:textId="77777777" w:rsidR="00A7298C" w:rsidRDefault="00A7298C" w:rsidP="009236F8">
      <w:pPr>
        <w:jc w:val="both"/>
      </w:pPr>
      <w:r>
        <w:t xml:space="preserve">Buna göre </w:t>
      </w:r>
      <w:r w:rsidR="006F1DE6">
        <w:t xml:space="preserve">BZK Enerji Üretim Sanayi ve Ticaret Anonim Şirketi tarafından yapılması planlanan “Ağrı Güneş Enerji Santrali (10MWm / 10 </w:t>
      </w:r>
      <w:proofErr w:type="spellStart"/>
      <w:r w:rsidR="006F1DE6">
        <w:t>MWe</w:t>
      </w:r>
      <w:proofErr w:type="spellEnd"/>
      <w:r w:rsidR="006F1DE6">
        <w:t xml:space="preserve"> – 11.73 Ha) ve Elektrik Depolama Tesisi (10 </w:t>
      </w:r>
      <w:proofErr w:type="spellStart"/>
      <w:r w:rsidR="006F1DE6">
        <w:t>MWe</w:t>
      </w:r>
      <w:proofErr w:type="spellEnd"/>
      <w:r w:rsidR="006F1DE6">
        <w:t xml:space="preserve"> / 10 </w:t>
      </w:r>
      <w:proofErr w:type="spellStart"/>
      <w:r w:rsidR="006F1DE6">
        <w:t>MWh</w:t>
      </w:r>
      <w:proofErr w:type="spellEnd"/>
      <w:r w:rsidR="006F1DE6">
        <w:t>) projesi için verilmiş olan “Ç</w:t>
      </w:r>
      <w:r w:rsidR="009236F8">
        <w:t>ED Olumlu” kararının iptal edile</w:t>
      </w:r>
      <w:r w:rsidR="006F1DE6">
        <w:t>rek geçersiz olduğu bildirilmiştir.</w:t>
      </w:r>
    </w:p>
    <w:p w14:paraId="41DD1A31" w14:textId="77777777" w:rsidR="006F1DE6" w:rsidRDefault="006F1DE6" w:rsidP="009236F8">
      <w:pPr>
        <w:jc w:val="both"/>
        <w:rPr>
          <w:rFonts w:ascii="Arial" w:hAnsi="Arial" w:cs="Arial"/>
          <w:color w:val="1A1A1E"/>
          <w:sz w:val="21"/>
          <w:szCs w:val="21"/>
        </w:rPr>
      </w:pPr>
      <w:r>
        <w:rPr>
          <w:rFonts w:ascii="Arial" w:hAnsi="Arial" w:cs="Arial"/>
          <w:color w:val="1A1A1E"/>
          <w:sz w:val="21"/>
          <w:szCs w:val="21"/>
        </w:rPr>
        <w:t>ÇED Yönetmeliği’nin 14. maddesi gereğince;</w:t>
      </w:r>
    </w:p>
    <w:p w14:paraId="5A42AB35" w14:textId="77777777" w:rsidR="006F1DE6" w:rsidRDefault="006F1DE6" w:rsidP="009236F8">
      <w:pPr>
        <w:pStyle w:val="NormalWeb"/>
        <w:shd w:val="clear" w:color="auto" w:fill="FFFFFF"/>
        <w:spacing w:before="0" w:beforeAutospacing="0" w:after="345" w:afterAutospacing="0" w:line="300" w:lineRule="atLeast"/>
        <w:jc w:val="both"/>
        <w:rPr>
          <w:rFonts w:ascii="Arial" w:hAnsi="Arial" w:cs="Arial"/>
          <w:color w:val="1A1A1E"/>
          <w:sz w:val="21"/>
          <w:szCs w:val="21"/>
        </w:rPr>
      </w:pPr>
      <w:r>
        <w:rPr>
          <w:rStyle w:val="Gl"/>
          <w:rFonts w:ascii="Arial" w:hAnsi="Arial" w:cs="Arial"/>
          <w:color w:val="1A1A1E"/>
          <w:sz w:val="21"/>
          <w:szCs w:val="21"/>
        </w:rPr>
        <w:t>HALKIMIZA DUYURULUR</w:t>
      </w:r>
    </w:p>
    <w:p w14:paraId="4AAF0631" w14:textId="77777777" w:rsidR="006F1DE6" w:rsidRDefault="006F1DE6"/>
    <w:p w14:paraId="378D5BE5" w14:textId="77777777" w:rsidR="006F1DE6" w:rsidRDefault="006F1DE6"/>
    <w:sectPr w:rsidR="006F1D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6ED"/>
    <w:rsid w:val="001B030A"/>
    <w:rsid w:val="001E0CAC"/>
    <w:rsid w:val="006F1DE6"/>
    <w:rsid w:val="009236F8"/>
    <w:rsid w:val="00A7298C"/>
    <w:rsid w:val="00E456ED"/>
    <w:rsid w:val="00FF16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C0A1B"/>
  <w15:chartTrackingRefBased/>
  <w15:docId w15:val="{C64E006D-A2A6-4D07-99D7-49D1FB20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F169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F16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17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Samet Öztürk</dc:creator>
  <cp:keywords/>
  <dc:description/>
  <cp:lastModifiedBy>Ahmet Aslan</cp:lastModifiedBy>
  <cp:revision>2</cp:revision>
  <dcterms:created xsi:type="dcterms:W3CDTF">2025-01-17T06:01:00Z</dcterms:created>
  <dcterms:modified xsi:type="dcterms:W3CDTF">2025-01-17T06:01:00Z</dcterms:modified>
</cp:coreProperties>
</file>