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1A3" w:rsidRDefault="00AB41A3">
      <w:pPr>
        <w:rPr>
          <w:rFonts w:ascii="Arial" w:hAnsi="Arial" w:cs="Arial"/>
          <w:color w:val="333333"/>
          <w:sz w:val="21"/>
          <w:szCs w:val="21"/>
          <w:shd w:val="clear" w:color="auto" w:fill="FFFFFF"/>
        </w:rPr>
      </w:pPr>
      <w:r>
        <w:rPr>
          <w:rFonts w:ascii="Arial" w:hAnsi="Arial" w:cs="Arial"/>
          <w:color w:val="333333"/>
          <w:sz w:val="21"/>
          <w:szCs w:val="21"/>
          <w:shd w:val="clear" w:color="auto" w:fill="FFFFFF"/>
        </w:rPr>
        <w:t>İli</w:t>
      </w:r>
      <w:r w:rsidR="00E47507">
        <w:rPr>
          <w:rFonts w:ascii="Arial" w:hAnsi="Arial" w:cs="Arial"/>
          <w:color w:val="333333"/>
          <w:sz w:val="21"/>
          <w:szCs w:val="21"/>
          <w:shd w:val="clear" w:color="auto" w:fill="FFFFFF"/>
        </w:rPr>
        <w:t xml:space="preserve">miz </w:t>
      </w:r>
      <w:proofErr w:type="gramStart"/>
      <w:r w:rsidR="00E47507">
        <w:rPr>
          <w:rFonts w:ascii="Arial" w:hAnsi="Arial" w:cs="Arial"/>
          <w:color w:val="333333"/>
          <w:sz w:val="21"/>
          <w:szCs w:val="21"/>
          <w:shd w:val="clear" w:color="auto" w:fill="FFFFFF"/>
        </w:rPr>
        <w:t>Doğubayazıt  İlçesi</w:t>
      </w:r>
      <w:proofErr w:type="gramEnd"/>
      <w:r>
        <w:rPr>
          <w:rFonts w:ascii="Arial" w:hAnsi="Arial" w:cs="Arial"/>
          <w:color w:val="333333"/>
          <w:sz w:val="21"/>
          <w:szCs w:val="21"/>
          <w:shd w:val="clear" w:color="auto" w:fill="FFFFFF"/>
        </w:rPr>
        <w:t xml:space="preserve"> </w:t>
      </w:r>
      <w:r w:rsidR="00147350">
        <w:rPr>
          <w:rFonts w:ascii="Arial" w:hAnsi="Arial" w:cs="Arial"/>
          <w:color w:val="333333"/>
          <w:sz w:val="21"/>
          <w:szCs w:val="21"/>
          <w:shd w:val="clear" w:color="auto" w:fill="FFFFFF"/>
        </w:rPr>
        <w:t>“</w:t>
      </w:r>
      <w:r w:rsidR="00E47507">
        <w:rPr>
          <w:rFonts w:ascii="Arial" w:hAnsi="Arial" w:cs="Arial"/>
          <w:color w:val="333333"/>
          <w:sz w:val="21"/>
          <w:szCs w:val="21"/>
          <w:shd w:val="clear" w:color="auto" w:fill="FFFFFF"/>
        </w:rPr>
        <w:t xml:space="preserve">ETİ BAKIR </w:t>
      </w:r>
      <w:proofErr w:type="spellStart"/>
      <w:r>
        <w:rPr>
          <w:rFonts w:ascii="Arial" w:hAnsi="Arial" w:cs="Arial"/>
          <w:color w:val="333333"/>
          <w:sz w:val="21"/>
          <w:szCs w:val="21"/>
          <w:shd w:val="clear" w:color="auto" w:fill="FFFFFF"/>
        </w:rPr>
        <w:t>A.Ş.</w:t>
      </w:r>
      <w:r w:rsidR="00147350">
        <w:rPr>
          <w:rFonts w:ascii="Arial" w:hAnsi="Arial" w:cs="Arial"/>
          <w:color w:val="333333"/>
          <w:sz w:val="21"/>
          <w:szCs w:val="21"/>
          <w:shd w:val="clear" w:color="auto" w:fill="FFFFFF"/>
        </w:rPr>
        <w:t>”</w:t>
      </w:r>
      <w:r>
        <w:rPr>
          <w:rFonts w:ascii="Arial" w:hAnsi="Arial" w:cs="Arial"/>
          <w:color w:val="333333"/>
          <w:sz w:val="21"/>
          <w:szCs w:val="21"/>
          <w:shd w:val="clear" w:color="auto" w:fill="FFFFFF"/>
        </w:rPr>
        <w:t>tarafından</w:t>
      </w:r>
      <w:proofErr w:type="spellEnd"/>
      <w:r>
        <w:rPr>
          <w:rFonts w:ascii="Arial" w:hAnsi="Arial" w:cs="Arial"/>
          <w:color w:val="333333"/>
          <w:sz w:val="21"/>
          <w:szCs w:val="21"/>
          <w:shd w:val="clear" w:color="auto" w:fill="FFFFFF"/>
        </w:rPr>
        <w:t xml:space="preserve"> yapılması planlanan </w:t>
      </w:r>
      <w:r w:rsidR="00E47507">
        <w:rPr>
          <w:rFonts w:ascii="Arial" w:hAnsi="Arial" w:cs="Arial"/>
          <w:color w:val="333333"/>
          <w:sz w:val="21"/>
          <w:szCs w:val="21"/>
          <w:shd w:val="clear" w:color="auto" w:fill="FFFFFF"/>
        </w:rPr>
        <w:t>Güneş Enerji Santrali (GES) (4</w:t>
      </w:r>
      <w:r>
        <w:rPr>
          <w:rFonts w:ascii="Arial" w:hAnsi="Arial" w:cs="Arial"/>
          <w:color w:val="333333"/>
          <w:sz w:val="21"/>
          <w:szCs w:val="21"/>
          <w:shd w:val="clear" w:color="auto" w:fill="FFFFFF"/>
        </w:rPr>
        <w:t xml:space="preserve">0 </w:t>
      </w:r>
      <w:proofErr w:type="spellStart"/>
      <w:r>
        <w:rPr>
          <w:rFonts w:ascii="Arial" w:hAnsi="Arial" w:cs="Arial"/>
          <w:color w:val="333333"/>
          <w:sz w:val="21"/>
          <w:szCs w:val="21"/>
          <w:shd w:val="clear" w:color="auto" w:fill="FFFFFF"/>
        </w:rPr>
        <w:t>MWe</w:t>
      </w:r>
      <w:proofErr w:type="spellEnd"/>
      <w:r>
        <w:rPr>
          <w:rFonts w:ascii="Arial" w:hAnsi="Arial" w:cs="Arial"/>
          <w:color w:val="333333"/>
          <w:sz w:val="21"/>
          <w:szCs w:val="21"/>
          <w:shd w:val="clear" w:color="auto" w:fill="FFFFFF"/>
        </w:rPr>
        <w:t>) projesi ile ilgili olarak hazırlanan </w:t>
      </w:r>
      <w:hyperlink r:id="rId4" w:history="1">
        <w:r w:rsidR="00182443" w:rsidRPr="003A22AD">
          <w:rPr>
            <w:rStyle w:val="Kpr"/>
            <w:rFonts w:ascii="Arial" w:hAnsi="Arial" w:cs="Arial"/>
            <w:sz w:val="21"/>
            <w:szCs w:val="21"/>
            <w:shd w:val="clear" w:color="auto" w:fill="FFFFFF"/>
          </w:rPr>
          <w:t>https://eced.csb.gov.tr/jsp/ek1/46227</w:t>
        </w:r>
      </w:hyperlink>
      <w:r w:rsidR="00182443">
        <w:rPr>
          <w:rFonts w:ascii="Arial" w:hAnsi="Arial" w:cs="Arial"/>
          <w:color w:val="333333"/>
          <w:sz w:val="21"/>
          <w:szCs w:val="21"/>
          <w:shd w:val="clear" w:color="auto" w:fill="FFFFFF"/>
        </w:rPr>
        <w:t xml:space="preserve"> (</w:t>
      </w:r>
      <w:hyperlink r:id="rId5" w:history="1">
        <w:r>
          <w:rPr>
            <w:rStyle w:val="Kpr"/>
            <w:rFonts w:ascii="Arial" w:hAnsi="Arial" w:cs="Arial"/>
            <w:color w:val="E6191A"/>
            <w:sz w:val="21"/>
            <w:szCs w:val="21"/>
            <w:shd w:val="clear" w:color="auto" w:fill="FFFFFF"/>
          </w:rPr>
          <w:t>son şekli verilen ÇED Raporu</w:t>
        </w:r>
      </w:hyperlink>
      <w:r w:rsidR="00182443">
        <w:t>)</w:t>
      </w:r>
      <w:r>
        <w:rPr>
          <w:rFonts w:ascii="Arial" w:hAnsi="Arial" w:cs="Arial"/>
          <w:color w:val="333333"/>
          <w:sz w:val="21"/>
          <w:szCs w:val="21"/>
          <w:shd w:val="clear" w:color="auto" w:fill="FFFFFF"/>
        </w:rPr>
        <w:t xml:space="preserve">, İnceleme ve Değerlendirme Komisyonunca yeterli bulunmuş olup, nihai kabul edilmiştir. Komisyonun sonuçlandırdığı Çevresel Etki Değerlendirme Raporu halkın görüş ve önerilerini almak üzere Çevre ve Şehircilik İl Müdürlüğünde ve Bakanlıkta on(10) gün görüşe açılır. </w:t>
      </w:r>
    </w:p>
    <w:p w:rsidR="005653AC" w:rsidRDefault="00AB41A3">
      <w:r>
        <w:rPr>
          <w:rFonts w:ascii="Arial" w:hAnsi="Arial" w:cs="Arial"/>
          <w:color w:val="333333"/>
          <w:sz w:val="21"/>
          <w:szCs w:val="21"/>
          <w:shd w:val="clear" w:color="auto" w:fill="FFFFFF"/>
        </w:rPr>
        <w:t>Bakanlıkça projeyle ilgili karar alma sürecinde bu görüşler de dikkate alınır. Bakanlık halktan gelen görüşler ışığında rapor içeriğinde gerekli eksikliklerin tamamlanmasını, ek çalışmalar yapılmasını ya da İnceleme Değerlendirme Komisyonunun yeniden toplanmasını isteyebilir. Nihai olarak kabul edilen Çevresel Etki Değerlendirmesi Raporu 10 (on) gün halkın görüşüne açılmış olup, görüş ve öneriler için bu</w:t>
      </w:r>
      <w:r w:rsidR="00AC60B6">
        <w:rPr>
          <w:rFonts w:ascii="Arial" w:hAnsi="Arial" w:cs="Arial"/>
          <w:color w:val="333333"/>
          <w:sz w:val="21"/>
          <w:szCs w:val="21"/>
          <w:shd w:val="clear" w:color="auto" w:fill="FFFFFF"/>
        </w:rPr>
        <w:t xml:space="preserve"> süreç içerisinde AĞRI Çevre,</w:t>
      </w:r>
      <w:r w:rsidR="00345FDD">
        <w:rPr>
          <w:rFonts w:ascii="Arial" w:hAnsi="Arial" w:cs="Arial"/>
          <w:color w:val="333333"/>
          <w:sz w:val="21"/>
          <w:szCs w:val="21"/>
          <w:shd w:val="clear" w:color="auto" w:fill="FFFFFF"/>
        </w:rPr>
        <w:t xml:space="preserve"> </w:t>
      </w:r>
      <w:r>
        <w:rPr>
          <w:rFonts w:ascii="Arial" w:hAnsi="Arial" w:cs="Arial"/>
          <w:color w:val="333333"/>
          <w:sz w:val="21"/>
          <w:szCs w:val="21"/>
          <w:shd w:val="clear" w:color="auto" w:fill="FFFFFF"/>
        </w:rPr>
        <w:t xml:space="preserve">Şehircilik </w:t>
      </w:r>
      <w:r w:rsidR="00AC60B6">
        <w:rPr>
          <w:rFonts w:ascii="Arial" w:hAnsi="Arial" w:cs="Arial"/>
          <w:color w:val="333333"/>
          <w:sz w:val="21"/>
          <w:szCs w:val="21"/>
          <w:shd w:val="clear" w:color="auto" w:fill="FFFFFF"/>
        </w:rPr>
        <w:t>ve İklim Değişikliği İl Müdürlüğüne</w:t>
      </w:r>
      <w:r>
        <w:rPr>
          <w:rFonts w:ascii="Arial" w:hAnsi="Arial" w:cs="Arial"/>
          <w:color w:val="333333"/>
          <w:sz w:val="21"/>
          <w:szCs w:val="21"/>
          <w:shd w:val="clear" w:color="auto" w:fill="FFFFFF"/>
        </w:rPr>
        <w:t xml:space="preserve"> veya Çevre ve Şehircilik Bakanlığı'na müracaat edebilir. İlgililere ve kamuoyuna duyurulur.</w:t>
      </w:r>
      <w:bookmarkStart w:id="0" w:name="_GoBack"/>
      <w:bookmarkEnd w:id="0"/>
    </w:p>
    <w:sectPr w:rsidR="005653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4000ACFF" w:usb2="00000001" w:usb3="00000000" w:csb0="000001FF" w:csb1="00000000"/>
  </w:font>
  <w:font w:name="Times New Roman">
    <w:panose1 w:val="02020603050405020304"/>
    <w:charset w:val="A2"/>
    <w:family w:val="roman"/>
    <w:pitch w:val="variable"/>
    <w:sig w:usb0="E0002A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1A3"/>
    <w:rsid w:val="000F24D6"/>
    <w:rsid w:val="00147350"/>
    <w:rsid w:val="00182443"/>
    <w:rsid w:val="00345FDD"/>
    <w:rsid w:val="005653AC"/>
    <w:rsid w:val="00AB41A3"/>
    <w:rsid w:val="00AC60B6"/>
    <w:rsid w:val="00E475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A8033"/>
  <w15:chartTrackingRefBased/>
  <w15:docId w15:val="{630D1B42-33F7-46C9-BE2F-56743E77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B41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ced.csb.gov.tr/ced/jsp/ek1/23494" TargetMode="External"/><Relationship Id="rId4" Type="http://schemas.openxmlformats.org/officeDocument/2006/relationships/hyperlink" Target="https://eced.csb.gov.tr/jsp/ek1/46227"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174</Words>
  <Characters>996</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Özden Akay</dc:creator>
  <cp:keywords/>
  <dc:description/>
  <cp:lastModifiedBy>Özden Akay</cp:lastModifiedBy>
  <cp:revision>7</cp:revision>
  <dcterms:created xsi:type="dcterms:W3CDTF">2024-01-04T10:29:00Z</dcterms:created>
  <dcterms:modified xsi:type="dcterms:W3CDTF">2024-01-04T11:07:00Z</dcterms:modified>
</cp:coreProperties>
</file>