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65" w:rsidRDefault="00BE5D65" w:rsidP="00BE5D65">
      <w:pPr>
        <w:jc w:val="center"/>
        <w:rPr>
          <w:b/>
        </w:rPr>
      </w:pPr>
      <w:r>
        <w:rPr>
          <w:b/>
        </w:rPr>
        <w:t>ŞANTİYE ŞEFLİĞİ BAŞVURULARINDA İZLENECEK İŞLEM SIRASI</w:t>
      </w:r>
    </w:p>
    <w:p w:rsidR="00BE5D65" w:rsidRDefault="00BE5D65" w:rsidP="00BE5D65">
      <w:pPr>
        <w:jc w:val="center"/>
        <w:rPr>
          <w:b/>
        </w:rPr>
      </w:pPr>
    </w:p>
    <w:p w:rsidR="00BE5D65" w:rsidRDefault="00BE5D65" w:rsidP="00BE5D65">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02/03/2019 tarihli “Şantiye Şefleri Hakkında </w:t>
      </w:r>
      <w:proofErr w:type="spellStart"/>
      <w:r>
        <w:rPr>
          <w:rFonts w:asciiTheme="minorHAnsi" w:eastAsiaTheme="minorHAnsi" w:hAnsiTheme="minorHAnsi" w:cstheme="minorBidi"/>
          <w:sz w:val="22"/>
          <w:szCs w:val="22"/>
          <w:lang w:eastAsia="en-US"/>
        </w:rPr>
        <w:t>Yönetmelik”in</w:t>
      </w:r>
      <w:proofErr w:type="spellEnd"/>
      <w:r>
        <w:rPr>
          <w:rFonts w:asciiTheme="minorHAnsi" w:eastAsiaTheme="minorHAnsi" w:hAnsiTheme="minorHAnsi" w:cstheme="minorBidi"/>
          <w:sz w:val="22"/>
          <w:szCs w:val="22"/>
          <w:lang w:eastAsia="en-US"/>
        </w:rPr>
        <w:t xml:space="preserve"> 6. Madde 2. Fıkrasının alt bentlerinde belirtilen;</w:t>
      </w:r>
    </w:p>
    <w:p w:rsidR="00BE5D65" w:rsidRDefault="00BE5D65" w:rsidP="00BE5D65">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Mimar, inşaat mühendisi, makine mühendisi veya elektrik mühendisi,</w:t>
      </w:r>
    </w:p>
    <w:p w:rsidR="00BE5D65" w:rsidRDefault="00BE5D65" w:rsidP="00BE5D65">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 Yükseköğrenim kurumunca elektrik mühendisliğine eşdeğerliği bulunduğu kabul edilen elektrik-elektronik mühendisi,</w:t>
      </w:r>
    </w:p>
    <w:p w:rsidR="00BE5D65" w:rsidRDefault="00BE5D65" w:rsidP="00BE5D65">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“a” ve “b” bentlerinde belirtilen mesleklere ilişkin inşaat, makine, elektrik, yapı denetim teknikeri veya bunlara ilişkin teknik öğretmen”</w:t>
      </w:r>
    </w:p>
    <w:p w:rsidR="00BE5D65" w:rsidRDefault="00BE5D65" w:rsidP="00BE5D65">
      <w:pPr>
        <w:pStyle w:val="metin"/>
        <w:spacing w:before="0" w:beforeAutospacing="0" w:after="0" w:afterAutospacing="0" w:line="240" w:lineRule="atLeast"/>
        <w:ind w:firstLine="56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ünvanlı meslek mensuplarının şantiye şefliği başvurularında yapmaları gereken işlem sıralaması aşağıda tanımlanmıştır.</w:t>
      </w:r>
    </w:p>
    <w:p w:rsidR="00BE5D65" w:rsidRDefault="00BE5D65" w:rsidP="00BE5D65">
      <w:pPr>
        <w:pStyle w:val="metin"/>
        <w:spacing w:before="0" w:beforeAutospacing="0" w:after="0" w:afterAutospacing="0" w:line="240" w:lineRule="atLeast"/>
        <w:ind w:firstLine="566"/>
        <w:jc w:val="both"/>
      </w:pPr>
    </w:p>
    <w:p w:rsidR="00BE5D65" w:rsidRDefault="00BE5D65" w:rsidP="00BE5D65">
      <w:pPr>
        <w:pStyle w:val="ListeParagraf"/>
        <w:numPr>
          <w:ilvl w:val="0"/>
          <w:numId w:val="1"/>
        </w:numPr>
        <w:jc w:val="both"/>
      </w:pPr>
      <w:r>
        <w:t xml:space="preserve">İnternet tarayıcınıza </w:t>
      </w:r>
      <w:hyperlink r:id="rId5" w:history="1">
        <w:r>
          <w:rPr>
            <w:rStyle w:val="Kpr"/>
          </w:rPr>
          <w:t>https://uyds.yds.gov.tr/</w:t>
        </w:r>
      </w:hyperlink>
      <w:r>
        <w:t xml:space="preserve"> adresini yazın</w:t>
      </w:r>
    </w:p>
    <w:p w:rsidR="00BE5D65" w:rsidRDefault="00BE5D65" w:rsidP="00BE5D65">
      <w:pPr>
        <w:pStyle w:val="ListeParagraf"/>
        <w:numPr>
          <w:ilvl w:val="0"/>
          <w:numId w:val="1"/>
        </w:numPr>
        <w:jc w:val="both"/>
      </w:pPr>
      <w:r>
        <w:t>Açılan sayfanın sağ üst bölümünden “UYDS Kullanıcı Başvurusu” yazılı yeri tıklayın</w:t>
      </w:r>
    </w:p>
    <w:p w:rsidR="00BE5D65" w:rsidRDefault="00BE5D65" w:rsidP="00BE5D65">
      <w:pPr>
        <w:pStyle w:val="ListeParagraf"/>
        <w:numPr>
          <w:ilvl w:val="0"/>
          <w:numId w:val="1"/>
        </w:numPr>
        <w:jc w:val="both"/>
      </w:pPr>
      <w:r>
        <w:t>Yeni açılan sayfada sizden istenilen bilgileri doldurarak (T.C. Kimlik No, Doğum Tarihi ve kullanımda olan E-posta adresi) “Kayıt Ol” butonuna tıklayın.</w:t>
      </w:r>
    </w:p>
    <w:p w:rsidR="00BE5D65" w:rsidRDefault="00FA0D69" w:rsidP="00BE5D65">
      <w:pPr>
        <w:pStyle w:val="ListeParagraf"/>
        <w:numPr>
          <w:ilvl w:val="0"/>
          <w:numId w:val="1"/>
        </w:numPr>
        <w:jc w:val="both"/>
      </w:pPr>
      <w:hyperlink r:id="rId6" w:history="1">
        <w:r w:rsidR="00BE5D65">
          <w:rPr>
            <w:rStyle w:val="Kpr"/>
          </w:rPr>
          <w:t>https://uyds.yds.gov.tr/</w:t>
        </w:r>
      </w:hyperlink>
      <w:r w:rsidR="00BE5D65">
        <w:t xml:space="preserve"> adresine tekrar girin ve “Kullanıcı Adı” yazan kısma 11 haneli TC Kimlik Numaranızı, şifre kısmına ise kayıt aşamasında vermiş olduğunuz mail adresine sistem tarafından gönderilen şifreyi giriniz.</w:t>
      </w:r>
    </w:p>
    <w:p w:rsidR="00BE5D65" w:rsidRDefault="00BE5D65" w:rsidP="00BE5D65">
      <w:pPr>
        <w:pStyle w:val="ListeParagraf"/>
        <w:numPr>
          <w:ilvl w:val="0"/>
          <w:numId w:val="1"/>
        </w:numPr>
        <w:jc w:val="both"/>
      </w:pPr>
      <w:r>
        <w:t>Açılan sayfanın sol tarafında ki menüden “Şantiye Şefliği” başvurusunda bulunun ve istenilen bilgileri eksiksiz olarak doldurun.</w:t>
      </w:r>
    </w:p>
    <w:p w:rsidR="00BE5D65" w:rsidRDefault="00BE5D65" w:rsidP="00BE5D65">
      <w:pPr>
        <w:pStyle w:val="ListeParagraf"/>
        <w:numPr>
          <w:ilvl w:val="0"/>
          <w:numId w:val="1"/>
        </w:numPr>
        <w:jc w:val="both"/>
      </w:pPr>
      <w:r>
        <w:t xml:space="preserve">Başvuru kaydınızı oluşturduktan sonra sistemin size vermiş olduğu “Kullanım Sözleşmesi” </w:t>
      </w:r>
      <w:proofErr w:type="spellStart"/>
      <w:r>
        <w:t>nden</w:t>
      </w:r>
      <w:proofErr w:type="spellEnd"/>
      <w:r>
        <w:t xml:space="preserve"> çıktı alarak imzalayın.</w:t>
      </w:r>
    </w:p>
    <w:p w:rsidR="00BE5D65" w:rsidRDefault="00BE5D65" w:rsidP="00BE5D65">
      <w:pPr>
        <w:pStyle w:val="ListeParagraf"/>
        <w:numPr>
          <w:ilvl w:val="0"/>
          <w:numId w:val="1"/>
        </w:numPr>
        <w:jc w:val="both"/>
      </w:pPr>
      <w:r>
        <w:t>İnternet üzerinden yapılan başvuruların incelenerek onaylanması için başvuru sahibinin</w:t>
      </w:r>
      <w:r w:rsidR="00FA0D69">
        <w:t xml:space="preserve"> ikamet ilinde bulunan Çevre, </w:t>
      </w:r>
      <w:r>
        <w:t>Şehircilik</w:t>
      </w:r>
      <w:r w:rsidR="00FA0D69">
        <w:t xml:space="preserve"> ve İklim Değişikliği</w:t>
      </w:r>
      <w:r>
        <w:t xml:space="preserve"> İl Müdürlüğü’ne bir dilekçe ile başvurulması gerekmektedir.</w:t>
      </w:r>
    </w:p>
    <w:p w:rsidR="00BE5D65" w:rsidRDefault="00BE5D65" w:rsidP="00BE5D65">
      <w:pPr>
        <w:pStyle w:val="ListeParagraf"/>
        <w:numPr>
          <w:ilvl w:val="0"/>
          <w:numId w:val="1"/>
        </w:numPr>
        <w:jc w:val="both"/>
      </w:pPr>
      <w:r>
        <w:t xml:space="preserve">Başvuru sahibinin Mühendis veya Mimar ünvanlı olması durumunda, Başvuru Dilekçesine Diploma Sureti, Oda Kayıt Belgesi ve Sistem Kullanıcı Sözleşmesinin eklemesi, Tekniker veya Teknik Öğretmen olması durumunda ise Başvuru Dilekçesine Diploma Sureti ve Sistem Kullanıcı Sözleşmesinin eklemesi gerekmektedir. </w:t>
      </w:r>
    </w:p>
    <w:p w:rsidR="00BE5D65" w:rsidRDefault="00BE5D65" w:rsidP="00BE5D65">
      <w:pPr>
        <w:jc w:val="both"/>
        <w:rPr>
          <w:u w:val="single"/>
        </w:rPr>
      </w:pPr>
    </w:p>
    <w:p w:rsidR="00BE5D65" w:rsidRDefault="00BE5D65" w:rsidP="00BE5D65">
      <w:pPr>
        <w:jc w:val="both"/>
        <w:rPr>
          <w:u w:val="single"/>
        </w:rPr>
      </w:pPr>
      <w:bookmarkStart w:id="0" w:name="_GoBack"/>
      <w:bookmarkEnd w:id="0"/>
    </w:p>
    <w:p w:rsidR="00BE5D65" w:rsidRDefault="00BE5D65" w:rsidP="00BE5D65">
      <w:pPr>
        <w:jc w:val="both"/>
        <w:rPr>
          <w:u w:val="single"/>
        </w:rPr>
      </w:pPr>
    </w:p>
    <w:p w:rsidR="00BE5D65" w:rsidRPr="00BE5D65" w:rsidRDefault="00BE5D65" w:rsidP="00BE5D65">
      <w:pPr>
        <w:jc w:val="both"/>
        <w:rPr>
          <w:u w:val="single"/>
        </w:rPr>
      </w:pPr>
    </w:p>
    <w:p w:rsidR="00A52C10" w:rsidRDefault="00A52C10"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BE5D65" w:rsidRDefault="00BE5D65" w:rsidP="00A52C10">
      <w:pPr>
        <w:pStyle w:val="AralkYok"/>
        <w:jc w:val="center"/>
        <w:rPr>
          <w:rFonts w:ascii="Times New Roman" w:hAnsi="Times New Roman" w:cs="Times New Roman"/>
          <w:sz w:val="24"/>
        </w:rPr>
      </w:pPr>
    </w:p>
    <w:p w:rsidR="008349FB" w:rsidRPr="00A52C10" w:rsidRDefault="00475E21" w:rsidP="00A52C10">
      <w:pPr>
        <w:pStyle w:val="AralkYok"/>
        <w:jc w:val="center"/>
        <w:rPr>
          <w:rFonts w:ascii="Times New Roman" w:hAnsi="Times New Roman" w:cs="Times New Roman"/>
          <w:sz w:val="24"/>
        </w:rPr>
      </w:pPr>
      <w:r>
        <w:rPr>
          <w:rFonts w:ascii="Times New Roman" w:hAnsi="Times New Roman" w:cs="Times New Roman"/>
          <w:sz w:val="24"/>
        </w:rPr>
        <w:t xml:space="preserve">ÇEVRE, </w:t>
      </w:r>
      <w:r w:rsidR="00A52C10" w:rsidRPr="00A52C10">
        <w:rPr>
          <w:rFonts w:ascii="Times New Roman" w:hAnsi="Times New Roman" w:cs="Times New Roman"/>
          <w:sz w:val="24"/>
        </w:rPr>
        <w:t>ŞEHİRCİLİK</w:t>
      </w:r>
      <w:r>
        <w:rPr>
          <w:rFonts w:ascii="Times New Roman" w:hAnsi="Times New Roman" w:cs="Times New Roman"/>
          <w:sz w:val="24"/>
        </w:rPr>
        <w:t xml:space="preserve"> VE İKLİM DEĞİŞİKLİĞİ İL MÜDÜRLÜĞÜ</w:t>
      </w:r>
      <w:r w:rsidR="00A52C10" w:rsidRPr="00A52C10">
        <w:rPr>
          <w:rFonts w:ascii="Times New Roman" w:hAnsi="Times New Roman" w:cs="Times New Roman"/>
          <w:sz w:val="24"/>
        </w:rPr>
        <w:t>NE</w:t>
      </w:r>
    </w:p>
    <w:p w:rsidR="00A52C10" w:rsidRPr="00A52C10" w:rsidRDefault="00A52C10" w:rsidP="00A52C10">
      <w:pPr>
        <w:pStyle w:val="AralkYok"/>
        <w:jc w:val="center"/>
        <w:rPr>
          <w:rFonts w:ascii="Times New Roman" w:hAnsi="Times New Roman" w:cs="Times New Roman"/>
          <w:sz w:val="24"/>
        </w:rPr>
      </w:pPr>
      <w:r w:rsidRPr="00A52C10">
        <w:rPr>
          <w:rFonts w:ascii="Times New Roman" w:hAnsi="Times New Roman" w:cs="Times New Roman"/>
          <w:sz w:val="24"/>
        </w:rPr>
        <w:t xml:space="preserve">                                  </w:t>
      </w:r>
      <w:r>
        <w:rPr>
          <w:rFonts w:ascii="Times New Roman" w:hAnsi="Times New Roman" w:cs="Times New Roman"/>
          <w:sz w:val="24"/>
        </w:rPr>
        <w:t xml:space="preserve">    </w:t>
      </w:r>
      <w:r w:rsidR="00475E21">
        <w:rPr>
          <w:rFonts w:ascii="Times New Roman" w:hAnsi="Times New Roman" w:cs="Times New Roman"/>
          <w:sz w:val="24"/>
        </w:rPr>
        <w:t xml:space="preserve">                                    </w:t>
      </w:r>
      <w:r>
        <w:rPr>
          <w:rFonts w:ascii="Times New Roman" w:hAnsi="Times New Roman" w:cs="Times New Roman"/>
          <w:sz w:val="24"/>
        </w:rPr>
        <w:t xml:space="preserve">   </w:t>
      </w:r>
      <w:r w:rsidR="00475E21">
        <w:rPr>
          <w:rFonts w:ascii="Times New Roman" w:hAnsi="Times New Roman" w:cs="Times New Roman"/>
          <w:sz w:val="24"/>
        </w:rPr>
        <w:t xml:space="preserve">  </w:t>
      </w:r>
      <w:r>
        <w:rPr>
          <w:rFonts w:ascii="Times New Roman" w:hAnsi="Times New Roman" w:cs="Times New Roman"/>
          <w:sz w:val="24"/>
        </w:rPr>
        <w:t xml:space="preserve">   </w:t>
      </w:r>
      <w:r w:rsidRPr="00A52C10">
        <w:rPr>
          <w:rFonts w:ascii="Times New Roman" w:hAnsi="Times New Roman" w:cs="Times New Roman"/>
          <w:sz w:val="24"/>
        </w:rPr>
        <w:t xml:space="preserve"> AFYONKARAHİSAR</w:t>
      </w:r>
    </w:p>
    <w:p w:rsidR="00A52C10" w:rsidRPr="00A52C10" w:rsidRDefault="00475E21" w:rsidP="00A52C10">
      <w:pPr>
        <w:pStyle w:val="AralkYok"/>
        <w:jc w:val="center"/>
        <w:rPr>
          <w:rFonts w:ascii="Times New Roman" w:hAnsi="Times New Roman" w:cs="Times New Roman"/>
          <w:sz w:val="24"/>
        </w:rPr>
      </w:pPr>
      <w:r>
        <w:rPr>
          <w:rFonts w:ascii="Times New Roman" w:hAnsi="Times New Roman" w:cs="Times New Roman"/>
          <w:sz w:val="24"/>
        </w:rPr>
        <w:t xml:space="preserve"> </w:t>
      </w: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r w:rsidRPr="00A52C10">
        <w:rPr>
          <w:rFonts w:ascii="Times New Roman" w:hAnsi="Times New Roman" w:cs="Times New Roman"/>
          <w:sz w:val="24"/>
        </w:rPr>
        <w:t xml:space="preserve">Ulusal Yapı Denetim Sistemi üzerinden yapmış olduğum şantiye şefliği başvurumun dilekçem ekinde bulunan evrakların </w:t>
      </w:r>
      <w:r>
        <w:rPr>
          <w:rFonts w:ascii="Times New Roman" w:hAnsi="Times New Roman" w:cs="Times New Roman"/>
          <w:sz w:val="24"/>
        </w:rPr>
        <w:t>incelenmesi neticesinde onaylanması hususunda;</w:t>
      </w: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r>
        <w:rPr>
          <w:rFonts w:ascii="Times New Roman" w:hAnsi="Times New Roman" w:cs="Times New Roman"/>
          <w:sz w:val="24"/>
        </w:rPr>
        <w:t>Gereğini arz ederim. …/</w:t>
      </w:r>
      <w:proofErr w:type="gramStart"/>
      <w:r>
        <w:rPr>
          <w:rFonts w:ascii="Times New Roman" w:hAnsi="Times New Roman" w:cs="Times New Roman"/>
          <w:sz w:val="24"/>
        </w:rPr>
        <w:t>….</w:t>
      </w:r>
      <w:proofErr w:type="gramEnd"/>
      <w:r>
        <w:rPr>
          <w:rFonts w:ascii="Times New Roman" w:hAnsi="Times New Roman" w:cs="Times New Roman"/>
          <w:sz w:val="24"/>
        </w:rPr>
        <w:t>/20..</w:t>
      </w:r>
    </w:p>
    <w:p w:rsidR="00A52C10" w:rsidRDefault="00A52C10" w:rsidP="00A52C10">
      <w:pPr>
        <w:pStyle w:val="AralkYok"/>
        <w:ind w:firstLine="708"/>
        <w:jc w:val="right"/>
        <w:rPr>
          <w:rFonts w:ascii="Times New Roman" w:hAnsi="Times New Roman" w:cs="Times New Roman"/>
          <w:sz w:val="24"/>
        </w:rPr>
      </w:pPr>
    </w:p>
    <w:p w:rsidR="00A52C10" w:rsidRDefault="00A52C10" w:rsidP="00A52C10">
      <w:pPr>
        <w:pStyle w:val="AralkYok"/>
        <w:ind w:firstLine="708"/>
        <w:jc w:val="right"/>
        <w:rPr>
          <w:rFonts w:ascii="Times New Roman" w:hAnsi="Times New Roman" w:cs="Times New Roman"/>
          <w:sz w:val="24"/>
        </w:rPr>
      </w:pPr>
    </w:p>
    <w:p w:rsidR="00A52C10" w:rsidRDefault="00A52C10" w:rsidP="00A52C10">
      <w:pPr>
        <w:pStyle w:val="AralkYok"/>
        <w:ind w:firstLine="708"/>
        <w:jc w:val="center"/>
        <w:rPr>
          <w:rFonts w:ascii="Times New Roman" w:hAnsi="Times New Roman" w:cs="Times New Roman"/>
          <w:sz w:val="24"/>
        </w:rPr>
      </w:pPr>
      <w:r>
        <w:rPr>
          <w:rFonts w:ascii="Times New Roman" w:hAnsi="Times New Roman" w:cs="Times New Roman"/>
          <w:sz w:val="24"/>
        </w:rPr>
        <w:t xml:space="preserve">                                                                                                              Ad </w:t>
      </w:r>
      <w:proofErr w:type="spellStart"/>
      <w:r>
        <w:rPr>
          <w:rFonts w:ascii="Times New Roman" w:hAnsi="Times New Roman" w:cs="Times New Roman"/>
          <w:sz w:val="24"/>
        </w:rPr>
        <w:t>Soyad</w:t>
      </w:r>
      <w:proofErr w:type="spellEnd"/>
    </w:p>
    <w:p w:rsidR="00A52C10" w:rsidRDefault="00A52C10" w:rsidP="00A52C10">
      <w:pPr>
        <w:pStyle w:val="AralkYok"/>
        <w:ind w:firstLine="708"/>
        <w:jc w:val="center"/>
        <w:rPr>
          <w:rFonts w:ascii="Times New Roman" w:hAnsi="Times New Roman" w:cs="Times New Roman"/>
          <w:sz w:val="24"/>
        </w:rPr>
      </w:pPr>
      <w:r>
        <w:rPr>
          <w:rFonts w:ascii="Times New Roman" w:hAnsi="Times New Roman" w:cs="Times New Roman"/>
          <w:sz w:val="24"/>
        </w:rPr>
        <w:t xml:space="preserve">                                                                                                                İmza</w:t>
      </w: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ind w:firstLine="708"/>
        <w:rPr>
          <w:rFonts w:ascii="Times New Roman" w:hAnsi="Times New Roman" w:cs="Times New Roman"/>
          <w:sz w:val="24"/>
        </w:rPr>
      </w:pPr>
    </w:p>
    <w:p w:rsidR="00A52C10" w:rsidRDefault="00A52C10" w:rsidP="00A52C10">
      <w:pPr>
        <w:pStyle w:val="AralkYok"/>
        <w:rPr>
          <w:rFonts w:ascii="Times New Roman" w:hAnsi="Times New Roman" w:cs="Times New Roman"/>
          <w:sz w:val="24"/>
        </w:rPr>
      </w:pPr>
      <w:r>
        <w:rPr>
          <w:rFonts w:ascii="Times New Roman" w:hAnsi="Times New Roman" w:cs="Times New Roman"/>
          <w:sz w:val="24"/>
        </w:rPr>
        <w:t>Tel:</w:t>
      </w:r>
    </w:p>
    <w:p w:rsidR="00A52C10" w:rsidRDefault="00A52C10" w:rsidP="00A52C10">
      <w:pPr>
        <w:pStyle w:val="AralkYok"/>
        <w:rPr>
          <w:rFonts w:ascii="Times New Roman" w:hAnsi="Times New Roman" w:cs="Times New Roman"/>
          <w:sz w:val="24"/>
        </w:rPr>
      </w:pPr>
      <w:r>
        <w:rPr>
          <w:rFonts w:ascii="Times New Roman" w:hAnsi="Times New Roman" w:cs="Times New Roman"/>
          <w:sz w:val="24"/>
        </w:rPr>
        <w:t>Adres:</w:t>
      </w:r>
    </w:p>
    <w:p w:rsidR="00A52C10" w:rsidRDefault="00A52C10" w:rsidP="00A52C10">
      <w:pPr>
        <w:pStyle w:val="AralkYok"/>
        <w:rPr>
          <w:rFonts w:ascii="Times New Roman" w:hAnsi="Times New Roman" w:cs="Times New Roman"/>
          <w:sz w:val="24"/>
        </w:rPr>
      </w:pPr>
    </w:p>
    <w:p w:rsidR="00A52C10" w:rsidRDefault="00A52C10" w:rsidP="00A52C10">
      <w:pPr>
        <w:pStyle w:val="AralkYok"/>
        <w:rPr>
          <w:rFonts w:ascii="Times New Roman" w:hAnsi="Times New Roman" w:cs="Times New Roman"/>
          <w:sz w:val="24"/>
        </w:rPr>
      </w:pPr>
    </w:p>
    <w:p w:rsidR="00A52C10" w:rsidRDefault="00A52C10" w:rsidP="00A52C10">
      <w:pPr>
        <w:pStyle w:val="AralkYok"/>
        <w:rPr>
          <w:rFonts w:ascii="Times New Roman" w:hAnsi="Times New Roman" w:cs="Times New Roman"/>
          <w:sz w:val="24"/>
        </w:rPr>
      </w:pPr>
    </w:p>
    <w:p w:rsidR="00A52C10" w:rsidRDefault="00A52C10" w:rsidP="00A52C10">
      <w:pPr>
        <w:pStyle w:val="AralkYok"/>
        <w:rPr>
          <w:rFonts w:ascii="Times New Roman" w:hAnsi="Times New Roman" w:cs="Times New Roman"/>
          <w:sz w:val="24"/>
          <w:u w:val="single"/>
        </w:rPr>
      </w:pPr>
      <w:r w:rsidRPr="00A52C10">
        <w:rPr>
          <w:rFonts w:ascii="Times New Roman" w:hAnsi="Times New Roman" w:cs="Times New Roman"/>
          <w:sz w:val="24"/>
          <w:u w:val="single"/>
        </w:rPr>
        <w:t>Ek:</w:t>
      </w:r>
    </w:p>
    <w:p w:rsidR="00A52C10" w:rsidRDefault="00A52C10" w:rsidP="00A52C10">
      <w:pPr>
        <w:pStyle w:val="AralkYok"/>
        <w:rPr>
          <w:rFonts w:ascii="Times New Roman" w:hAnsi="Times New Roman" w:cs="Times New Roman"/>
          <w:sz w:val="24"/>
        </w:rPr>
      </w:pPr>
      <w:r w:rsidRPr="00A52C10">
        <w:rPr>
          <w:rFonts w:ascii="Times New Roman" w:hAnsi="Times New Roman" w:cs="Times New Roman"/>
          <w:sz w:val="24"/>
        </w:rPr>
        <w:t>1</w:t>
      </w:r>
      <w:r>
        <w:rPr>
          <w:rFonts w:ascii="Times New Roman" w:hAnsi="Times New Roman" w:cs="Times New Roman"/>
          <w:sz w:val="24"/>
        </w:rPr>
        <w:t>- Diploma Fotokopisi</w:t>
      </w:r>
    </w:p>
    <w:p w:rsidR="00A52C10" w:rsidRDefault="00A52C10" w:rsidP="00A52C10">
      <w:pPr>
        <w:pStyle w:val="AralkYok"/>
        <w:rPr>
          <w:rFonts w:ascii="Times New Roman" w:hAnsi="Times New Roman" w:cs="Times New Roman"/>
          <w:sz w:val="24"/>
        </w:rPr>
      </w:pPr>
      <w:r>
        <w:rPr>
          <w:rFonts w:ascii="Times New Roman" w:hAnsi="Times New Roman" w:cs="Times New Roman"/>
          <w:sz w:val="24"/>
        </w:rPr>
        <w:t>2- Sistem Kullanıcı Sözleşmesi</w:t>
      </w:r>
    </w:p>
    <w:p w:rsidR="00A52C10" w:rsidRPr="00A52C10" w:rsidRDefault="00A52C10" w:rsidP="00A52C10">
      <w:pPr>
        <w:pStyle w:val="AralkYok"/>
        <w:rPr>
          <w:rFonts w:ascii="Times New Roman" w:hAnsi="Times New Roman" w:cs="Times New Roman"/>
          <w:sz w:val="24"/>
        </w:rPr>
      </w:pPr>
      <w:r>
        <w:rPr>
          <w:rFonts w:ascii="Times New Roman" w:hAnsi="Times New Roman" w:cs="Times New Roman"/>
          <w:sz w:val="24"/>
        </w:rPr>
        <w:t>3- Oda Kayıt Belgesi (Mühendis ve Mimarlar için)</w:t>
      </w:r>
    </w:p>
    <w:sectPr w:rsidR="00A52C10" w:rsidRPr="00A52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75C3C"/>
    <w:multiLevelType w:val="hybridMultilevel"/>
    <w:tmpl w:val="B5CAA542"/>
    <w:lvl w:ilvl="0" w:tplc="AF90C1C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BE"/>
    <w:rsid w:val="00475E21"/>
    <w:rsid w:val="004F3E50"/>
    <w:rsid w:val="008349FB"/>
    <w:rsid w:val="00A52C10"/>
    <w:rsid w:val="00BE5D65"/>
    <w:rsid w:val="00CC5DBE"/>
    <w:rsid w:val="00D12DA0"/>
    <w:rsid w:val="00FA0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12D2"/>
  <w15:chartTrackingRefBased/>
  <w15:docId w15:val="{AD3DC92F-6AE1-40E2-AE46-AD5B0040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6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2C10"/>
    <w:pPr>
      <w:spacing w:after="0" w:line="240" w:lineRule="auto"/>
    </w:pPr>
  </w:style>
  <w:style w:type="character" w:styleId="Kpr">
    <w:name w:val="Hyperlink"/>
    <w:basedOn w:val="VarsaylanParagrafYazTipi"/>
    <w:uiPriority w:val="99"/>
    <w:semiHidden/>
    <w:unhideWhenUsed/>
    <w:rsid w:val="00BE5D65"/>
    <w:rPr>
      <w:color w:val="0000FF"/>
      <w:u w:val="single"/>
    </w:rPr>
  </w:style>
  <w:style w:type="paragraph" w:styleId="ListeParagraf">
    <w:name w:val="List Paragraph"/>
    <w:basedOn w:val="Normal"/>
    <w:uiPriority w:val="34"/>
    <w:qFormat/>
    <w:rsid w:val="00BE5D65"/>
    <w:pPr>
      <w:ind w:left="720"/>
      <w:contextualSpacing/>
    </w:pPr>
  </w:style>
  <w:style w:type="paragraph" w:customStyle="1" w:styleId="metin">
    <w:name w:val="metin"/>
    <w:basedOn w:val="Normal"/>
    <w:rsid w:val="00BE5D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yds.yds.gov.tr/" TargetMode="External"/><Relationship Id="rId5" Type="http://schemas.openxmlformats.org/officeDocument/2006/relationships/hyperlink" Target="https://uyds.yds.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Kayginok</dc:creator>
  <cp:keywords/>
  <dc:description/>
  <cp:lastModifiedBy>Fikret Karalar</cp:lastModifiedBy>
  <cp:revision>3</cp:revision>
  <dcterms:created xsi:type="dcterms:W3CDTF">2021-11-01T12:12:00Z</dcterms:created>
  <dcterms:modified xsi:type="dcterms:W3CDTF">2021-11-01T12:16:00Z</dcterms:modified>
</cp:coreProperties>
</file>