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B0" w:rsidRPr="007F64A6" w:rsidRDefault="00CD1BB0" w:rsidP="00CD1BB0">
      <w:pPr>
        <w:pStyle w:val="ListeParagraf"/>
        <w:ind w:left="643"/>
        <w:jc w:val="center"/>
        <w:rPr>
          <w:rFonts w:ascii="Times New Roman" w:hAnsi="Times New Roman" w:cs="Times New Roman"/>
          <w:color w:val="000000" w:themeColor="text1"/>
        </w:rPr>
      </w:pPr>
      <w:bookmarkStart w:id="0" w:name="_GoBack"/>
      <w:bookmarkEnd w:id="0"/>
      <w:r w:rsidRPr="00193429">
        <w:rPr>
          <w:rFonts w:ascii="Times New Roman" w:hAnsi="Times New Roman" w:cs="Times New Roman"/>
          <w:b/>
        </w:rPr>
        <w:t>AFYONKARAHİSAR</w:t>
      </w:r>
      <w:r w:rsidRPr="007F64A6">
        <w:rPr>
          <w:rFonts w:ascii="Times New Roman" w:hAnsi="Times New Roman" w:cs="Times New Roman"/>
          <w:color w:val="000000" w:themeColor="text1"/>
        </w:rPr>
        <w:t xml:space="preserve"> </w:t>
      </w:r>
      <w:r w:rsidRPr="002C3F8E">
        <w:rPr>
          <w:rFonts w:ascii="Times New Roman" w:hAnsi="Times New Roman" w:cs="Times New Roman"/>
          <w:b/>
          <w:color w:val="000000" w:themeColor="text1"/>
        </w:rPr>
        <w:t>ÇEVRE VE ŞEHİRCİLİK İL MÜDÜRLÜĞÜNE</w:t>
      </w:r>
    </w:p>
    <w:p w:rsidR="00CD1BB0" w:rsidRPr="007F64A6" w:rsidRDefault="00CD1BB0" w:rsidP="00CD1BB0">
      <w:pPr>
        <w:pStyle w:val="ListeParagraf"/>
        <w:ind w:left="643"/>
        <w:jc w:val="center"/>
        <w:rPr>
          <w:rFonts w:ascii="Times New Roman" w:hAnsi="Times New Roman" w:cs="Times New Roman"/>
          <w:color w:val="000000" w:themeColor="text1"/>
        </w:rPr>
      </w:pPr>
    </w:p>
    <w:p w:rsidR="007F64A6" w:rsidRPr="007F64A6" w:rsidRDefault="007F64A6" w:rsidP="007F64A6">
      <w:pPr>
        <w:pStyle w:val="ListeParagraf"/>
        <w:ind w:left="643"/>
        <w:jc w:val="both"/>
        <w:rPr>
          <w:rFonts w:ascii="Times New Roman" w:hAnsi="Times New Roman" w:cs="Times New Roman"/>
          <w:color w:val="000000" w:themeColor="text1"/>
        </w:rPr>
      </w:pPr>
    </w:p>
    <w:p w:rsidR="007F64A6" w:rsidRDefault="007F64A6" w:rsidP="00CD1BB0">
      <w:pPr>
        <w:pStyle w:val="ListeParagraf"/>
        <w:ind w:left="708" w:firstLine="708"/>
        <w:jc w:val="both"/>
        <w:rPr>
          <w:rFonts w:ascii="Times New Roman" w:hAnsi="Times New Roman" w:cs="Times New Roman"/>
          <w:color w:val="000000" w:themeColor="text1"/>
        </w:rPr>
      </w:pPr>
      <w:proofErr w:type="gramStart"/>
      <w:r w:rsidRPr="007F64A6">
        <w:rPr>
          <w:rFonts w:ascii="Times New Roman" w:hAnsi="Times New Roman" w:cs="Times New Roman"/>
          <w:color w:val="000000" w:themeColor="text1"/>
        </w:rPr>
        <w:t>………………………..</w:t>
      </w:r>
      <w:proofErr w:type="gramEnd"/>
      <w:r w:rsidRPr="007F64A6">
        <w:rPr>
          <w:rFonts w:ascii="Times New Roman" w:hAnsi="Times New Roman" w:cs="Times New Roman"/>
          <w:color w:val="000000" w:themeColor="text1"/>
        </w:rPr>
        <w:t xml:space="preserve"> Yapı Kimlik Numaralı, </w:t>
      </w:r>
      <w:proofErr w:type="gramStart"/>
      <w:r w:rsidRPr="007F64A6">
        <w:rPr>
          <w:rFonts w:ascii="Times New Roman" w:hAnsi="Times New Roman" w:cs="Times New Roman"/>
          <w:color w:val="000000" w:themeColor="text1"/>
        </w:rPr>
        <w:t>tapuda .</w:t>
      </w:r>
      <w:proofErr w:type="gramEnd"/>
      <w:r w:rsidRPr="007F64A6">
        <w:rPr>
          <w:rFonts w:ascii="Times New Roman" w:hAnsi="Times New Roman" w:cs="Times New Roman"/>
          <w:color w:val="000000" w:themeColor="text1"/>
        </w:rPr>
        <w:t xml:space="preserve"> . . . . . ada ve </w:t>
      </w:r>
      <w:proofErr w:type="gramStart"/>
      <w:r w:rsidRPr="007F64A6">
        <w:rPr>
          <w:rFonts w:ascii="Times New Roman" w:hAnsi="Times New Roman" w:cs="Times New Roman"/>
          <w:color w:val="000000" w:themeColor="text1"/>
        </w:rPr>
        <w:t>........</w:t>
      </w:r>
      <w:proofErr w:type="gramEnd"/>
      <w:r w:rsidRPr="007F64A6">
        <w:rPr>
          <w:rFonts w:ascii="Times New Roman" w:hAnsi="Times New Roman" w:cs="Times New Roman"/>
          <w:color w:val="000000" w:themeColor="text1"/>
        </w:rPr>
        <w:t xml:space="preserve"> </w:t>
      </w:r>
      <w:proofErr w:type="gramStart"/>
      <w:r w:rsidRPr="007F64A6">
        <w:rPr>
          <w:rFonts w:ascii="Times New Roman" w:hAnsi="Times New Roman" w:cs="Times New Roman"/>
          <w:color w:val="000000" w:themeColor="text1"/>
        </w:rPr>
        <w:t>Parselde kayıtlı olan. ………</w:t>
      </w:r>
      <w:r w:rsidR="00CD1BB0">
        <w:rPr>
          <w:rFonts w:ascii="Times New Roman" w:hAnsi="Times New Roman" w:cs="Times New Roman"/>
          <w:color w:val="000000" w:themeColor="text1"/>
        </w:rPr>
        <w:t>………………………………………………………………………</w:t>
      </w:r>
      <w:proofErr w:type="gramEnd"/>
      <w:r w:rsidRPr="007F64A6">
        <w:rPr>
          <w:rFonts w:ascii="Times New Roman" w:hAnsi="Times New Roman" w:cs="Times New Roman"/>
          <w:color w:val="000000" w:themeColor="text1"/>
        </w:rPr>
        <w:t xml:space="preserve">adresindeki (Bina numarası ve bağımsız bolüm numaraları ayrı ayrı belirtilecektir.) yapı, 6306 sayılı Afet Riski Altındaki Alanların Dönüştürülmesi Hakkında Kanun kapsamında riskli yapı olarak tespit edilmiş olup, 6306 sayılı Kanunun Uygulama Yönetmeliği’nin 16 </w:t>
      </w:r>
      <w:proofErr w:type="spellStart"/>
      <w:r w:rsidRPr="007F64A6">
        <w:rPr>
          <w:rFonts w:ascii="Times New Roman" w:hAnsi="Times New Roman" w:cs="Times New Roman"/>
          <w:color w:val="000000" w:themeColor="text1"/>
        </w:rPr>
        <w:t>ncı</w:t>
      </w:r>
      <w:proofErr w:type="spellEnd"/>
      <w:r w:rsidRPr="007F64A6">
        <w:rPr>
          <w:rFonts w:ascii="Times New Roman" w:hAnsi="Times New Roman" w:cs="Times New Roman"/>
          <w:color w:val="000000" w:themeColor="text1"/>
        </w:rPr>
        <w:t xml:space="preserve"> maddesine göre kira yardımından faydalanmak istiyorum. </w:t>
      </w:r>
    </w:p>
    <w:p w:rsidR="00CD1BB0" w:rsidRPr="007F64A6" w:rsidRDefault="00CD1BB0" w:rsidP="00CD1BB0">
      <w:pPr>
        <w:pStyle w:val="ListeParagraf"/>
        <w:ind w:left="708" w:firstLine="708"/>
        <w:jc w:val="both"/>
        <w:rPr>
          <w:rFonts w:ascii="Times New Roman" w:hAnsi="Times New Roman" w:cs="Times New Roman"/>
          <w:color w:val="000000" w:themeColor="text1"/>
        </w:rPr>
      </w:pPr>
    </w:p>
    <w:p w:rsidR="007F64A6" w:rsidRDefault="007F64A6" w:rsidP="00CD1BB0">
      <w:pPr>
        <w:pStyle w:val="ListeParagraf"/>
        <w:ind w:left="708" w:firstLine="708"/>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Riskli yapıda malik/kiracı/sınırlı ayni hak sahibi olduğum konutumu/işyerimi                                           </w:t>
      </w:r>
      <w:proofErr w:type="gramStart"/>
      <w:r w:rsidRPr="007F64A6">
        <w:rPr>
          <w:rFonts w:ascii="Times New Roman" w:hAnsi="Times New Roman" w:cs="Times New Roman"/>
          <w:color w:val="000000" w:themeColor="text1"/>
        </w:rPr>
        <w:t>.......</w:t>
      </w:r>
      <w:proofErr w:type="gramEnd"/>
      <w:r w:rsidRPr="007F64A6">
        <w:rPr>
          <w:rFonts w:ascii="Times New Roman" w:hAnsi="Times New Roman" w:cs="Times New Roman"/>
          <w:color w:val="000000" w:themeColor="text1"/>
        </w:rPr>
        <w:t xml:space="preserve">/ ….../201… tarihinde tahliye ettiğimi beyan eder, aksi durumun tespit edilmesi halinde ödenen tutarı Genel hükümlere (Borsalar Kanunu ve 3095 sayılı Kanuni Faiz ve Temerrüt Faizine ilişkin Kanun) göre faiziyle geri ödeyeceğimi taahhüt ederim. </w:t>
      </w:r>
    </w:p>
    <w:p w:rsidR="00CD1BB0" w:rsidRPr="007F64A6" w:rsidRDefault="00CD1BB0" w:rsidP="00CD1BB0">
      <w:pPr>
        <w:pStyle w:val="ListeParagraf"/>
        <w:ind w:left="708" w:firstLine="708"/>
        <w:jc w:val="both"/>
        <w:rPr>
          <w:rFonts w:ascii="Times New Roman" w:hAnsi="Times New Roman" w:cs="Times New Roman"/>
          <w:color w:val="000000" w:themeColor="text1"/>
        </w:rPr>
      </w:pPr>
    </w:p>
    <w:p w:rsidR="007F64A6" w:rsidRDefault="007F64A6" w:rsidP="00CD1BB0">
      <w:pPr>
        <w:pStyle w:val="ListeParagraf"/>
        <w:ind w:left="708" w:firstLine="708"/>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Kira yardımından faydalanmam halinde 30.12.2018 tarihli ve 30641 sayılı Resmi Gazetede yayımlanan "6306 Sayılı Kanun Kapsamında Hak Sahiplerince Bankalardan Kullanılacak Kredilere Sağlanacak Faiz Desteğine ilişkin Karar" uyarınca bankalardan faiz destekli kredi başvurusunda bulunmayacağımı taahhüt ederim. </w:t>
      </w:r>
    </w:p>
    <w:p w:rsidR="00CD1BB0" w:rsidRPr="007F64A6" w:rsidRDefault="00CD1BB0" w:rsidP="00CD1BB0">
      <w:pPr>
        <w:pStyle w:val="ListeParagraf"/>
        <w:ind w:left="708" w:firstLine="708"/>
        <w:jc w:val="both"/>
        <w:rPr>
          <w:rFonts w:ascii="Times New Roman" w:hAnsi="Times New Roman" w:cs="Times New Roman"/>
          <w:color w:val="000000" w:themeColor="text1"/>
        </w:rPr>
      </w:pPr>
    </w:p>
    <w:p w:rsidR="007F64A6" w:rsidRPr="007F64A6" w:rsidRDefault="007F64A6" w:rsidP="00CD1BB0">
      <w:pPr>
        <w:pStyle w:val="ListeParagraf"/>
        <w:ind w:left="708" w:firstLine="708"/>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Kira yardımı başvurumun uygun bulunması halinde T.C Ziraat Bankası A.Ş. hesabıma yatırılması hususunda; </w:t>
      </w:r>
    </w:p>
    <w:p w:rsidR="007F64A6" w:rsidRPr="007F64A6" w:rsidRDefault="007F64A6" w:rsidP="00CD1BB0">
      <w:pPr>
        <w:pStyle w:val="ListeParagraf"/>
        <w:ind w:left="1351" w:firstLine="65"/>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Gereğini arz ederim. </w:t>
      </w:r>
    </w:p>
    <w:p w:rsidR="007F64A6" w:rsidRPr="007F64A6" w:rsidRDefault="007F64A6" w:rsidP="00CD1BB0">
      <w:pPr>
        <w:pStyle w:val="ListeParagraf"/>
        <w:ind w:left="643"/>
        <w:jc w:val="right"/>
        <w:rPr>
          <w:rFonts w:ascii="Times New Roman" w:hAnsi="Times New Roman" w:cs="Times New Roman"/>
          <w:color w:val="000000" w:themeColor="text1"/>
        </w:rPr>
      </w:pPr>
      <w:proofErr w:type="gramStart"/>
      <w:r w:rsidRPr="007F64A6">
        <w:rPr>
          <w:rFonts w:ascii="Times New Roman" w:hAnsi="Times New Roman" w:cs="Times New Roman"/>
          <w:color w:val="000000" w:themeColor="text1"/>
        </w:rPr>
        <w:t>…….</w:t>
      </w:r>
      <w:proofErr w:type="gramEnd"/>
      <w:r w:rsidRPr="007F64A6">
        <w:rPr>
          <w:rFonts w:ascii="Times New Roman" w:hAnsi="Times New Roman" w:cs="Times New Roman"/>
          <w:color w:val="000000" w:themeColor="text1"/>
        </w:rPr>
        <w:t xml:space="preserve">/……/2019 </w:t>
      </w:r>
    </w:p>
    <w:p w:rsidR="007F64A6" w:rsidRDefault="007F64A6" w:rsidP="007F64A6">
      <w:pPr>
        <w:pStyle w:val="ListeParagraf"/>
        <w:ind w:left="643"/>
        <w:jc w:val="both"/>
        <w:rPr>
          <w:rFonts w:ascii="Times New Roman" w:hAnsi="Times New Roman" w:cs="Times New Roman"/>
          <w:color w:val="000000" w:themeColor="text1"/>
        </w:rPr>
      </w:pPr>
    </w:p>
    <w:p w:rsidR="00CD1BB0" w:rsidRPr="007F64A6" w:rsidRDefault="00CD1BB0" w:rsidP="007F64A6">
      <w:pPr>
        <w:pStyle w:val="ListeParagraf"/>
        <w:ind w:left="643"/>
        <w:jc w:val="both"/>
        <w:rPr>
          <w:rFonts w:ascii="Times New Roman" w:hAnsi="Times New Roman" w:cs="Times New Roman"/>
          <w:color w:val="000000" w:themeColor="text1"/>
        </w:rPr>
      </w:pPr>
    </w:p>
    <w:p w:rsidR="007F64A6" w:rsidRPr="007F64A6" w:rsidRDefault="007F64A6" w:rsidP="007F64A6">
      <w:pPr>
        <w:pStyle w:val="ListeParagraf"/>
        <w:ind w:left="643"/>
        <w:jc w:val="both"/>
        <w:rPr>
          <w:rFonts w:ascii="Times New Roman" w:hAnsi="Times New Roman" w:cs="Times New Roman"/>
          <w:color w:val="000000" w:themeColor="text1"/>
        </w:rPr>
      </w:pPr>
      <w:proofErr w:type="gramStart"/>
      <w:r w:rsidRPr="00CD1BB0">
        <w:rPr>
          <w:rFonts w:ascii="Times New Roman" w:hAnsi="Times New Roman" w:cs="Times New Roman"/>
          <w:color w:val="000000" w:themeColor="text1"/>
          <w:u w:val="single"/>
        </w:rPr>
        <w:t>iletişim</w:t>
      </w:r>
      <w:proofErr w:type="gramEnd"/>
      <w:r w:rsidRPr="00CD1BB0">
        <w:rPr>
          <w:rFonts w:ascii="Times New Roman" w:hAnsi="Times New Roman" w:cs="Times New Roman"/>
          <w:color w:val="000000" w:themeColor="text1"/>
          <w:u w:val="single"/>
        </w:rPr>
        <w:t xml:space="preserve"> Bilgileri</w:t>
      </w:r>
      <w:r w:rsidRPr="007F64A6">
        <w:rPr>
          <w:rFonts w:ascii="Times New Roman" w:hAnsi="Times New Roman" w:cs="Times New Roman"/>
          <w:color w:val="000000" w:themeColor="text1"/>
        </w:rPr>
        <w:t xml:space="preserve">:                                               </w:t>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t xml:space="preserve">  Adi Soyadı: </w:t>
      </w:r>
    </w:p>
    <w:p w:rsidR="007F64A6" w:rsidRDefault="007F64A6" w:rsidP="007F64A6">
      <w:pPr>
        <w:pStyle w:val="ListeParagraf"/>
        <w:ind w:left="643"/>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Adres: </w:t>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t xml:space="preserve">              </w:t>
      </w:r>
    </w:p>
    <w:p w:rsidR="00CD1BB0" w:rsidRPr="007F64A6" w:rsidRDefault="00CD1BB0" w:rsidP="007F64A6">
      <w:pPr>
        <w:pStyle w:val="ListeParagraf"/>
        <w:ind w:left="643"/>
        <w:jc w:val="both"/>
        <w:rPr>
          <w:rFonts w:ascii="Times New Roman" w:hAnsi="Times New Roman" w:cs="Times New Roman"/>
          <w:color w:val="000000" w:themeColor="text1"/>
        </w:rPr>
      </w:pPr>
    </w:p>
    <w:p w:rsidR="007F64A6" w:rsidRPr="007F64A6" w:rsidRDefault="00CD1BB0" w:rsidP="00CD1BB0">
      <w:pPr>
        <w:pStyle w:val="ListeParagraf"/>
        <w:ind w:left="643"/>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7F64A6" w:rsidRPr="007F64A6">
        <w:rPr>
          <w:rFonts w:ascii="Times New Roman" w:hAnsi="Times New Roman" w:cs="Times New Roman"/>
          <w:color w:val="000000" w:themeColor="text1"/>
        </w:rPr>
        <w:t xml:space="preserve"> TC Kimlik No: </w:t>
      </w:r>
    </w:p>
    <w:p w:rsidR="007F64A6" w:rsidRDefault="007F64A6" w:rsidP="007F64A6">
      <w:pPr>
        <w:pStyle w:val="ListeParagraf"/>
        <w:ind w:left="643"/>
        <w:jc w:val="both"/>
        <w:rPr>
          <w:rFonts w:ascii="Times New Roman" w:hAnsi="Times New Roman" w:cs="Times New Roman"/>
          <w:color w:val="000000" w:themeColor="text1"/>
        </w:rPr>
      </w:pPr>
    </w:p>
    <w:p w:rsidR="00CD1BB0" w:rsidRPr="007F64A6" w:rsidRDefault="00CD1BB0" w:rsidP="007F64A6">
      <w:pPr>
        <w:pStyle w:val="ListeParagraf"/>
        <w:ind w:left="643"/>
        <w:jc w:val="both"/>
        <w:rPr>
          <w:rFonts w:ascii="Times New Roman" w:hAnsi="Times New Roman" w:cs="Times New Roman"/>
          <w:color w:val="000000" w:themeColor="text1"/>
        </w:rPr>
      </w:pPr>
    </w:p>
    <w:p w:rsidR="007F64A6" w:rsidRPr="007F64A6" w:rsidRDefault="007F64A6" w:rsidP="007F64A6">
      <w:pPr>
        <w:pStyle w:val="ListeParagraf"/>
        <w:ind w:left="643"/>
        <w:jc w:val="both"/>
        <w:rPr>
          <w:rFonts w:ascii="Times New Roman" w:hAnsi="Times New Roman" w:cs="Times New Roman"/>
          <w:color w:val="000000" w:themeColor="text1"/>
        </w:rPr>
      </w:pPr>
      <w:r w:rsidRPr="007F64A6">
        <w:rPr>
          <w:rFonts w:ascii="Times New Roman" w:hAnsi="Times New Roman" w:cs="Times New Roman"/>
          <w:color w:val="000000" w:themeColor="text1"/>
        </w:rPr>
        <w:t>Telefon:</w:t>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t xml:space="preserve">      </w:t>
      </w:r>
      <w:r w:rsidR="00CD1BB0">
        <w:rPr>
          <w:rFonts w:ascii="Times New Roman" w:hAnsi="Times New Roman" w:cs="Times New Roman"/>
          <w:color w:val="000000" w:themeColor="text1"/>
        </w:rPr>
        <w:t xml:space="preserve">              </w:t>
      </w:r>
      <w:r w:rsidRPr="007F64A6">
        <w:rPr>
          <w:rFonts w:ascii="Times New Roman" w:hAnsi="Times New Roman" w:cs="Times New Roman"/>
          <w:color w:val="000000" w:themeColor="text1"/>
        </w:rPr>
        <w:t xml:space="preserve">İmza  </w:t>
      </w:r>
    </w:p>
    <w:p w:rsidR="007F64A6" w:rsidRDefault="007F64A6" w:rsidP="007F64A6">
      <w:pPr>
        <w:pStyle w:val="ListeParagraf"/>
        <w:ind w:left="643"/>
        <w:jc w:val="both"/>
        <w:rPr>
          <w:rFonts w:ascii="Times New Roman" w:hAnsi="Times New Roman" w:cs="Times New Roman"/>
          <w:color w:val="000000" w:themeColor="text1"/>
        </w:rPr>
      </w:pPr>
    </w:p>
    <w:p w:rsidR="00CD1BB0" w:rsidRDefault="00CD1BB0" w:rsidP="007F64A6">
      <w:pPr>
        <w:pStyle w:val="ListeParagraf"/>
        <w:ind w:left="643"/>
        <w:jc w:val="both"/>
        <w:rPr>
          <w:rFonts w:ascii="Times New Roman" w:hAnsi="Times New Roman" w:cs="Times New Roman"/>
          <w:color w:val="000000" w:themeColor="text1"/>
        </w:rPr>
      </w:pPr>
    </w:p>
    <w:p w:rsidR="00CD1BB0" w:rsidRDefault="007F64A6" w:rsidP="00CD1BB0">
      <w:pPr>
        <w:jc w:val="both"/>
        <w:rPr>
          <w:rFonts w:ascii="Times New Roman" w:hAnsi="Times New Roman" w:cs="Times New Roman"/>
          <w:b/>
          <w:color w:val="000000" w:themeColor="text1"/>
          <w:u w:val="single"/>
        </w:rPr>
      </w:pPr>
      <w:r w:rsidRPr="007F64A6">
        <w:rPr>
          <w:rFonts w:ascii="Times New Roman" w:hAnsi="Times New Roman" w:cs="Times New Roman"/>
          <w:b/>
          <w:color w:val="000000" w:themeColor="text1"/>
          <w:u w:val="single"/>
        </w:rPr>
        <w:t xml:space="preserve">Sınırlı Ayni Hak Sahibi </w:t>
      </w:r>
      <w:r>
        <w:rPr>
          <w:rFonts w:ascii="Times New Roman" w:hAnsi="Times New Roman" w:cs="Times New Roman"/>
          <w:b/>
          <w:color w:val="000000" w:themeColor="text1"/>
          <w:u w:val="single"/>
        </w:rPr>
        <w:t xml:space="preserve">İşyeri </w:t>
      </w:r>
      <w:r w:rsidRPr="007F64A6">
        <w:rPr>
          <w:rFonts w:ascii="Times New Roman" w:hAnsi="Times New Roman" w:cs="Times New Roman"/>
          <w:b/>
          <w:color w:val="000000" w:themeColor="text1"/>
          <w:u w:val="single"/>
        </w:rPr>
        <w:t>Kira Yardımı Başvurusu İçin İstenen Evraklar</w:t>
      </w:r>
    </w:p>
    <w:p w:rsidR="00CD1BB0" w:rsidRDefault="007F64A6" w:rsidP="00F91371">
      <w:pPr>
        <w:pStyle w:val="ListeParagraf"/>
        <w:numPr>
          <w:ilvl w:val="0"/>
          <w:numId w:val="9"/>
        </w:numPr>
        <w:jc w:val="both"/>
        <w:rPr>
          <w:rFonts w:ascii="Times New Roman" w:hAnsi="Times New Roman" w:cs="Times New Roman"/>
          <w:color w:val="000000" w:themeColor="text1"/>
        </w:rPr>
      </w:pPr>
      <w:r w:rsidRPr="00CD1BB0">
        <w:rPr>
          <w:rFonts w:ascii="Times New Roman" w:hAnsi="Times New Roman" w:cs="Times New Roman"/>
          <w:color w:val="000000" w:themeColor="text1"/>
        </w:rPr>
        <w:t>Kimlik Fotokopisi</w:t>
      </w:r>
      <w:r w:rsidR="00DA0025">
        <w:rPr>
          <w:rFonts w:ascii="Times New Roman" w:hAnsi="Times New Roman" w:cs="Times New Roman"/>
          <w:color w:val="000000" w:themeColor="text1"/>
        </w:rPr>
        <w:t>.</w:t>
      </w:r>
    </w:p>
    <w:p w:rsidR="00CD1BB0" w:rsidRPr="00CD1BB0" w:rsidRDefault="002E774C" w:rsidP="00F91371">
      <w:pPr>
        <w:pStyle w:val="ListeParagraf"/>
        <w:numPr>
          <w:ilvl w:val="0"/>
          <w:numId w:val="9"/>
        </w:numPr>
        <w:jc w:val="both"/>
        <w:rPr>
          <w:rFonts w:ascii="Times New Roman" w:hAnsi="Times New Roman" w:cs="Times New Roman"/>
          <w:color w:val="000000" w:themeColor="text1"/>
        </w:rPr>
      </w:pPr>
      <w:proofErr w:type="gramStart"/>
      <w:r w:rsidRPr="00CD1BB0">
        <w:rPr>
          <w:rFonts w:ascii="Times New Roman" w:hAnsi="Times New Roman" w:cs="Times New Roman"/>
        </w:rPr>
        <w:t>Firmayı temsil yetkisine sahip kişiye ait imza sirküleri</w:t>
      </w:r>
      <w:r w:rsidR="00DA0025">
        <w:rPr>
          <w:rFonts w:ascii="Times New Roman" w:hAnsi="Times New Roman" w:cs="Times New Roman"/>
        </w:rPr>
        <w:t>.</w:t>
      </w:r>
      <w:proofErr w:type="gramEnd"/>
    </w:p>
    <w:p w:rsidR="00DA0025" w:rsidRPr="005148BD" w:rsidRDefault="007F64A6" w:rsidP="00F91371">
      <w:pPr>
        <w:pStyle w:val="ListeParagraf"/>
        <w:numPr>
          <w:ilvl w:val="0"/>
          <w:numId w:val="9"/>
        </w:numPr>
        <w:jc w:val="both"/>
        <w:rPr>
          <w:rFonts w:ascii="Times New Roman" w:hAnsi="Times New Roman" w:cs="Times New Roman"/>
          <w:color w:val="000000" w:themeColor="text1"/>
        </w:rPr>
      </w:pPr>
      <w:r w:rsidRPr="00CD1BB0">
        <w:rPr>
          <w:rFonts w:ascii="Times New Roman" w:hAnsi="Times New Roman" w:cs="Times New Roman"/>
          <w:color w:val="000000" w:themeColor="text1"/>
        </w:rPr>
        <w:t xml:space="preserve">Sınırlı ayni hak sahipliğini gösteren tapu belgesi ve taşınmaza ait güncel tapu </w:t>
      </w:r>
      <w:proofErr w:type="spellStart"/>
      <w:r w:rsidRPr="00CD1BB0">
        <w:rPr>
          <w:rFonts w:ascii="Times New Roman" w:hAnsi="Times New Roman" w:cs="Times New Roman"/>
          <w:color w:val="000000" w:themeColor="text1"/>
        </w:rPr>
        <w:t>kaydı</w:t>
      </w:r>
      <w:r w:rsidR="002E774C" w:rsidRPr="00CD1BB0">
        <w:rPr>
          <w:rFonts w:ascii="Times New Roman" w:hAnsi="Times New Roman" w:cs="Times New Roman"/>
        </w:rPr>
        <w:t>Sınırlı</w:t>
      </w:r>
      <w:proofErr w:type="spellEnd"/>
      <w:r w:rsidR="002E774C" w:rsidRPr="00CD1BB0">
        <w:rPr>
          <w:rFonts w:ascii="Times New Roman" w:hAnsi="Times New Roman" w:cs="Times New Roman"/>
        </w:rPr>
        <w:t xml:space="preserve"> ayni hak sahibinin, riskli yapı için A.R.A.A.D Bilgi sistemi üzerinden Yapı Kimlik Numarası alındığı tarihte riskli yapıda işyeri </w:t>
      </w:r>
      <w:proofErr w:type="gramStart"/>
      <w:r w:rsidR="002E774C" w:rsidRPr="00CD1BB0">
        <w:rPr>
          <w:rFonts w:ascii="Times New Roman" w:hAnsi="Times New Roman" w:cs="Times New Roman"/>
        </w:rPr>
        <w:t>işlettiğine  ve</w:t>
      </w:r>
      <w:proofErr w:type="gramEnd"/>
      <w:r w:rsidR="002E774C" w:rsidRPr="00CD1BB0">
        <w:rPr>
          <w:rFonts w:ascii="Times New Roman" w:hAnsi="Times New Roman" w:cs="Times New Roman"/>
        </w:rPr>
        <w:t xml:space="preserve"> riskli yapıyı tahliye ettiğine dair Riskli Yapı tespit raporunda belirtilen adres bilgileri ile uyumlu olacak şekilde eski ve yeni adresi gösteren bağlı olduğu odadan alınacak oda sicil kaydı veya vergi dairesinden alınacak yazı.</w:t>
      </w:r>
    </w:p>
    <w:p w:rsidR="005148BD" w:rsidRPr="00DA0025" w:rsidRDefault="005148BD" w:rsidP="00F91371">
      <w:pPr>
        <w:pStyle w:val="ListeParagraf"/>
        <w:numPr>
          <w:ilvl w:val="0"/>
          <w:numId w:val="9"/>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A0025">
        <w:rPr>
          <w:rFonts w:ascii="Times New Roman" w:hAnsi="Times New Roman" w:cs="Times New Roman"/>
          <w:color w:val="000000" w:themeColor="text1"/>
        </w:rPr>
        <w:t>İşyeri kapatılmışsa kapatıldığına dair ilgili vergi dairesi veya meslek odasından alınacak yazı</w:t>
      </w:r>
      <w:r>
        <w:rPr>
          <w:rFonts w:ascii="Times New Roman" w:hAnsi="Times New Roman" w:cs="Times New Roman"/>
          <w:color w:val="000000" w:themeColor="text1"/>
        </w:rPr>
        <w:t>.</w:t>
      </w:r>
    </w:p>
    <w:p w:rsidR="00DA0025" w:rsidRDefault="00DA0025" w:rsidP="00F91371">
      <w:pPr>
        <w:pStyle w:val="ListeParagraf"/>
        <w:numPr>
          <w:ilvl w:val="0"/>
          <w:numId w:val="9"/>
        </w:numPr>
        <w:jc w:val="both"/>
        <w:rPr>
          <w:rFonts w:ascii="Times New Roman" w:hAnsi="Times New Roman" w:cs="Times New Roman"/>
          <w:color w:val="000000" w:themeColor="text1"/>
        </w:rPr>
      </w:pPr>
      <w:r>
        <w:rPr>
          <w:rFonts w:ascii="Times New Roman" w:hAnsi="Times New Roman" w:cs="Times New Roman"/>
          <w:color w:val="000000" w:themeColor="text1"/>
        </w:rPr>
        <w:t>Yıkılan yapılar formu.</w:t>
      </w:r>
    </w:p>
    <w:p w:rsidR="00DA0025" w:rsidRDefault="007F64A6" w:rsidP="00F91371">
      <w:pPr>
        <w:pStyle w:val="ListeParagraf"/>
        <w:numPr>
          <w:ilvl w:val="0"/>
          <w:numId w:val="9"/>
        </w:numPr>
        <w:jc w:val="both"/>
        <w:rPr>
          <w:rFonts w:ascii="Times New Roman" w:hAnsi="Times New Roman" w:cs="Times New Roman"/>
          <w:color w:val="000000" w:themeColor="text1"/>
        </w:rPr>
      </w:pPr>
      <w:r w:rsidRPr="00CD1BB0">
        <w:rPr>
          <w:rFonts w:ascii="Times New Roman" w:hAnsi="Times New Roman" w:cs="Times New Roman"/>
          <w:color w:val="000000" w:themeColor="text1"/>
        </w:rPr>
        <w:t>Sınırlı Ayni Hak sahibine /vekiline ait T.C. Ziraat Bankası A.Ş. vadesiz TL hesap cüzdanı fotokopisi</w:t>
      </w:r>
      <w:r w:rsidR="00DA0025">
        <w:rPr>
          <w:rFonts w:ascii="Times New Roman" w:hAnsi="Times New Roman" w:cs="Times New Roman"/>
          <w:color w:val="000000" w:themeColor="text1"/>
        </w:rPr>
        <w:t>.</w:t>
      </w:r>
    </w:p>
    <w:p w:rsidR="005148BD" w:rsidRDefault="007F64A6" w:rsidP="00F91371">
      <w:pPr>
        <w:pStyle w:val="ListeParagraf"/>
        <w:numPr>
          <w:ilvl w:val="0"/>
          <w:numId w:val="9"/>
        </w:numPr>
        <w:jc w:val="both"/>
        <w:rPr>
          <w:rFonts w:ascii="Times New Roman" w:hAnsi="Times New Roman" w:cs="Times New Roman"/>
          <w:color w:val="000000" w:themeColor="text1"/>
        </w:rPr>
      </w:pPr>
      <w:proofErr w:type="gramStart"/>
      <w:r w:rsidRPr="00DA0025">
        <w:rPr>
          <w:rFonts w:ascii="Times New Roman" w:hAnsi="Times New Roman" w:cs="Times New Roman"/>
          <w:color w:val="000000" w:themeColor="text1"/>
        </w:rPr>
        <w:t>Vekaleten</w:t>
      </w:r>
      <w:proofErr w:type="gramEnd"/>
      <w:r w:rsidRPr="00DA0025">
        <w:rPr>
          <w:rFonts w:ascii="Times New Roman" w:hAnsi="Times New Roman" w:cs="Times New Roman"/>
          <w:color w:val="000000" w:themeColor="text1"/>
        </w:rPr>
        <w:t xml:space="preserve"> yapılan işlemlerde </w:t>
      </w:r>
      <w:r w:rsidR="00F91371">
        <w:rPr>
          <w:rFonts w:ascii="Times New Roman" w:hAnsi="Times New Roman" w:cs="Times New Roman"/>
          <w:color w:val="000000" w:themeColor="text1"/>
        </w:rPr>
        <w:t xml:space="preserve">noter onaylı </w:t>
      </w:r>
      <w:r w:rsidRPr="00DA0025">
        <w:rPr>
          <w:rFonts w:ascii="Times New Roman" w:hAnsi="Times New Roman" w:cs="Times New Roman"/>
          <w:color w:val="000000" w:themeColor="text1"/>
        </w:rPr>
        <w:t>vekaletname örneği</w:t>
      </w:r>
      <w:r w:rsidR="00F91371">
        <w:rPr>
          <w:rFonts w:ascii="Times New Roman" w:hAnsi="Times New Roman" w:cs="Times New Roman"/>
          <w:color w:val="000000" w:themeColor="text1"/>
        </w:rPr>
        <w:t>.</w:t>
      </w:r>
    </w:p>
    <w:sectPr w:rsidR="005148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25" w:rsidRDefault="00915F25" w:rsidP="002D3C82">
      <w:pPr>
        <w:spacing w:after="0" w:line="240" w:lineRule="auto"/>
      </w:pPr>
      <w:r>
        <w:separator/>
      </w:r>
    </w:p>
  </w:endnote>
  <w:endnote w:type="continuationSeparator" w:id="0">
    <w:p w:rsidR="00915F25" w:rsidRDefault="00915F25" w:rsidP="002D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25" w:rsidRDefault="00915F25" w:rsidP="002D3C82">
      <w:pPr>
        <w:spacing w:after="0" w:line="240" w:lineRule="auto"/>
      </w:pPr>
      <w:r>
        <w:separator/>
      </w:r>
    </w:p>
  </w:footnote>
  <w:footnote w:type="continuationSeparator" w:id="0">
    <w:p w:rsidR="00915F25" w:rsidRDefault="00915F25" w:rsidP="002D3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82" w:rsidRPr="002D3C82" w:rsidRDefault="002D3C82">
    <w:pPr>
      <w:pStyle w:val="stbilgi"/>
      <w:rPr>
        <w:rFonts w:ascii="Times New Roman" w:hAnsi="Times New Roman" w:cs="Times New Roman"/>
      </w:rPr>
    </w:pPr>
    <w:r w:rsidRPr="002D3C82">
      <w:rPr>
        <w:rFonts w:ascii="Times New Roman" w:hAnsi="Times New Roman" w:cs="Times New Roman"/>
      </w:rPr>
      <w:t>EK-1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B2"/>
    <w:multiLevelType w:val="hybridMultilevel"/>
    <w:tmpl w:val="74E01AF4"/>
    <w:lvl w:ilvl="0" w:tplc="B7A81EA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F35D8D"/>
    <w:multiLevelType w:val="hybridMultilevel"/>
    <w:tmpl w:val="CF44DE98"/>
    <w:lvl w:ilvl="0" w:tplc="884EB614">
      <w:start w:val="1"/>
      <w:numFmt w:val="decimal"/>
      <w:lvlText w:val="%1."/>
      <w:lvlJc w:val="left"/>
      <w:pPr>
        <w:ind w:left="1408" w:hanging="765"/>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
    <w:nsid w:val="16197F8D"/>
    <w:multiLevelType w:val="hybridMultilevel"/>
    <w:tmpl w:val="38AEB482"/>
    <w:lvl w:ilvl="0" w:tplc="3FBEB990">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2F2AC1"/>
    <w:multiLevelType w:val="hybridMultilevel"/>
    <w:tmpl w:val="9ABEF044"/>
    <w:lvl w:ilvl="0" w:tplc="B7A81EA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9C3052"/>
    <w:multiLevelType w:val="hybridMultilevel"/>
    <w:tmpl w:val="08CCD4DC"/>
    <w:lvl w:ilvl="0" w:tplc="B7A81EA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70723D"/>
    <w:multiLevelType w:val="hybridMultilevel"/>
    <w:tmpl w:val="44FCF6E4"/>
    <w:lvl w:ilvl="0" w:tplc="B3DEBB4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45C2223"/>
    <w:multiLevelType w:val="hybridMultilevel"/>
    <w:tmpl w:val="6C3CD48E"/>
    <w:lvl w:ilvl="0" w:tplc="73481CF6">
      <w:start w:val="1"/>
      <w:numFmt w:val="decimal"/>
      <w:lvlText w:val="%1."/>
      <w:lvlJc w:val="left"/>
      <w:pPr>
        <w:ind w:left="567" w:hanging="284"/>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7">
    <w:nsid w:val="5D6F3ED7"/>
    <w:multiLevelType w:val="hybridMultilevel"/>
    <w:tmpl w:val="9ABEF044"/>
    <w:lvl w:ilvl="0" w:tplc="B7A81EA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9CE4CC1"/>
    <w:multiLevelType w:val="hybridMultilevel"/>
    <w:tmpl w:val="FB14DA6A"/>
    <w:lvl w:ilvl="0" w:tplc="53B83A46">
      <w:start w:val="1"/>
      <w:numFmt w:val="decimal"/>
      <w:lvlText w:val="%1."/>
      <w:lvlJc w:val="left"/>
      <w:pPr>
        <w:ind w:left="567" w:hanging="284"/>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127F34"/>
    <w:multiLevelType w:val="hybridMultilevel"/>
    <w:tmpl w:val="607A83B8"/>
    <w:lvl w:ilvl="0" w:tplc="950EDE7E">
      <w:start w:val="1"/>
      <w:numFmt w:val="decimal"/>
      <w:lvlText w:val="%1."/>
      <w:lvlJc w:val="left"/>
      <w:pPr>
        <w:ind w:left="1286" w:hanging="360"/>
      </w:pPr>
      <w:rPr>
        <w:b/>
      </w:r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num w:numId="1">
    <w:abstractNumId w:val="2"/>
  </w:num>
  <w:num w:numId="2">
    <w:abstractNumId w:val="5"/>
  </w:num>
  <w:num w:numId="3">
    <w:abstractNumId w:val="8"/>
  </w:num>
  <w:num w:numId="4">
    <w:abstractNumId w:val="9"/>
  </w:num>
  <w:num w:numId="5">
    <w:abstractNumId w:val="1"/>
  </w:num>
  <w:num w:numId="6">
    <w:abstractNumId w:val="6"/>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21"/>
    <w:rsid w:val="00005085"/>
    <w:rsid w:val="00193429"/>
    <w:rsid w:val="002062EC"/>
    <w:rsid w:val="002270EE"/>
    <w:rsid w:val="002C3F8E"/>
    <w:rsid w:val="002D3C82"/>
    <w:rsid w:val="002E774C"/>
    <w:rsid w:val="003712E9"/>
    <w:rsid w:val="003D07C1"/>
    <w:rsid w:val="003E7D95"/>
    <w:rsid w:val="00493E74"/>
    <w:rsid w:val="005148BD"/>
    <w:rsid w:val="005B46C5"/>
    <w:rsid w:val="00662E43"/>
    <w:rsid w:val="00663C21"/>
    <w:rsid w:val="007F64A6"/>
    <w:rsid w:val="00800DFE"/>
    <w:rsid w:val="0081467C"/>
    <w:rsid w:val="00884BF1"/>
    <w:rsid w:val="00915F25"/>
    <w:rsid w:val="009637EA"/>
    <w:rsid w:val="009967C7"/>
    <w:rsid w:val="00AA7BB5"/>
    <w:rsid w:val="00AE1106"/>
    <w:rsid w:val="00B170DD"/>
    <w:rsid w:val="00B31726"/>
    <w:rsid w:val="00CB39EC"/>
    <w:rsid w:val="00CD1BB0"/>
    <w:rsid w:val="00CE41FE"/>
    <w:rsid w:val="00D0699D"/>
    <w:rsid w:val="00D85CBB"/>
    <w:rsid w:val="00DA0025"/>
    <w:rsid w:val="00DC400D"/>
    <w:rsid w:val="00DC42D4"/>
    <w:rsid w:val="00E63404"/>
    <w:rsid w:val="00F36854"/>
    <w:rsid w:val="00F51527"/>
    <w:rsid w:val="00F718AB"/>
    <w:rsid w:val="00F91371"/>
    <w:rsid w:val="00FD4DE9"/>
    <w:rsid w:val="00FE2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3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3C82"/>
  </w:style>
  <w:style w:type="paragraph" w:styleId="Altbilgi">
    <w:name w:val="footer"/>
    <w:basedOn w:val="Normal"/>
    <w:link w:val="AltbilgiChar"/>
    <w:uiPriority w:val="99"/>
    <w:unhideWhenUsed/>
    <w:rsid w:val="002D3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3C82"/>
  </w:style>
  <w:style w:type="paragraph" w:styleId="ListeParagraf">
    <w:name w:val="List Paragraph"/>
    <w:basedOn w:val="Normal"/>
    <w:uiPriority w:val="34"/>
    <w:qFormat/>
    <w:rsid w:val="00CB3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3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3C82"/>
  </w:style>
  <w:style w:type="paragraph" w:styleId="Altbilgi">
    <w:name w:val="footer"/>
    <w:basedOn w:val="Normal"/>
    <w:link w:val="AltbilgiChar"/>
    <w:uiPriority w:val="99"/>
    <w:unhideWhenUsed/>
    <w:rsid w:val="002D3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3C82"/>
  </w:style>
  <w:style w:type="paragraph" w:styleId="ListeParagraf">
    <w:name w:val="List Paragraph"/>
    <w:basedOn w:val="Normal"/>
    <w:uiPriority w:val="34"/>
    <w:qFormat/>
    <w:rsid w:val="00CB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tuğçe erkan</dc:creator>
  <cp:lastModifiedBy>Mustafa Oruç</cp:lastModifiedBy>
  <cp:revision>3</cp:revision>
  <dcterms:created xsi:type="dcterms:W3CDTF">2019-05-10T06:51:00Z</dcterms:created>
  <dcterms:modified xsi:type="dcterms:W3CDTF">2019-05-10T06:51:00Z</dcterms:modified>
</cp:coreProperties>
</file>