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12" w:rsidRPr="008F5ECB" w:rsidRDefault="008914E6" w:rsidP="00886B12">
      <w:pPr>
        <w:spacing w:after="0"/>
        <w:jc w:val="center"/>
        <w:rPr>
          <w:rFonts w:ascii="Times New Roman" w:hAnsi="Times New Roman" w:cs="Times New Roman"/>
          <w:b/>
          <w:sz w:val="20"/>
          <w:szCs w:val="20"/>
        </w:rPr>
      </w:pPr>
      <w:r>
        <w:rPr>
          <w:rFonts w:ascii="Times New Roman" w:hAnsi="Times New Roman" w:cs="Times New Roman"/>
          <w:b/>
          <w:sz w:val="20"/>
          <w:szCs w:val="20"/>
        </w:rPr>
        <w:t>SULTANDAĞI</w:t>
      </w:r>
      <w:r w:rsidR="00886B12" w:rsidRPr="008F5ECB">
        <w:rPr>
          <w:rFonts w:ascii="Times New Roman" w:hAnsi="Times New Roman" w:cs="Times New Roman"/>
          <w:b/>
          <w:sz w:val="20"/>
          <w:szCs w:val="20"/>
        </w:rPr>
        <w:t xml:space="preserve"> KAYMAKAMLIĞI</w:t>
      </w:r>
    </w:p>
    <w:p w:rsidR="00886B12" w:rsidRDefault="00886B12" w:rsidP="00886B12">
      <w:pPr>
        <w:spacing w:after="0"/>
        <w:jc w:val="center"/>
        <w:rPr>
          <w:rFonts w:ascii="Times New Roman" w:hAnsi="Times New Roman" w:cs="Times New Roman"/>
          <w:b/>
          <w:sz w:val="20"/>
          <w:szCs w:val="20"/>
        </w:rPr>
      </w:pPr>
      <w:r w:rsidRPr="008F5ECB">
        <w:rPr>
          <w:rFonts w:ascii="Times New Roman" w:hAnsi="Times New Roman" w:cs="Times New Roman"/>
          <w:b/>
          <w:sz w:val="20"/>
          <w:szCs w:val="20"/>
        </w:rPr>
        <w:t>MİLLİ EMLAK ŞEFLİĞİNDEN İLAN</w:t>
      </w:r>
    </w:p>
    <w:p w:rsidR="00886B12" w:rsidRDefault="00886B12" w:rsidP="00886B12">
      <w:pPr>
        <w:spacing w:after="0"/>
        <w:jc w:val="center"/>
        <w:rPr>
          <w:rFonts w:ascii="Times New Roman" w:hAnsi="Times New Roman" w:cs="Times New Roman"/>
          <w:sz w:val="20"/>
          <w:szCs w:val="20"/>
        </w:rPr>
      </w:pPr>
    </w:p>
    <w:p w:rsidR="00886B12" w:rsidRPr="008F5ECB" w:rsidRDefault="00886B12" w:rsidP="00886B12">
      <w:pPr>
        <w:spacing w:after="0"/>
        <w:jc w:val="center"/>
        <w:rPr>
          <w:rFonts w:ascii="Times New Roman" w:hAnsi="Times New Roman" w:cs="Times New Roman"/>
          <w:sz w:val="20"/>
          <w:szCs w:val="20"/>
        </w:rPr>
      </w:pPr>
      <w:r w:rsidRPr="008F5ECB">
        <w:rPr>
          <w:rFonts w:ascii="Times New Roman" w:hAnsi="Times New Roman" w:cs="Times New Roman"/>
          <w:b/>
          <w:sz w:val="20"/>
          <w:szCs w:val="20"/>
        </w:rPr>
        <w:t>İRTİFAK HAKKI TESİS EDİLECEK/KULLANMA İZNİ VERİLECEK TAŞINMAZ</w:t>
      </w:r>
    </w:p>
    <w:tbl>
      <w:tblPr>
        <w:tblW w:w="15730" w:type="dxa"/>
        <w:jc w:val="center"/>
        <w:tblLayout w:type="fixed"/>
        <w:tblCellMar>
          <w:left w:w="70" w:type="dxa"/>
          <w:right w:w="70" w:type="dxa"/>
        </w:tblCellMar>
        <w:tblLook w:val="04A0" w:firstRow="1" w:lastRow="0" w:firstColumn="1" w:lastColumn="0" w:noHBand="0" w:noVBand="1"/>
      </w:tblPr>
      <w:tblGrid>
        <w:gridCol w:w="564"/>
        <w:gridCol w:w="1274"/>
        <w:gridCol w:w="1431"/>
        <w:gridCol w:w="695"/>
        <w:gridCol w:w="991"/>
        <w:gridCol w:w="1419"/>
        <w:gridCol w:w="991"/>
        <w:gridCol w:w="849"/>
        <w:gridCol w:w="1419"/>
        <w:gridCol w:w="1699"/>
        <w:gridCol w:w="1274"/>
        <w:gridCol w:w="1142"/>
        <w:gridCol w:w="1129"/>
        <w:gridCol w:w="853"/>
      </w:tblGrid>
      <w:tr w:rsidR="00886B12" w:rsidRPr="008F5ECB" w:rsidTr="00AC58AB">
        <w:trPr>
          <w:cantSplit/>
          <w:trHeight w:val="408"/>
          <w:jc w:val="center"/>
        </w:trPr>
        <w:tc>
          <w:tcPr>
            <w:tcW w:w="179" w:type="pct"/>
            <w:vMerge w:val="restart"/>
            <w:tcBorders>
              <w:top w:val="single" w:sz="4" w:space="0" w:color="auto"/>
              <w:left w:val="single" w:sz="4"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Sıra No</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TAŞINMAZ NO</w:t>
            </w:r>
          </w:p>
        </w:tc>
        <w:tc>
          <w:tcPr>
            <w:tcW w:w="45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BULUNDUĞU YER</w:t>
            </w:r>
          </w:p>
        </w:tc>
        <w:tc>
          <w:tcPr>
            <w:tcW w:w="22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ADA NO</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PARSEL NO</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YÜZÖLÇÜM (m2)</w:t>
            </w:r>
          </w:p>
        </w:tc>
        <w:tc>
          <w:tcPr>
            <w:tcW w:w="31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HAZİNE HİSSESİ</w:t>
            </w:r>
          </w:p>
        </w:tc>
        <w:tc>
          <w:tcPr>
            <w:tcW w:w="270"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CİNSİ</w:t>
            </w:r>
          </w:p>
        </w:tc>
        <w:tc>
          <w:tcPr>
            <w:tcW w:w="451"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İRTİFAK HAKKI TESİS EDİLECEK /KULLANMA İZNİ VERİLECEK ALAN (m2)</w:t>
            </w:r>
          </w:p>
        </w:tc>
        <w:tc>
          <w:tcPr>
            <w:tcW w:w="540" w:type="pct"/>
            <w:vMerge w:val="restart"/>
            <w:tcBorders>
              <w:top w:val="single" w:sz="4" w:space="0" w:color="auto"/>
              <w:left w:val="single" w:sz="8" w:space="0" w:color="auto"/>
              <w:right w:val="single" w:sz="8" w:space="0" w:color="auto"/>
            </w:tcBorders>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İRTİFAK HAKKI TESİS/KULLANMA İZNİ AMACI</w:t>
            </w:r>
          </w:p>
        </w:tc>
        <w:tc>
          <w:tcPr>
            <w:tcW w:w="405"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İLK YIL TAHMİNİ İRTİFAK HAKKI/KULLANMA İZNİ BEDELİ</w:t>
            </w:r>
          </w:p>
        </w:tc>
        <w:tc>
          <w:tcPr>
            <w:tcW w:w="363" w:type="pct"/>
            <w:vMerge w:val="restar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GEÇİCİ TEMİNAT (TL)</w:t>
            </w:r>
          </w:p>
        </w:tc>
        <w:tc>
          <w:tcPr>
            <w:tcW w:w="630" w:type="pct"/>
            <w:gridSpan w:val="2"/>
            <w:tcBorders>
              <w:top w:val="single" w:sz="4" w:space="0" w:color="auto"/>
              <w:left w:val="single" w:sz="8"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İHALENİN</w:t>
            </w:r>
          </w:p>
        </w:tc>
      </w:tr>
      <w:tr w:rsidR="00886B12" w:rsidRPr="008F5ECB" w:rsidTr="00AC58AB">
        <w:trPr>
          <w:cantSplit/>
          <w:trHeight w:val="291"/>
          <w:jc w:val="center"/>
        </w:trPr>
        <w:tc>
          <w:tcPr>
            <w:tcW w:w="179" w:type="pct"/>
            <w:vMerge/>
            <w:tcBorders>
              <w:top w:val="single" w:sz="4" w:space="0" w:color="auto"/>
              <w:left w:val="single" w:sz="4"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22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1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270"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451"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540" w:type="pct"/>
            <w:vMerge/>
            <w:tcBorders>
              <w:left w:val="single" w:sz="8" w:space="0" w:color="auto"/>
              <w:bottom w:val="single" w:sz="4" w:space="0" w:color="auto"/>
              <w:right w:val="single" w:sz="8" w:space="0" w:color="auto"/>
            </w:tcBorders>
          </w:tcPr>
          <w:p w:rsidR="00886B12" w:rsidRPr="008F5ECB" w:rsidRDefault="00886B12" w:rsidP="00613BEC">
            <w:pPr>
              <w:jc w:val="center"/>
              <w:rPr>
                <w:rFonts w:ascii="Times New Roman" w:hAnsi="Times New Roman" w:cs="Times New Roman"/>
                <w:b/>
                <w:sz w:val="20"/>
                <w:szCs w:val="20"/>
              </w:rPr>
            </w:pPr>
          </w:p>
        </w:tc>
        <w:tc>
          <w:tcPr>
            <w:tcW w:w="405"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63" w:type="pct"/>
            <w:vMerge/>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p>
        </w:tc>
        <w:tc>
          <w:tcPr>
            <w:tcW w:w="359" w:type="pct"/>
            <w:tcBorders>
              <w:top w:val="single" w:sz="4" w:space="0" w:color="auto"/>
              <w:left w:val="single" w:sz="8" w:space="0" w:color="auto"/>
              <w:bottom w:val="single" w:sz="4" w:space="0" w:color="auto"/>
              <w:right w:val="single" w:sz="8"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TARİHİ</w:t>
            </w:r>
          </w:p>
        </w:tc>
        <w:tc>
          <w:tcPr>
            <w:tcW w:w="271" w:type="pct"/>
            <w:tcBorders>
              <w:top w:val="single" w:sz="4" w:space="0" w:color="auto"/>
              <w:left w:val="single" w:sz="8"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b/>
                <w:sz w:val="20"/>
                <w:szCs w:val="20"/>
              </w:rPr>
            </w:pPr>
            <w:r w:rsidRPr="008F5ECB">
              <w:rPr>
                <w:rFonts w:ascii="Times New Roman" w:hAnsi="Times New Roman" w:cs="Times New Roman"/>
                <w:b/>
                <w:sz w:val="20"/>
                <w:szCs w:val="20"/>
              </w:rPr>
              <w:t>SAATİ</w:t>
            </w:r>
          </w:p>
        </w:tc>
      </w:tr>
      <w:tr w:rsidR="00886B12" w:rsidRPr="008F5ECB" w:rsidTr="00AC58AB">
        <w:trPr>
          <w:cantSplit/>
          <w:trHeight w:val="198"/>
          <w:jc w:val="center"/>
        </w:trPr>
        <w:tc>
          <w:tcPr>
            <w:tcW w:w="179" w:type="pct"/>
            <w:tcBorders>
              <w:top w:val="single" w:sz="4" w:space="0" w:color="auto"/>
              <w:left w:val="single" w:sz="4" w:space="0" w:color="auto"/>
              <w:bottom w:val="single" w:sz="4" w:space="0" w:color="auto"/>
              <w:right w:val="single" w:sz="4" w:space="0" w:color="auto"/>
            </w:tcBorders>
            <w:vAlign w:val="center"/>
            <w:hideMark/>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1</w:t>
            </w:r>
          </w:p>
        </w:tc>
        <w:tc>
          <w:tcPr>
            <w:tcW w:w="405" w:type="pct"/>
            <w:tcBorders>
              <w:top w:val="single" w:sz="4" w:space="0" w:color="auto"/>
              <w:left w:val="nil"/>
              <w:bottom w:val="single" w:sz="4" w:space="0" w:color="auto"/>
              <w:right w:val="single" w:sz="4" w:space="0" w:color="auto"/>
            </w:tcBorders>
          </w:tcPr>
          <w:p w:rsidR="00886B12" w:rsidRPr="008F5ECB" w:rsidRDefault="00886B12" w:rsidP="00613BEC">
            <w:pPr>
              <w:jc w:val="center"/>
              <w:rPr>
                <w:rFonts w:ascii="Times New Roman" w:hAnsi="Times New Roman" w:cs="Times New Roman"/>
                <w:sz w:val="20"/>
                <w:szCs w:val="20"/>
              </w:rPr>
            </w:pPr>
          </w:p>
          <w:p w:rsidR="00886B12" w:rsidRPr="008F5ECB" w:rsidRDefault="008914E6" w:rsidP="00CE40F9">
            <w:pPr>
              <w:jc w:val="center"/>
              <w:rPr>
                <w:rFonts w:ascii="Times New Roman" w:hAnsi="Times New Roman" w:cs="Times New Roman"/>
                <w:sz w:val="20"/>
                <w:szCs w:val="20"/>
              </w:rPr>
            </w:pPr>
            <w:r>
              <w:rPr>
                <w:rFonts w:ascii="Times New Roman" w:hAnsi="Times New Roman" w:cs="Times New Roman"/>
                <w:sz w:val="20"/>
                <w:szCs w:val="20"/>
              </w:rPr>
              <w:t>03170100400</w:t>
            </w:r>
          </w:p>
        </w:tc>
        <w:tc>
          <w:tcPr>
            <w:tcW w:w="455" w:type="pct"/>
            <w:tcBorders>
              <w:top w:val="single" w:sz="4" w:space="0" w:color="auto"/>
              <w:left w:val="nil"/>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proofErr w:type="spellStart"/>
            <w:r>
              <w:rPr>
                <w:rFonts w:ascii="Times New Roman" w:hAnsi="Times New Roman" w:cs="Times New Roman"/>
                <w:sz w:val="20"/>
                <w:szCs w:val="20"/>
              </w:rPr>
              <w:t>Yakasenek</w:t>
            </w:r>
            <w:proofErr w:type="spellEnd"/>
            <w:r>
              <w:rPr>
                <w:rFonts w:ascii="Times New Roman" w:hAnsi="Times New Roman" w:cs="Times New Roman"/>
                <w:sz w:val="20"/>
                <w:szCs w:val="20"/>
              </w:rPr>
              <w:t xml:space="preserve"> Köyü</w:t>
            </w:r>
          </w:p>
        </w:tc>
        <w:tc>
          <w:tcPr>
            <w:tcW w:w="221" w:type="pct"/>
            <w:tcBorders>
              <w:top w:val="single" w:sz="4" w:space="0" w:color="auto"/>
              <w:left w:val="single" w:sz="4" w:space="0" w:color="auto"/>
              <w:bottom w:val="single" w:sz="4" w:space="0" w:color="auto"/>
              <w:right w:val="single" w:sz="4" w:space="0" w:color="auto"/>
            </w:tcBorders>
            <w:vAlign w:val="center"/>
          </w:tcPr>
          <w:p w:rsidR="00886B12" w:rsidRPr="008F5ECB" w:rsidRDefault="00851067" w:rsidP="008914E6">
            <w:pPr>
              <w:jc w:val="center"/>
              <w:rPr>
                <w:rFonts w:ascii="Times New Roman" w:hAnsi="Times New Roman" w:cs="Times New Roman"/>
                <w:sz w:val="20"/>
                <w:szCs w:val="20"/>
              </w:rPr>
            </w:pPr>
            <w:r>
              <w:rPr>
                <w:rFonts w:ascii="Times New Roman" w:hAnsi="Times New Roman" w:cs="Times New Roman"/>
                <w:sz w:val="20"/>
                <w:szCs w:val="20"/>
              </w:rPr>
              <w:t>1</w:t>
            </w:r>
            <w:r w:rsidR="008914E6">
              <w:rPr>
                <w:rFonts w:ascii="Times New Roman" w:hAnsi="Times New Roman" w:cs="Times New Roman"/>
                <w:sz w:val="20"/>
                <w:szCs w:val="20"/>
              </w:rPr>
              <w:t>22</w:t>
            </w:r>
          </w:p>
        </w:tc>
        <w:tc>
          <w:tcPr>
            <w:tcW w:w="315" w:type="pct"/>
            <w:tcBorders>
              <w:top w:val="single" w:sz="4" w:space="0" w:color="auto"/>
              <w:left w:val="nil"/>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r>
              <w:rPr>
                <w:rFonts w:ascii="Times New Roman" w:hAnsi="Times New Roman" w:cs="Times New Roman"/>
                <w:sz w:val="20"/>
                <w:szCs w:val="20"/>
              </w:rPr>
              <w:t>36</w:t>
            </w:r>
          </w:p>
        </w:tc>
        <w:tc>
          <w:tcPr>
            <w:tcW w:w="451" w:type="pct"/>
            <w:tcBorders>
              <w:top w:val="single" w:sz="4" w:space="0" w:color="auto"/>
              <w:left w:val="nil"/>
              <w:bottom w:val="single" w:sz="4" w:space="0" w:color="auto"/>
              <w:right w:val="single" w:sz="4" w:space="0" w:color="auto"/>
            </w:tcBorders>
            <w:vAlign w:val="center"/>
          </w:tcPr>
          <w:p w:rsidR="00886B12" w:rsidRPr="008F5ECB" w:rsidRDefault="008914E6" w:rsidP="008914E6">
            <w:pPr>
              <w:jc w:val="center"/>
              <w:rPr>
                <w:rFonts w:ascii="Times New Roman" w:hAnsi="Times New Roman" w:cs="Times New Roman"/>
                <w:sz w:val="20"/>
                <w:szCs w:val="20"/>
              </w:rPr>
            </w:pPr>
            <w:r>
              <w:rPr>
                <w:rFonts w:ascii="Times New Roman" w:hAnsi="Times New Roman" w:cs="Times New Roman"/>
                <w:sz w:val="20"/>
                <w:szCs w:val="20"/>
              </w:rPr>
              <w:t>63</w:t>
            </w:r>
            <w:r w:rsidR="00CE40F9">
              <w:rPr>
                <w:rFonts w:ascii="Times New Roman" w:hAnsi="Times New Roman" w:cs="Times New Roman"/>
                <w:sz w:val="20"/>
                <w:szCs w:val="20"/>
              </w:rPr>
              <w:t>.</w:t>
            </w:r>
            <w:r>
              <w:rPr>
                <w:rFonts w:ascii="Times New Roman" w:hAnsi="Times New Roman" w:cs="Times New Roman"/>
                <w:sz w:val="20"/>
                <w:szCs w:val="20"/>
              </w:rPr>
              <w:t>195</w:t>
            </w:r>
            <w:r w:rsidR="00CE40F9">
              <w:rPr>
                <w:rFonts w:ascii="Times New Roman" w:hAnsi="Times New Roman" w:cs="Times New Roman"/>
                <w:sz w:val="20"/>
                <w:szCs w:val="20"/>
              </w:rPr>
              <w:t>,</w:t>
            </w:r>
            <w:r>
              <w:rPr>
                <w:rFonts w:ascii="Times New Roman" w:hAnsi="Times New Roman" w:cs="Times New Roman"/>
                <w:sz w:val="20"/>
                <w:szCs w:val="20"/>
              </w:rPr>
              <w:t>41</w:t>
            </w:r>
            <w:r w:rsidR="00CE40F9">
              <w:rPr>
                <w:rFonts w:ascii="Times New Roman" w:hAnsi="Times New Roman" w:cs="Times New Roman"/>
                <w:sz w:val="20"/>
                <w:szCs w:val="20"/>
              </w:rPr>
              <w:t xml:space="preserve"> </w:t>
            </w:r>
            <w:r w:rsidR="00886B12" w:rsidRPr="008F5ECB">
              <w:rPr>
                <w:rFonts w:ascii="Times New Roman" w:hAnsi="Times New Roman" w:cs="Times New Roman"/>
                <w:sz w:val="20"/>
                <w:szCs w:val="20"/>
              </w:rPr>
              <w:t>m2</w:t>
            </w:r>
          </w:p>
        </w:tc>
        <w:tc>
          <w:tcPr>
            <w:tcW w:w="315" w:type="pct"/>
            <w:tcBorders>
              <w:top w:val="single" w:sz="4" w:space="0" w:color="auto"/>
              <w:left w:val="nil"/>
              <w:bottom w:val="single" w:sz="4" w:space="0" w:color="auto"/>
              <w:right w:val="single" w:sz="4" w:space="0" w:color="auto"/>
            </w:tcBorders>
            <w:vAlign w:val="center"/>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Tam</w:t>
            </w:r>
          </w:p>
        </w:tc>
        <w:tc>
          <w:tcPr>
            <w:tcW w:w="270" w:type="pct"/>
            <w:tcBorders>
              <w:top w:val="single" w:sz="4" w:space="0" w:color="auto"/>
              <w:left w:val="nil"/>
              <w:bottom w:val="single" w:sz="4" w:space="0" w:color="auto"/>
              <w:right w:val="single" w:sz="4" w:space="0" w:color="auto"/>
            </w:tcBorders>
            <w:vAlign w:val="center"/>
          </w:tcPr>
          <w:p w:rsidR="00886B12" w:rsidRPr="008F5ECB" w:rsidRDefault="008914E6" w:rsidP="00613BEC">
            <w:pPr>
              <w:rPr>
                <w:rFonts w:ascii="Times New Roman" w:hAnsi="Times New Roman" w:cs="Times New Roman"/>
                <w:sz w:val="20"/>
                <w:szCs w:val="20"/>
              </w:rPr>
            </w:pPr>
            <w:r>
              <w:rPr>
                <w:rFonts w:ascii="Times New Roman" w:hAnsi="Times New Roman" w:cs="Times New Roman"/>
                <w:sz w:val="20"/>
                <w:szCs w:val="20"/>
              </w:rPr>
              <w:t>Ham Toprak</w:t>
            </w:r>
          </w:p>
        </w:tc>
        <w:tc>
          <w:tcPr>
            <w:tcW w:w="451" w:type="pct"/>
            <w:tcBorders>
              <w:top w:val="single" w:sz="4" w:space="0" w:color="auto"/>
              <w:left w:val="nil"/>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r>
              <w:rPr>
                <w:rFonts w:ascii="Times New Roman" w:hAnsi="Times New Roman" w:cs="Times New Roman"/>
                <w:sz w:val="20"/>
                <w:szCs w:val="20"/>
              </w:rPr>
              <w:t>63.195,41</w:t>
            </w:r>
            <w:r w:rsidR="00CE40F9">
              <w:rPr>
                <w:rFonts w:ascii="Times New Roman" w:hAnsi="Times New Roman" w:cs="Times New Roman"/>
                <w:sz w:val="20"/>
                <w:szCs w:val="20"/>
              </w:rPr>
              <w:t xml:space="preserve"> m2</w:t>
            </w:r>
          </w:p>
        </w:tc>
        <w:tc>
          <w:tcPr>
            <w:tcW w:w="540" w:type="pct"/>
            <w:tcBorders>
              <w:top w:val="single" w:sz="4" w:space="0" w:color="auto"/>
              <w:left w:val="single" w:sz="4" w:space="0" w:color="auto"/>
              <w:bottom w:val="single" w:sz="4" w:space="0" w:color="auto"/>
              <w:right w:val="single" w:sz="4" w:space="0" w:color="auto"/>
            </w:tcBorders>
          </w:tcPr>
          <w:p w:rsidR="00886B12" w:rsidRPr="008F5ECB" w:rsidRDefault="00886B12" w:rsidP="00613BEC">
            <w:pPr>
              <w:jc w:val="center"/>
              <w:rPr>
                <w:rFonts w:ascii="Times New Roman" w:hAnsi="Times New Roman" w:cs="Times New Roman"/>
                <w:sz w:val="20"/>
                <w:szCs w:val="20"/>
              </w:rPr>
            </w:pPr>
            <w:r w:rsidRPr="008F5ECB">
              <w:rPr>
                <w:rFonts w:ascii="Times New Roman" w:hAnsi="Times New Roman" w:cs="Times New Roman"/>
                <w:sz w:val="20"/>
                <w:szCs w:val="20"/>
              </w:rPr>
              <w:t>Yenilenebilir enerji kaynaklarına dayalı lisanssız elektrik üretim tesisi yapılması</w:t>
            </w:r>
          </w:p>
        </w:tc>
        <w:tc>
          <w:tcPr>
            <w:tcW w:w="405" w:type="pct"/>
            <w:tcBorders>
              <w:top w:val="single" w:sz="4" w:space="0" w:color="auto"/>
              <w:left w:val="single" w:sz="4" w:space="0" w:color="auto"/>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r>
              <w:rPr>
                <w:rFonts w:ascii="Times New Roman" w:hAnsi="Times New Roman" w:cs="Times New Roman"/>
                <w:sz w:val="20"/>
                <w:szCs w:val="20"/>
              </w:rPr>
              <w:t>190</w:t>
            </w:r>
            <w:r w:rsidR="00EB32DD">
              <w:rPr>
                <w:rFonts w:ascii="Times New Roman" w:hAnsi="Times New Roman" w:cs="Times New Roman"/>
                <w:sz w:val="20"/>
                <w:szCs w:val="20"/>
              </w:rPr>
              <w:t>.000,00</w:t>
            </w:r>
            <w:r w:rsidR="00886B12" w:rsidRPr="008F5ECB">
              <w:rPr>
                <w:rFonts w:ascii="Times New Roman" w:hAnsi="Times New Roman" w:cs="Times New Roman"/>
                <w:sz w:val="20"/>
                <w:szCs w:val="20"/>
              </w:rPr>
              <w:t xml:space="preserve"> TL</w:t>
            </w:r>
          </w:p>
        </w:tc>
        <w:tc>
          <w:tcPr>
            <w:tcW w:w="363" w:type="pct"/>
            <w:tcBorders>
              <w:top w:val="single" w:sz="4" w:space="0" w:color="auto"/>
              <w:left w:val="single" w:sz="4" w:space="0" w:color="auto"/>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r>
              <w:rPr>
                <w:rFonts w:ascii="Times New Roman" w:hAnsi="Times New Roman" w:cs="Times New Roman"/>
                <w:sz w:val="20"/>
                <w:szCs w:val="20"/>
              </w:rPr>
              <w:t>57.000,00</w:t>
            </w:r>
            <w:r w:rsidR="00886B12" w:rsidRPr="008F5ECB">
              <w:rPr>
                <w:rFonts w:ascii="Times New Roman" w:hAnsi="Times New Roman" w:cs="Times New Roman"/>
                <w:sz w:val="20"/>
                <w:szCs w:val="20"/>
              </w:rPr>
              <w:t xml:space="preserve"> TL</w:t>
            </w:r>
          </w:p>
        </w:tc>
        <w:tc>
          <w:tcPr>
            <w:tcW w:w="359" w:type="pct"/>
            <w:tcBorders>
              <w:top w:val="single" w:sz="4" w:space="0" w:color="auto"/>
              <w:left w:val="single" w:sz="4" w:space="0" w:color="auto"/>
              <w:bottom w:val="single" w:sz="4" w:space="0" w:color="auto"/>
              <w:right w:val="single" w:sz="4" w:space="0" w:color="auto"/>
            </w:tcBorders>
            <w:vAlign w:val="center"/>
          </w:tcPr>
          <w:p w:rsidR="00886B12" w:rsidRPr="008F5ECB" w:rsidRDefault="008914E6" w:rsidP="008914E6">
            <w:pPr>
              <w:jc w:val="center"/>
              <w:rPr>
                <w:rFonts w:ascii="Times New Roman" w:hAnsi="Times New Roman" w:cs="Times New Roman"/>
                <w:sz w:val="20"/>
                <w:szCs w:val="20"/>
              </w:rPr>
            </w:pPr>
            <w:r>
              <w:rPr>
                <w:rFonts w:ascii="Times New Roman" w:hAnsi="Times New Roman" w:cs="Times New Roman"/>
                <w:sz w:val="20"/>
                <w:szCs w:val="20"/>
              </w:rPr>
              <w:t>10</w:t>
            </w:r>
            <w:r w:rsidR="00254775">
              <w:rPr>
                <w:rFonts w:ascii="Times New Roman" w:hAnsi="Times New Roman" w:cs="Times New Roman"/>
                <w:sz w:val="20"/>
                <w:szCs w:val="20"/>
              </w:rPr>
              <w:t>.</w:t>
            </w:r>
            <w:r>
              <w:rPr>
                <w:rFonts w:ascii="Times New Roman" w:hAnsi="Times New Roman" w:cs="Times New Roman"/>
                <w:sz w:val="20"/>
                <w:szCs w:val="20"/>
              </w:rPr>
              <w:t>04.2025</w:t>
            </w:r>
          </w:p>
        </w:tc>
        <w:tc>
          <w:tcPr>
            <w:tcW w:w="271" w:type="pct"/>
            <w:tcBorders>
              <w:top w:val="single" w:sz="4" w:space="0" w:color="auto"/>
              <w:left w:val="single" w:sz="4" w:space="0" w:color="auto"/>
              <w:bottom w:val="single" w:sz="4" w:space="0" w:color="auto"/>
              <w:right w:val="single" w:sz="4" w:space="0" w:color="auto"/>
            </w:tcBorders>
            <w:vAlign w:val="center"/>
          </w:tcPr>
          <w:p w:rsidR="00886B12" w:rsidRPr="008F5ECB" w:rsidRDefault="008914E6" w:rsidP="00613BEC">
            <w:pPr>
              <w:jc w:val="center"/>
              <w:rPr>
                <w:rFonts w:ascii="Times New Roman" w:hAnsi="Times New Roman" w:cs="Times New Roman"/>
                <w:sz w:val="20"/>
                <w:szCs w:val="20"/>
              </w:rPr>
            </w:pPr>
            <w:r>
              <w:rPr>
                <w:rFonts w:ascii="Times New Roman" w:hAnsi="Times New Roman" w:cs="Times New Roman"/>
                <w:sz w:val="20"/>
                <w:szCs w:val="20"/>
              </w:rPr>
              <w:t>14</w:t>
            </w:r>
            <w:r w:rsidR="00886B12" w:rsidRPr="008F5ECB">
              <w:rPr>
                <w:rFonts w:ascii="Times New Roman" w:hAnsi="Times New Roman" w:cs="Times New Roman"/>
                <w:sz w:val="20"/>
                <w:szCs w:val="20"/>
              </w:rPr>
              <w:t>:00</w:t>
            </w:r>
          </w:p>
        </w:tc>
      </w:tr>
    </w:tbl>
    <w:p w:rsidR="00886B12" w:rsidRPr="008F5ECB" w:rsidRDefault="00886B12" w:rsidP="00886B12">
      <w:pPr>
        <w:rPr>
          <w:rFonts w:ascii="Times New Roman" w:hAnsi="Times New Roman" w:cs="Times New Roman"/>
          <w:sz w:val="20"/>
          <w:szCs w:val="20"/>
        </w:rPr>
      </w:pP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Yukarıda nitelikleri, tahmini bedeli ve geçici teminatı belirtilen </w:t>
      </w:r>
      <w:r w:rsidR="00B45479">
        <w:rPr>
          <w:rFonts w:ascii="Times New Roman" w:hAnsi="Times New Roman" w:cs="Times New Roman"/>
          <w:b/>
          <w:sz w:val="20"/>
          <w:szCs w:val="20"/>
        </w:rPr>
        <w:t>1</w:t>
      </w:r>
      <w:r w:rsidRPr="008F5ECB">
        <w:rPr>
          <w:rFonts w:ascii="Times New Roman" w:hAnsi="Times New Roman" w:cs="Times New Roman"/>
          <w:b/>
          <w:sz w:val="20"/>
          <w:szCs w:val="20"/>
        </w:rPr>
        <w:t xml:space="preserve"> adet</w:t>
      </w:r>
      <w:r w:rsidRPr="008F5ECB">
        <w:rPr>
          <w:rFonts w:ascii="Times New Roman" w:hAnsi="Times New Roman" w:cs="Times New Roman"/>
          <w:sz w:val="20"/>
          <w:szCs w:val="20"/>
        </w:rPr>
        <w:t xml:space="preserve"> taşınmazın irtifak hakkı tesisi ihalesi, 2886 sayılı Devlet İhale Kanununun 51/g maddesi gereğince Pazarlık Usulü ile hizasında gös</w:t>
      </w:r>
      <w:r w:rsidR="00CE40F9">
        <w:rPr>
          <w:rFonts w:ascii="Times New Roman" w:hAnsi="Times New Roman" w:cs="Times New Roman"/>
          <w:sz w:val="20"/>
          <w:szCs w:val="20"/>
        </w:rPr>
        <w:t xml:space="preserve">terilen tarih ve saatte, </w:t>
      </w:r>
      <w:r w:rsidR="00025478">
        <w:rPr>
          <w:rFonts w:ascii="Times New Roman" w:hAnsi="Times New Roman" w:cs="Times New Roman"/>
          <w:sz w:val="20"/>
          <w:szCs w:val="20"/>
        </w:rPr>
        <w:t>Sultandağı</w:t>
      </w:r>
      <w:r w:rsidRPr="008F5ECB">
        <w:rPr>
          <w:rFonts w:ascii="Times New Roman" w:hAnsi="Times New Roman" w:cs="Times New Roman"/>
          <w:sz w:val="20"/>
          <w:szCs w:val="20"/>
        </w:rPr>
        <w:t xml:space="preserve"> Milli Emlak Şefliğinde teşekkül edecek Komisyon huzurunda yapılacaktır.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 İhale ile ilgili dosya ve şartname mesai saatleri dâhilinde Milli Emlak Şefliğimizde ücretsiz görülebilir.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3-</w:t>
      </w:r>
      <w:r w:rsidRPr="008F5ECB">
        <w:rPr>
          <w:rFonts w:ascii="Times New Roman" w:hAnsi="Times New Roman" w:cs="Times New Roman"/>
          <w:sz w:val="20"/>
          <w:szCs w:val="20"/>
        </w:rPr>
        <w:t> İrtifak hakkı tesisi veya kullanma izni verilmesine ilişkin ihalelerde ihaleye katılacakların ihale öncesinde, anılan Kanun ve Hazine Taşınmazlarının İdaresi Hakkında Yönetmelikte yer alan bilgi ve belgelerle birlikte;</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a) Kurulması planlanan elektrik üretim tesisinin türü (güneş, rüzgâr, jeotermal, hidrolik veya </w:t>
      </w:r>
      <w:proofErr w:type="spellStart"/>
      <w:r w:rsidRPr="008F5ECB">
        <w:rPr>
          <w:rFonts w:ascii="Times New Roman" w:hAnsi="Times New Roman" w:cs="Times New Roman"/>
          <w:sz w:val="20"/>
          <w:szCs w:val="20"/>
        </w:rPr>
        <w:t>biyokütle</w:t>
      </w:r>
      <w:proofErr w:type="spellEnd"/>
      <w:r w:rsidRPr="008F5ECB">
        <w:rPr>
          <w:rFonts w:ascii="Times New Roman" w:hAnsi="Times New Roman" w:cs="Times New Roman"/>
          <w:sz w:val="20"/>
          <w:szCs w:val="20"/>
        </w:rPr>
        <w:t xml:space="preserve"> enerjisine dayalı üretim tesisi) ile kurulu gücünü belirtir dilekçeyi,</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b) Tüketim aboneliği/abonelikleri için bağlantı anlaşmasındaki sözleşme gücünü gösteren ilgili Şebeke İşletmecisinden alınacak yazıyı ihale öncesinde İdareye teslim etmeleri gerekmektedir.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4- Teminat mektubunun 2886 sayılı Devlet İhale Kanununa uygun olarak düzenlenmesi gerekmektedir. (Süresiz ve limit içi olarak düzenlenecek, işin özelliği belirtilecek, banka teyit yazısı ile birlikte getirilecektir.)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6</w:t>
      </w:r>
      <w:r w:rsidRPr="008F5ECB">
        <w:rPr>
          <w:rFonts w:ascii="Times New Roman" w:hAnsi="Times New Roman" w:cs="Times New Roman"/>
          <w:b/>
          <w:bCs/>
          <w:sz w:val="20"/>
          <w:szCs w:val="20"/>
        </w:rPr>
        <w:t>- </w:t>
      </w:r>
      <w:r w:rsidRPr="008F5ECB">
        <w:rPr>
          <w:rFonts w:ascii="Times New Roman" w:hAnsi="Times New Roman" w:cs="Times New Roman"/>
          <w:sz w:val="20"/>
          <w:szCs w:val="20"/>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lastRenderedPageBreak/>
        <w:t>a) Sanayi abone grubunda yer alan kişiler,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b) Kamu ve özel hizmetler sektörü ile diğer abone grubunda yer alan kişiler,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c) Tarımsal faaliyetler abone grubunda yer alan kişiler, başvuruda bulunabilir.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(2) Büyük Ova Koruma Alanı içinde ise sadece tarımsal faaliyetler abone grubunda yer alan kişiler başvuruda bulunabilir.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(3)  Mesken ve aydınlatma abone grubunda yer alan kişiler bu Tebliğ kapsamında başvuruda bulunamazlar.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sz w:val="20"/>
          <w:szCs w:val="20"/>
        </w:rPr>
        <w:t>8-  a) Yenilenebilir enerji kaynağına dayalı elektrik üretim tesislerinin güç sınırı, Elektrik Piyasasında Lisanssız Elektrik Üretim Yönetmeliğine göre belirlenir.</w:t>
      </w:r>
    </w:p>
    <w:p w:rsidR="00886B12" w:rsidRPr="008F5ECB" w:rsidRDefault="00886B12" w:rsidP="00886B12">
      <w:pPr>
        <w:spacing w:line="240" w:lineRule="atLeast"/>
        <w:ind w:left="-1134" w:right="-1164"/>
        <w:jc w:val="both"/>
        <w:rPr>
          <w:rFonts w:ascii="Times New Roman" w:hAnsi="Times New Roman" w:cs="Times New Roman"/>
          <w:b/>
          <w:sz w:val="20"/>
          <w:szCs w:val="20"/>
        </w:rPr>
      </w:pPr>
      <w:r w:rsidRPr="008F5ECB">
        <w:rPr>
          <w:rFonts w:ascii="Times New Roman" w:hAnsi="Times New Roman" w:cs="Times New Roman"/>
          <w:sz w:val="20"/>
          <w:szCs w:val="20"/>
        </w:rPr>
        <w:t xml:space="preserve">      b) Güneş enerjisine dayalı olarak kurulacak lisanssız elektrik üretimi tesislerinde bir </w:t>
      </w:r>
      <w:proofErr w:type="spellStart"/>
      <w:r w:rsidRPr="008F5ECB">
        <w:rPr>
          <w:rFonts w:ascii="Times New Roman" w:hAnsi="Times New Roman" w:cs="Times New Roman"/>
          <w:sz w:val="20"/>
          <w:szCs w:val="20"/>
        </w:rPr>
        <w:t>MWe</w:t>
      </w:r>
      <w:proofErr w:type="spellEnd"/>
      <w:r w:rsidRPr="008F5ECB">
        <w:rPr>
          <w:rFonts w:ascii="Times New Roman" w:hAnsi="Times New Roman" w:cs="Times New Roman"/>
          <w:sz w:val="20"/>
          <w:szCs w:val="20"/>
        </w:rPr>
        <w:t> başına kurulu güç için azami on beş dönüm santral sahasının kullanılmasına izin verilir.</w:t>
      </w:r>
    </w:p>
    <w:p w:rsidR="00886B12" w:rsidRPr="008F5ECB" w:rsidRDefault="00886B12" w:rsidP="00886B12">
      <w:pPr>
        <w:spacing w:line="240" w:lineRule="atLeast"/>
        <w:ind w:left="-1134" w:right="-1164"/>
        <w:jc w:val="both"/>
        <w:rPr>
          <w:rFonts w:ascii="Times New Roman" w:hAnsi="Times New Roman" w:cs="Times New Roman"/>
          <w:sz w:val="20"/>
          <w:szCs w:val="20"/>
        </w:rPr>
      </w:pPr>
      <w:r w:rsidRPr="008F5ECB">
        <w:rPr>
          <w:rFonts w:ascii="Times New Roman" w:hAnsi="Times New Roman" w:cs="Times New Roman"/>
          <w:bCs/>
          <w:sz w:val="20"/>
          <w:szCs w:val="20"/>
        </w:rPr>
        <w:t>9-</w:t>
      </w:r>
      <w:r w:rsidRPr="008F5ECB">
        <w:rPr>
          <w:rFonts w:ascii="Times New Roman" w:hAnsi="Times New Roman" w:cs="Times New Roman"/>
          <w:b/>
          <w:bCs/>
          <w:sz w:val="20"/>
          <w:szCs w:val="20"/>
        </w:rPr>
        <w:t> </w:t>
      </w:r>
      <w:r w:rsidRPr="008F5ECB">
        <w:rPr>
          <w:rFonts w:ascii="Times New Roman" w:hAnsi="Times New Roman" w:cs="Times New Roman"/>
          <w:sz w:val="20"/>
          <w:szCs w:val="20"/>
        </w:rPr>
        <w:t>(1) Hazine taşınmazları hakkında yapılan irtifak hakkı/kullanma izni ihalelerinin onayını müteakip, yatırımcılara fiili kullanımı olmaksızın Ön İzin Sözleşmesi düzenlenmek suretiyle bir yıl süreli ön izin verilir.</w:t>
      </w:r>
    </w:p>
    <w:p w:rsidR="00886B12" w:rsidRPr="008F5ECB" w:rsidRDefault="00BE420C" w:rsidP="00886B12">
      <w:pPr>
        <w:spacing w:line="240" w:lineRule="atLeast"/>
        <w:ind w:left="-1134" w:right="-1164"/>
        <w:jc w:val="both"/>
        <w:rPr>
          <w:rFonts w:ascii="Times New Roman" w:hAnsi="Times New Roman" w:cs="Times New Roman"/>
          <w:sz w:val="20"/>
          <w:szCs w:val="20"/>
        </w:rPr>
      </w:pPr>
      <w:r>
        <w:rPr>
          <w:rFonts w:ascii="Times New Roman" w:hAnsi="Times New Roman" w:cs="Times New Roman"/>
          <w:sz w:val="20"/>
          <w:szCs w:val="20"/>
        </w:rPr>
        <w:t xml:space="preserve">    </w:t>
      </w:r>
      <w:r w:rsidR="00886B12" w:rsidRPr="008F5ECB">
        <w:rPr>
          <w:rFonts w:ascii="Times New Roman" w:hAnsi="Times New Roman" w:cs="Times New Roman"/>
          <w:sz w:val="20"/>
          <w:szCs w:val="20"/>
        </w:rPr>
        <w:t>(2)</w:t>
      </w:r>
      <w:r w:rsidR="00703194">
        <w:rPr>
          <w:rFonts w:ascii="Times New Roman" w:hAnsi="Times New Roman" w:cs="Times New Roman"/>
          <w:sz w:val="20"/>
          <w:szCs w:val="20"/>
        </w:rPr>
        <w:t xml:space="preserve"> Bağlantı anlaşmasına çağrı mektubu, ön izin sahibi tarafı</w:t>
      </w:r>
      <w:r w:rsidR="00817744">
        <w:rPr>
          <w:rFonts w:ascii="Times New Roman" w:hAnsi="Times New Roman" w:cs="Times New Roman"/>
          <w:sz w:val="20"/>
          <w:szCs w:val="20"/>
        </w:rPr>
        <w:t>ndan ön izin süresi içerisinde İ</w:t>
      </w:r>
      <w:r w:rsidR="00703194">
        <w:rPr>
          <w:rFonts w:ascii="Times New Roman" w:hAnsi="Times New Roman" w:cs="Times New Roman"/>
          <w:sz w:val="20"/>
          <w:szCs w:val="20"/>
        </w:rPr>
        <w:t xml:space="preserve">dareye teslim edilir. </w:t>
      </w:r>
      <w:r w:rsidR="00886B12" w:rsidRPr="008F5ECB">
        <w:rPr>
          <w:rFonts w:ascii="Times New Roman" w:hAnsi="Times New Roman" w:cs="Times New Roman"/>
          <w:sz w:val="20"/>
          <w:szCs w:val="20"/>
        </w:rPr>
        <w:t>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11- Komisyon gerekçesini belirtmek şartıyla ihaleyi yapıp yapmamakta serbesttir.    </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12- Geçici Teminat bedellerinin nakden ödenmek istenmesi halinde; </w:t>
      </w:r>
      <w:r w:rsidR="00E501A5">
        <w:rPr>
          <w:rFonts w:ascii="Times New Roman" w:hAnsi="Times New Roman" w:cs="Times New Roman"/>
          <w:sz w:val="20"/>
          <w:szCs w:val="20"/>
        </w:rPr>
        <w:t>Sultandağı</w:t>
      </w:r>
      <w:bookmarkStart w:id="0" w:name="_GoBack"/>
      <w:bookmarkEnd w:id="0"/>
      <w:r w:rsidR="000F4AD9">
        <w:rPr>
          <w:rFonts w:ascii="Times New Roman" w:hAnsi="Times New Roman" w:cs="Times New Roman"/>
          <w:sz w:val="20"/>
          <w:szCs w:val="20"/>
        </w:rPr>
        <w:t xml:space="preserve"> </w:t>
      </w:r>
      <w:proofErr w:type="spellStart"/>
      <w:r w:rsidRPr="008F5ECB">
        <w:rPr>
          <w:rFonts w:ascii="Times New Roman" w:hAnsi="Times New Roman" w:cs="Times New Roman"/>
          <w:sz w:val="20"/>
          <w:szCs w:val="20"/>
        </w:rPr>
        <w:t>Malmüdürlüğü</w:t>
      </w:r>
      <w:proofErr w:type="spellEnd"/>
      <w:r w:rsidRPr="008F5ECB">
        <w:rPr>
          <w:rFonts w:ascii="Times New Roman" w:hAnsi="Times New Roman" w:cs="Times New Roman"/>
          <w:sz w:val="20"/>
          <w:szCs w:val="20"/>
        </w:rPr>
        <w:t xml:space="preserve"> veznesinin çalışma saatleri dikkate alınarak ödenmesi ve ihale saatinden önce İhale Komisyonu Başkanlığına ibraz edilmesi gerekmektedir.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13- İhale ile ilgili bilgiler </w:t>
      </w:r>
      <w:r w:rsidRPr="008F5ECB">
        <w:rPr>
          <w:rStyle w:val="Kpr"/>
          <w:rFonts w:ascii="Times New Roman" w:hAnsi="Times New Roman" w:cs="Times New Roman"/>
          <w:sz w:val="20"/>
          <w:szCs w:val="20"/>
        </w:rPr>
        <w:t>http://www.afyon.csb.gov.tr/</w:t>
      </w:r>
      <w:r w:rsidRPr="008F5ECB">
        <w:rPr>
          <w:rFonts w:ascii="Times New Roman" w:hAnsi="Times New Roman" w:cs="Times New Roman"/>
          <w:sz w:val="20"/>
          <w:szCs w:val="20"/>
        </w:rPr>
        <w:t xml:space="preserve"> Türkiye genelindeki ihale bilgileri </w:t>
      </w:r>
      <w:hyperlink r:id="rId5" w:history="1">
        <w:r w:rsidRPr="008F5ECB">
          <w:rPr>
            <w:rStyle w:val="Kpr"/>
            <w:rFonts w:ascii="Times New Roman" w:hAnsi="Times New Roman" w:cs="Times New Roman"/>
            <w:sz w:val="20"/>
            <w:szCs w:val="20"/>
          </w:rPr>
          <w:t>http://www.milliemlak.gov.tr/</w:t>
        </w:r>
      </w:hyperlink>
      <w:r w:rsidRPr="008F5ECB">
        <w:rPr>
          <w:rFonts w:ascii="Times New Roman" w:hAnsi="Times New Roman" w:cs="Times New Roman"/>
          <w:sz w:val="20"/>
          <w:szCs w:val="20"/>
        </w:rPr>
        <w:t xml:space="preserve"> internet adresinden öğrenilebilir.</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 xml:space="preserve">14- </w:t>
      </w:r>
      <w:r w:rsidR="000F4AD9">
        <w:rPr>
          <w:rFonts w:ascii="Times New Roman" w:hAnsi="Times New Roman" w:cs="Times New Roman"/>
          <w:sz w:val="20"/>
          <w:szCs w:val="20"/>
        </w:rPr>
        <w:t xml:space="preserve">İhalenin Yapılacağı Yer: </w:t>
      </w:r>
      <w:proofErr w:type="gramStart"/>
      <w:r w:rsidR="00025478">
        <w:rPr>
          <w:rFonts w:ascii="Times New Roman" w:hAnsi="Times New Roman" w:cs="Times New Roman"/>
          <w:sz w:val="20"/>
          <w:szCs w:val="20"/>
        </w:rPr>
        <w:t>Sultandağı</w:t>
      </w:r>
      <w:r w:rsidR="000F4AD9">
        <w:rPr>
          <w:rFonts w:ascii="Times New Roman" w:hAnsi="Times New Roman" w:cs="Times New Roman"/>
          <w:sz w:val="20"/>
          <w:szCs w:val="20"/>
        </w:rPr>
        <w:t xml:space="preserve"> </w:t>
      </w:r>
      <w:r w:rsidRPr="008F5ECB">
        <w:rPr>
          <w:rFonts w:ascii="Times New Roman" w:hAnsi="Times New Roman" w:cs="Times New Roman"/>
          <w:sz w:val="20"/>
          <w:szCs w:val="20"/>
        </w:rPr>
        <w:t xml:space="preserve"> Kaymakamlığı</w:t>
      </w:r>
      <w:proofErr w:type="gramEnd"/>
      <w:r w:rsidRPr="008F5ECB">
        <w:rPr>
          <w:rFonts w:ascii="Times New Roman" w:hAnsi="Times New Roman" w:cs="Times New Roman"/>
          <w:sz w:val="20"/>
          <w:szCs w:val="20"/>
        </w:rPr>
        <w:t xml:space="preserve"> (Milli Emlak Şefliği)</w:t>
      </w:r>
    </w:p>
    <w:p w:rsidR="00886B12" w:rsidRPr="008F5ECB" w:rsidRDefault="00886B12" w:rsidP="00886B12">
      <w:pPr>
        <w:ind w:left="-1134" w:right="-1164"/>
        <w:jc w:val="both"/>
        <w:rPr>
          <w:rFonts w:ascii="Times New Roman" w:hAnsi="Times New Roman" w:cs="Times New Roman"/>
          <w:sz w:val="20"/>
          <w:szCs w:val="20"/>
        </w:rPr>
      </w:pPr>
      <w:r w:rsidRPr="008F5ECB">
        <w:rPr>
          <w:rFonts w:ascii="Times New Roman" w:hAnsi="Times New Roman" w:cs="Times New Roman"/>
          <w:sz w:val="20"/>
          <w:szCs w:val="20"/>
        </w:rPr>
        <w:t>15- İdarenin te</w:t>
      </w:r>
      <w:r w:rsidR="000F4AD9">
        <w:rPr>
          <w:rFonts w:ascii="Times New Roman" w:hAnsi="Times New Roman" w:cs="Times New Roman"/>
          <w:sz w:val="20"/>
          <w:szCs w:val="20"/>
        </w:rPr>
        <w:t xml:space="preserve">lefon numarası: 0 272 </w:t>
      </w:r>
      <w:r w:rsidR="00025478">
        <w:rPr>
          <w:rFonts w:ascii="Times New Roman" w:hAnsi="Times New Roman" w:cs="Times New Roman"/>
          <w:sz w:val="20"/>
          <w:szCs w:val="20"/>
        </w:rPr>
        <w:t>656 10 06</w:t>
      </w:r>
    </w:p>
    <w:p w:rsidR="00431CB1" w:rsidRPr="00AC58AB" w:rsidRDefault="00886B12" w:rsidP="00AC58AB">
      <w:pPr>
        <w:ind w:left="-1134" w:right="-1164"/>
        <w:jc w:val="right"/>
        <w:rPr>
          <w:rFonts w:ascii="Times New Roman" w:hAnsi="Times New Roman" w:cs="Times New Roman"/>
          <w:sz w:val="20"/>
          <w:szCs w:val="20"/>
        </w:rPr>
      </w:pPr>
      <w:r w:rsidRPr="008F5ECB">
        <w:rPr>
          <w:rFonts w:ascii="Times New Roman" w:hAnsi="Times New Roman" w:cs="Times New Roman"/>
          <w:sz w:val="20"/>
          <w:szCs w:val="20"/>
        </w:rPr>
        <w:t xml:space="preserve">                                                                                                                                                                                                                                İLAN OLUNUR</w:t>
      </w:r>
    </w:p>
    <w:sectPr w:rsidR="00431CB1" w:rsidRPr="00AC58AB" w:rsidSect="00AC58AB">
      <w:pgSz w:w="16838" w:h="11906" w:orient="landscape"/>
      <w:pgMar w:top="709" w:right="209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12"/>
    <w:multiLevelType w:val="hybridMultilevel"/>
    <w:tmpl w:val="10C844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4065D5"/>
    <w:multiLevelType w:val="hybridMultilevel"/>
    <w:tmpl w:val="E594F50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C"/>
    <w:rsid w:val="00025478"/>
    <w:rsid w:val="000C1F85"/>
    <w:rsid w:val="000F4AD9"/>
    <w:rsid w:val="001C2143"/>
    <w:rsid w:val="00254775"/>
    <w:rsid w:val="00550ABC"/>
    <w:rsid w:val="00703194"/>
    <w:rsid w:val="00776783"/>
    <w:rsid w:val="00817744"/>
    <w:rsid w:val="00821704"/>
    <w:rsid w:val="00851067"/>
    <w:rsid w:val="00886B12"/>
    <w:rsid w:val="008914E6"/>
    <w:rsid w:val="00960FB1"/>
    <w:rsid w:val="00A87902"/>
    <w:rsid w:val="00AC4178"/>
    <w:rsid w:val="00AC58AB"/>
    <w:rsid w:val="00B45479"/>
    <w:rsid w:val="00BE420C"/>
    <w:rsid w:val="00C06F17"/>
    <w:rsid w:val="00C2128C"/>
    <w:rsid w:val="00CE40F9"/>
    <w:rsid w:val="00D10B31"/>
    <w:rsid w:val="00E501A5"/>
    <w:rsid w:val="00EA6146"/>
    <w:rsid w:val="00EB32DD"/>
    <w:rsid w:val="00FE4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0281"/>
  <w15:chartTrackingRefBased/>
  <w15:docId w15:val="{41AABAF2-6964-4CCA-B3D3-65B9F4E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B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86B12"/>
    <w:rPr>
      <w:color w:val="0000FF"/>
      <w:u w:val="single"/>
    </w:rPr>
  </w:style>
  <w:style w:type="paragraph" w:styleId="ListeParagraf">
    <w:name w:val="List Paragraph"/>
    <w:basedOn w:val="Normal"/>
    <w:uiPriority w:val="34"/>
    <w:qFormat/>
    <w:rsid w:val="00CE40F9"/>
    <w:pPr>
      <w:ind w:left="720"/>
      <w:contextualSpacing/>
    </w:pPr>
  </w:style>
  <w:style w:type="paragraph" w:styleId="BalonMetni">
    <w:name w:val="Balloon Text"/>
    <w:basedOn w:val="Normal"/>
    <w:link w:val="BalonMetniChar"/>
    <w:uiPriority w:val="99"/>
    <w:semiHidden/>
    <w:unhideWhenUsed/>
    <w:rsid w:val="00AC58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5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928</Words>
  <Characters>5295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ERSÖZ</dc:creator>
  <cp:keywords/>
  <dc:description/>
  <cp:lastModifiedBy>Zehra Helvacı</cp:lastModifiedBy>
  <cp:revision>20</cp:revision>
  <cp:lastPrinted>2023-11-06T12:25:00Z</cp:lastPrinted>
  <dcterms:created xsi:type="dcterms:W3CDTF">2023-10-19T13:32:00Z</dcterms:created>
  <dcterms:modified xsi:type="dcterms:W3CDTF">2025-03-18T13:10:00Z</dcterms:modified>
</cp:coreProperties>
</file>