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2A" w:rsidRPr="005F232A" w:rsidRDefault="005C76F5" w:rsidP="00F13215">
      <w:pPr>
        <w:pStyle w:val="KonuBal"/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C76F5">
        <w:rPr>
          <w:rFonts w:ascii="Times New Roman" w:hAnsi="Times New Roman"/>
          <w:b/>
          <w:bCs/>
          <w:sz w:val="32"/>
          <w:szCs w:val="24"/>
        </w:rPr>
        <w:t>BİRLEŞMİŞ MİLLETLER AVRUPA EKONOMİK KONSEYİ (UNECE)</w:t>
      </w:r>
    </w:p>
    <w:p w:rsidR="00AD7B11" w:rsidRPr="00142DF6" w:rsidRDefault="00AD7B11" w:rsidP="005F23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42DF6">
        <w:rPr>
          <w:rFonts w:ascii="Times New Roman" w:hAnsi="Times New Roman"/>
          <w:b/>
          <w:sz w:val="24"/>
          <w:szCs w:val="24"/>
        </w:rPr>
        <w:t>K</w:t>
      </w:r>
      <w:r w:rsidR="005F232A">
        <w:rPr>
          <w:rFonts w:ascii="Times New Roman" w:hAnsi="Times New Roman"/>
          <w:b/>
          <w:sz w:val="24"/>
          <w:szCs w:val="24"/>
        </w:rPr>
        <w:t>uruluş tarihi</w:t>
      </w:r>
      <w:r w:rsidR="005F232A">
        <w:rPr>
          <w:rFonts w:ascii="Times New Roman" w:hAnsi="Times New Roman"/>
          <w:b/>
          <w:sz w:val="24"/>
          <w:szCs w:val="24"/>
        </w:rPr>
        <w:tab/>
      </w:r>
      <w:r w:rsidR="005F232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5C76F5">
        <w:rPr>
          <w:rFonts w:ascii="Times New Roman" w:hAnsi="Times New Roman"/>
          <w:sz w:val="24"/>
          <w:szCs w:val="24"/>
        </w:rPr>
        <w:t>28</w:t>
      </w:r>
      <w:r w:rsidR="005C76F5" w:rsidRPr="005C76F5">
        <w:rPr>
          <w:rFonts w:ascii="Times New Roman" w:hAnsi="Times New Roman"/>
          <w:sz w:val="24"/>
          <w:szCs w:val="24"/>
        </w:rPr>
        <w:t xml:space="preserve"> Mart 1947</w:t>
      </w:r>
    </w:p>
    <w:p w:rsidR="00F13215" w:rsidRDefault="00F13215" w:rsidP="005F232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232A" w:rsidRDefault="00AD7B11" w:rsidP="005F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DF6">
        <w:rPr>
          <w:rFonts w:ascii="Times New Roman" w:hAnsi="Times New Roman"/>
          <w:b/>
          <w:color w:val="000000"/>
          <w:sz w:val="24"/>
          <w:szCs w:val="24"/>
        </w:rPr>
        <w:t>Resmi internet adresi</w:t>
      </w:r>
      <w:r w:rsidRPr="00142DF6"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 w:rsidR="005F23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C76F5" w:rsidRPr="005C76F5">
        <w:rPr>
          <w:rFonts w:ascii="Times New Roman" w:hAnsi="Times New Roman"/>
          <w:sz w:val="24"/>
          <w:szCs w:val="24"/>
        </w:rPr>
        <w:t>www.unece.org</w:t>
      </w:r>
    </w:p>
    <w:p w:rsidR="005C76F5" w:rsidRDefault="005C76F5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B11" w:rsidRPr="00142DF6" w:rsidRDefault="00AD7B11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DF6">
        <w:rPr>
          <w:rFonts w:ascii="Times New Roman" w:hAnsi="Times New Roman"/>
          <w:b/>
          <w:sz w:val="24"/>
          <w:szCs w:val="24"/>
        </w:rPr>
        <w:t>Kuruluşu</w:t>
      </w:r>
    </w:p>
    <w:p w:rsidR="005F232A" w:rsidRDefault="005F232A" w:rsidP="005F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F5" w:rsidRPr="005C76F5" w:rsidRDefault="005C76F5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6F5">
        <w:rPr>
          <w:rFonts w:ascii="Times New Roman" w:hAnsi="Times New Roman"/>
          <w:sz w:val="24"/>
          <w:szCs w:val="24"/>
        </w:rPr>
        <w:t>Birleşmiş Milletler Avrupa Ekonomik Komisyonu (UNECE) 28 Mart 1947 tarihinde BM-Ekonomik ve Sosyal Konseyi (ECOSOC) tarafından kurulmuştur. BM bünyesindeki 5 bölgesel komisyondan bir tanesidir. Diğer dört bölgesel Komisyon; Asya ve Pasifik (ESCAP), Latin Amerika ve Karayipler  (ECLAC), Afrika (ECA) ve Batı Asya (ESCWA) bölgesel komisyonlarından oluşmaktadır.</w:t>
      </w:r>
    </w:p>
    <w:p w:rsidR="005C76F5" w:rsidRPr="005C76F5" w:rsidRDefault="005C76F5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67B" w:rsidRPr="00142DF6" w:rsidRDefault="005C76F5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6F5">
        <w:rPr>
          <w:rFonts w:ascii="Times New Roman" w:hAnsi="Times New Roman"/>
          <w:sz w:val="24"/>
          <w:szCs w:val="24"/>
        </w:rPr>
        <w:t>Ülkemiz de aynı tarihte Konsey’e üye olmuştur. Konseyin merkezi İsviçre’nin Cenevre Kentindedir.</w:t>
      </w:r>
      <w:r w:rsidR="0052367B" w:rsidRPr="00142DF6">
        <w:rPr>
          <w:rFonts w:ascii="Times New Roman" w:hAnsi="Times New Roman"/>
          <w:sz w:val="24"/>
          <w:szCs w:val="24"/>
        </w:rPr>
        <w:t xml:space="preserve">  </w:t>
      </w:r>
    </w:p>
    <w:p w:rsidR="005F232A" w:rsidRDefault="005F232A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7B11" w:rsidRPr="00142DF6" w:rsidRDefault="00AD7B11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DF6">
        <w:rPr>
          <w:rFonts w:ascii="Times New Roman" w:hAnsi="Times New Roman"/>
          <w:b/>
          <w:sz w:val="24"/>
          <w:szCs w:val="24"/>
        </w:rPr>
        <w:t>Üye ülkeler</w:t>
      </w:r>
    </w:p>
    <w:p w:rsidR="005F232A" w:rsidRDefault="005F232A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2DF6" w:rsidRDefault="005C76F5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6F5">
        <w:rPr>
          <w:rFonts w:ascii="Times New Roman" w:hAnsi="Times New Roman"/>
          <w:sz w:val="24"/>
          <w:szCs w:val="24"/>
        </w:rPr>
        <w:t>56 tane üyesi vardır. (Amerika Birleşik Devletleri, Almanya, Andorra, Arnavutluk, Avusturya, Azerbaycan, Belçika, Beyaz Rusya, Birleşik Krallık</w:t>
      </w:r>
      <w:r w:rsidR="00764DB1">
        <w:rPr>
          <w:rFonts w:ascii="Times New Roman" w:hAnsi="Times New Roman"/>
          <w:sz w:val="24"/>
          <w:szCs w:val="24"/>
        </w:rPr>
        <w:t>, Bosna-Hersek, Bulgaristan, Çekya</w:t>
      </w:r>
      <w:r w:rsidRPr="005C76F5">
        <w:rPr>
          <w:rFonts w:ascii="Times New Roman" w:hAnsi="Times New Roman"/>
          <w:sz w:val="24"/>
          <w:szCs w:val="24"/>
        </w:rPr>
        <w:t>, Danimarka, Ermenistan, Estonya, Finlandiya, Fransa, Gürcistan, Hırvatistan, Hollanda, İrlanda, İspanya, İsrail, İsveç, İsviçre, İtalya, İzlanda, Kanada, Karadağ, Kazakistan, Kıbrıs, Kırgızistan, Letonya, Lihtenştayn, Litvanya, Lüksemburg, Macaristan, Makedonya, Malta, Moldova, Monako, Norveç, Polonya, Portekiz, Romanya, Rusya, San Marino, Sırbistan, Slovakya, Slovenya, Tacikistan, Türkiye, Türkmenistan, Ukrayna, Yunanistan)</w:t>
      </w:r>
    </w:p>
    <w:p w:rsidR="005C76F5" w:rsidRPr="005C76F5" w:rsidRDefault="005C76F5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67B" w:rsidRPr="00142DF6" w:rsidRDefault="0052367B" w:rsidP="005F2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2DF6">
        <w:rPr>
          <w:rFonts w:ascii="Times New Roman" w:hAnsi="Times New Roman"/>
          <w:b/>
          <w:sz w:val="24"/>
          <w:szCs w:val="24"/>
        </w:rPr>
        <w:t>Amacı</w:t>
      </w:r>
      <w:r w:rsidR="00AD7B11" w:rsidRPr="00142DF6">
        <w:rPr>
          <w:rFonts w:ascii="Times New Roman" w:hAnsi="Times New Roman"/>
          <w:b/>
          <w:sz w:val="24"/>
          <w:szCs w:val="24"/>
        </w:rPr>
        <w:tab/>
      </w:r>
    </w:p>
    <w:p w:rsidR="005F232A" w:rsidRDefault="005F232A" w:rsidP="005F2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76F5" w:rsidRPr="005C76F5" w:rsidRDefault="00B96510" w:rsidP="005C76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76F5">
        <w:rPr>
          <w:rFonts w:ascii="Times New Roman" w:hAnsi="Times New Roman"/>
          <w:sz w:val="24"/>
          <w:szCs w:val="24"/>
        </w:rPr>
        <w:t>Avrupa Ekonomik Komisyonu’nun</w:t>
      </w:r>
      <w:r>
        <w:rPr>
          <w:rFonts w:ascii="Times New Roman" w:hAnsi="Times New Roman"/>
          <w:sz w:val="24"/>
          <w:szCs w:val="24"/>
        </w:rPr>
        <w:t xml:space="preserve"> e</w:t>
      </w:r>
      <w:r w:rsidR="005C76F5" w:rsidRPr="005C76F5">
        <w:rPr>
          <w:rFonts w:ascii="Times New Roman" w:hAnsi="Times New Roman"/>
          <w:sz w:val="24"/>
          <w:szCs w:val="24"/>
        </w:rPr>
        <w:t>konomik problemleri çözümlemek, istatistikler toplamak, teknik bilgi değişimini sağlamak, çevre ve ulaşım konusunda ayrıntılı konvansiyonlar hazırlamak ve taşıt üretimini ve ticareti kolaylaştırıcı bir yönetim sağlamaktır. Ayrıca Ticaret ile Ulaşım (UN/EDIFACT) için gerekli Elektronik Veri Değişimi için (Electronic Data Interchange-EDI) kurallar koymaktadır.</w:t>
      </w:r>
    </w:p>
    <w:p w:rsidR="005C76F5" w:rsidRPr="005C76F5" w:rsidRDefault="005C76F5" w:rsidP="005C7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32A" w:rsidRDefault="005C76F5" w:rsidP="005C7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6F5">
        <w:rPr>
          <w:rFonts w:ascii="Times New Roman" w:hAnsi="Times New Roman"/>
          <w:sz w:val="24"/>
          <w:szCs w:val="24"/>
        </w:rPr>
        <w:tab/>
        <w:t xml:space="preserve">Avrupa Ekonomik Komisyonu’nun </w:t>
      </w:r>
      <w:r w:rsidR="00B96510">
        <w:rPr>
          <w:rFonts w:ascii="Times New Roman" w:hAnsi="Times New Roman"/>
          <w:sz w:val="24"/>
          <w:szCs w:val="24"/>
        </w:rPr>
        <w:t>misyonu</w:t>
      </w:r>
      <w:r w:rsidRPr="005C76F5">
        <w:rPr>
          <w:rFonts w:ascii="Times New Roman" w:hAnsi="Times New Roman"/>
          <w:sz w:val="24"/>
          <w:szCs w:val="24"/>
        </w:rPr>
        <w:t>, Pan-Avrupa’da ekonomik entegrasyonu teşvik etmektir. Bu</w:t>
      </w:r>
      <w:r w:rsidR="00B96510">
        <w:rPr>
          <w:rFonts w:ascii="Times New Roman" w:hAnsi="Times New Roman"/>
          <w:sz w:val="24"/>
          <w:szCs w:val="24"/>
        </w:rPr>
        <w:t xml:space="preserve"> amaçla içlerinde Türkiye’nin de içinde olduğu,</w:t>
      </w:r>
      <w:r w:rsidRPr="005C76F5">
        <w:rPr>
          <w:rFonts w:ascii="Times New Roman" w:hAnsi="Times New Roman"/>
          <w:sz w:val="24"/>
          <w:szCs w:val="24"/>
        </w:rPr>
        <w:t xml:space="preserve"> Avrupa Birliği, AB üyesi olmayan Güneydoğu Avrupa, Doğu ve Batı Avrupa, Bağımsız Devletler Topluluğu ve Kuzey Amerika Bölgesinde bulunan </w:t>
      </w:r>
      <w:bookmarkStart w:id="0" w:name="_GoBack"/>
      <w:bookmarkEnd w:id="0"/>
      <w:r w:rsidRPr="005C76F5">
        <w:rPr>
          <w:rFonts w:ascii="Times New Roman" w:hAnsi="Times New Roman"/>
          <w:sz w:val="24"/>
          <w:szCs w:val="24"/>
        </w:rPr>
        <w:t>56 üye devleti bir araya getirir. Bütün bu devletler, UNECE himayesinde ekonomik ve sektörel konularda diyalog ve işbirliğine dayalı faaliyetlerde bulunmaktadır.</w:t>
      </w:r>
    </w:p>
    <w:sectPr w:rsidR="005F2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10" w:rsidRDefault="00D80410" w:rsidP="005F232A">
      <w:pPr>
        <w:spacing w:after="0" w:line="240" w:lineRule="auto"/>
      </w:pPr>
      <w:r>
        <w:separator/>
      </w:r>
    </w:p>
  </w:endnote>
  <w:endnote w:type="continuationSeparator" w:id="0">
    <w:p w:rsidR="00D80410" w:rsidRDefault="00D80410" w:rsidP="005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10" w:rsidRDefault="00D80410" w:rsidP="005F232A">
      <w:pPr>
        <w:spacing w:after="0" w:line="240" w:lineRule="auto"/>
      </w:pPr>
      <w:r>
        <w:separator/>
      </w:r>
    </w:p>
  </w:footnote>
  <w:footnote w:type="continuationSeparator" w:id="0">
    <w:p w:rsidR="00D80410" w:rsidRDefault="00D80410" w:rsidP="005F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0551"/>
    <w:multiLevelType w:val="hybridMultilevel"/>
    <w:tmpl w:val="6762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ACD"/>
    <w:multiLevelType w:val="multilevel"/>
    <w:tmpl w:val="A20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B"/>
    <w:rsid w:val="00142DF6"/>
    <w:rsid w:val="00186D2D"/>
    <w:rsid w:val="001D0BAE"/>
    <w:rsid w:val="00286CF0"/>
    <w:rsid w:val="00335233"/>
    <w:rsid w:val="003D3BFE"/>
    <w:rsid w:val="0052367B"/>
    <w:rsid w:val="005C76F5"/>
    <w:rsid w:val="005E6D62"/>
    <w:rsid w:val="005F232A"/>
    <w:rsid w:val="006E46F2"/>
    <w:rsid w:val="00764DB1"/>
    <w:rsid w:val="007834F5"/>
    <w:rsid w:val="00843F78"/>
    <w:rsid w:val="00845A62"/>
    <w:rsid w:val="00847185"/>
    <w:rsid w:val="00A67CAE"/>
    <w:rsid w:val="00A84B05"/>
    <w:rsid w:val="00AD7B11"/>
    <w:rsid w:val="00B96510"/>
    <w:rsid w:val="00BA42C8"/>
    <w:rsid w:val="00D80410"/>
    <w:rsid w:val="00E66673"/>
    <w:rsid w:val="00EF5709"/>
    <w:rsid w:val="00F13215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B257"/>
  <w15:chartTrackingRefBased/>
  <w15:docId w15:val="{4DED3F2D-996F-4D04-93AE-973C73B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7B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link w:val="Balk2Char"/>
    <w:uiPriority w:val="9"/>
    <w:qFormat/>
    <w:rsid w:val="003D3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236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52367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52367B"/>
    <w:pPr>
      <w:ind w:left="720"/>
      <w:contextualSpacing/>
    </w:pPr>
  </w:style>
  <w:style w:type="table" w:styleId="TabloKlavuzu">
    <w:name w:val="Table Grid"/>
    <w:basedOn w:val="NormalTablo"/>
    <w:uiPriority w:val="59"/>
    <w:rsid w:val="005236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BA42C8"/>
  </w:style>
  <w:style w:type="character" w:styleId="Kpr">
    <w:name w:val="Hyperlink"/>
    <w:uiPriority w:val="99"/>
    <w:unhideWhenUsed/>
    <w:rsid w:val="00BA42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alk2Char">
    <w:name w:val="Başlık 2 Char"/>
    <w:link w:val="Balk2"/>
    <w:uiPriority w:val="9"/>
    <w:rsid w:val="003D3BFE"/>
    <w:rPr>
      <w:rFonts w:ascii="Times New Roman" w:eastAsia="Times New Roman" w:hAnsi="Times New Roman"/>
      <w:b/>
      <w:bCs/>
      <w:sz w:val="3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5F23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232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F23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23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88FB-CE39-49B0-A9FE-039A69A8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zümrüt kaynak</dc:creator>
  <cp:keywords/>
  <cp:lastModifiedBy>Pınar Saral</cp:lastModifiedBy>
  <cp:revision>2</cp:revision>
  <cp:lastPrinted>2014-01-02T10:12:00Z</cp:lastPrinted>
  <dcterms:created xsi:type="dcterms:W3CDTF">2020-02-17T08:06:00Z</dcterms:created>
  <dcterms:modified xsi:type="dcterms:W3CDTF">2020-02-17T08:06:00Z</dcterms:modified>
</cp:coreProperties>
</file>