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2" w:rsidRDefault="00FF19F8">
      <w:pPr>
        <w:pStyle w:val="GvdeMetni"/>
        <w:spacing w:before="41"/>
        <w:ind w:left="316"/>
      </w:pPr>
      <w:r>
        <w:t>EK-1</w:t>
      </w:r>
    </w:p>
    <w:p w:rsidR="004D10F2" w:rsidRDefault="004D10F2">
      <w:pPr>
        <w:pStyle w:val="GvdeMetni"/>
        <w:rPr>
          <w:sz w:val="20"/>
        </w:rPr>
      </w:pPr>
    </w:p>
    <w:p w:rsidR="004D10F2" w:rsidRDefault="00FF19F8" w:rsidP="00FF19F8">
      <w:pPr>
        <w:pStyle w:val="GvdeMetni"/>
        <w:spacing w:before="205"/>
      </w:pPr>
      <w:r>
        <w:t xml:space="preserve">                      ……………..…………….. ÇEVRE </w:t>
      </w:r>
      <w:r>
        <w:rPr>
          <w:spacing w:val="-1"/>
          <w:w w:val="99"/>
        </w:rPr>
        <w:t>V</w:t>
      </w:r>
      <w:r>
        <w:t xml:space="preserve">E </w:t>
      </w:r>
      <w:r w:rsidR="00A71274">
        <w:rPr>
          <w:w w:val="103"/>
        </w:rPr>
        <w:t>Ş</w:t>
      </w:r>
      <w:r>
        <w:rPr>
          <w:w w:val="103"/>
        </w:rPr>
        <w:t>E</w:t>
      </w:r>
      <w:r>
        <w:rPr>
          <w:spacing w:val="2"/>
          <w:w w:val="103"/>
        </w:rPr>
        <w:t>H</w:t>
      </w:r>
      <w:r w:rsidR="00A71274">
        <w:rPr>
          <w:spacing w:val="2"/>
          <w:w w:val="103"/>
        </w:rPr>
        <w:t xml:space="preserve">İRCİLİK İL </w:t>
      </w:r>
      <w:r>
        <w:rPr>
          <w:w w:val="99"/>
        </w:rPr>
        <w:t>MÜ</w:t>
      </w:r>
      <w:r>
        <w:rPr>
          <w:spacing w:val="1"/>
          <w:w w:val="99"/>
        </w:rPr>
        <w:t>D</w:t>
      </w:r>
      <w:r>
        <w:rPr>
          <w:w w:val="99"/>
        </w:rPr>
        <w:t>Ü</w:t>
      </w:r>
      <w:r>
        <w:rPr>
          <w:spacing w:val="2"/>
          <w:w w:val="99"/>
        </w:rPr>
        <w:t>R</w:t>
      </w:r>
      <w:r>
        <w:rPr>
          <w:spacing w:val="-3"/>
        </w:rPr>
        <w:t>L</w:t>
      </w:r>
      <w:r>
        <w:rPr>
          <w:w w:val="99"/>
        </w:rPr>
        <w:t>Ü</w:t>
      </w:r>
      <w:r>
        <w:rPr>
          <w:spacing w:val="-1"/>
          <w:w w:val="99"/>
        </w:rPr>
        <w:t>Ğ</w:t>
      </w:r>
      <w:r>
        <w:rPr>
          <w:w w:val="99"/>
        </w:rPr>
        <w:t>Ü</w:t>
      </w:r>
      <w:r>
        <w:rPr>
          <w:spacing w:val="-1"/>
          <w:w w:val="99"/>
        </w:rPr>
        <w:t>N</w:t>
      </w:r>
      <w:r>
        <w:t>E</w:t>
      </w:r>
    </w:p>
    <w:p w:rsidR="004D10F2" w:rsidRDefault="004D10F2">
      <w:pPr>
        <w:pStyle w:val="GvdeMetni"/>
      </w:pPr>
    </w:p>
    <w:p w:rsidR="004D10F2" w:rsidRDefault="004D10F2">
      <w:pPr>
        <w:pStyle w:val="GvdeMetni"/>
      </w:pPr>
    </w:p>
    <w:p w:rsidR="004D10F2" w:rsidRDefault="00FF19F8" w:rsidP="00FF19F8">
      <w:pPr>
        <w:pStyle w:val="GvdeMetni"/>
        <w:tabs>
          <w:tab w:val="left" w:pos="3084"/>
          <w:tab w:val="left" w:pos="3873"/>
          <w:tab w:val="left" w:pos="4939"/>
          <w:tab w:val="left" w:pos="6366"/>
          <w:tab w:val="left" w:pos="7524"/>
          <w:tab w:val="left" w:pos="8477"/>
        </w:tabs>
        <w:spacing w:before="163"/>
      </w:pPr>
      <w:r>
        <w:t xml:space="preserve">     ………………….………………yapı</w:t>
      </w:r>
      <w:r w:rsidR="00A71274">
        <w:t xml:space="preserve"> </w:t>
      </w:r>
      <w:r>
        <w:t>kimlik,</w:t>
      </w:r>
      <w:r w:rsidR="00A71274">
        <w:t>……..……...ada,……….</w:t>
      </w:r>
      <w:r>
        <w:t>……….parsel</w:t>
      </w:r>
      <w:r w:rsidR="00A71274">
        <w:t xml:space="preserve"> </w:t>
      </w:r>
      <w:r>
        <w:t>numaralı,</w:t>
      </w:r>
    </w:p>
    <w:p w:rsidR="004D10F2" w:rsidRDefault="00FF19F8">
      <w:pPr>
        <w:pStyle w:val="GvdeMetni"/>
        <w:ind w:left="316" w:right="112"/>
        <w:jc w:val="both"/>
      </w:pPr>
      <w:r>
        <w:t>…………………………………………………………………. adresindeki (Bina numarası ve bağımsız bölüm numaraları ayrı ayrı belirtilecektir.) binamız, 6306 sayılı Afet Riski Altındaki Alanların</w:t>
      </w:r>
      <w:r>
        <w:rPr>
          <w:spacing w:val="-8"/>
        </w:rPr>
        <w:t xml:space="preserve"> </w:t>
      </w:r>
      <w:r>
        <w:t>DönüĢtürülmesi</w:t>
      </w:r>
      <w:r>
        <w:rPr>
          <w:spacing w:val="-8"/>
        </w:rPr>
        <w:t xml:space="preserve"> </w:t>
      </w:r>
      <w:r>
        <w:t>Hakkında</w:t>
      </w:r>
      <w:r>
        <w:rPr>
          <w:spacing w:val="-9"/>
        </w:rPr>
        <w:t xml:space="preserve"> </w:t>
      </w:r>
      <w:r>
        <w:t>Kanun</w:t>
      </w:r>
      <w:r>
        <w:rPr>
          <w:spacing w:val="-8"/>
        </w:rPr>
        <w:t xml:space="preserve"> </w:t>
      </w:r>
      <w:r>
        <w:t>kapsamında</w:t>
      </w:r>
      <w:r>
        <w:rPr>
          <w:spacing w:val="-9"/>
        </w:rPr>
        <w:t xml:space="preserve"> </w:t>
      </w:r>
      <w:r>
        <w:t>riskli</w:t>
      </w:r>
      <w:r>
        <w:rPr>
          <w:spacing w:val="-3"/>
        </w:rPr>
        <w:t xml:space="preserve"> </w:t>
      </w:r>
      <w:r>
        <w:t>yapı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tespit</w:t>
      </w:r>
      <w:r>
        <w:rPr>
          <w:spacing w:val="-7"/>
        </w:rPr>
        <w:t xml:space="preserve"> </w:t>
      </w:r>
      <w:r>
        <w:t>edilmi</w:t>
      </w:r>
      <w:r w:rsidR="00A71274">
        <w:t>ş</w:t>
      </w:r>
      <w:r>
        <w:rPr>
          <w:spacing w:val="-8"/>
        </w:rPr>
        <w:t xml:space="preserve"> </w:t>
      </w:r>
      <w:r>
        <w:t>olup, Afet Riski Altındaki Alanların Dönü</w:t>
      </w:r>
      <w:r w:rsidR="00A71274">
        <w:t>ş</w:t>
      </w:r>
      <w:r>
        <w:t>türülmesi Hakkında Kanunun Uygulama Yönetmeliğinin 16 ncı maddesine göre kira yardımından faydalanmak</w:t>
      </w:r>
      <w:r>
        <w:rPr>
          <w:spacing w:val="-11"/>
        </w:rPr>
        <w:t xml:space="preserve"> </w:t>
      </w:r>
      <w:r>
        <w:t>istiyorum.</w:t>
      </w:r>
    </w:p>
    <w:p w:rsidR="004D10F2" w:rsidRDefault="00FF19F8">
      <w:pPr>
        <w:pStyle w:val="GvdeMetni"/>
        <w:spacing w:before="199"/>
        <w:ind w:left="316" w:right="113" w:firstLine="707"/>
        <w:jc w:val="both"/>
      </w:pPr>
      <w:r>
        <w:t>Riskli yapıdaki konutumu</w:t>
      </w:r>
      <w:r w:rsidR="00A71274">
        <w:t xml:space="preserve"> </w:t>
      </w:r>
      <w:r>
        <w:t>/</w:t>
      </w:r>
      <w:r w:rsidR="00A71274">
        <w:t xml:space="preserve"> </w:t>
      </w:r>
      <w:r>
        <w:t>i</w:t>
      </w:r>
      <w:r w:rsidR="00A71274">
        <w:t xml:space="preserve">ş </w:t>
      </w:r>
      <w:r>
        <w:t xml:space="preserve">yerimi </w:t>
      </w:r>
      <w:r w:rsidR="00A71274">
        <w:t>.</w:t>
      </w:r>
      <w:r>
        <w:t>…./…./201</w:t>
      </w:r>
      <w:r w:rsidR="00857B1D">
        <w:t>…</w:t>
      </w:r>
      <w:bookmarkStart w:id="0" w:name="_GoBack"/>
      <w:bookmarkEnd w:id="0"/>
      <w:r>
        <w:t xml:space="preserve"> tarihinde tahliye ettiğimi beyan eder, aksi durumun tespit edilmesi halind</w:t>
      </w:r>
      <w:r w:rsidR="00A71274">
        <w:t>e ödenen tutarı Genel Hükümlere G</w:t>
      </w:r>
      <w:r>
        <w:t>öre (Borçlar Kanunu ve 3095 sayılı Kanuni faiz ve temerrüt faizine iliĢkin Kanun hükümlerine göre) faiziyle geri ödeyeceğimi taahhüt ederim.</w:t>
      </w:r>
    </w:p>
    <w:p w:rsidR="004D10F2" w:rsidRDefault="00FF19F8">
      <w:pPr>
        <w:pStyle w:val="GvdeMetni"/>
        <w:spacing w:before="197"/>
        <w:ind w:left="316" w:right="116" w:firstLine="707"/>
        <w:jc w:val="both"/>
      </w:pPr>
      <w:r>
        <w:t>Kira yardımından faydalanmam halinde 13.10.2012 tarihli ve 28440 sayılı Resmi Gazetede Yayımlanan 6306 Sayılı Kanun Kapsamında Hak Sahiplerince Bankalardan Kullanıla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k </w:t>
      </w:r>
      <w:r>
        <w:rPr>
          <w:spacing w:val="-15"/>
        </w:rPr>
        <w:t xml:space="preserve"> </w:t>
      </w:r>
      <w:r>
        <w:rPr>
          <w:spacing w:val="1"/>
          <w:w w:val="99"/>
        </w:rPr>
        <w:t>K</w:t>
      </w:r>
      <w:r>
        <w:t>r</w:t>
      </w:r>
      <w:r>
        <w:rPr>
          <w:spacing w:val="-2"/>
        </w:rPr>
        <w:t>e</w:t>
      </w:r>
      <w:r>
        <w:t>dil</w:t>
      </w:r>
      <w:r>
        <w:rPr>
          <w:spacing w:val="-1"/>
        </w:rPr>
        <w:t>e</w:t>
      </w:r>
      <w:r>
        <w:rPr>
          <w:spacing w:val="1"/>
          <w:w w:val="99"/>
        </w:rPr>
        <w:t>r</w:t>
      </w:r>
      <w:r>
        <w:t xml:space="preserve">e </w:t>
      </w:r>
      <w:r>
        <w:rPr>
          <w:spacing w:val="-14"/>
        </w:rPr>
        <w:t xml:space="preserve"> </w:t>
      </w:r>
      <w:r>
        <w:rPr>
          <w:w w:val="99"/>
        </w:rP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la</w:t>
      </w:r>
      <w:r>
        <w:rPr>
          <w:spacing w:val="1"/>
        </w:rPr>
        <w:t>n</w:t>
      </w:r>
      <w:r>
        <w:rPr>
          <w:spacing w:val="-1"/>
        </w:rPr>
        <w:t>aca</w:t>
      </w:r>
      <w:r>
        <w:t xml:space="preserve">k </w:t>
      </w:r>
      <w:r>
        <w:rPr>
          <w:spacing w:val="-10"/>
        </w:rPr>
        <w:t xml:space="preserve"> </w:t>
      </w:r>
      <w:r>
        <w:rPr>
          <w:w w:val="99"/>
        </w:rPr>
        <w:t>F</w:t>
      </w:r>
      <w:r>
        <w:rPr>
          <w:spacing w:val="-1"/>
        </w:rPr>
        <w:t>a</w:t>
      </w:r>
      <w:r>
        <w:t xml:space="preserve">iz 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e</w:t>
      </w:r>
      <w:r>
        <w:t>st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2"/>
        </w:rPr>
        <w:t>i</w:t>
      </w:r>
      <w:r>
        <w:t>n</w:t>
      </w:r>
      <w:r w:rsidR="00A71274">
        <w:t xml:space="preserve">e İlişkin </w:t>
      </w:r>
      <w:r>
        <w:t>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w w:val="99"/>
        </w:rPr>
        <w:t xml:space="preserve">r </w:t>
      </w:r>
      <w:r>
        <w:rPr>
          <w:spacing w:val="-14"/>
          <w:w w:val="99"/>
        </w:rPr>
        <w:t xml:space="preserve"> </w:t>
      </w:r>
      <w:r>
        <w:rPr>
          <w:spacing w:val="4"/>
          <w:w w:val="99"/>
        </w:rPr>
        <w:t>u</w:t>
      </w:r>
      <w:r>
        <w:rPr>
          <w:spacing w:val="-5"/>
          <w:w w:val="99"/>
        </w:rPr>
        <w:t>y</w:t>
      </w:r>
      <w:r>
        <w:rPr>
          <w:spacing w:val="1"/>
        </w:rPr>
        <w:t>a</w:t>
      </w:r>
      <w:r>
        <w:t xml:space="preserve">rınca </w:t>
      </w:r>
      <w:r>
        <w:rPr>
          <w:spacing w:val="-15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 xml:space="preserve">n </w:t>
      </w:r>
      <w:r>
        <w:rPr>
          <w:spacing w:val="-13"/>
        </w:rPr>
        <w:t xml:space="preserve"> </w:t>
      </w:r>
      <w:r>
        <w:t>f</w:t>
      </w:r>
      <w:r>
        <w:rPr>
          <w:spacing w:val="-2"/>
        </w:rPr>
        <w:t>a</w:t>
      </w:r>
      <w:r>
        <w:t>iz destekli</w:t>
      </w:r>
      <w:r>
        <w:rPr>
          <w:spacing w:val="-18"/>
        </w:rPr>
        <w:t xml:space="preserve"> </w:t>
      </w:r>
      <w:r>
        <w:t>kredi</w:t>
      </w:r>
      <w:r>
        <w:rPr>
          <w:spacing w:val="-18"/>
        </w:rPr>
        <w:t xml:space="preserve"> </w:t>
      </w:r>
      <w:r>
        <w:t>ba</w:t>
      </w:r>
      <w:r w:rsidR="00A71274">
        <w:t>ş</w:t>
      </w:r>
      <w:r>
        <w:t>vurusunda</w:t>
      </w:r>
      <w:r w:rsidR="00A71274">
        <w:t xml:space="preserve"> </w:t>
      </w:r>
      <w:r>
        <w:rPr>
          <w:spacing w:val="-19"/>
        </w:rPr>
        <w:t xml:space="preserve"> </w:t>
      </w:r>
      <w:r>
        <w:t>bulunmayacağımı</w:t>
      </w:r>
      <w:r>
        <w:rPr>
          <w:spacing w:val="-18"/>
        </w:rPr>
        <w:t xml:space="preserve"> </w:t>
      </w:r>
      <w:r>
        <w:t>taahhüt</w:t>
      </w:r>
      <w:r>
        <w:rPr>
          <w:spacing w:val="-18"/>
        </w:rPr>
        <w:t xml:space="preserve"> </w:t>
      </w:r>
      <w:r>
        <w:t>ederim.</w:t>
      </w:r>
    </w:p>
    <w:p w:rsidR="004D10F2" w:rsidRDefault="00FF19F8">
      <w:pPr>
        <w:pStyle w:val="GvdeMetni"/>
        <w:spacing w:before="197" w:line="242" w:lineRule="auto"/>
        <w:ind w:left="316" w:right="114" w:firstLine="707"/>
        <w:jc w:val="both"/>
      </w:pPr>
      <w:r>
        <w:t>Kira yardımı ba</w:t>
      </w:r>
      <w:r w:rsidR="00A71274">
        <w:t>ş</w:t>
      </w:r>
      <w:r>
        <w:t>vurumun uygun bulunması halinde ekte belirttiğim hesap numarama yatırılması hususunda;</w:t>
      </w:r>
    </w:p>
    <w:p w:rsidR="004D10F2" w:rsidRDefault="00FF19F8">
      <w:pPr>
        <w:pStyle w:val="GvdeMetni"/>
        <w:spacing w:before="196"/>
        <w:ind w:left="1024"/>
      </w:pPr>
      <w:r>
        <w:t>Gereğini arz ederim.</w:t>
      </w:r>
    </w:p>
    <w:p w:rsidR="004D10F2" w:rsidRDefault="004D10F2">
      <w:pPr>
        <w:pStyle w:val="GvdeMetni"/>
        <w:spacing w:before="1"/>
        <w:rPr>
          <w:sz w:val="21"/>
        </w:rPr>
      </w:pPr>
    </w:p>
    <w:p w:rsidR="00BB501B" w:rsidRDefault="00FF19F8" w:rsidP="00BB501B">
      <w:pPr>
        <w:pStyle w:val="GvdeMetni"/>
        <w:ind w:right="712"/>
        <w:jc w:val="right"/>
        <w:rPr>
          <w:sz w:val="10"/>
          <w:szCs w:val="10"/>
        </w:rPr>
      </w:pPr>
      <w:r w:rsidRPr="00BB501B">
        <w:rPr>
          <w:sz w:val="10"/>
          <w:szCs w:val="10"/>
        </w:rPr>
        <w:t>…</w:t>
      </w:r>
      <w:r w:rsidR="00BB501B">
        <w:rPr>
          <w:sz w:val="10"/>
          <w:szCs w:val="10"/>
        </w:rPr>
        <w:t>……</w:t>
      </w:r>
      <w:r w:rsidRPr="00BB501B">
        <w:rPr>
          <w:sz w:val="10"/>
          <w:szCs w:val="10"/>
        </w:rPr>
        <w:t>…</w:t>
      </w:r>
      <w:r w:rsidR="00BB501B">
        <w:rPr>
          <w:sz w:val="10"/>
          <w:szCs w:val="10"/>
        </w:rPr>
        <w:t xml:space="preserve"> </w:t>
      </w:r>
      <w:r>
        <w:t>/</w:t>
      </w:r>
      <w:r w:rsidR="00BB501B" w:rsidRPr="00BB501B">
        <w:rPr>
          <w:sz w:val="10"/>
          <w:szCs w:val="10"/>
        </w:rPr>
        <w:t>…</w:t>
      </w:r>
      <w:r w:rsidR="00BB501B">
        <w:rPr>
          <w:sz w:val="10"/>
          <w:szCs w:val="10"/>
        </w:rPr>
        <w:t>……</w:t>
      </w:r>
      <w:r w:rsidR="00BB501B" w:rsidRPr="00BB501B">
        <w:rPr>
          <w:sz w:val="10"/>
          <w:szCs w:val="10"/>
        </w:rPr>
        <w:t>…</w:t>
      </w:r>
      <w:r w:rsidR="00BB501B">
        <w:rPr>
          <w:sz w:val="10"/>
          <w:szCs w:val="10"/>
        </w:rPr>
        <w:t xml:space="preserve"> </w:t>
      </w:r>
      <w:r>
        <w:t>/201</w:t>
      </w:r>
      <w:r w:rsidR="00BB501B" w:rsidRPr="00BB501B">
        <w:rPr>
          <w:sz w:val="10"/>
          <w:szCs w:val="10"/>
        </w:rPr>
        <w:t>…</w:t>
      </w:r>
      <w:r w:rsidR="00BB501B">
        <w:rPr>
          <w:sz w:val="10"/>
          <w:szCs w:val="10"/>
        </w:rPr>
        <w:t xml:space="preserve">… </w:t>
      </w:r>
    </w:p>
    <w:p w:rsidR="004D10F2" w:rsidRDefault="00BB501B" w:rsidP="00BB501B">
      <w:pPr>
        <w:pStyle w:val="GvdeMetni"/>
        <w:ind w:right="712"/>
        <w:jc w:val="center"/>
      </w:pPr>
      <w:r>
        <w:t xml:space="preserve">                                                                                                                    </w:t>
      </w:r>
      <w:r w:rsidR="00FF19F8">
        <w:t>Adı Soyadı</w:t>
      </w:r>
    </w:p>
    <w:p w:rsidR="004D10F2" w:rsidRDefault="004D10F2">
      <w:pPr>
        <w:pStyle w:val="GvdeMetni"/>
        <w:rPr>
          <w:sz w:val="21"/>
        </w:rPr>
      </w:pPr>
    </w:p>
    <w:p w:rsidR="004D10F2" w:rsidRDefault="00A71274" w:rsidP="00A71274">
      <w:pPr>
        <w:pStyle w:val="GvdeMetni"/>
        <w:spacing w:before="1"/>
        <w:ind w:right="920"/>
        <w:jc w:val="center"/>
      </w:pPr>
      <w:r>
        <w:rPr>
          <w:spacing w:val="-4"/>
          <w:w w:val="4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01B">
        <w:rPr>
          <w:spacing w:val="-4"/>
          <w:w w:val="46"/>
        </w:rPr>
        <w:t xml:space="preserve">  </w:t>
      </w:r>
      <w:r>
        <w:rPr>
          <w:spacing w:val="-4"/>
          <w:w w:val="46"/>
        </w:rPr>
        <w:t xml:space="preserve">         </w:t>
      </w:r>
      <w:r>
        <w:t>İm</w:t>
      </w:r>
      <w:r w:rsidR="00FF19F8">
        <w:rPr>
          <w:spacing w:val="1"/>
        </w:rPr>
        <w:t>z</w:t>
      </w:r>
      <w:r w:rsidR="00FF19F8">
        <w:t>a</w:t>
      </w:r>
    </w:p>
    <w:p w:rsidR="004D10F2" w:rsidRDefault="004D10F2">
      <w:pPr>
        <w:pStyle w:val="GvdeMetni"/>
        <w:spacing w:before="10"/>
        <w:rPr>
          <w:sz w:val="20"/>
        </w:rPr>
      </w:pPr>
    </w:p>
    <w:p w:rsidR="004D10F2" w:rsidRDefault="00FF19F8">
      <w:pPr>
        <w:pStyle w:val="GvdeMetni"/>
        <w:ind w:left="316"/>
        <w:jc w:val="both"/>
      </w:pPr>
      <w:r>
        <w:rPr>
          <w:spacing w:val="-60"/>
          <w:u w:val="single"/>
        </w:rPr>
        <w:t xml:space="preserve"> </w:t>
      </w:r>
    </w:p>
    <w:p w:rsidR="004D10F2" w:rsidRDefault="004D10F2">
      <w:pPr>
        <w:pStyle w:val="GvdeMetni"/>
        <w:spacing w:before="2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729"/>
      </w:tblGrid>
      <w:tr w:rsidR="004D10F2">
        <w:trPr>
          <w:trHeight w:hRule="exact" w:val="396"/>
        </w:trPr>
        <w:tc>
          <w:tcPr>
            <w:tcW w:w="1406" w:type="dxa"/>
          </w:tcPr>
          <w:p w:rsidR="004D10F2" w:rsidRDefault="00FF19F8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729" w:type="dxa"/>
          </w:tcPr>
          <w:p w:rsidR="004D10F2" w:rsidRDefault="00FF19F8">
            <w:pPr>
              <w:pStyle w:val="TableParagraph"/>
              <w:spacing w:line="24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4D10F2">
        <w:trPr>
          <w:trHeight w:hRule="exact" w:val="396"/>
        </w:trPr>
        <w:tc>
          <w:tcPr>
            <w:tcW w:w="1406" w:type="dxa"/>
          </w:tcPr>
          <w:p w:rsidR="004D10F2" w:rsidRDefault="00FF19F8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729" w:type="dxa"/>
          </w:tcPr>
          <w:p w:rsidR="004D10F2" w:rsidRDefault="00FF19F8">
            <w:pPr>
              <w:pStyle w:val="TableParagraph"/>
              <w:spacing w:before="125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4D10F2" w:rsidRDefault="004D10F2">
      <w:pPr>
        <w:pStyle w:val="GvdeMetni"/>
        <w:rPr>
          <w:sz w:val="20"/>
        </w:rPr>
      </w:pPr>
    </w:p>
    <w:p w:rsidR="004D10F2" w:rsidRDefault="004D10F2">
      <w:pPr>
        <w:pStyle w:val="GvdeMetni"/>
        <w:spacing w:before="6"/>
        <w:rPr>
          <w:sz w:val="19"/>
        </w:rPr>
      </w:pPr>
    </w:p>
    <w:p w:rsidR="004D10F2" w:rsidRDefault="00FF19F8">
      <w:pPr>
        <w:pStyle w:val="GvdeMetni"/>
        <w:spacing w:before="69"/>
        <w:ind w:left="316"/>
      </w:pPr>
      <w:r>
        <w:rPr>
          <w:u w:val="single"/>
        </w:rPr>
        <w:t>EKLER:</w:t>
      </w:r>
    </w:p>
    <w:p w:rsidR="004D10F2" w:rsidRDefault="00FF19F8" w:rsidP="00A71274">
      <w:pPr>
        <w:pStyle w:val="ListeParagraf"/>
        <w:numPr>
          <w:ilvl w:val="0"/>
          <w:numId w:val="3"/>
        </w:numPr>
        <w:tabs>
          <w:tab w:val="left" w:pos="1037"/>
        </w:tabs>
        <w:spacing w:before="39"/>
        <w:rPr>
          <w:sz w:val="24"/>
        </w:rPr>
      </w:pPr>
      <w:r>
        <w:rPr>
          <w:w w:val="99"/>
          <w:sz w:val="24"/>
        </w:rPr>
        <w:t>Nü</w:t>
      </w:r>
      <w:r>
        <w:rPr>
          <w:spacing w:val="-2"/>
          <w:w w:val="99"/>
          <w:sz w:val="24"/>
        </w:rPr>
        <w:t>f</w:t>
      </w:r>
      <w:r>
        <w:rPr>
          <w:w w:val="99"/>
          <w:sz w:val="24"/>
        </w:rPr>
        <w:t>us</w:t>
      </w:r>
      <w:r>
        <w:rPr>
          <w:sz w:val="24"/>
        </w:rPr>
        <w:t xml:space="preserve"> c</w:t>
      </w:r>
      <w:r>
        <w:rPr>
          <w:spacing w:val="-1"/>
          <w:sz w:val="24"/>
        </w:rPr>
        <w:t>ü</w:t>
      </w:r>
      <w:r>
        <w:rPr>
          <w:spacing w:val="1"/>
          <w:sz w:val="24"/>
        </w:rPr>
        <w:t>z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nı fotokopis</w:t>
      </w:r>
      <w:r>
        <w:rPr>
          <w:spacing w:val="1"/>
          <w:sz w:val="24"/>
        </w:rPr>
        <w:t>i</w:t>
      </w:r>
      <w:r w:rsidR="00DB250C">
        <w:rPr>
          <w:spacing w:val="1"/>
          <w:sz w:val="24"/>
        </w:rPr>
        <w:t>.</w:t>
      </w:r>
      <w:r w:rsidR="00A71274">
        <w:rPr>
          <w:spacing w:val="1"/>
          <w:sz w:val="24"/>
        </w:rPr>
        <w:t xml:space="preserve"> </w:t>
      </w:r>
      <w:r>
        <w:rPr>
          <w:spacing w:val="1"/>
          <w:sz w:val="24"/>
        </w:rPr>
        <w:t>(</w:t>
      </w:r>
      <w:r w:rsidR="00A71274">
        <w:rPr>
          <w:spacing w:val="-5"/>
          <w:sz w:val="24"/>
        </w:rPr>
        <w:t>iş y</w:t>
      </w:r>
      <w:r>
        <w:rPr>
          <w:spacing w:val="1"/>
          <w:sz w:val="24"/>
        </w:rPr>
        <w:t>e</w:t>
      </w:r>
      <w:r>
        <w:rPr>
          <w:sz w:val="24"/>
        </w:rPr>
        <w:t>ri m</w:t>
      </w:r>
      <w:r>
        <w:rPr>
          <w:spacing w:val="-1"/>
          <w:sz w:val="24"/>
        </w:rPr>
        <w:t>a</w:t>
      </w:r>
      <w:r>
        <w:rPr>
          <w:sz w:val="24"/>
        </w:rPr>
        <w:t>liki i</w:t>
      </w:r>
      <w:r>
        <w:rPr>
          <w:spacing w:val="-1"/>
          <w:sz w:val="24"/>
        </w:rPr>
        <w:t>ç</w:t>
      </w:r>
      <w:r>
        <w:rPr>
          <w:sz w:val="24"/>
        </w:rPr>
        <w:t>in im</w:t>
      </w:r>
      <w:r>
        <w:rPr>
          <w:spacing w:val="1"/>
          <w:sz w:val="24"/>
        </w:rPr>
        <w:t>z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sirküle</w:t>
      </w:r>
      <w:r>
        <w:rPr>
          <w:spacing w:val="-2"/>
          <w:sz w:val="24"/>
        </w:rPr>
        <w:t>r</w:t>
      </w:r>
      <w:r>
        <w:rPr>
          <w:sz w:val="24"/>
        </w:rPr>
        <w:t>i)</w:t>
      </w:r>
    </w:p>
    <w:p w:rsidR="00A71274" w:rsidRDefault="00FF19F8" w:rsidP="00A71274">
      <w:pPr>
        <w:pStyle w:val="ListeParagraf"/>
        <w:numPr>
          <w:ilvl w:val="0"/>
          <w:numId w:val="3"/>
        </w:numPr>
        <w:tabs>
          <w:tab w:val="left" w:pos="1037"/>
        </w:tabs>
        <w:ind w:right="1500"/>
        <w:rPr>
          <w:sz w:val="24"/>
        </w:rPr>
      </w:pPr>
      <w:r>
        <w:rPr>
          <w:sz w:val="24"/>
        </w:rPr>
        <w:t>Konut</w:t>
      </w:r>
      <w:r>
        <w:rPr>
          <w:spacing w:val="-25"/>
          <w:sz w:val="24"/>
        </w:rPr>
        <w:t xml:space="preserve"> </w:t>
      </w:r>
      <w:r>
        <w:rPr>
          <w:sz w:val="24"/>
        </w:rPr>
        <w:t>veya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 w:rsidR="00A71274">
        <w:rPr>
          <w:sz w:val="24"/>
        </w:rPr>
        <w:t xml:space="preserve">ş </w:t>
      </w:r>
      <w:r>
        <w:rPr>
          <w:sz w:val="24"/>
        </w:rPr>
        <w:t>yerinin</w:t>
      </w:r>
      <w:r>
        <w:rPr>
          <w:spacing w:val="-25"/>
          <w:sz w:val="24"/>
        </w:rPr>
        <w:t xml:space="preserve"> </w:t>
      </w:r>
      <w:r>
        <w:rPr>
          <w:sz w:val="24"/>
        </w:rPr>
        <w:t>tapu</w:t>
      </w:r>
      <w:r>
        <w:rPr>
          <w:spacing w:val="-25"/>
          <w:sz w:val="24"/>
        </w:rPr>
        <w:t xml:space="preserve"> </w:t>
      </w:r>
      <w:r>
        <w:rPr>
          <w:sz w:val="24"/>
        </w:rPr>
        <w:t>senedi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ta</w:t>
      </w:r>
      <w:r w:rsidR="00A71274">
        <w:rPr>
          <w:sz w:val="24"/>
        </w:rPr>
        <w:t>ş</w:t>
      </w:r>
      <w:r>
        <w:rPr>
          <w:sz w:val="24"/>
        </w:rPr>
        <w:t>ınmaza</w:t>
      </w:r>
      <w:r>
        <w:rPr>
          <w:spacing w:val="-26"/>
          <w:sz w:val="24"/>
        </w:rPr>
        <w:t xml:space="preserve"> </w:t>
      </w:r>
      <w:r>
        <w:rPr>
          <w:sz w:val="24"/>
        </w:rPr>
        <w:t>ait</w:t>
      </w:r>
      <w:r>
        <w:rPr>
          <w:spacing w:val="-23"/>
          <w:sz w:val="24"/>
        </w:rPr>
        <w:t xml:space="preserve"> </w:t>
      </w:r>
      <w:r>
        <w:rPr>
          <w:sz w:val="24"/>
        </w:rPr>
        <w:t>güncel</w:t>
      </w:r>
      <w:r>
        <w:rPr>
          <w:spacing w:val="-25"/>
          <w:sz w:val="24"/>
        </w:rPr>
        <w:t xml:space="preserve"> </w:t>
      </w:r>
      <w:r>
        <w:rPr>
          <w:sz w:val="24"/>
        </w:rPr>
        <w:t>ta</w:t>
      </w:r>
      <w:r w:rsidR="00A71274">
        <w:rPr>
          <w:sz w:val="24"/>
        </w:rPr>
        <w:t>ş</w:t>
      </w:r>
      <w:r>
        <w:rPr>
          <w:sz w:val="24"/>
        </w:rPr>
        <w:t>ınmaz</w:t>
      </w:r>
      <w:r>
        <w:rPr>
          <w:spacing w:val="-25"/>
          <w:sz w:val="24"/>
        </w:rPr>
        <w:t xml:space="preserve"> </w:t>
      </w:r>
      <w:r w:rsidR="00A71274">
        <w:rPr>
          <w:sz w:val="24"/>
        </w:rPr>
        <w:t>kaydı</w:t>
      </w:r>
      <w:r w:rsidR="00DB250C">
        <w:rPr>
          <w:sz w:val="24"/>
        </w:rPr>
        <w:t>.</w:t>
      </w:r>
    </w:p>
    <w:p w:rsidR="004D10F2" w:rsidRDefault="00FF19F8" w:rsidP="00A71274">
      <w:pPr>
        <w:pStyle w:val="ListeParagraf"/>
        <w:numPr>
          <w:ilvl w:val="0"/>
          <w:numId w:val="3"/>
        </w:numPr>
        <w:tabs>
          <w:tab w:val="left" w:pos="1037"/>
        </w:tabs>
        <w:ind w:right="1500"/>
        <w:rPr>
          <w:sz w:val="24"/>
        </w:rPr>
      </w:pPr>
      <w:r>
        <w:rPr>
          <w:sz w:val="24"/>
        </w:rPr>
        <w:t>Arsa paylı tapular için emlak vergisi</w:t>
      </w:r>
      <w:r>
        <w:rPr>
          <w:spacing w:val="-30"/>
          <w:sz w:val="24"/>
        </w:rPr>
        <w:t xml:space="preserve"> </w:t>
      </w:r>
      <w:r>
        <w:rPr>
          <w:sz w:val="24"/>
        </w:rPr>
        <w:t>beyannamesi</w:t>
      </w:r>
      <w:r w:rsidR="00DB250C">
        <w:rPr>
          <w:sz w:val="24"/>
        </w:rPr>
        <w:t>.</w:t>
      </w:r>
    </w:p>
    <w:p w:rsidR="00DB250C" w:rsidRDefault="00A71274" w:rsidP="00A71274">
      <w:pPr>
        <w:pStyle w:val="GvdeMetni"/>
        <w:numPr>
          <w:ilvl w:val="0"/>
          <w:numId w:val="3"/>
        </w:numPr>
        <w:ind w:right="2768"/>
      </w:pPr>
      <w:r>
        <w:t xml:space="preserve">Konut / iş </w:t>
      </w:r>
      <w:r w:rsidR="00FF19F8">
        <w:t>yerine ait fatura</w:t>
      </w:r>
      <w:r w:rsidR="00DB250C">
        <w:t>.</w:t>
      </w:r>
      <w:r w:rsidR="00FF19F8">
        <w:t xml:space="preserve"> (Elektrik, </w:t>
      </w:r>
      <w:r w:rsidR="00FF19F8" w:rsidRPr="00DB250C">
        <w:rPr>
          <w:w w:val="99"/>
        </w:rPr>
        <w:t>su,</w:t>
      </w:r>
      <w:r w:rsidR="00FF19F8">
        <w:t>doğalg</w:t>
      </w:r>
      <w:r>
        <w:t>az,telekom)</w:t>
      </w:r>
    </w:p>
    <w:p w:rsidR="004D10F2" w:rsidRDefault="00FF19F8" w:rsidP="00A71274">
      <w:pPr>
        <w:pStyle w:val="GvdeMetni"/>
        <w:numPr>
          <w:ilvl w:val="0"/>
          <w:numId w:val="3"/>
        </w:numPr>
        <w:ind w:right="2768"/>
      </w:pPr>
      <w:r>
        <w:t>Yıkılan yapılar formu</w:t>
      </w:r>
      <w:r w:rsidR="00DB250C">
        <w:t>.</w:t>
      </w:r>
    </w:p>
    <w:p w:rsidR="004D10F2" w:rsidRDefault="00FF19F8">
      <w:pPr>
        <w:pStyle w:val="ListeParagraf"/>
        <w:numPr>
          <w:ilvl w:val="0"/>
          <w:numId w:val="1"/>
        </w:numPr>
        <w:tabs>
          <w:tab w:val="left" w:pos="1037"/>
        </w:tabs>
        <w:rPr>
          <w:sz w:val="24"/>
        </w:rPr>
      </w:pPr>
      <w:r>
        <w:rPr>
          <w:sz w:val="24"/>
        </w:rPr>
        <w:t xml:space="preserve">Riskli </w:t>
      </w:r>
      <w:r>
        <w:rPr>
          <w:spacing w:val="-3"/>
          <w:sz w:val="24"/>
        </w:rPr>
        <w:t xml:space="preserve">yapı </w:t>
      </w:r>
      <w:r>
        <w:rPr>
          <w:sz w:val="24"/>
        </w:rPr>
        <w:t>tespit raporu inceleme</w:t>
      </w:r>
      <w:r>
        <w:rPr>
          <w:spacing w:val="7"/>
          <w:sz w:val="24"/>
        </w:rPr>
        <w:t xml:space="preserve"> </w:t>
      </w:r>
      <w:r>
        <w:rPr>
          <w:sz w:val="24"/>
        </w:rPr>
        <w:t>formu</w:t>
      </w:r>
      <w:r w:rsidR="00DB250C">
        <w:rPr>
          <w:sz w:val="24"/>
        </w:rPr>
        <w:t>.</w:t>
      </w:r>
    </w:p>
    <w:p w:rsidR="004D10F2" w:rsidRDefault="00FF19F8">
      <w:pPr>
        <w:pStyle w:val="ListeParagraf"/>
        <w:numPr>
          <w:ilvl w:val="0"/>
          <w:numId w:val="1"/>
        </w:numPr>
        <w:tabs>
          <w:tab w:val="left" w:pos="1037"/>
        </w:tabs>
        <w:spacing w:before="2" w:line="276" w:lineRule="auto"/>
        <w:ind w:right="151"/>
        <w:rPr>
          <w:sz w:val="24"/>
        </w:rPr>
      </w:pPr>
      <w:r>
        <w:rPr>
          <w:sz w:val="24"/>
        </w:rPr>
        <w:t>Riskli olarak tespit edilen yapının tahliye edildiğine dair</w:t>
      </w:r>
      <w:r w:rsidR="00DB250C">
        <w:rPr>
          <w:sz w:val="24"/>
        </w:rPr>
        <w:t xml:space="preserve"> eski ve yeni adresini gösteren il / ilçe </w:t>
      </w:r>
      <w:r>
        <w:rPr>
          <w:w w:val="99"/>
          <w:sz w:val="24"/>
        </w:rPr>
        <w:t>Nü</w:t>
      </w:r>
      <w:r>
        <w:rPr>
          <w:spacing w:val="-2"/>
          <w:w w:val="99"/>
          <w:sz w:val="24"/>
        </w:rPr>
        <w:t>f</w:t>
      </w:r>
      <w:r>
        <w:rPr>
          <w:w w:val="99"/>
          <w:sz w:val="24"/>
        </w:rPr>
        <w:t>us</w:t>
      </w:r>
      <w:r>
        <w:rPr>
          <w:sz w:val="24"/>
        </w:rPr>
        <w:t xml:space="preserve"> </w:t>
      </w:r>
      <w:r>
        <w:rPr>
          <w:spacing w:val="2"/>
          <w:sz w:val="24"/>
        </w:rPr>
        <w:t>v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>a</w:t>
      </w:r>
      <w:r>
        <w:rPr>
          <w:sz w:val="24"/>
        </w:rPr>
        <w:t>tan</w:t>
      </w:r>
      <w:r>
        <w:rPr>
          <w:spacing w:val="1"/>
          <w:sz w:val="24"/>
        </w:rPr>
        <w:t>da</w:t>
      </w:r>
      <w:r w:rsidR="00DB250C">
        <w:rPr>
          <w:spacing w:val="1"/>
          <w:sz w:val="24"/>
        </w:rPr>
        <w:t>ş</w:t>
      </w:r>
      <w:r>
        <w:rPr>
          <w:w w:val="73"/>
          <w:sz w:val="24"/>
        </w:rPr>
        <w:t>lı</w:t>
      </w:r>
      <w:r>
        <w:rPr>
          <w:sz w:val="24"/>
        </w:rPr>
        <w:t>k Müdürlü</w:t>
      </w:r>
      <w:r>
        <w:rPr>
          <w:spacing w:val="-3"/>
          <w:sz w:val="24"/>
        </w:rPr>
        <w:t>ğ</w:t>
      </w:r>
      <w:r>
        <w:rPr>
          <w:sz w:val="24"/>
        </w:rPr>
        <w:t>ünd</w:t>
      </w:r>
      <w:r>
        <w:rPr>
          <w:spacing w:val="-1"/>
          <w:sz w:val="24"/>
        </w:rPr>
        <w:t>e</w:t>
      </w:r>
      <w:r>
        <w:rPr>
          <w:sz w:val="24"/>
        </w:rPr>
        <w:t xml:space="preserve">n </w:t>
      </w:r>
      <w:r>
        <w:rPr>
          <w:spacing w:val="-1"/>
          <w:sz w:val="24"/>
        </w:rPr>
        <w:t>a</w:t>
      </w:r>
      <w:r>
        <w:rPr>
          <w:sz w:val="24"/>
        </w:rPr>
        <w:t>lı</w:t>
      </w:r>
      <w:r>
        <w:rPr>
          <w:spacing w:val="2"/>
          <w:sz w:val="24"/>
        </w:rPr>
        <w:t>n</w:t>
      </w:r>
      <w:r>
        <w:rPr>
          <w:spacing w:val="-1"/>
          <w:sz w:val="24"/>
        </w:rPr>
        <w:t>aca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lı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e</w:t>
      </w:r>
      <w:r>
        <w:rPr>
          <w:sz w:val="24"/>
        </w:rPr>
        <w:t>rl</w:t>
      </w:r>
      <w:r>
        <w:rPr>
          <w:spacing w:val="-2"/>
          <w:sz w:val="24"/>
        </w:rPr>
        <w:t>e</w:t>
      </w:r>
      <w:r w:rsidR="00DB250C">
        <w:rPr>
          <w:spacing w:val="2"/>
          <w:w w:val="53"/>
          <w:sz w:val="24"/>
        </w:rPr>
        <w:t>ş</w:t>
      </w:r>
      <w:r>
        <w:rPr>
          <w:sz w:val="24"/>
        </w:rPr>
        <w:t>im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e</w:t>
      </w:r>
      <w:r>
        <w:rPr>
          <w:sz w:val="24"/>
        </w:rPr>
        <w:t>ri b</w:t>
      </w:r>
      <w:r>
        <w:rPr>
          <w:spacing w:val="-1"/>
          <w:sz w:val="24"/>
        </w:rPr>
        <w:t>e</w:t>
      </w:r>
      <w:r>
        <w:rPr>
          <w:sz w:val="24"/>
        </w:rPr>
        <w:t xml:space="preserve">lgesi </w:t>
      </w:r>
      <w:r>
        <w:rPr>
          <w:spacing w:val="1"/>
          <w:sz w:val="24"/>
        </w:rPr>
        <w:t>(</w:t>
      </w:r>
      <w:r>
        <w:rPr>
          <w:sz w:val="24"/>
        </w:rPr>
        <w:t>i</w:t>
      </w:r>
      <w:r w:rsidR="00DB250C">
        <w:rPr>
          <w:sz w:val="24"/>
        </w:rPr>
        <w:t>ş yeri</w:t>
      </w:r>
      <w:r>
        <w:rPr>
          <w:sz w:val="24"/>
        </w:rPr>
        <w:t xml:space="preserve"> için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z w:val="24"/>
        </w:rPr>
        <w:t xml:space="preserve">iskli 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pının on</w:t>
      </w:r>
      <w:r>
        <w:rPr>
          <w:spacing w:val="3"/>
          <w:sz w:val="24"/>
        </w:rPr>
        <w:t>a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rihind</w:t>
      </w:r>
      <w:r>
        <w:rPr>
          <w:spacing w:val="-1"/>
          <w:sz w:val="24"/>
        </w:rPr>
        <w:t>e</w:t>
      </w:r>
      <w:r>
        <w:rPr>
          <w:sz w:val="24"/>
        </w:rPr>
        <w:t xml:space="preserve">n </w:t>
      </w:r>
      <w:r>
        <w:rPr>
          <w:spacing w:val="2"/>
          <w:w w:val="99"/>
          <w:sz w:val="24"/>
        </w:rPr>
        <w:t>s</w:t>
      </w:r>
      <w:r>
        <w:rPr>
          <w:sz w:val="24"/>
        </w:rPr>
        <w:t>onra</w:t>
      </w:r>
      <w:r>
        <w:rPr>
          <w:spacing w:val="-2"/>
          <w:sz w:val="24"/>
        </w:rPr>
        <w:t xml:space="preserve"> </w:t>
      </w:r>
      <w:r>
        <w:rPr>
          <w:sz w:val="24"/>
        </w:rPr>
        <w:t>tahl</w:t>
      </w:r>
      <w:r>
        <w:rPr>
          <w:spacing w:val="2"/>
          <w:sz w:val="24"/>
        </w:rPr>
        <w:t>i</w:t>
      </w:r>
      <w:r>
        <w:rPr>
          <w:spacing w:val="-5"/>
          <w:sz w:val="24"/>
        </w:rPr>
        <w:t>y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dild</w:t>
      </w:r>
      <w:r>
        <w:rPr>
          <w:spacing w:val="2"/>
          <w:sz w:val="24"/>
        </w:rPr>
        <w:t>i</w:t>
      </w:r>
      <w:r>
        <w:rPr>
          <w:spacing w:val="-3"/>
          <w:sz w:val="24"/>
        </w:rPr>
        <w:t>ğ</w:t>
      </w:r>
      <w:r>
        <w:rPr>
          <w:sz w:val="24"/>
        </w:rPr>
        <w:t>ine dair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e</w:t>
      </w:r>
      <w:r>
        <w:rPr>
          <w:sz w:val="24"/>
        </w:rPr>
        <w:t>ni adresini</w:t>
      </w:r>
      <w:r>
        <w:rPr>
          <w:spacing w:val="-9"/>
          <w:sz w:val="24"/>
        </w:rPr>
        <w:t xml:space="preserve"> </w:t>
      </w:r>
      <w:r>
        <w:rPr>
          <w:sz w:val="24"/>
        </w:rPr>
        <w:t>gösteren</w:t>
      </w:r>
      <w:r>
        <w:rPr>
          <w:spacing w:val="-9"/>
          <w:sz w:val="24"/>
        </w:rPr>
        <w:t xml:space="preserve"> </w:t>
      </w:r>
      <w:r>
        <w:rPr>
          <w:sz w:val="24"/>
        </w:rPr>
        <w:t>güncel</w:t>
      </w:r>
      <w:r>
        <w:rPr>
          <w:spacing w:val="-9"/>
          <w:sz w:val="24"/>
        </w:rPr>
        <w:t xml:space="preserve"> </w:t>
      </w:r>
      <w:r>
        <w:rPr>
          <w:sz w:val="24"/>
        </w:rPr>
        <w:t>vergi</w:t>
      </w:r>
      <w:r>
        <w:rPr>
          <w:spacing w:val="-10"/>
          <w:sz w:val="24"/>
        </w:rPr>
        <w:t xml:space="preserve"> </w:t>
      </w:r>
      <w:r>
        <w:rPr>
          <w:sz w:val="24"/>
        </w:rPr>
        <w:t>dairesinden</w:t>
      </w:r>
      <w:r>
        <w:rPr>
          <w:spacing w:val="-10"/>
          <w:sz w:val="24"/>
        </w:rPr>
        <w:t xml:space="preserve"> </w:t>
      </w:r>
      <w:r>
        <w:rPr>
          <w:sz w:val="24"/>
        </w:rPr>
        <w:t>alınan</w:t>
      </w:r>
      <w:r>
        <w:rPr>
          <w:spacing w:val="-9"/>
          <w:sz w:val="24"/>
        </w:rPr>
        <w:t xml:space="preserve"> </w:t>
      </w:r>
      <w:r>
        <w:rPr>
          <w:sz w:val="24"/>
        </w:rPr>
        <w:t>yazı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 w:rsidR="00DB250C">
        <w:rPr>
          <w:sz w:val="24"/>
        </w:rPr>
        <w:t>iş</w:t>
      </w:r>
      <w:r>
        <w:rPr>
          <w:sz w:val="24"/>
        </w:rPr>
        <w:t>yerinin</w:t>
      </w:r>
      <w:r>
        <w:rPr>
          <w:spacing w:val="-10"/>
          <w:sz w:val="24"/>
        </w:rPr>
        <w:t xml:space="preserve"> </w:t>
      </w:r>
      <w:r>
        <w:rPr>
          <w:sz w:val="24"/>
        </w:rPr>
        <w:t>kapatıldığına</w:t>
      </w:r>
      <w:r>
        <w:rPr>
          <w:spacing w:val="-10"/>
          <w:sz w:val="24"/>
        </w:rPr>
        <w:t xml:space="preserve"> </w:t>
      </w:r>
      <w:r>
        <w:rPr>
          <w:sz w:val="24"/>
        </w:rPr>
        <w:t>dair ilgili meslek odasından alınacak</w:t>
      </w:r>
      <w:r>
        <w:rPr>
          <w:spacing w:val="-10"/>
          <w:sz w:val="24"/>
        </w:rPr>
        <w:t xml:space="preserve"> </w:t>
      </w:r>
      <w:r w:rsidR="00DB250C">
        <w:rPr>
          <w:sz w:val="24"/>
        </w:rPr>
        <w:t>yazı.</w:t>
      </w:r>
    </w:p>
    <w:p w:rsidR="00DB250C" w:rsidRDefault="00DB250C" w:rsidP="00DB250C">
      <w:pPr>
        <w:pStyle w:val="ListeParagraf"/>
        <w:numPr>
          <w:ilvl w:val="0"/>
          <w:numId w:val="1"/>
        </w:numPr>
        <w:tabs>
          <w:tab w:val="left" w:pos="1037"/>
        </w:tabs>
        <w:spacing w:before="2" w:line="276" w:lineRule="auto"/>
        <w:ind w:right="151"/>
        <w:rPr>
          <w:sz w:val="24"/>
        </w:rPr>
      </w:pPr>
      <w:r>
        <w:rPr>
          <w:sz w:val="24"/>
        </w:rPr>
        <w:t>T.C. Ziraat Bankası A.Ş. ye ait vadesiz, münferit TL. hesap cüzdanı fotokopisi.</w:t>
      </w:r>
    </w:p>
    <w:p w:rsidR="004D10F2" w:rsidRDefault="00FF19F8" w:rsidP="00DB250C">
      <w:pPr>
        <w:pStyle w:val="ListeParagraf"/>
        <w:tabs>
          <w:tab w:val="left" w:pos="1037"/>
        </w:tabs>
        <w:spacing w:before="3" w:line="276" w:lineRule="auto"/>
        <w:ind w:right="894"/>
        <w:rPr>
          <w:sz w:val="24"/>
        </w:rPr>
      </w:pPr>
      <w:r>
        <w:rPr>
          <w:sz w:val="24"/>
        </w:rPr>
        <w:t>9-</w:t>
      </w:r>
      <w:r>
        <w:rPr>
          <w:spacing w:val="8"/>
          <w:sz w:val="24"/>
        </w:rPr>
        <w:t xml:space="preserve"> </w:t>
      </w:r>
      <w:r>
        <w:rPr>
          <w:sz w:val="24"/>
        </w:rPr>
        <w:t>Vekaleten yapılan ba</w:t>
      </w:r>
      <w:r w:rsidR="00DB250C">
        <w:rPr>
          <w:sz w:val="24"/>
        </w:rPr>
        <w:t>ş</w:t>
      </w:r>
      <w:r>
        <w:rPr>
          <w:sz w:val="24"/>
        </w:rPr>
        <w:t>vurularda vekaletname aslı ve vekilin kimlik fotokopisi</w:t>
      </w:r>
    </w:p>
    <w:sectPr w:rsidR="004D10F2">
      <w:type w:val="continuous"/>
      <w:pgSz w:w="11910" w:h="16840"/>
      <w:pgMar w:top="64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AE"/>
    <w:multiLevelType w:val="hybridMultilevel"/>
    <w:tmpl w:val="542A5658"/>
    <w:lvl w:ilvl="0" w:tplc="F1FE5ECC">
      <w:start w:val="1"/>
      <w:numFmt w:val="decimal"/>
      <w:lvlText w:val="%1-"/>
      <w:lvlJc w:val="left"/>
      <w:pPr>
        <w:ind w:left="676" w:hanging="360"/>
        <w:jc w:val="left"/>
      </w:pPr>
      <w:rPr>
        <w:rFonts w:ascii="Times New Roman" w:eastAsia="Times New Roman" w:hAnsi="Times New Roman" w:cs="Times New Roman"/>
        <w:spacing w:val="-20"/>
        <w:w w:val="46"/>
        <w:sz w:val="24"/>
        <w:szCs w:val="24"/>
      </w:rPr>
    </w:lvl>
    <w:lvl w:ilvl="1" w:tplc="DF50A84A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A5FAD3BC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90523362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B4780E60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BAE0949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A2065CB8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534C119A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B484CD6A"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1">
    <w:nsid w:val="25033046"/>
    <w:multiLevelType w:val="hybridMultilevel"/>
    <w:tmpl w:val="91224B70"/>
    <w:lvl w:ilvl="0" w:tplc="42BA542C">
      <w:start w:val="1"/>
      <w:numFmt w:val="decimal"/>
      <w:lvlText w:val="%1-"/>
      <w:lvlJc w:val="left"/>
      <w:pPr>
        <w:ind w:left="1036" w:hanging="360"/>
      </w:pPr>
      <w:rPr>
        <w:rFonts w:hint="default"/>
        <w:w w:val="99"/>
      </w:rPr>
    </w:lvl>
    <w:lvl w:ilvl="1" w:tplc="041F0019" w:tentative="1">
      <w:start w:val="1"/>
      <w:numFmt w:val="lowerLetter"/>
      <w:lvlText w:val="%2."/>
      <w:lvlJc w:val="left"/>
      <w:pPr>
        <w:ind w:left="1756" w:hanging="360"/>
      </w:pPr>
    </w:lvl>
    <w:lvl w:ilvl="2" w:tplc="041F001B" w:tentative="1">
      <w:start w:val="1"/>
      <w:numFmt w:val="lowerRoman"/>
      <w:lvlText w:val="%3."/>
      <w:lvlJc w:val="right"/>
      <w:pPr>
        <w:ind w:left="2476" w:hanging="180"/>
      </w:pPr>
    </w:lvl>
    <w:lvl w:ilvl="3" w:tplc="041F000F" w:tentative="1">
      <w:start w:val="1"/>
      <w:numFmt w:val="decimal"/>
      <w:lvlText w:val="%4."/>
      <w:lvlJc w:val="left"/>
      <w:pPr>
        <w:ind w:left="3196" w:hanging="360"/>
      </w:pPr>
    </w:lvl>
    <w:lvl w:ilvl="4" w:tplc="041F0019" w:tentative="1">
      <w:start w:val="1"/>
      <w:numFmt w:val="lowerLetter"/>
      <w:lvlText w:val="%5."/>
      <w:lvlJc w:val="left"/>
      <w:pPr>
        <w:ind w:left="3916" w:hanging="360"/>
      </w:pPr>
    </w:lvl>
    <w:lvl w:ilvl="5" w:tplc="041F001B" w:tentative="1">
      <w:start w:val="1"/>
      <w:numFmt w:val="lowerRoman"/>
      <w:lvlText w:val="%6."/>
      <w:lvlJc w:val="right"/>
      <w:pPr>
        <w:ind w:left="4636" w:hanging="180"/>
      </w:pPr>
    </w:lvl>
    <w:lvl w:ilvl="6" w:tplc="041F000F" w:tentative="1">
      <w:start w:val="1"/>
      <w:numFmt w:val="decimal"/>
      <w:lvlText w:val="%7."/>
      <w:lvlJc w:val="left"/>
      <w:pPr>
        <w:ind w:left="5356" w:hanging="360"/>
      </w:pPr>
    </w:lvl>
    <w:lvl w:ilvl="7" w:tplc="041F0019" w:tentative="1">
      <w:start w:val="1"/>
      <w:numFmt w:val="lowerLetter"/>
      <w:lvlText w:val="%8."/>
      <w:lvlJc w:val="left"/>
      <w:pPr>
        <w:ind w:left="6076" w:hanging="360"/>
      </w:pPr>
    </w:lvl>
    <w:lvl w:ilvl="8" w:tplc="041F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>
    <w:nsid w:val="69256EDA"/>
    <w:multiLevelType w:val="hybridMultilevel"/>
    <w:tmpl w:val="BDD657E4"/>
    <w:lvl w:ilvl="0" w:tplc="4790BE50">
      <w:start w:val="6"/>
      <w:numFmt w:val="decimal"/>
      <w:lvlText w:val="%1-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8F2BC86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13E0ED5E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C03C44BC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74987744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C68A3AB8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01E039A0"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3BB6434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9BA875A"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10F2"/>
    <w:rsid w:val="002162FD"/>
    <w:rsid w:val="004D10F2"/>
    <w:rsid w:val="00857B1D"/>
    <w:rsid w:val="00A71274"/>
    <w:rsid w:val="00BB501B"/>
    <w:rsid w:val="00DB250C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Sinan Cihangiroglu</cp:lastModifiedBy>
  <cp:revision>5</cp:revision>
  <dcterms:created xsi:type="dcterms:W3CDTF">2017-06-09T12:26:00Z</dcterms:created>
  <dcterms:modified xsi:type="dcterms:W3CDTF">2018-02-13T07:34:00Z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2017-06-09T00:00:00Z</vt:filetime>
  </property>
</Properties>
</file>