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E6C" w:rsidRDefault="00A035D1" w:rsidP="006F5E6C">
      <w:pPr>
        <w:spacing w:after="0" w:line="300" w:lineRule="atLeast"/>
        <w:rPr>
          <w:rFonts w:ascii="Calibri" w:eastAsia="Calibri" w:hAnsi="Calibri" w:cs="Times New Roman"/>
          <w:sz w:val="24"/>
          <w:szCs w:val="24"/>
        </w:rPr>
      </w:pPr>
      <w:r>
        <w:rPr>
          <w:rFonts w:ascii="Calibri" w:eastAsia="Calibri" w:hAnsi="Calibri" w:cs="Times New Roman"/>
          <w:sz w:val="24"/>
          <w:szCs w:val="24"/>
        </w:rPr>
        <w:t>16</w:t>
      </w:r>
      <w:r w:rsidR="006F5E6C" w:rsidRPr="006F5E6C">
        <w:rPr>
          <w:rFonts w:ascii="Calibri" w:eastAsia="Calibri" w:hAnsi="Calibri" w:cs="Times New Roman"/>
          <w:sz w:val="24"/>
          <w:szCs w:val="24"/>
        </w:rPr>
        <w:t>/</w:t>
      </w:r>
      <w:r>
        <w:rPr>
          <w:rFonts w:ascii="Calibri" w:eastAsia="Calibri" w:hAnsi="Calibri" w:cs="Times New Roman"/>
          <w:sz w:val="24"/>
          <w:szCs w:val="24"/>
        </w:rPr>
        <w:t>11</w:t>
      </w:r>
      <w:r w:rsidR="006F5E6C" w:rsidRPr="006F5E6C">
        <w:rPr>
          <w:rFonts w:ascii="Calibri" w:eastAsia="Calibri" w:hAnsi="Calibri" w:cs="Times New Roman"/>
          <w:sz w:val="24"/>
          <w:szCs w:val="24"/>
        </w:rPr>
        <w:t>/201</w:t>
      </w:r>
      <w:r>
        <w:rPr>
          <w:rFonts w:ascii="Calibri" w:eastAsia="Calibri" w:hAnsi="Calibri" w:cs="Times New Roman"/>
          <w:sz w:val="24"/>
          <w:szCs w:val="24"/>
        </w:rPr>
        <w:t>5</w:t>
      </w:r>
      <w:r w:rsidR="006F5E6C" w:rsidRPr="006F5E6C">
        <w:rPr>
          <w:rFonts w:ascii="Calibri" w:eastAsia="Calibri" w:hAnsi="Calibri" w:cs="Times New Roman"/>
          <w:sz w:val="24"/>
          <w:szCs w:val="24"/>
        </w:rPr>
        <w:t xml:space="preserve"> </w:t>
      </w:r>
      <w:proofErr w:type="gramStart"/>
      <w:r w:rsidR="006F5E6C" w:rsidRPr="006F5E6C">
        <w:rPr>
          <w:rFonts w:ascii="Calibri" w:eastAsia="Calibri" w:hAnsi="Calibri" w:cs="Times New Roman"/>
          <w:sz w:val="24"/>
          <w:szCs w:val="24"/>
        </w:rPr>
        <w:t>tarihinde  e</w:t>
      </w:r>
      <w:proofErr w:type="gramEnd"/>
      <w:r w:rsidR="006F5E6C" w:rsidRPr="006F5E6C">
        <w:rPr>
          <w:rFonts w:ascii="Calibri" w:eastAsia="Calibri" w:hAnsi="Calibri" w:cs="Times New Roman"/>
          <w:sz w:val="24"/>
          <w:szCs w:val="24"/>
        </w:rPr>
        <w:t>- mevzuat sitesinden indirilmiştir.</w:t>
      </w:r>
    </w:p>
    <w:p w:rsidR="008464A2" w:rsidRPr="006F5E6C" w:rsidRDefault="008464A2" w:rsidP="006F5E6C">
      <w:pPr>
        <w:spacing w:after="0" w:line="300" w:lineRule="atLeast"/>
        <w:rPr>
          <w:rFonts w:ascii="Arial" w:eastAsia="Times New Roman" w:hAnsi="Arial" w:cs="Arial"/>
          <w:vanish/>
          <w:color w:val="1C283D"/>
          <w:sz w:val="15"/>
          <w:szCs w:val="15"/>
          <w:lang w:eastAsia="tr-TR"/>
        </w:rPr>
      </w:pPr>
    </w:p>
    <w:p w:rsidR="008B2A6D" w:rsidRPr="008B2A6D" w:rsidRDefault="008B2A6D" w:rsidP="008B2A6D">
      <w:pPr>
        <w:pBdr>
          <w:bottom w:val="single" w:sz="6" w:space="1" w:color="auto"/>
        </w:pBdr>
        <w:spacing w:after="0" w:line="240" w:lineRule="auto"/>
        <w:jc w:val="center"/>
        <w:rPr>
          <w:rFonts w:ascii="Arial" w:eastAsia="Times New Roman" w:hAnsi="Arial" w:cs="Arial"/>
          <w:vanish/>
          <w:sz w:val="16"/>
          <w:szCs w:val="16"/>
          <w:lang w:eastAsia="tr-TR"/>
        </w:rPr>
      </w:pPr>
      <w:r w:rsidRPr="008B2A6D">
        <w:rPr>
          <w:rFonts w:ascii="Arial" w:eastAsia="Times New Roman" w:hAnsi="Arial" w:cs="Arial"/>
          <w:vanish/>
          <w:sz w:val="16"/>
          <w:szCs w:val="16"/>
          <w:lang w:eastAsia="tr-TR"/>
        </w:rPr>
        <w:t>Formun Üstü</w:t>
      </w:r>
    </w:p>
    <w:p w:rsidR="00A035D1" w:rsidRPr="008B2A6D" w:rsidRDefault="00A035D1" w:rsidP="00A035D1">
      <w:pPr>
        <w:spacing w:after="0" w:line="300" w:lineRule="atLeast"/>
        <w:rPr>
          <w:rFonts w:ascii="Arial" w:eastAsia="Times New Roman" w:hAnsi="Arial" w:cs="Arial"/>
          <w:color w:val="1C283D"/>
          <w:sz w:val="15"/>
          <w:szCs w:val="15"/>
          <w:lang w:eastAsia="tr-TR"/>
        </w:rPr>
      </w:pPr>
    </w:p>
    <w:p w:rsidR="001131DF" w:rsidRPr="001131DF" w:rsidRDefault="001131DF" w:rsidP="001131DF">
      <w:pPr>
        <w:spacing w:after="240" w:line="300" w:lineRule="atLeast"/>
        <w:rPr>
          <w:rFonts w:ascii="Arial" w:eastAsia="Times New Roman" w:hAnsi="Arial" w:cs="Arial"/>
          <w:color w:val="1C283D"/>
          <w:sz w:val="15"/>
          <w:szCs w:val="15"/>
          <w:lang w:eastAsia="tr-TR"/>
        </w:rPr>
      </w:pPr>
      <w:r w:rsidRPr="001131DF">
        <w:rPr>
          <w:rFonts w:ascii="Arial" w:eastAsia="Times New Roman" w:hAnsi="Arial" w:cs="Arial"/>
          <w:color w:val="1C283D"/>
          <w:sz w:val="15"/>
          <w:szCs w:val="15"/>
          <w:lang w:eastAsia="tr-TR"/>
        </w:rPr>
        <w:t>Resmi Gazete Tarihi: 02.11.1985 Resmi Gazete Sayısı: 18916 mükerrer</w:t>
      </w:r>
    </w:p>
    <w:p w:rsidR="001131DF" w:rsidRPr="001131DF" w:rsidRDefault="001131DF" w:rsidP="001131DF">
      <w:pPr>
        <w:spacing w:after="0" w:line="300" w:lineRule="atLeast"/>
        <w:ind w:firstLine="567"/>
        <w:jc w:val="center"/>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PLANLI ALANLAR TİP İMAR YÖNETMELİĞİ </w:t>
      </w:r>
      <w:r w:rsidRPr="001131DF">
        <w:rPr>
          <w:rFonts w:ascii="Calibri" w:eastAsia="Times New Roman" w:hAnsi="Calibri" w:cs="Times New Roman"/>
          <w:b/>
          <w:bCs/>
          <w:color w:val="1C283D"/>
          <w:vertAlign w:val="superscript"/>
          <w:lang w:eastAsia="tr-TR"/>
        </w:rPr>
        <w:t>(1)</w:t>
      </w:r>
    </w:p>
    <w:p w:rsidR="001131DF" w:rsidRPr="001131DF" w:rsidRDefault="001131DF" w:rsidP="001131DF">
      <w:pPr>
        <w:spacing w:after="0" w:line="300" w:lineRule="atLeast"/>
        <w:ind w:firstLine="567"/>
        <w:jc w:val="center"/>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w:t>
      </w:r>
    </w:p>
    <w:p w:rsidR="001131DF" w:rsidRPr="001131DF" w:rsidRDefault="001131DF" w:rsidP="001131DF">
      <w:pPr>
        <w:spacing w:after="0" w:line="300" w:lineRule="atLeast"/>
        <w:ind w:firstLine="567"/>
        <w:jc w:val="center"/>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BİRİNCİ BÖLÜM</w:t>
      </w:r>
    </w:p>
    <w:p w:rsidR="001131DF" w:rsidRPr="001131DF" w:rsidRDefault="001131DF" w:rsidP="001131DF">
      <w:pPr>
        <w:spacing w:after="0" w:line="300" w:lineRule="atLeast"/>
        <w:ind w:firstLine="567"/>
        <w:jc w:val="center"/>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Genel Hükümler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1 –</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-19/8/2008-26972)</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3/5/1985</w:t>
      </w:r>
      <w:proofErr w:type="gramEnd"/>
      <w:r w:rsidRPr="001131DF">
        <w:rPr>
          <w:rFonts w:ascii="Calibri" w:eastAsia="Times New Roman" w:hAnsi="Calibri" w:cs="Times New Roman"/>
          <w:color w:val="1C283D"/>
          <w:lang w:eastAsia="tr-TR"/>
        </w:rPr>
        <w:t xml:space="preserve"> tarihli ve 3194 sayılı İmar Kanunu hükümlerine dayanılarak hazırlanmış bulunan bu Yönetmelik, belediye sınırları ve mücavir alan sınırları içinde veya dışında, imar plânı bulunan alanlarda uygulanır.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2 –</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-1/6/2013-28664)</w:t>
      </w:r>
      <w:r w:rsidRPr="001131DF">
        <w:rPr>
          <w:rFonts w:ascii="Calibri" w:eastAsia="Times New Roman" w:hAnsi="Calibri" w:cs="Times New Roman"/>
          <w:color w:val="1C283D"/>
          <w:lang w:eastAsia="tr-TR"/>
        </w:rPr>
        <w:t xml:space="preserve">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Proje hazırlanması, yapı ruhsatı ve arazi düzenlemesine ilişkin uygulamalar bu Yönetmelik ile Bakanlıkça çıkarılan diğer imara ilişkin yönetmeliklerde yer alan tanımlara göre gerçekleştirilir. Bu Yönetmeliklerde yer alan genel hükümler, tanımlar ve ruhsata ilişkin hükümler, planlarla ve ilgili idarelerce çıkarılacak yönetmeliklerle değiştirilemez. Bu Yönetmeliğin ve ilgili idarelerin Kanuna ve diğer mevzuata göre çıkaracakları imar yönetmeliklerinin diğer hükümleri ise uygulama imar planında aksine bir açıklama bulunmadığı takdirde uygulanır.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 xml:space="preserve">Ancak Bakanlar Kurulu kararı alınan uygulama ve yatırımlarda, bedeli kamu kaynağı kullanılarak yapılan kamu yatırımlarında öncelikle imar planlarına, imar planlarında hüküm bulunmadığı hallerde bu Yönetmelik hükümlerine uyulur.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Uygulama imar planlarında, parselasyon durumları ve bina kitleleri, bilhassa bu maksatla etüd edilerek, ölçüleri verilmediği takdirde, şematik olarak gösterilenler imar planlarının kayıtlarından sayılmazlar.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(Ek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Alt kademe planların, üst kademe planların kesinleştiği tarihten itibaren en geç bir yıl içinde ilgili idarece üst kademe planlara uygun hale getirilmesi zorunludur. Aksi halde, üst kademe planları onaylayan kurum ve kuruluşlar alt kademe planları en geç altı ay içinde üst kademe planlara uygun hale getirir ve resen onaylar. Alt kademe planlarla üst kademe planlar arasındaki uyumsuzluğun giderilmesine ilişkin on sekiz aylık süre içindeki yeni yapı ruhsatı başvuruları, yürürlükte olan uygulama imar planına göre sonuçlandırılır. Bu sürenin dolduğu tarihe kadar alt kademe planlar ile üst kademe planlar birbirleriyle uyumlu hale getirilmemişse, planlar birbiriyle uyumlu hale getirilinceye kadar bu alanlarda yeni yapı ruhsatı düzenlenmez. Mahkemelerce yürürlüğü durdurulan planlarda yürürlüğün durdurulduğu süre bu sürelere ilave edilir.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3 -</w:t>
      </w:r>
      <w:r w:rsidRPr="001131DF">
        <w:rPr>
          <w:rFonts w:ascii="Calibri" w:eastAsia="Times New Roman" w:hAnsi="Calibri" w:cs="Times New Roman"/>
          <w:color w:val="1C283D"/>
          <w:lang w:eastAsia="tr-TR"/>
        </w:rPr>
        <w:t xml:space="preserve"> İmar Planlarında açıklanmamış ve bu Yönetmelikte de yer almamış hususlarda lüzum ve ihtiyaca ve civarın karakterine göre uygulanacak şekli takdire,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ibare:RG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u w:val="single"/>
          <w:lang w:eastAsia="tr-TR"/>
        </w:rPr>
        <w:t>ilgili idare</w:t>
      </w:r>
      <w:r w:rsidRPr="001131DF">
        <w:rPr>
          <w:rFonts w:ascii="Calibri" w:eastAsia="Times New Roman" w:hAnsi="Calibri" w:cs="Times New Roman"/>
          <w:color w:val="1C283D"/>
          <w:lang w:eastAsia="tr-TR"/>
        </w:rPr>
        <w:t xml:space="preserve"> yetkilidir.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(Ek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-2/9/1999-23804</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 xml:space="preserve">(Değişik ibare:RG-1/6/2013-28664) </w:t>
      </w:r>
      <w:r w:rsidRPr="001131DF">
        <w:rPr>
          <w:rFonts w:ascii="Calibri" w:eastAsia="Times New Roman" w:hAnsi="Calibri" w:cs="Times New Roman"/>
          <w:color w:val="1C283D"/>
          <w:u w:val="single"/>
          <w:lang w:eastAsia="tr-TR"/>
        </w:rPr>
        <w:t>İlgili idare</w:t>
      </w:r>
      <w:r w:rsidRPr="001131DF">
        <w:rPr>
          <w:rFonts w:ascii="Calibri" w:eastAsia="Times New Roman" w:hAnsi="Calibri" w:cs="Times New Roman"/>
          <w:color w:val="1C283D"/>
          <w:lang w:eastAsia="tr-TR"/>
        </w:rPr>
        <w:t xml:space="preserve">, mevzuat ve standartlarda </w:t>
      </w:r>
      <w:r w:rsidRPr="001131DF">
        <w:rPr>
          <w:rFonts w:ascii="Calibri" w:eastAsia="Times New Roman" w:hAnsi="Calibri" w:cs="Times New Roman"/>
          <w:b/>
          <w:bCs/>
          <w:color w:val="1C283D"/>
          <w:lang w:eastAsia="tr-TR"/>
        </w:rPr>
        <w:t xml:space="preserve">(Değişik ibare:RG-8/9/2013-28759) </w:t>
      </w:r>
      <w:r w:rsidRPr="001131DF">
        <w:rPr>
          <w:rFonts w:ascii="Calibri" w:eastAsia="Times New Roman" w:hAnsi="Calibri" w:cs="Times New Roman"/>
          <w:color w:val="1C283D"/>
          <w:u w:val="single"/>
          <w:lang w:eastAsia="tr-TR"/>
        </w:rPr>
        <w:t>engelliler</w:t>
      </w:r>
      <w:r w:rsidRPr="001131DF">
        <w:rPr>
          <w:rFonts w:ascii="Calibri" w:eastAsia="Times New Roman" w:hAnsi="Calibri" w:cs="Times New Roman"/>
          <w:color w:val="1C283D"/>
          <w:lang w:eastAsia="tr-TR"/>
        </w:rPr>
        <w:t xml:space="preserve"> konusunda getirilen hükümlere uymakla ve bunları uygulamakla yükümlüdür. Ayrıca,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ibare:RG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u w:val="single"/>
          <w:lang w:eastAsia="tr-TR"/>
        </w:rPr>
        <w:t>ilgili idare</w:t>
      </w:r>
      <w:r w:rsidRPr="001131DF">
        <w:rPr>
          <w:rFonts w:ascii="Calibri" w:eastAsia="Times New Roman" w:hAnsi="Calibri" w:cs="Times New Roman"/>
          <w:color w:val="1C283D"/>
          <w:lang w:eastAsia="tr-TR"/>
        </w:rPr>
        <w:t xml:space="preserve"> yörenin koşullarını göz önünde bulundurarak mevzuat ve standartlarda yer almayan hususlarda da </w:t>
      </w:r>
      <w:r w:rsidRPr="001131DF">
        <w:rPr>
          <w:rFonts w:ascii="Calibri" w:eastAsia="Times New Roman" w:hAnsi="Calibri" w:cs="Times New Roman"/>
          <w:b/>
          <w:bCs/>
          <w:color w:val="1C283D"/>
          <w:lang w:eastAsia="tr-TR"/>
        </w:rPr>
        <w:t xml:space="preserve">(Değişik ibare:RG-8/9/2013-28759) </w:t>
      </w:r>
      <w:r w:rsidRPr="001131DF">
        <w:rPr>
          <w:rFonts w:ascii="Calibri" w:eastAsia="Times New Roman" w:hAnsi="Calibri" w:cs="Times New Roman"/>
          <w:color w:val="1C283D"/>
          <w:u w:val="single"/>
          <w:lang w:eastAsia="tr-TR"/>
        </w:rPr>
        <w:t>engellilerle</w:t>
      </w:r>
      <w:r w:rsidRPr="001131DF">
        <w:rPr>
          <w:rFonts w:ascii="Calibri" w:eastAsia="Times New Roman" w:hAnsi="Calibri" w:cs="Times New Roman"/>
          <w:color w:val="1C283D"/>
          <w:lang w:eastAsia="tr-TR"/>
        </w:rPr>
        <w:t xml:space="preserve"> ilgili gerekli önlemleri almaya yetkili ve sorumludur.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4-</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-13/7/2000-24108)</w:t>
      </w:r>
      <w:r w:rsidRPr="001131DF">
        <w:rPr>
          <w:rFonts w:ascii="Calibri" w:eastAsia="Times New Roman" w:hAnsi="Calibri" w:cs="Times New Roman"/>
          <w:color w:val="1C283D"/>
          <w:lang w:eastAsia="tr-TR"/>
        </w:rPr>
        <w:t xml:space="preserve"> Bu Yönetmelik esaslarına göre yapılacak bütün yapılarda, plan, fen, sağlık ve çevre şartları ile ilgili diğer kanun, tüzük ve yönetmelik hükümlerine ve Türk Standartları Enstitüsü tarafından belirlenmiş standartlara uyulması zorunludur.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lastRenderedPageBreak/>
        <w:t>Madde 5- (</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-1/6/2013-28664)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Düzenlenecek yapı ruhsatlarında; </w:t>
      </w:r>
      <w:proofErr w:type="gramStart"/>
      <w:r w:rsidRPr="001131DF">
        <w:rPr>
          <w:rFonts w:ascii="Calibri" w:eastAsia="Times New Roman" w:hAnsi="Calibri" w:cs="Times New Roman"/>
          <w:color w:val="1C283D"/>
          <w:lang w:eastAsia="tr-TR"/>
        </w:rPr>
        <w:t>27/11/2007</w:t>
      </w:r>
      <w:proofErr w:type="gramEnd"/>
      <w:r w:rsidRPr="001131DF">
        <w:rPr>
          <w:rFonts w:ascii="Calibri" w:eastAsia="Times New Roman" w:hAnsi="Calibri" w:cs="Times New Roman"/>
          <w:color w:val="1C283D"/>
          <w:lang w:eastAsia="tr-TR"/>
        </w:rPr>
        <w:t xml:space="preserve"> tarihli ve 2007/12937 sayılı Bakanlar Kurulu Kararıyla yürürlüğe konulan Binaların Yangından Korunması Hakkında Yönetmelik, 5/12/2008 tarihli ve 27075 sayılı Resmî Gazete’de yayımlanan Binalarda Enerji Performansı Yönetmeliği, 8/9/2002 tarihli ve 24870 sayılı Resmî Gazete’de yayımlanan Yapı Malzemeleri Yönetmeliği, 26/6/2009 tarihli ve 27270 sayılı Resmî Gazete’de yayımlanan Yapı Malzemelerinin Tabi Olacağı Kriterler Hakkında Yönetmelik, 6/3/2007 tarihli ve 26454 sayılı Resmî Gazete’de yayımlanan Deprem Bölgelerinde Yapılacak Binalar Hakkında Yönetmelik ile 14/7/2007 tarihli ve 26582 sayılı Resmî Gazete’de yayımlanan Afet Bölgelerinde Yapılacak Yapılar Hakkında Yönetmelik hükümlerine uyulur.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6-</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-1/6/2013-28664)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İlgili idareler, projelendirme ve ruhsat işlemlerinde Kanuna, bu Yönetmelik hükümlerine ve Türk Standardları Enstitüsünün ilgili standardlarına uymak zorundadırlar. Büyükşehirlerde büyükşehir belediyeleri, diğer yerlerde ilgili idareler, bu Yönetmeliğin genel hükümlerine, tanımlar ve ruhsata ilişkin hükümlerine aykırı olmamak ve beldenin şartlarını gözetmek kaydıyla Kanunun 21 inci maddesinde belirtilenler ile kendi görev alanları açısından gerekli gördükleri hususları kapsayan planların uygulanmasına ilişkin imar yönetmeliğini hazırlayabilirler.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7 –</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Devletin güvenlik ve emniyeti ile harekat ve savunma bakımından gizlilik arz eden yapılar için hazırlanacak ve onaylanacak projelere ilişkin uygulamalar, öncelikle Kanunun 4 üncü maddesi kapsamında imzalanan protokol hükümlerine göre yapılır. Bu Yönetmeliğin Üçüncü Bölümünde belirtilen ölçü ve hükümlere bağlı kalınması mecburiyeti yoktur.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Ayrıca, umumi binaların mimari estetik komisyonunca fonksiyonu ve özelliği gereği farklılık arz ettiğine dair karar altına alınanları ile sanayi bölgelerindeki yapı ve tesisler, planda belirlenen veya planda belirlenmemişse bu Yönetmeliğin bina derinlik ve yükseklikleri hakkındaki kayıtlarına ve bu Yönetmelikte benzer binalar için yer verilenler dışında kalan iç ölçülere tabi değildir.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(Ek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-2/9/1999-23804</w:t>
      </w:r>
      <w:r w:rsidRPr="001131DF">
        <w:rPr>
          <w:rFonts w:ascii="Calibri" w:eastAsia="Times New Roman" w:hAnsi="Calibri" w:cs="Times New Roman"/>
          <w:color w:val="1C283D"/>
          <w:lang w:eastAsia="tr-TR"/>
        </w:rPr>
        <w:t xml:space="preserve">) Ancak, </w:t>
      </w:r>
      <w:r w:rsidRPr="001131DF">
        <w:rPr>
          <w:rFonts w:ascii="Calibri" w:eastAsia="Times New Roman" w:hAnsi="Calibri" w:cs="Times New Roman"/>
          <w:b/>
          <w:bCs/>
          <w:color w:val="1C283D"/>
          <w:lang w:eastAsia="tr-TR"/>
        </w:rPr>
        <w:t xml:space="preserve">(Değişik ibare:RG-8/9/2013-28759) </w:t>
      </w:r>
      <w:r w:rsidRPr="001131DF">
        <w:rPr>
          <w:rFonts w:ascii="Calibri" w:eastAsia="Times New Roman" w:hAnsi="Calibri" w:cs="Times New Roman"/>
          <w:color w:val="1C283D"/>
          <w:u w:val="single"/>
          <w:lang w:eastAsia="tr-TR"/>
        </w:rPr>
        <w:t>engellilerin</w:t>
      </w:r>
      <w:r w:rsidRPr="001131DF">
        <w:rPr>
          <w:rFonts w:ascii="Calibri" w:eastAsia="Times New Roman" w:hAnsi="Calibri" w:cs="Times New Roman"/>
          <w:color w:val="1C283D"/>
          <w:lang w:eastAsia="tr-TR"/>
        </w:rPr>
        <w:t xml:space="preserve"> yaşamını kolaylaştırmak amacıyla </w:t>
      </w:r>
      <w:r w:rsidRPr="001131DF">
        <w:rPr>
          <w:rFonts w:ascii="Calibri" w:eastAsia="Times New Roman" w:hAnsi="Calibri" w:cs="Times New Roman"/>
          <w:b/>
          <w:bCs/>
          <w:color w:val="1C283D"/>
          <w:lang w:eastAsia="tr-TR"/>
        </w:rPr>
        <w:t xml:space="preserve">(Değişik ibare:RG-8/9/2013-28759) </w:t>
      </w:r>
      <w:r w:rsidRPr="001131DF">
        <w:rPr>
          <w:rFonts w:ascii="Calibri" w:eastAsia="Times New Roman" w:hAnsi="Calibri" w:cs="Times New Roman"/>
          <w:color w:val="1C283D"/>
          <w:u w:val="single"/>
          <w:lang w:eastAsia="tr-TR"/>
        </w:rPr>
        <w:t>engellilerle</w:t>
      </w:r>
      <w:r w:rsidRPr="001131DF">
        <w:rPr>
          <w:rFonts w:ascii="Calibri" w:eastAsia="Times New Roman" w:hAnsi="Calibri" w:cs="Times New Roman"/>
          <w:color w:val="1C283D"/>
          <w:lang w:eastAsia="tr-TR"/>
        </w:rPr>
        <w:t xml:space="preserve">  ilgili Türk Standartları Enstitüsü standartlarına uyulması zorunludur.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-2/9/1999-23804</w:t>
      </w:r>
      <w:r w:rsidRPr="001131DF">
        <w:rPr>
          <w:rFonts w:ascii="Calibri" w:eastAsia="Times New Roman" w:hAnsi="Calibri" w:cs="Times New Roman"/>
          <w:color w:val="1C283D"/>
          <w:lang w:eastAsia="tr-TR"/>
        </w:rPr>
        <w:t xml:space="preserve">) Bu maddenin tatbikinde </w:t>
      </w:r>
      <w:r w:rsidRPr="001131DF">
        <w:rPr>
          <w:rFonts w:ascii="Calibri" w:eastAsia="Times New Roman" w:hAnsi="Calibri" w:cs="Times New Roman"/>
          <w:b/>
          <w:bCs/>
          <w:color w:val="1C283D"/>
          <w:lang w:eastAsia="tr-TR"/>
        </w:rPr>
        <w:t xml:space="preserve">(Mülga ibare:RG-1/6/2013-28664) (...) </w:t>
      </w:r>
      <w:r w:rsidRPr="001131DF">
        <w:rPr>
          <w:rFonts w:ascii="Calibri" w:eastAsia="Times New Roman" w:hAnsi="Calibri" w:cs="Times New Roman"/>
          <w:color w:val="1C283D"/>
          <w:lang w:eastAsia="tr-TR"/>
        </w:rPr>
        <w:t xml:space="preserve">tereddüde düşülmesi halinde </w:t>
      </w:r>
      <w:r w:rsidRPr="001131DF">
        <w:rPr>
          <w:rFonts w:ascii="Calibri" w:eastAsia="Times New Roman" w:hAnsi="Calibri" w:cs="Times New Roman"/>
          <w:b/>
          <w:bCs/>
          <w:color w:val="1C283D"/>
          <w:lang w:eastAsia="tr-TR"/>
        </w:rPr>
        <w:t xml:space="preserve">(Değişik ibare:RG-1/6/2013-28664) </w:t>
      </w:r>
      <w:r w:rsidRPr="001131DF">
        <w:rPr>
          <w:rFonts w:ascii="Calibri" w:eastAsia="Times New Roman" w:hAnsi="Calibri" w:cs="Times New Roman"/>
          <w:color w:val="1C283D"/>
          <w:u w:val="single"/>
          <w:lang w:eastAsia="tr-TR"/>
        </w:rPr>
        <w:t>Bakanlıktan</w:t>
      </w:r>
      <w:r w:rsidRPr="001131DF">
        <w:rPr>
          <w:rFonts w:ascii="Calibri" w:eastAsia="Times New Roman" w:hAnsi="Calibri" w:cs="Times New Roman"/>
          <w:color w:val="1C283D"/>
          <w:lang w:eastAsia="tr-TR"/>
        </w:rPr>
        <w:t xml:space="preserve"> alınacak görüş doğrultusunda işlem yapılır.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8-</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(Değişik: RG-13/7/2000- 24108)</w:t>
      </w:r>
      <w:r w:rsidRPr="001131DF">
        <w:rPr>
          <w:rFonts w:ascii="Calibri" w:eastAsia="Times New Roman" w:hAnsi="Calibri" w:cs="Times New Roman"/>
          <w:color w:val="1C283D"/>
          <w:lang w:eastAsia="tr-TR"/>
        </w:rPr>
        <w:t xml:space="preserve"> Bir yapıda bağımsız bölümlerden herhangi birinde plan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ibare:RG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u w:val="single"/>
          <w:lang w:eastAsia="tr-TR"/>
        </w:rPr>
        <w:t>ve mevzuat</w:t>
      </w:r>
      <w:r w:rsidRPr="001131DF">
        <w:rPr>
          <w:rFonts w:ascii="Calibri" w:eastAsia="Times New Roman" w:hAnsi="Calibri" w:cs="Times New Roman"/>
          <w:color w:val="1C283D"/>
          <w:lang w:eastAsia="tr-TR"/>
        </w:rPr>
        <w:t xml:space="preserve"> hükümleri ve ruhsat ve eki projelerdeki aykırılıklar giderilmedikçe yapının inşasına devam edilemez, iskan edilen diğer bağımsız bölümlerde tamir, tadil veya ilave inşaat işlemleri yapılamaz.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Bir parselde birden fazla yapı varsa bu yapılardan herhangi birisinin plan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ibare:RG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u w:val="single"/>
          <w:lang w:eastAsia="tr-TR"/>
        </w:rPr>
        <w:t>ve mevzuat</w:t>
      </w:r>
      <w:r w:rsidRPr="001131DF">
        <w:rPr>
          <w:rFonts w:ascii="Calibri" w:eastAsia="Times New Roman" w:hAnsi="Calibri" w:cs="Times New Roman"/>
          <w:color w:val="1C283D"/>
          <w:lang w:eastAsia="tr-TR"/>
        </w:rPr>
        <w:t xml:space="preserve"> hükümlerine aykırı olması, bunlara aykırı olmayan diğer yapıların tamir, tadil veya ilave inşaat işlemlerini durdurmaz.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(Ek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Bütün yapılar ruhsatlı olmak şartıyla, parseldeki binaların herhangi birinin ruhsat ve eklerine aykırı olması, ruhsat ve eklerine uygun olan diğer binaların tamamına veya bir kısmına yapı kullanma izni verilmesi işlemlerini durdurmaz. Ancak, yapı kullanma izni alınan bu yapılara kat mülkiyeti düzenlenemez.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9 -</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-2/9/1999-23804</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 xml:space="preserve">(Değişik ibare:RG-1/6/2013-28664) </w:t>
      </w:r>
      <w:r w:rsidRPr="001131DF">
        <w:rPr>
          <w:rFonts w:ascii="Calibri" w:eastAsia="Times New Roman" w:hAnsi="Calibri" w:cs="Times New Roman"/>
          <w:color w:val="1C283D"/>
          <w:u w:val="single"/>
          <w:lang w:eastAsia="tr-TR"/>
        </w:rPr>
        <w:t>İlgili idareler</w:t>
      </w:r>
      <w:r w:rsidRPr="001131DF">
        <w:rPr>
          <w:rFonts w:ascii="Calibri" w:eastAsia="Times New Roman" w:hAnsi="Calibri" w:cs="Times New Roman"/>
          <w:color w:val="1C283D"/>
          <w:lang w:eastAsia="tr-TR"/>
        </w:rPr>
        <w:t xml:space="preserve">; tasarrufu altındaki yol, otopark, park, yaya bölgesi, kaldırım gibi yerler ile bunlar üzerindeki kamu hizmetlerinin yürütülebilmesi için gerekli büfe, hela, trafo merkezi gibi tesisleri, ulaşım ve </w:t>
      </w:r>
      <w:r w:rsidRPr="001131DF">
        <w:rPr>
          <w:rFonts w:ascii="Calibri" w:eastAsia="Times New Roman" w:hAnsi="Calibri" w:cs="Times New Roman"/>
          <w:color w:val="1C283D"/>
          <w:lang w:eastAsia="tr-TR"/>
        </w:rPr>
        <w:lastRenderedPageBreak/>
        <w:t>haberleşme noktaları, sinyalizasyon ve aydınlatma elemanları, çöp kutusu, bank, reklam ve bilgilendirme levha ve panoları gibi kent mobilyaları ile peyzaj elemanlarını Türk Standartları Enstitüsü standartlarına da uymak koşuluyla yapar veya yaptırır.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Bunların ve her türlü altyapının yapımı ve kullanımı ile bakım ve onarımı sırasında yaya sirkülasyonunun engellenmemesi, </w:t>
      </w:r>
      <w:r w:rsidRPr="001131DF">
        <w:rPr>
          <w:rFonts w:ascii="Calibri" w:eastAsia="Times New Roman" w:hAnsi="Calibri" w:cs="Times New Roman"/>
          <w:b/>
          <w:bCs/>
          <w:color w:val="1C283D"/>
          <w:lang w:eastAsia="tr-TR"/>
        </w:rPr>
        <w:t xml:space="preserve">(Ek </w:t>
      </w:r>
      <w:proofErr w:type="gramStart"/>
      <w:r w:rsidRPr="001131DF">
        <w:rPr>
          <w:rFonts w:ascii="Calibri" w:eastAsia="Times New Roman" w:hAnsi="Calibri" w:cs="Times New Roman"/>
          <w:b/>
          <w:bCs/>
          <w:color w:val="1C283D"/>
          <w:lang w:eastAsia="tr-TR"/>
        </w:rPr>
        <w:t>ibare:RG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u w:val="single"/>
          <w:lang w:eastAsia="tr-TR"/>
        </w:rPr>
        <w:t>engellilerin erişiminin</w:t>
      </w:r>
      <w:r w:rsidRPr="001131DF">
        <w:rPr>
          <w:rFonts w:ascii="Calibri" w:eastAsia="Times New Roman" w:hAnsi="Calibri" w:cs="Times New Roman"/>
          <w:b/>
          <w:bCs/>
          <w:color w:val="1C283D"/>
          <w:lang w:eastAsia="tr-TR"/>
        </w:rPr>
        <w:t xml:space="preserve"> </w:t>
      </w:r>
      <w:r w:rsidRPr="001131DF">
        <w:rPr>
          <w:rFonts w:ascii="Calibri" w:eastAsia="Times New Roman" w:hAnsi="Calibri" w:cs="Times New Roman"/>
          <w:color w:val="1C283D"/>
          <w:lang w:eastAsia="tr-TR"/>
        </w:rPr>
        <w:t>can ve mal güvenliğinin sağlanması zorunludur.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(Ek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-1/6/2013-28664) (Değişik fıkra:RG-8/9/2013-28759)</w:t>
      </w:r>
      <w:r w:rsidRPr="001131DF">
        <w:rPr>
          <w:rFonts w:ascii="Calibri" w:eastAsia="Times New Roman" w:hAnsi="Calibri" w:cs="Times New Roman"/>
          <w:color w:val="1C283D"/>
          <w:lang w:eastAsia="tr-TR"/>
        </w:rPr>
        <w:t xml:space="preserve"> Ayrıca kamuya ait umumi hizmet alanları ile ilgili idarelerin tasarrufu altındaki yol, otopark, yaya bölgesi gibi yerlerde kamu hizmetinin yürütülebilmesi ve iletişimin sürdürülebilmesi için gerekli tedbirler ile Bilgi Teknolojileri ve İletişim Kurumunun uygun görüşü alınmak suretiyle elektronik haberleşme istasyonu kurulabilir. Özel mülkiyete tabi arsa ve binalarda ise Bilgi Teknolojileri ve İletişim Kurumunun uygun görüşü ile beş yılda bir yenilenmek ve 634 sayılı Kat Mülkiyeti Kanununa göre kat maliklerinin muvafakatı alınmak şartıyla ilgili idarelerden ruhsat alınarak elektronik haberleşme istasyonu kurulabilir. Elektronik haberleşme istasyonları </w:t>
      </w:r>
      <w:proofErr w:type="gramStart"/>
      <w:r w:rsidRPr="001131DF">
        <w:rPr>
          <w:rFonts w:ascii="Calibri" w:eastAsia="Times New Roman" w:hAnsi="Calibri" w:cs="Times New Roman"/>
          <w:color w:val="1C283D"/>
          <w:lang w:eastAsia="tr-TR"/>
        </w:rPr>
        <w:t>5/11/2008</w:t>
      </w:r>
      <w:proofErr w:type="gramEnd"/>
      <w:r w:rsidRPr="001131DF">
        <w:rPr>
          <w:rFonts w:ascii="Calibri" w:eastAsia="Times New Roman" w:hAnsi="Calibri" w:cs="Times New Roman"/>
          <w:color w:val="1C283D"/>
          <w:lang w:eastAsia="tr-TR"/>
        </w:rPr>
        <w:t xml:space="preserve"> tarihli ve 5809 sayılı Elektronik Haberleşme Kanunu, 26/9/2011 tarihli ve 655 sayılı Ulaştırma, Denizcilik ve Haberleşme Bakanlığının Teşkilat ve Görevleri Hakkında Kanun Hükmünde Kararname ve ilgili diğer mevzuata göre kuruluş izni verilen alanda ve imar planı kararı aranmaksızın kurulur. Elektronik haberleşme istasyonlarının kurulabilmesi için, elektronik haberleşme hizmetinin gerekleri dikkate alınarak yer seçim belgesinin düzenlenmiş olması, yatayda ve düşeyde gerekli ve yeterli koruma mesafesinin bırakılması, koruyucu tedbirler alınması, tasarımının kent ve yapı estetiği ile uyumlu olması zorunludur. Büyükşehir sınırları içerisinde yer seçim belgesi vermeye ve ücretini almaya büyükşehir belediyeleri yetkilidir. Ücreti yatırılmasına rağmen yirmi gün içerisinde verilmeyen yer seçim belgesi verilmiş sayılır. Uygulamalar Bilgi Teknolojileri ve İletişim Kurumunun sorumluluğunda yürütülür.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10 –</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İlgili İdare, meclis kararı alarak uygun gördüğü yerlerde yapıların estetiği, rengi, çatı ve cephe kaplaması ile ilgili kurallar getirmeye, yapıların inşasında yöresel malzeme kullanılmasına ve yöresel mimarinin dikkate alınmasına ilişkin zorunluluk getirmeye yetkilidir. Mevzuat gereği büyükşehir belediyelerine verilen yetkiler saklıdır. İlgili idareler bu amaçla ilgili kamu kuruluşlarının da katılımıyla, uzmanlardan oluşan mimari estetik komisyonları kurabilirler. Bu kapsamdaki yapılara proje hazırlama ve ruhsat düzenleme işlemleri komisyon kararına uygun olarak yürütülür. Ruhsat veren ilgili idare bünyesinde kurulan mimari estetik komisyonu, yapıların veya onaylı mimari projelerin özgün fikir ifade edip etmediğine karar vermeye yetkilidir. Özgün fikir ifade etmeyenlerde ilk müellif dışında farklı bir müellif tarafından yapılacak değişikliklerde bütün sorumluluk değişiklik projesini yaptıranlar ve projeyi hazırlayanlarda olmak üzere idarelerce ayrıca ilk müellifin görüşü aranmaz. Komisyon tarafından özgün fikir ifade ettiği karar altına alınan yapı veya onaylı mimari projelerde; eser sözleşmesinde değişiklik yapma</w:t>
      </w:r>
      <w:r w:rsidRPr="001131DF">
        <w:rPr>
          <w:rFonts w:ascii="Calibri" w:eastAsia="Times New Roman" w:hAnsi="Calibri" w:cs="Times New Roman"/>
          <w:b/>
          <w:bCs/>
          <w:color w:val="1C283D"/>
          <w:lang w:eastAsia="tr-TR"/>
        </w:rPr>
        <w:t xml:space="preserve"> </w:t>
      </w:r>
      <w:r w:rsidRPr="001131DF">
        <w:rPr>
          <w:rFonts w:ascii="Calibri" w:eastAsia="Times New Roman" w:hAnsi="Calibri" w:cs="Times New Roman"/>
          <w:color w:val="1C283D"/>
          <w:lang w:eastAsia="tr-TR"/>
        </w:rPr>
        <w:t>izni verilenler ile eserin bütünlüğünü bozmadığına, estetik görünümünü değiştirmediğine, teknik, yönetsel amaçlar ve kullanım amacı nedeniyle zorunlu olduğuna</w:t>
      </w:r>
      <w:r w:rsidRPr="001131DF">
        <w:rPr>
          <w:rFonts w:ascii="Calibri" w:eastAsia="Times New Roman" w:hAnsi="Calibri" w:cs="Times New Roman"/>
          <w:b/>
          <w:bCs/>
          <w:color w:val="1C283D"/>
          <w:lang w:eastAsia="tr-TR"/>
        </w:rPr>
        <w:t xml:space="preserve"> </w:t>
      </w:r>
      <w:r w:rsidRPr="001131DF">
        <w:rPr>
          <w:rFonts w:ascii="Calibri" w:eastAsia="Times New Roman" w:hAnsi="Calibri" w:cs="Times New Roman"/>
          <w:color w:val="1C283D"/>
          <w:lang w:eastAsia="tr-TR"/>
        </w:rPr>
        <w:t xml:space="preserve">mimari estetik komisyonu tarafından karar verilen değişiklikler müellifinin izni alınmaksızın yapılabilir. Bu durumda ilk müellif tarafından talep edilebilecek telif ücreti; ilgili meslek odasınca belirlenen mimari proje asgari hizmet bedelinin, tamamlanan yapılarda yüzde yirmisini, inşaatı süren yapılarda yüzde on beşini geçemez. Komisyon beş uzmandan teşkil eder, salt çoğunlukla toplanır, kararlar oyçokluğu ile alınır. Komisyonun gündemi ilgili idarece belirlenir. Komisyon başkanı ilgili idare tarafından atanır.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(Ek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-2/9/1999-23804</w:t>
      </w:r>
      <w:r w:rsidRPr="001131DF">
        <w:rPr>
          <w:rFonts w:ascii="Calibri" w:eastAsia="Times New Roman" w:hAnsi="Calibri" w:cs="Times New Roman"/>
          <w:color w:val="1C283D"/>
          <w:lang w:eastAsia="tr-TR"/>
        </w:rPr>
        <w:t xml:space="preserve">) Ancak bu kurallar </w:t>
      </w:r>
      <w:r w:rsidRPr="001131DF">
        <w:rPr>
          <w:rFonts w:ascii="Calibri" w:eastAsia="Times New Roman" w:hAnsi="Calibri" w:cs="Times New Roman"/>
          <w:b/>
          <w:bCs/>
          <w:color w:val="1C283D"/>
          <w:lang w:eastAsia="tr-TR"/>
        </w:rPr>
        <w:t xml:space="preserve">(Değişik ibare:RG-8/9/2013-28759) </w:t>
      </w:r>
      <w:r w:rsidRPr="001131DF">
        <w:rPr>
          <w:rFonts w:ascii="Calibri" w:eastAsia="Times New Roman" w:hAnsi="Calibri" w:cs="Times New Roman"/>
          <w:color w:val="1C283D"/>
          <w:u w:val="single"/>
          <w:lang w:eastAsia="tr-TR"/>
        </w:rPr>
        <w:t>engellilerin</w:t>
      </w:r>
      <w:r w:rsidRPr="001131DF">
        <w:rPr>
          <w:rFonts w:ascii="Calibri" w:eastAsia="Times New Roman" w:hAnsi="Calibri" w:cs="Times New Roman"/>
          <w:color w:val="1C283D"/>
          <w:lang w:eastAsia="tr-TR"/>
        </w:rPr>
        <w:t xml:space="preserve"> ulaşabilirliğini engelleyemez.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11 –</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madde:RG</w:t>
      </w:r>
      <w:proofErr w:type="gramEnd"/>
      <w:r w:rsidRPr="001131DF">
        <w:rPr>
          <w:rFonts w:ascii="Calibri" w:eastAsia="Times New Roman" w:hAnsi="Calibri" w:cs="Times New Roman"/>
          <w:b/>
          <w:bCs/>
          <w:color w:val="1C283D"/>
          <w:lang w:eastAsia="tr-TR"/>
        </w:rPr>
        <w:t xml:space="preserve">-1/6/2013-28664)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lastRenderedPageBreak/>
        <w:t xml:space="preserve">İlgili idare meclisi veya encümenine ait olanlar hariç, bu Yönetmelikte ilgili idaresine bırakılmış olan takdir yetkileri ve sorumlulukları ilgili idarenin en üst amirine veya bu amirin yetki devri yaptığı makama aittir.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12 – (</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-1/6/2013-28664)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İnşasına 2 yıl içinde başlanmayan veya 5 yıllık ruhsat süresi içinde tamamlanmayan ve süresi içinde ruhsat yenilemesi yapılmayan yapılar, ruhsatsız yapı olarak değerlendirilir. Ruhsat süresi içinde yapılan başvurularda ilgili idarelerin ruhsatı yeniledikleri tarihe bakılmaksızın ruhsat, ilk ruhsat alma tarihindeki plan ve mevzuat hükümleri kapsamında beş yıl uzatılarak yenilenir. Süre uzatımı başvurusu yapılmayan yapılarda idareler, ruhsat süresinin dolduğu tarihten itibaren en geç 30 gün içinde yapı yerinde seviye tespitini yapar. Ruhsatı hükümsüz hale gelenlerin inşasına devam edilebilmesi için yeniden ruhsat alınması zorunludur.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 xml:space="preserve">Ruhsat ve eklerine uygun olarak tamamlanmasına rağmen ruhsat süresi içinde yapı kullanma izni düzenlenmemesi nedeniyle ruhsatı hükümsüz hale gelen yapılara, denetimi yapan fenni mesul mimar ve mühendisler veya yapı denetim kuruluşları tarafından denetim raporu hazırlanmak ve ilgili idare tarafından dosyasında ve yerinde, inceleme ve tespit yapılmak koşuluyla yeniden ruhsat düzenlenmeksizin yapı kullanma izin belgesi verilir. </w:t>
      </w:r>
      <w:proofErr w:type="gramEnd"/>
      <w:r w:rsidRPr="001131DF">
        <w:rPr>
          <w:rFonts w:ascii="Calibri" w:eastAsia="Times New Roman" w:hAnsi="Calibri" w:cs="Times New Roman"/>
          <w:color w:val="1C283D"/>
          <w:lang w:eastAsia="tr-TR"/>
        </w:rPr>
        <w:t xml:space="preserve">Mevcut yapılarla ilgili özel bir hüküm getirilmeden imar planı değişikliği yapılan alanda kalan yapılar da ilk ruhsat alındığı tarihteki plan hükümleri dikkate alınmak suretiyle bu hükme tabidir.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Uygulama imar planı değişikliği ile yolda veya teknik altyapı alanlarında kalan ve kamulaştırma kararı alınan yapılarda seviye tespiti yapılarak inşaat derhal durdurulur. Bu yapılarla ilgili yapı ruhsatı ve yapı kullanma izni işlemleri, kamulaştırmayı gerçekleştirecek kamu kuruluşunun en geç otuz gün içinde, yürürlükteki plana ve kamulaştırma gerekçesine göre vereceği görüş doğrultusunda sonuçlandırılır. Yapılan değişiklikle kamulaştırmaya konu diğer alanlarda kalan yapılarda ise derhal ilgili idarece seviye tespiti yapılır ve ilgilisine tebliğ edilir. Kamulaştırma kararı alınıncaya kadar ruhsat eki projelerine göre tamamlanmasına izin verilir, bu yapılarda ruhsat yenilemesi veya kısmi kullanma izni veya yapı kullanma izin belgesi düzenlenmesi kamulaştırma işlemlerini durdurmaz. Ancak kamulaştırma yapılırken seviye tespitinin üzerinde yapılan kısımlar için kamulaştırma bedeli ödenmez. Bu yapılara kat irtifakı ve kat mülkiyeti tesis edilemez. Ruhsatı süre nedeniyle hükümsüz hale gelen yapılarda da bu fıkra hükmü uygulanır.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 xml:space="preserve">Uygulama imar planı değişikliği nedeniyle; parselin durumu, binanın parseldeki konumu, kat adedi, yapı yaklaşma mesafeleri, KAKS, TAKS veya kullanım kararı gibi plana ait kararlara aykırı hale düşen yapılar ruhsat eki projelerine göre tamamlatılır. Bu yapılardan Kanunun 29 uncu maddesindeki süre nedeniyle ruhsatı hükümsüz hale gelenlerin inşasına devam edilebilmesi için ilk ruhsat koşullarına göre yeniden ruhsat alınması zorunlu olup, bu yapılara ilk ruhsat koşullarına uygun olarak yeniden ruhsat düzenlenebileceği gibi talep halinde tadilatlı olarak yeniden ruhsat düzenlenebilir. Bu yapılar için kat ilavesinden ayrı ilave inşaat taleplerinde yürürlükteki plandaki taban alanı kat sayısı ve kat alanı kat sayısına uygunluk koşulu, sadece kat ilavesi taleplerinde ise yürürlükteki plandaki kat alanı kat sayısına uygunluk koşulu aranır. Uygulama imar planında mevcut yapılarla ilgili özel bir hüküm bulunması halinde uygulamalar plan hükümlerine göre yapılır. Ancak bu alanda, Kanunun 18 inci maddesi uyarınca arazi ve arsa düzenlemesi yapılması ve yapının bulunduğu parselin hisseli hale gelmesi halinde ilgili idarece seviye tespiti yapılır. Şuyûnun giderilmesinde bina bedeli bu tespite göre belirlenir, yapı ruhsatı ve yapı kullanma izin belgesi düzenlenmesi bina bedelinin tespitinde müktesep hak oluşturmaz. Yapı ruhsatı veya yapı kullanma izni başvurusunda bulunanlar bu hükmü dikkate almak zorundadır.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lastRenderedPageBreak/>
        <w:t xml:space="preserve">İlk ruhsat düzenlendiği tarihten sonra hangi amaçla olursa olsun yapılan her ruhsat işlemi ile beş yıllık süre yeniden başlar. Yapı ruhsatı alındıktan sonra mahkemelerce, Bakanlıkça veya ilgili idarelerce durdurulan yapılarda durdurma süresi ruhsat süresine ilave edilir.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Bu maddede belirtilen yapılarda da yangın, deprem, ısı ve su yalıtımı, çevre ve enerji verimliliğine ilişkin olarak ilgili mevzuatın gerektirdiği tedbirlerin alınması zorunludur.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w:t>
      </w:r>
    </w:p>
    <w:p w:rsidR="001131DF" w:rsidRPr="001131DF" w:rsidRDefault="001131DF" w:rsidP="001131DF">
      <w:pPr>
        <w:spacing w:after="0" w:line="300" w:lineRule="atLeast"/>
        <w:ind w:firstLine="567"/>
        <w:jc w:val="center"/>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İKİNCİ BÖLÜM</w:t>
      </w:r>
    </w:p>
    <w:p w:rsidR="001131DF" w:rsidRPr="001131DF" w:rsidRDefault="001131DF" w:rsidP="001131DF">
      <w:pPr>
        <w:spacing w:after="0" w:line="300" w:lineRule="atLeast"/>
        <w:ind w:firstLine="567"/>
        <w:jc w:val="center"/>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Tanımlar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13- (</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-2/9/1999-23804</w:t>
      </w:r>
      <w:r w:rsidRPr="001131DF">
        <w:rPr>
          <w:rFonts w:ascii="Calibri" w:eastAsia="Times New Roman" w:hAnsi="Calibri" w:cs="Times New Roman"/>
          <w:color w:val="1C283D"/>
          <w:lang w:eastAsia="tr-TR"/>
        </w:rPr>
        <w:t>) Yerleşme alanı ile ilgili tanımlar: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Yerleşik (</w:t>
      </w:r>
      <w:proofErr w:type="gramStart"/>
      <w:r w:rsidRPr="001131DF">
        <w:rPr>
          <w:rFonts w:ascii="Calibri" w:eastAsia="Times New Roman" w:hAnsi="Calibri" w:cs="Times New Roman"/>
          <w:color w:val="1C283D"/>
          <w:lang w:eastAsia="tr-TR"/>
        </w:rPr>
        <w:t>meskun</w:t>
      </w:r>
      <w:proofErr w:type="gramEnd"/>
      <w:r w:rsidRPr="001131DF">
        <w:rPr>
          <w:rFonts w:ascii="Calibri" w:eastAsia="Times New Roman" w:hAnsi="Calibri" w:cs="Times New Roman"/>
          <w:color w:val="1C283D"/>
          <w:lang w:eastAsia="tr-TR"/>
        </w:rPr>
        <w:t>) alan: Varsa üst ölçek plan kararlarına uygun olarak, imar planı ile belirlenmiş ve iskan edilmiş alandır.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Gelişme (inkişaf) alanı: Varsa üst ölçek plan kararlarına uygun olarak, imar planında kentin gelişmesine ayrılmış olan alandır.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(Ek </w:t>
      </w:r>
      <w:proofErr w:type="gramStart"/>
      <w:r w:rsidRPr="001131DF">
        <w:rPr>
          <w:rFonts w:ascii="Calibri" w:eastAsia="Times New Roman" w:hAnsi="Calibri" w:cs="Times New Roman"/>
          <w:b/>
          <w:bCs/>
          <w:color w:val="1C283D"/>
          <w:lang w:eastAsia="tr-TR"/>
        </w:rPr>
        <w:t>tanım:RG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Bakanlık : Çevre ve Şehircilik Bakanlığıdır.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(Ek </w:t>
      </w:r>
      <w:proofErr w:type="gramStart"/>
      <w:r w:rsidRPr="001131DF">
        <w:rPr>
          <w:rFonts w:ascii="Calibri" w:eastAsia="Times New Roman" w:hAnsi="Calibri" w:cs="Times New Roman"/>
          <w:b/>
          <w:bCs/>
          <w:color w:val="1C283D"/>
          <w:lang w:eastAsia="tr-TR"/>
        </w:rPr>
        <w:t>tanım:RG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İlgili İdare : Yapı ruhsatı vermeye yetkili idarelerdir.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(Ek </w:t>
      </w:r>
      <w:proofErr w:type="gramStart"/>
      <w:r w:rsidRPr="001131DF">
        <w:rPr>
          <w:rFonts w:ascii="Calibri" w:eastAsia="Times New Roman" w:hAnsi="Calibri" w:cs="Times New Roman"/>
          <w:b/>
          <w:bCs/>
          <w:color w:val="1C283D"/>
          <w:lang w:eastAsia="tr-TR"/>
        </w:rPr>
        <w:t>tanım:RG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Müdürlük : Çevre ve Şehircilik İl Müdürlüğüdür.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(Ek </w:t>
      </w:r>
      <w:proofErr w:type="gramStart"/>
      <w:r w:rsidRPr="001131DF">
        <w:rPr>
          <w:rFonts w:ascii="Calibri" w:eastAsia="Times New Roman" w:hAnsi="Calibri" w:cs="Times New Roman"/>
          <w:b/>
          <w:bCs/>
          <w:color w:val="1C283D"/>
          <w:lang w:eastAsia="tr-TR"/>
        </w:rPr>
        <w:t>tanım:RG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Kanun : 3/5/1985 tarihli ve 3194 sayılı İmar Kanunudur.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14 – (</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-8/9/2013-28759)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Kent bölgeleri tanımları ve alan kullanış şartları: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1. Çalışma Alanları:</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a) Merkezi iş alanı: Nazım imar planlarında yönetim, turizm, sosyal kültürel ve ticari amaçlı yapılar için ayrılmış kentin merkezinde kalan bölgedir. </w:t>
      </w:r>
      <w:proofErr w:type="gramStart"/>
      <w:r w:rsidRPr="001131DF">
        <w:rPr>
          <w:rFonts w:ascii="Calibri" w:eastAsia="Times New Roman" w:hAnsi="Calibri" w:cs="Times New Roman"/>
          <w:color w:val="1C283D"/>
          <w:lang w:eastAsia="tr-TR"/>
        </w:rPr>
        <w:t xml:space="preserve">Bu bölgede yönetimle ilgili idari tesis alanları, iş hanı, çarşı, çok katlı mağaza, banka gibi ticaret ve finans tesis alanları, turizm tesis alanları, sosyal kültürel tesis alanları, ibadet yerleri, park ve benzeri yeşil alanlar, spor alanları kamuya ve özel sektöre ait eğitim ve sağlık tesisleri alanları, kamuya ve özel sektöre ait teknik altyapı tesis alanları ile bu alanlara hizmet verecek benzeri alanlar ayrılır. </w:t>
      </w:r>
      <w:proofErr w:type="gramEnd"/>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 Sanayi bölgesi: İmar planlarında her türlü sanayi tesisleri için ayrılmış alanlardır. Bu alanlarda sanayi bölgesine hizmet verecek diğer yapı ve tesisler de yapılabilir.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2. Sosyal ve kültürel altyapı alanları:</w:t>
      </w:r>
      <w:r w:rsidRPr="001131DF">
        <w:rPr>
          <w:rFonts w:ascii="Calibri" w:eastAsia="Times New Roman" w:hAnsi="Calibri" w:cs="Times New Roman"/>
          <w:b/>
          <w:bCs/>
          <w:color w:val="1C283D"/>
          <w:lang w:eastAsia="tr-TR"/>
        </w:rPr>
        <w:t xml:space="preserve">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a) Yeşil alanlar: Toplumun yararlanması için ayrılan oyun bahçesi, çocuk bahçesi, dinlenme, gezinti, piknik, eğlence, </w:t>
      </w:r>
      <w:proofErr w:type="gramStart"/>
      <w:r w:rsidRPr="001131DF">
        <w:rPr>
          <w:rFonts w:ascii="Calibri" w:eastAsia="Times New Roman" w:hAnsi="Calibri" w:cs="Times New Roman"/>
          <w:color w:val="1C283D"/>
          <w:lang w:eastAsia="tr-TR"/>
        </w:rPr>
        <w:t>rekreasyon</w:t>
      </w:r>
      <w:proofErr w:type="gramEnd"/>
      <w:r w:rsidRPr="001131DF">
        <w:rPr>
          <w:rFonts w:ascii="Calibri" w:eastAsia="Times New Roman" w:hAnsi="Calibri" w:cs="Times New Roman"/>
          <w:color w:val="1C283D"/>
          <w:lang w:eastAsia="tr-TR"/>
        </w:rPr>
        <w:t xml:space="preserve"> ve kıyı alanları toplamıdır. Metropol ölçekteki fuar, botanik ve hayvan bahçeleri ile bölgesel parklar bu alanlar kapsamındadır.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aa) Çocuk bahçeleri: Çocukların oyun ve dinlenme ihtiyaçlarını karşılayacak alanlardır. Bitki örtüsü ile çocukların oyun için gerekli araç gereçlerinden büfe, havuz, pergole ve genel heladan başka tesis yapılamaz.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 xml:space="preserve">ab) Parklar: İmar planı ile belirlenmek ve mevcut ağaç dokusu dikkate alınarak tabii zemin veya tesviye edilmiş toprak zemin altında kalmak üzere, ağaçlandırma ve bitkilendirme için yeterli derinlikte toprak örtüsü olması ve standartları sağlaması kaydıyla otopark ve havuz ile açık spor ve oyun alanı, umumi hela, 1 katı, h=4,50 m.’yi ve taban alanı kat sayısı toplamda 0,03’ü geçmemek, sökülüp takılabilir malzemeden yapılmak kaydıyla; açık çay bahçesi, büfe, pergole, kameriye, muhtarlık, güvenlik kulübesi, sporcu soyunma kabinleri, taksi durağı, trafo gibi tesislerin yapılabildiği, kentte yaşayanların yeşil bitki örtüsü ile dinlenme ihtiyaçlarının karşılandığı alanlardır. </w:t>
      </w:r>
      <w:proofErr w:type="gramEnd"/>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ac) Piknik ve eğlence (</w:t>
      </w:r>
      <w:proofErr w:type="gramStart"/>
      <w:r w:rsidRPr="001131DF">
        <w:rPr>
          <w:rFonts w:ascii="Calibri" w:eastAsia="Times New Roman" w:hAnsi="Calibri" w:cs="Times New Roman"/>
          <w:color w:val="1C283D"/>
          <w:lang w:eastAsia="tr-TR"/>
        </w:rPr>
        <w:t>rekreasyon</w:t>
      </w:r>
      <w:proofErr w:type="gramEnd"/>
      <w:r w:rsidRPr="001131DF">
        <w:rPr>
          <w:rFonts w:ascii="Calibri" w:eastAsia="Times New Roman" w:hAnsi="Calibri" w:cs="Times New Roman"/>
          <w:color w:val="1C283D"/>
          <w:lang w:eastAsia="tr-TR"/>
        </w:rPr>
        <w:t xml:space="preserve">) alanları: Kentin açık ve yeşil alan ihtiyacı başta olmak üzere, kent içinde ve çevresinde günü birlik kullanıma yönelik ve imar planı kararı ile belirlenmiş; eğlence, dinlenme, piknik ihtiyaçlarının karşılanabileceği lokanta, gazino, kahvehane, çay bahçesi, büfe, </w:t>
      </w:r>
      <w:r w:rsidRPr="001131DF">
        <w:rPr>
          <w:rFonts w:ascii="Calibri" w:eastAsia="Times New Roman" w:hAnsi="Calibri" w:cs="Times New Roman"/>
          <w:color w:val="1C283D"/>
          <w:lang w:eastAsia="tr-TR"/>
        </w:rPr>
        <w:lastRenderedPageBreak/>
        <w:t xml:space="preserve">otopark gibi kullanımlar ile, tenis, yüzme, mini golf, otokros gibi her tür sportif faaliyetlerin yer alabileceği alanlardır. Bu alanda yapılacak yapıların emsali (0,05) i, kat adedi 2’yi, asma katlı yapılarda (9.30) m.yi, asma katsız yapılarda (8,30) m.yi geçemez.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 Spor ve oyun alanları: Spor ve oyun ihtiyacı karşılanmak, spor faaliyetleri yapılmak üzere imar planı kararı ile kent, bölge veya semt ölçeğinde ayrılan açık ve kapalı tesis alanlarıdır. Bu alanlarda açık veya kapalı otoparklar ile seyirci ve sporcuların ihtiyacına yönelik, büfe, lokanta, pastane, çayhane ve spor faaliyetlerine ilişkin ticari üniteler yer alabilir.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ba) Stadyum: Uygulama imar planı kararı ile futbol ve benzeri spor müsabakaları için üzeri açık veya kapalı olarak inşa edilen, bünyesinde, yapılan spora ve sporculara ilişkin tesislerin yanı sıra açık ve kapalı otopark, idari, sosyal ve kültürel tesisler ile lokanta, pastane, çayhane, çarşı, alışveriş birimleri, büfe gibi </w:t>
      </w:r>
      <w:proofErr w:type="gramStart"/>
      <w:r w:rsidRPr="001131DF">
        <w:rPr>
          <w:rFonts w:ascii="Calibri" w:eastAsia="Times New Roman" w:hAnsi="Calibri" w:cs="Times New Roman"/>
          <w:color w:val="1C283D"/>
          <w:lang w:eastAsia="tr-TR"/>
        </w:rPr>
        <w:t>mekan</w:t>
      </w:r>
      <w:proofErr w:type="gramEnd"/>
      <w:r w:rsidRPr="001131DF">
        <w:rPr>
          <w:rFonts w:ascii="Calibri" w:eastAsia="Times New Roman" w:hAnsi="Calibri" w:cs="Times New Roman"/>
          <w:color w:val="1C283D"/>
          <w:lang w:eastAsia="tr-TR"/>
        </w:rPr>
        <w:t xml:space="preserve">, yapı veya tesisler bulunabilen, planla açıkça belirtilmek ve tescile konu edilmemek kaydıyla stadyum projesi bütünlüğü içerisinde yol ve meydanların altını da kapsayabilen komplekslerdir.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c) Sosyal ve kültürel tesis alanı: Kütüphane, sergi salonu, müze, sinema ve tiyatro, kreş, anaokulu, kurs, yurt, çocuk yuvası, yetiştirme yurdu, yaşlı ve engelli bakımevi, </w:t>
      </w:r>
      <w:proofErr w:type="gramStart"/>
      <w:r w:rsidRPr="001131DF">
        <w:rPr>
          <w:rFonts w:ascii="Calibri" w:eastAsia="Times New Roman" w:hAnsi="Calibri" w:cs="Times New Roman"/>
          <w:color w:val="1C283D"/>
          <w:lang w:eastAsia="tr-TR"/>
        </w:rPr>
        <w:t>rehabilitasyon</w:t>
      </w:r>
      <w:proofErr w:type="gramEnd"/>
      <w:r w:rsidRPr="001131DF">
        <w:rPr>
          <w:rFonts w:ascii="Calibri" w:eastAsia="Times New Roman" w:hAnsi="Calibri" w:cs="Times New Roman"/>
          <w:color w:val="1C283D"/>
          <w:lang w:eastAsia="tr-TR"/>
        </w:rPr>
        <w:t xml:space="preserve"> merkezi, kadın ve çocuk sığınma evi, şefkat evleri gibi kullanımlara ayrılan kamuya veya özel şahıslara ait tesislerin tek başına veya birkaçının bir arada yapılabildiği alanlardır.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 xml:space="preserve">ç) İbadet yeri: İbadet etmek ve dini hizmetlerden faydalanmak amacıyla insanların toplandığı, dinî tesis ve külliyesinin, dinî tesisin mimarisi ile uyumlu olmak koşuluyla dinî tesise ait; lojman, kütüphane, aşevi, dinlenme salonu, yurt ve kurs yapısı ile gasilhane, şadırvan ve hela gibi müştemilatların, açık veya zemin altında kapalı otoparkın da yapılabildiği alanlardır. </w:t>
      </w:r>
      <w:proofErr w:type="gramEnd"/>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d) Mezarlık alanı: Cenazelerin defnedildiği mezar yerleri, defin izni ve diğer işlemlerin yürütüldüğü idari tesis binaları, güvenlik odası, bu alana hizmet veren ziyaretçi bekleme, morg, gasilhane, ibadet yeri, şadırvan, çeşme, hela ile otopark da yapılabilen alanlardır.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3. Alan kullanımları: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a) Konut alanı: Yerleşme ve gelişme alanlarında konut kullanımına yönelik olarak planlanan alanlardır. </w:t>
      </w:r>
      <w:proofErr w:type="gramStart"/>
      <w:r w:rsidRPr="001131DF">
        <w:rPr>
          <w:rFonts w:ascii="Calibri" w:eastAsia="Times New Roman" w:hAnsi="Calibri" w:cs="Times New Roman"/>
          <w:color w:val="1C283D"/>
          <w:lang w:eastAsia="tr-TR"/>
        </w:rPr>
        <w:t xml:space="preserve">Ancak, yol boyu ticaret olarak teşekkül etmiş konut alanlarında bulunan parsellerin zemin kat ve yol seviyesinde veya açığa çıkan bodrum katlarının yoldan cephe alan mekânlarında, gürültü ve kirlilik oluşturmayan ve imalâthane niteliğinde olmayan, gayrisıhhi özellik taşımayan, halkın günlük ihtiyaçlarını karşılamaya yönelik dükkân, kuaför, terzi, muayenehane, aile sağlığı merkezi, lokanta, pastane, anaokulu, kreş gibi konut dışı hizmetler verilebilir. </w:t>
      </w:r>
      <w:proofErr w:type="gramEnd"/>
      <w:r w:rsidRPr="001131DF">
        <w:rPr>
          <w:rFonts w:ascii="Calibri" w:eastAsia="Times New Roman" w:hAnsi="Calibri" w:cs="Times New Roman"/>
          <w:color w:val="1C283D"/>
          <w:lang w:eastAsia="tr-TR"/>
        </w:rPr>
        <w:t xml:space="preserve">Binanın birinci katında veya bodrum katlarında zemin katta yer alan </w:t>
      </w:r>
      <w:proofErr w:type="gramStart"/>
      <w:r w:rsidRPr="001131DF">
        <w:rPr>
          <w:rFonts w:ascii="Calibri" w:eastAsia="Times New Roman" w:hAnsi="Calibri" w:cs="Times New Roman"/>
          <w:color w:val="1C283D"/>
          <w:lang w:eastAsia="tr-TR"/>
        </w:rPr>
        <w:t>mekanla</w:t>
      </w:r>
      <w:proofErr w:type="gramEnd"/>
      <w:r w:rsidRPr="001131DF">
        <w:rPr>
          <w:rFonts w:ascii="Calibri" w:eastAsia="Times New Roman" w:hAnsi="Calibri" w:cs="Times New Roman"/>
          <w:color w:val="1C283D"/>
          <w:lang w:eastAsia="tr-TR"/>
        </w:rPr>
        <w:t xml:space="preserve"> içten bağlantılı olan ve binanın ortak merdivenleri ile ilişkilendirilmeyen konut dışı piyesler yapılabilir. İlgili idare meclisince yol boyu ticaret olarak teşekkül ettiği karar altına alınan konut kullanımına ayrılan parsellerde müstakil olarak yurt, anaokulu, aile sağlığı merkezi, özel sağlık tesisi, özel eğitim tesisi ve kreş, ticari katlı otopark binaları yapılabilir. Konut alanlarında kalsa dahi parsellerin konut binası yapılıncaya kadar açık depolama veya ruhsata tabi bina yapılmaksızın bahçe düzenlemesi ve peyzajı yapılarak kullandırılmasına ilgili idaresi yetkilidir. Yol boyu ticaret olarak belirlenenler de </w:t>
      </w:r>
      <w:proofErr w:type="gramStart"/>
      <w:r w:rsidRPr="001131DF">
        <w:rPr>
          <w:rFonts w:ascii="Calibri" w:eastAsia="Times New Roman" w:hAnsi="Calibri" w:cs="Times New Roman"/>
          <w:color w:val="1C283D"/>
          <w:lang w:eastAsia="tr-TR"/>
        </w:rPr>
        <w:t>dahil</w:t>
      </w:r>
      <w:proofErr w:type="gramEnd"/>
      <w:r w:rsidRPr="001131DF">
        <w:rPr>
          <w:rFonts w:ascii="Calibri" w:eastAsia="Times New Roman" w:hAnsi="Calibri" w:cs="Times New Roman"/>
          <w:color w:val="1C283D"/>
          <w:lang w:eastAsia="tr-TR"/>
        </w:rPr>
        <w:t xml:space="preserve"> konut alanlarında kalan parsellerin araç giriş çıkışından kaynaklanan trafik yükünü azaltmak amacıyla ve ilgili idareden geçit hakkı almak koşuluyla otopark olarak kullanılan bodrum katlarından plan kararı ile kamuya ait yer altı otoparkına araç giriş çıkışı verilebilir. Konut alanlarında özel eğitim tesisi, özel sağlık tesisi ve katlı otopark yapılabilmesi için uygulama imar planında bu amaçla değişiklik yapılarak konut kullanımından çıkarılması gerekir.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 xml:space="preserve">b) Ticaret alanı: İş merkezleri, ofis-büro, çarşı, çok katlı mağazalar, kamu veya özel katlı otoparklar, alışveriş merkezleri, otel ve diğer konaklama tesisleri, sinema, tiyatro, müze, kütüphane, sergi salonu gibi sosyal ve kültürel tesisler, lokanta, restoran, gazino, düğün salonu gibi eğlenceye yönelik birimler, yönetim binaları, katlı otopark, banka, finans kurumları, yurt, kurs, dershane, özel </w:t>
      </w:r>
      <w:r w:rsidRPr="001131DF">
        <w:rPr>
          <w:rFonts w:ascii="Calibri" w:eastAsia="Times New Roman" w:hAnsi="Calibri" w:cs="Times New Roman"/>
          <w:color w:val="1C283D"/>
          <w:lang w:eastAsia="tr-TR"/>
        </w:rPr>
        <w:lastRenderedPageBreak/>
        <w:t xml:space="preserve">eğitim ve özel sağlık tesisleri gibi ticaret ve hizmetler sektörüne ilişkin yapılar yapılabilen alanlardır. </w:t>
      </w:r>
      <w:proofErr w:type="gramEnd"/>
      <w:r w:rsidRPr="001131DF">
        <w:rPr>
          <w:rFonts w:ascii="Calibri" w:eastAsia="Times New Roman" w:hAnsi="Calibri" w:cs="Times New Roman"/>
          <w:color w:val="1C283D"/>
          <w:lang w:eastAsia="tr-TR"/>
        </w:rPr>
        <w:t>Ancak bu alanlarda katlı otopark, özel eğitim veya özel sağlık tesisi yapılabilmesi için uygulama imar planında bu amaçla değişiklik yapılması yapılarak ticaret kullanımından çıkarılması gerekir.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c) Ticaret+Konut, Turizm+Ticaret, Turizm+Ticaret+Konut gibi karma kullanım alanları: Tek başına konut olarak kullanılmamak koşuluyla, ticaret, turizm+ticaret, ticaret+konut, turizm+ticaret+konut kullanımlarından sadece birinin veya ikisinin veyahutta tamamının birlikte yer aldığı alanlardır. Bu alanlarda plandaki kullanım kararına bağlı olarak konut veya turizm tesisi yapılması halinde yoldan cephe alan zemin veya bodrum katların ticaret veya hizmetler sektörünün kullanımında olması ve konut veya turizm tesisi için ayrı bina girişi ve merdiveni bulunması şartı aranır. Bu alanlarda ayrıca plan kararı gerekmeden gerçek ve tüzel kişilere veya kamuya ait; yurt, kurs, dershane, ticari katlı otopark, sosyal ve kültürel tesisler yapılabilir. Ancak bu alanlarda katlı otopark, özel eğitim veya özel sağlık tesisi yapılabilmesi için uygulama imar planında bu amaçla değişiklik yapılması yapılarak karma kullanımdan çıkarılması gerekir. Ticaret+Konut, Turizm+Ticaret+Konut gibi konut da yapılabilen karma kullanım alanlarında konut veya yüksek nitelikli konut yapılabilmesi için konutun ihtiyacı olan sosyal ve teknik alt yapı ve donatı alanlarının konut kullanımının getireceği nüfus yoğunluğu üzerinden hesap edilerek bu alana hizmet verecek şekilde ayrılmış olması şarttır. Konutun da yapılabildiği karma kullanım alanlarında uygulama imar planında alanın veya alandaki yapılaşma hakkının ne kadarının konut kullanımına ayrılacağının belirlenmediği durumlarda konut kullanımları, alandaki parsellerin toplam emsalinin %20’sini aşamaz</w:t>
      </w:r>
      <w:r w:rsidRPr="001131DF">
        <w:rPr>
          <w:rFonts w:ascii="Calibri" w:eastAsia="Times New Roman" w:hAnsi="Calibri" w:cs="Times New Roman"/>
          <w:b/>
          <w:bCs/>
          <w:color w:val="1C283D"/>
          <w:lang w:eastAsia="tr-TR"/>
        </w:rPr>
        <w:t>.</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ç) Yüksek nitelikli konut (</w:t>
      </w:r>
      <w:proofErr w:type="gramStart"/>
      <w:r w:rsidRPr="001131DF">
        <w:rPr>
          <w:rFonts w:ascii="Calibri" w:eastAsia="Times New Roman" w:hAnsi="Calibri" w:cs="Times New Roman"/>
          <w:color w:val="1C283D"/>
          <w:lang w:eastAsia="tr-TR"/>
        </w:rPr>
        <w:t>rezidans</w:t>
      </w:r>
      <w:proofErr w:type="gramEnd"/>
      <w:r w:rsidRPr="001131DF">
        <w:rPr>
          <w:rFonts w:ascii="Calibri" w:eastAsia="Times New Roman" w:hAnsi="Calibri" w:cs="Times New Roman"/>
          <w:color w:val="1C283D"/>
          <w:lang w:eastAsia="tr-TR"/>
        </w:rPr>
        <w:t xml:space="preserve">): En az konut şartlarını sağlayan; resepsiyon, güvenlik ve günlük temizlik servisi mekanlarının bulunduğu, sağlık hizmetleri, kuru temizleme, çamaşırhane, taşıma, yemek ve alışveriş servisi hizmetleri ile spor salonu ve yüzme havuzu gibi hizmetlerin de verilebildiği birden fazla bağımsız bölümü ihtiva eden konut binalarıdır. İmar planlarında konut, ticaret+konut, turizm+ticaret+konut olarak belirlenen bölgelerde yapılabilir.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d) Konaklama (Turizm) tesisleri: Konaklama amacıyla kullanılan, otel, motel, tatil köyü, pansiyon, kamping, apart otel ve hostel gibi</w:t>
      </w:r>
      <w:r w:rsidRPr="001131DF">
        <w:rPr>
          <w:rFonts w:ascii="Calibri" w:eastAsia="Times New Roman" w:hAnsi="Calibri" w:cs="Times New Roman"/>
          <w:b/>
          <w:bCs/>
          <w:color w:val="1C283D"/>
          <w:lang w:eastAsia="tr-TR"/>
        </w:rPr>
        <w:t xml:space="preserve"> </w:t>
      </w:r>
      <w:r w:rsidRPr="001131DF">
        <w:rPr>
          <w:rFonts w:ascii="Calibri" w:eastAsia="Times New Roman" w:hAnsi="Calibri" w:cs="Times New Roman"/>
          <w:color w:val="1C283D"/>
          <w:lang w:eastAsia="tr-TR"/>
        </w:rPr>
        <w:t xml:space="preserve">turizm tesisleridir.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e) Sağlık tesisleri alanı: Hastane, sağlık ocağı, aile sağlık merkezi, doğumevi, dispanser ve poliklinik, ağız ve diş sağlığı merkezi, fizik tedavi ve </w:t>
      </w:r>
      <w:proofErr w:type="gramStart"/>
      <w:r w:rsidRPr="001131DF">
        <w:rPr>
          <w:rFonts w:ascii="Calibri" w:eastAsia="Times New Roman" w:hAnsi="Calibri" w:cs="Times New Roman"/>
          <w:color w:val="1C283D"/>
          <w:lang w:eastAsia="tr-TR"/>
        </w:rPr>
        <w:t>rehabilitasyon</w:t>
      </w:r>
      <w:proofErr w:type="gramEnd"/>
      <w:r w:rsidRPr="001131DF">
        <w:rPr>
          <w:rFonts w:ascii="Calibri" w:eastAsia="Times New Roman" w:hAnsi="Calibri" w:cs="Times New Roman"/>
          <w:color w:val="1C283D"/>
          <w:lang w:eastAsia="tr-TR"/>
        </w:rPr>
        <w:t xml:space="preserve"> merkezi, entegre sağlık kampüsü gibi fonksiyonlarda hizmet veren gerçek veya tüzel kişilere veya kamuya ait tesisler için uygulama imar planında özel veya kamu tesisi alanı olduğu belirtilmek suretiyle ayrılan alanlardır. Özel sağlık tesisi yapılacak alanlar belirlenmeden Sağlık Bakanlığının taşra teşkilatının uygun görüşü alınır.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f) Eğitim alanı: Okul öncesi, ilk ve orta öğretim ile </w:t>
      </w:r>
      <w:proofErr w:type="gramStart"/>
      <w:r w:rsidRPr="001131DF">
        <w:rPr>
          <w:rFonts w:ascii="Calibri" w:eastAsia="Times New Roman" w:hAnsi="Calibri" w:cs="Times New Roman"/>
          <w:color w:val="1C283D"/>
          <w:lang w:eastAsia="tr-TR"/>
        </w:rPr>
        <w:t>yüksek öğretime</w:t>
      </w:r>
      <w:proofErr w:type="gramEnd"/>
      <w:r w:rsidRPr="001131DF">
        <w:rPr>
          <w:rFonts w:ascii="Calibri" w:eastAsia="Times New Roman" w:hAnsi="Calibri" w:cs="Times New Roman"/>
          <w:color w:val="1C283D"/>
          <w:lang w:eastAsia="tr-TR"/>
        </w:rPr>
        <w:t xml:space="preserve"> hizmet vermek üzere kamuya veya gerçek veya tüzel kişilere ait; eğitim kampüsü, genel, mesleki ve teknik eğitim fonksiyonlarına ilişkin okul ve okula hizmet veren yurt, yemekhane ve spor salonu gibi tesisler için uygulama imar planında özel veya kamu tesisi alanı olduğu belirtilmek suretiyle ayrılan alanlardır. Özel eğitim tesisi yapılacak alanlar belirlenmeden Milli Eğitim Bakanlığının taşra teşkilatının uygun görüşü alınır.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g) Askeri alanlar: Türk Silahlı Kuvvetlerini oluşturan Kara, Deniz, Hava Kuvvetleri Komutanlıkları ile Jandarma Genel Komutanlığı ve Sahil Güvenlik Komutanlığının savunma, </w:t>
      </w:r>
      <w:proofErr w:type="gramStart"/>
      <w:r w:rsidRPr="001131DF">
        <w:rPr>
          <w:rFonts w:ascii="Calibri" w:eastAsia="Times New Roman" w:hAnsi="Calibri" w:cs="Times New Roman"/>
          <w:color w:val="1C283D"/>
          <w:lang w:eastAsia="tr-TR"/>
        </w:rPr>
        <w:t>harekat</w:t>
      </w:r>
      <w:proofErr w:type="gramEnd"/>
      <w:r w:rsidRPr="001131DF">
        <w:rPr>
          <w:rFonts w:ascii="Calibri" w:eastAsia="Times New Roman" w:hAnsi="Calibri" w:cs="Times New Roman"/>
          <w:color w:val="1C283D"/>
          <w:lang w:eastAsia="tr-TR"/>
        </w:rPr>
        <w:t>, hudut ve sahil güvenliğine yönelik yapıları, kışla, ordugah, karargah, birlik, karakol, askerlik şubesi, askeri havaalanları, sosyal, teknik ve lojistik gibi askeri veya güvenlik amaçlı ihtiyaçlara yönelik tesisler ile Türk Silahlı Kuvvetlerinin ihtiyacına yönelik idari, eğitim, sağlık, lojman, orduevi gibi diğer sosyal tesislerin yer aldığı alanlardır.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(1) ve (2) numaralı bentlerde belirtilen çalışma, sosyal ve kültürel altyapı alanlarında yapılacak tüm yapı, tesis ve açık alan düzenlemelerinin, engellilerin de ulaşmasını ve kullanmasını sağlayacak şekilde Türk Standardları Enstitüsü standartlarına uygun olarak yapılması zorunludur.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lastRenderedPageBreak/>
        <w:t>Madde 15 -</w:t>
      </w:r>
      <w:r w:rsidRPr="001131DF">
        <w:rPr>
          <w:rFonts w:ascii="Calibri" w:eastAsia="Times New Roman" w:hAnsi="Calibri" w:cs="Times New Roman"/>
          <w:color w:val="1C283D"/>
          <w:lang w:eastAsia="tr-TR"/>
        </w:rPr>
        <w:t xml:space="preserve"> Parsellere ait tanımlar: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1.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paragraf:RG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Parsel cephesi: Parselin üzerinde bulunduğu yoldaki cephesidir. Birden fazla yola cepheli parsellerde uygulama imar planında belirtilmemiş ise geniş yol üzerindeki kenar, parsel ön cephesidir. Yolların eşit olması halinde dar kenar parsel cephesidir. Bitişik nizama tabi olup, farklı kat adedi ve farklı kotları haiz yollara cepheli köşe başı parsellerde yolların kat rejimini bozmamak üzere en az 6 metrede bir kademelendirme yapılır.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2.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-2/9/1999-23804</w:t>
      </w:r>
      <w:r w:rsidRPr="001131DF">
        <w:rPr>
          <w:rFonts w:ascii="Calibri" w:eastAsia="Times New Roman" w:hAnsi="Calibri" w:cs="Times New Roman"/>
          <w:color w:val="1C283D"/>
          <w:lang w:eastAsia="tr-TR"/>
        </w:rPr>
        <w:t>) Parsel derinliği: Parsel ön cephe hattına arka cephe hattı köşe noktalarından indirilen dik hatların uzunluklarının ortalamasıdır.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16 -</w:t>
      </w:r>
      <w:r w:rsidRPr="001131DF">
        <w:rPr>
          <w:rFonts w:ascii="Calibri" w:eastAsia="Times New Roman" w:hAnsi="Calibri" w:cs="Times New Roman"/>
          <w:color w:val="1C283D"/>
          <w:lang w:eastAsia="tr-TR"/>
        </w:rPr>
        <w:t xml:space="preserve"> Yapı düzenine ait tanımlar: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1.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 xml:space="preserve">Taban alanı: Bahçede yapılan eklenti ve müştemilatı dahil yapıların tabii zemin veya tesviye edilmiş zemin üzerinde kalan kısmının parseldeki izdüşümünün kapladığı alandır. Ana yapının dışında kalan binaya ait arıtma tesisi ve trafolar, akaryakıt pompaları ve taşıyıcıları hariç olmak üzere kanopiler ve arkatlar, yangın merdivenleri veya müstakil yangın merdiveni olmayan yapılarda yangın merdiveni olarak kullanılan bina merdivenlerinden biri, temele kadar inen toprağa dayalı asansör boşlukları, ışıklıklar, çöp ve atık ayrıştırma bacaları, tabii zemin veya tesviye edilmiş zemin seviyesindeki veya bu seviyenin altındaki avlular, iç bahçeler, açık havuzlar, pergola, kameriye, bağlantılı olduğu bağımsız bölümün veya bulunduğu katın brüt alanının %10’unu aşmayan üstü açık veya sökülür-takılır hafif malzeme ile örtülü zemin terasları, bahçe duvarı ve istinat duvarı gibi yapılar, kontrol kulübeleri, açık otoparklar, tamamen toprağın altında kalan; otopark, sığınak ve tesisat hacimleri, yakıt depoları, su depoları, su sarnıcı ve gri su toplama havuzu taban alanına </w:t>
      </w:r>
      <w:proofErr w:type="gramStart"/>
      <w:r w:rsidRPr="001131DF">
        <w:rPr>
          <w:rFonts w:ascii="Calibri" w:eastAsia="Times New Roman" w:hAnsi="Calibri" w:cs="Times New Roman"/>
          <w:color w:val="1C283D"/>
          <w:lang w:eastAsia="tr-TR"/>
        </w:rPr>
        <w:t>dahil</w:t>
      </w:r>
      <w:proofErr w:type="gramEnd"/>
      <w:r w:rsidRPr="001131DF">
        <w:rPr>
          <w:rFonts w:ascii="Calibri" w:eastAsia="Times New Roman" w:hAnsi="Calibri" w:cs="Times New Roman"/>
          <w:color w:val="1C283D"/>
          <w:lang w:eastAsia="tr-TR"/>
        </w:rPr>
        <w:t xml:space="preserve"> edilmez.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2.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 xml:space="preserve">Taban alanı kat sayısı (TAKS): Taban alanının imar parseli alanına oranıdır. Taban alanı kat sayısı, arazi eğimi nedeniyle tabii veya tesviye edilmiş zeminin üzerinde kalan tüm bodrum katlar ile zemin kat izdüşümü birlikte değerlendirilerek hesaplanır. Uygulama imar planında çekme mesafeleri verilip TAKS verilmemiş ise çekme mesafelerine, bina cephe hatlarına ve ilgili imar yönetmeliklerine göre uygulama yapılır.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3.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 xml:space="preserve">Yapı inşaat alanı: Işıklıklar ve avlular hariç olmak üzere, bodrum kat, asma kat ve çatı arasında yer alan mekânlar, çatı veya kat bahçeleri, çatıda, katta ve zemindeki teraslar, balkonlar, açık çıkmalar ile binadaki ortak alanları dahil yapının inşa edilen bütün katlarının alanıdır.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4.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Kat alanı kat sayısı (KAKS) (Emsal): Yapının katlar alanı toplamının imar parseli alanına oranından elde edilen sayıdır. İmar planlarında emsal hesabının, brüt veya net parsele göre belirleneceğine ilişkin hüküm bulunmaması halinde uygulamalar net imar parseli alanına göre yapılır. Emsalin brüt alandan belirlenmesi halinde kamuya ayrılan alanların bedelsiz terk edilmesi şarttır. Kamuya ayrılan kısımları bedelsiz terk edilmeyen alanlarda parselin brüt alanı üzerinden emsal hesabı yapılarak ruhsat düzenlenemez.</w:t>
      </w:r>
      <w:r w:rsidRPr="001131DF">
        <w:rPr>
          <w:rFonts w:ascii="Calibri" w:eastAsia="Times New Roman" w:hAnsi="Calibri" w:cs="Times New Roman"/>
          <w:i/>
          <w:iCs/>
          <w:color w:val="1C283D"/>
          <w:lang w:eastAsia="tr-TR"/>
        </w:rPr>
        <w:t xml:space="preserve"> </w:t>
      </w:r>
      <w:r w:rsidRPr="001131DF">
        <w:rPr>
          <w:rFonts w:ascii="Calibri" w:eastAsia="Times New Roman" w:hAnsi="Calibri" w:cs="Times New Roman"/>
          <w:color w:val="1C283D"/>
          <w:lang w:eastAsia="tr-TR"/>
        </w:rPr>
        <w:t xml:space="preserve">Katlar alanına;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 xml:space="preserve">Teras çatılar ve çatı bahçeleri, kanopiler, giriş saçakları, tabii veya tesviye zemine oturan avlular, sundurma gibi üstü hafif malzeme ile örtülü bir veya birden fazla kenarı açık olan ve her bir bağımsız bölümle irtibatlı zemin terasları, binaya bitişik veya ayrık bir veya birden fazla kenarı açık olan arkatlar, bahçe ve istinat duvarları, </w:t>
      </w:r>
      <w:proofErr w:type="gramEnd"/>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Üstü sökülür-takılır hafif malzeme ile kenarları </w:t>
      </w:r>
      <w:proofErr w:type="gramStart"/>
      <w:r w:rsidRPr="001131DF">
        <w:rPr>
          <w:rFonts w:ascii="Calibri" w:eastAsia="Times New Roman" w:hAnsi="Calibri" w:cs="Times New Roman"/>
          <w:color w:val="1C283D"/>
          <w:lang w:eastAsia="tr-TR"/>
        </w:rPr>
        <w:t>rüzgar</w:t>
      </w:r>
      <w:proofErr w:type="gramEnd"/>
      <w:r w:rsidRPr="001131DF">
        <w:rPr>
          <w:rFonts w:ascii="Calibri" w:eastAsia="Times New Roman" w:hAnsi="Calibri" w:cs="Times New Roman"/>
          <w:color w:val="1C283D"/>
          <w:lang w:eastAsia="tr-TR"/>
        </w:rPr>
        <w:t xml:space="preserve"> kesici cam panellerle kapatılmış olsa dahi açık oturma yerleri, çocuk oyun alanları, en az bir tarafı açık sundurmalar, açık büfeler, açık yüzme havuzları, atlama kuleleri, pergolalar ve kameriyeler,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Bu Yönetmelikte öngörülen asgari sayıda her bir kapıcı dairesinin 75 m</w:t>
      </w:r>
      <w:r w:rsidRPr="001131DF">
        <w:rPr>
          <w:rFonts w:ascii="Calibri" w:eastAsia="Times New Roman" w:hAnsi="Calibri" w:cs="Times New Roman"/>
          <w:color w:val="1C283D"/>
          <w:vertAlign w:val="superscript"/>
          <w:lang w:eastAsia="tr-TR"/>
        </w:rPr>
        <w:t>2</w:t>
      </w:r>
      <w:r w:rsidRPr="001131DF">
        <w:rPr>
          <w:rFonts w:ascii="Calibri" w:eastAsia="Times New Roman" w:hAnsi="Calibri" w:cs="Times New Roman"/>
          <w:color w:val="1C283D"/>
          <w:lang w:eastAsia="tr-TR"/>
        </w:rPr>
        <w:t>’si, bekçi odalarının ve kontrol kulübelerinin toplam 9 m</w:t>
      </w:r>
      <w:r w:rsidRPr="001131DF">
        <w:rPr>
          <w:rFonts w:ascii="Calibri" w:eastAsia="Times New Roman" w:hAnsi="Calibri" w:cs="Times New Roman"/>
          <w:color w:val="1C283D"/>
          <w:vertAlign w:val="superscript"/>
          <w:lang w:eastAsia="tr-TR"/>
        </w:rPr>
        <w:t>2</w:t>
      </w:r>
      <w:r w:rsidRPr="001131DF">
        <w:rPr>
          <w:rFonts w:ascii="Calibri" w:eastAsia="Times New Roman" w:hAnsi="Calibri" w:cs="Times New Roman"/>
          <w:color w:val="1C283D"/>
          <w:lang w:eastAsia="tr-TR"/>
        </w:rPr>
        <w:t xml:space="preserve">’si,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Mescit, bina için gerekli minimum sığınak alanının %30 fazlasını geçmeyen sığınak alanı,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lastRenderedPageBreak/>
        <w:t xml:space="preserve">Ticari amaç içermeyen kreş ve çocuk bakım ünitelerinin toplam katlar alanının %5’ini aşmamak koşuluyla 750 m²’yi geçmeyen kısımları,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Yapının kendi ihtiyacı için bodrum katta yapılan otoparklar ile konut, resmi kurumlar, eğitim ve sağlık tesisleri, ibadet yerleri, otel, opera, yurt, müze, kütüphane hariç umumi binaların teraslarında yapılan açık otoparklar,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Ortak alan olarak ayrılan; asansör boşlukları, yangın merdiveni, yangın güvenlik hollerinin 6 m</w:t>
      </w:r>
      <w:r w:rsidRPr="001131DF">
        <w:rPr>
          <w:rFonts w:ascii="Calibri" w:eastAsia="Times New Roman" w:hAnsi="Calibri" w:cs="Times New Roman"/>
          <w:color w:val="1C283D"/>
          <w:vertAlign w:val="superscript"/>
          <w:lang w:eastAsia="tr-TR"/>
        </w:rPr>
        <w:t>2</w:t>
      </w:r>
      <w:r w:rsidRPr="001131DF">
        <w:rPr>
          <w:rFonts w:ascii="Calibri" w:eastAsia="Times New Roman" w:hAnsi="Calibri" w:cs="Times New Roman"/>
          <w:color w:val="1C283D"/>
          <w:lang w:eastAsia="tr-TR"/>
        </w:rPr>
        <w:t xml:space="preserve">’si ve ışıklıklar,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Çöp, atık ayrıştırma, hava, tesisat şaft ve bacaları,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Yapı yüksekliği 60.50 m.’den fazla olan binalar ile özelliği gereği tesisat katı oluşturulması zorunlu binalarda emsale </w:t>
      </w:r>
      <w:proofErr w:type="gramStart"/>
      <w:r w:rsidRPr="001131DF">
        <w:rPr>
          <w:rFonts w:ascii="Calibri" w:eastAsia="Times New Roman" w:hAnsi="Calibri" w:cs="Times New Roman"/>
          <w:color w:val="1C283D"/>
          <w:lang w:eastAsia="tr-TR"/>
        </w:rPr>
        <w:t>dahil</w:t>
      </w:r>
      <w:proofErr w:type="gramEnd"/>
      <w:r w:rsidRPr="001131DF">
        <w:rPr>
          <w:rFonts w:ascii="Calibri" w:eastAsia="Times New Roman" w:hAnsi="Calibri" w:cs="Times New Roman"/>
          <w:color w:val="1C283D"/>
          <w:lang w:eastAsia="tr-TR"/>
        </w:rPr>
        <w:t xml:space="preserve"> katlar alanının % 3’ünü geçmemek koşuluyla sadece tesisat için oluşturulan tesisat katları,</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Bina veya tesise ait olan; kazan dairesi, teshin merkezi, arıtma tesisi, su sarnıcı, gri su toplama havuzu, yakıt ve su depoları, silolar, trafolar, jeneratör, kojenerasyon ünitesi, eşanjör ve hidrofor bölümleri,</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Bütün cepheleri tamamen toprağın altında ve yapı yaklaşma sınırı içinde kalan katlarda yer alan ve tek başına bağımsız bölüm oluşturmayan veya bir bağımsız bölümün eklentisi veya parçası olmayan ve toplamda katlar alanının % 10’unu ve 3000 m</w:t>
      </w:r>
      <w:r w:rsidRPr="001131DF">
        <w:rPr>
          <w:rFonts w:ascii="Calibri" w:eastAsia="Times New Roman" w:hAnsi="Calibri" w:cs="Times New Roman"/>
          <w:color w:val="1C283D"/>
          <w:vertAlign w:val="superscript"/>
          <w:lang w:eastAsia="tr-TR"/>
        </w:rPr>
        <w:t>2</w:t>
      </w:r>
      <w:r w:rsidRPr="001131DF">
        <w:rPr>
          <w:rFonts w:ascii="Calibri" w:eastAsia="Times New Roman" w:hAnsi="Calibri" w:cs="Times New Roman"/>
          <w:color w:val="1C283D"/>
          <w:lang w:eastAsia="tr-TR"/>
        </w:rPr>
        <w:t>’yi aşmayacak şekilde düzenlenen; ortak alan niteliğindeki jimnastik salonu, oyun ve hobi odaları, yüzme havuzu, sauna gibi sosyal tesis ve spor birimleri,</w:t>
      </w:r>
      <w:proofErr w:type="gramEnd"/>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Bütün cepheleri tamamen tabii zeminin altında kalan bodrum katlarda yer alan ve toplamda katlar alanının %5’ini aşmayan ortak alan depolar,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 xml:space="preserve">Daha sonradan hafredilerek açığa çıkması mümkün bulunmayan bina cephelerinde ilave kat görünümüne neden olmayan bütün cepheleri tamamen tabii zeminin altında kalan bodrum katlarda yer alan ve tek başına bağımsız bölüm oluşturmayan; konut kullanımlı bağımsız bölümün bağımsız bölüm bürüt alanının %20’sini, ticari kullanımlı bağımsız bölümün bağımsız bölüm bürüt alanını aşmayan depo amaçlı eklentiler, </w:t>
      </w:r>
      <w:proofErr w:type="gramEnd"/>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Bulunduğu katın emsale </w:t>
      </w:r>
      <w:proofErr w:type="gramStart"/>
      <w:r w:rsidRPr="001131DF">
        <w:rPr>
          <w:rFonts w:ascii="Calibri" w:eastAsia="Times New Roman" w:hAnsi="Calibri" w:cs="Times New Roman"/>
          <w:color w:val="1C283D"/>
          <w:lang w:eastAsia="tr-TR"/>
        </w:rPr>
        <w:t>dahil</w:t>
      </w:r>
      <w:proofErr w:type="gramEnd"/>
      <w:r w:rsidRPr="001131DF">
        <w:rPr>
          <w:rFonts w:ascii="Calibri" w:eastAsia="Times New Roman" w:hAnsi="Calibri" w:cs="Times New Roman"/>
          <w:color w:val="1C283D"/>
          <w:lang w:eastAsia="tr-TR"/>
        </w:rPr>
        <w:t xml:space="preserve"> alanının toplam %20’sini geçmemek koşuluyla; sökülür-takılır-katlanır cam panellerle kapatılmış olanlar dâhil olmak üzere balkonlar, açık çıkmalar ile kat bahçe ve terasları, kış bahçeleri, iç bahçeler, tesisat alanı, yangın güvenlik koridoru, bina giriş holleri, kat holleri, asansör önü sahanlıkları, kat ve ara sahanlıkları dahil açık veya kapalı merdivenler,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dahil</w:t>
      </w:r>
      <w:proofErr w:type="gramEnd"/>
      <w:r w:rsidRPr="001131DF">
        <w:rPr>
          <w:rFonts w:ascii="Calibri" w:eastAsia="Times New Roman" w:hAnsi="Calibri" w:cs="Times New Roman"/>
          <w:color w:val="1C283D"/>
          <w:lang w:eastAsia="tr-TR"/>
        </w:rPr>
        <w:t xml:space="preserve"> edilmez. Özel çevre koruma alanları, kıyı alanları, sit alanları ve orman alanları gibi korunan alanlara ilişkin planlarda emsal, TAKS, yapı yaklaşma mesafeleri ve kat adedi belirlenmeden uygulama yapılamaz, ruhsat düzenlenemez. </w:t>
      </w:r>
      <w:proofErr w:type="gramStart"/>
      <w:r w:rsidRPr="001131DF">
        <w:rPr>
          <w:rFonts w:ascii="Calibri" w:eastAsia="Times New Roman" w:hAnsi="Calibri" w:cs="Times New Roman"/>
          <w:color w:val="1C283D"/>
          <w:lang w:eastAsia="tr-TR"/>
        </w:rPr>
        <w:t xml:space="preserve">Korunan alanlar hariç olmak üzere uygulama imar planında yapılaşma koşulları belirlenmeyen; nüfusu 5.000’in altında kalan yerleşmelerde TAKS:0.20’yi, kat adedi 2’yi, nüfusu 5.000’den fazla 30.000’ den az olan yerleşmelerde TAKS:0.25’i, kat adedi 3’ü, nüfusu 30.000’den fazla 50.000’den az olan yerleşmelerde TAKS:0.30’u, kat adedi 4’ü, nüfusu 50.000’den fazla olan yerleşmelerde ise TAKS:0.40’ı, kat adedi 5’i geçemez. </w:t>
      </w:r>
      <w:proofErr w:type="gramEnd"/>
      <w:r w:rsidRPr="001131DF">
        <w:rPr>
          <w:rFonts w:ascii="Calibri" w:eastAsia="Times New Roman" w:hAnsi="Calibri" w:cs="Times New Roman"/>
          <w:color w:val="1C283D"/>
          <w:lang w:eastAsia="tr-TR"/>
        </w:rPr>
        <w:t xml:space="preserve">İmar planında TAKS ve KAKS verilmeyen parsellerde </w:t>
      </w:r>
      <w:proofErr w:type="gramStart"/>
      <w:r w:rsidRPr="001131DF">
        <w:rPr>
          <w:rFonts w:ascii="Calibri" w:eastAsia="Times New Roman" w:hAnsi="Calibri" w:cs="Times New Roman"/>
          <w:color w:val="1C283D"/>
          <w:lang w:eastAsia="tr-TR"/>
        </w:rPr>
        <w:t>2/8/2013</w:t>
      </w:r>
      <w:proofErr w:type="gramEnd"/>
      <w:r w:rsidRPr="001131DF">
        <w:rPr>
          <w:rFonts w:ascii="Calibri" w:eastAsia="Times New Roman" w:hAnsi="Calibri" w:cs="Times New Roman"/>
          <w:color w:val="1C283D"/>
          <w:lang w:eastAsia="tr-TR"/>
        </w:rPr>
        <w:t xml:space="preserve"> tarihinden sonra kat adedinin artırılmasına yönelik yapılacak plan değişikliklerinde bu alanlarda TAKS ve KAKS’ın verilmesi zorunludur, aksi halde bu parsellerde yapı ruhsatı düzenlenemez. Tamamen toprağın altında kalması nedeniyle; bu bent uyarınca emsal hesabına konu edilmeyen </w:t>
      </w:r>
      <w:proofErr w:type="gramStart"/>
      <w:r w:rsidRPr="001131DF">
        <w:rPr>
          <w:rFonts w:ascii="Calibri" w:eastAsia="Times New Roman" w:hAnsi="Calibri" w:cs="Times New Roman"/>
          <w:color w:val="1C283D"/>
          <w:lang w:eastAsia="tr-TR"/>
        </w:rPr>
        <w:t>mekanlar</w:t>
      </w:r>
      <w:proofErr w:type="gramEnd"/>
      <w:r w:rsidRPr="001131DF">
        <w:rPr>
          <w:rFonts w:ascii="Calibri" w:eastAsia="Times New Roman" w:hAnsi="Calibri" w:cs="Times New Roman"/>
          <w:color w:val="1C283D"/>
          <w:lang w:eastAsia="tr-TR"/>
        </w:rPr>
        <w:t xml:space="preserve"> ile kat adedine konu edilmeyen katların hiç bir cephesi kazı ve tesviye yapılarak açığa çıkarılamaz. Emsal hesabına </w:t>
      </w:r>
      <w:proofErr w:type="gramStart"/>
      <w:r w:rsidRPr="001131DF">
        <w:rPr>
          <w:rFonts w:ascii="Calibri" w:eastAsia="Times New Roman" w:hAnsi="Calibri" w:cs="Times New Roman"/>
          <w:color w:val="1C283D"/>
          <w:lang w:eastAsia="tr-TR"/>
        </w:rPr>
        <w:t>dahil</w:t>
      </w:r>
      <w:proofErr w:type="gramEnd"/>
      <w:r w:rsidRPr="001131DF">
        <w:rPr>
          <w:rFonts w:ascii="Calibri" w:eastAsia="Times New Roman" w:hAnsi="Calibri" w:cs="Times New Roman"/>
          <w:color w:val="1C283D"/>
          <w:lang w:eastAsia="tr-TR"/>
        </w:rPr>
        <w:t xml:space="preserve"> edilmeyen mekanlar proje değişikliği ile imar planındaki veya yönetmelikle belirlenen emsal değerini aşacak şekilde emsal hesabına konu alan haline getirilemez, müstakil bağımsız bölüm haline dönüştürülemez ve kat mülkiyeti tesis edilemez. Bu alt bentte belirtilen emsal hesabı yapılırken, bağımsız bölüm bürüt alan </w:t>
      </w:r>
      <w:r w:rsidRPr="001131DF">
        <w:rPr>
          <w:rFonts w:ascii="Calibri" w:eastAsia="Times New Roman" w:hAnsi="Calibri" w:cs="Times New Roman"/>
          <w:color w:val="1C283D"/>
          <w:lang w:eastAsia="tr-TR"/>
        </w:rPr>
        <w:lastRenderedPageBreak/>
        <w:t xml:space="preserve">tespit esaslarına göre işlem yapılır, ancak, bu hesaba bu bent uyarınca katlar alanına </w:t>
      </w:r>
      <w:proofErr w:type="gramStart"/>
      <w:r w:rsidRPr="001131DF">
        <w:rPr>
          <w:rFonts w:ascii="Calibri" w:eastAsia="Times New Roman" w:hAnsi="Calibri" w:cs="Times New Roman"/>
          <w:color w:val="1C283D"/>
          <w:lang w:eastAsia="tr-TR"/>
        </w:rPr>
        <w:t>dahil</w:t>
      </w:r>
      <w:proofErr w:type="gramEnd"/>
      <w:r w:rsidRPr="001131DF">
        <w:rPr>
          <w:rFonts w:ascii="Calibri" w:eastAsia="Times New Roman" w:hAnsi="Calibri" w:cs="Times New Roman"/>
          <w:color w:val="1C283D"/>
          <w:lang w:eastAsia="tr-TR"/>
        </w:rPr>
        <w:t xml:space="preserve"> edilmeyen alanlar, boşluklar dahil edilmez.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5.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Mülga:RG</w:t>
      </w:r>
      <w:proofErr w:type="gramEnd"/>
      <w:r w:rsidRPr="001131DF">
        <w:rPr>
          <w:rFonts w:ascii="Calibri" w:eastAsia="Times New Roman" w:hAnsi="Calibri" w:cs="Times New Roman"/>
          <w:b/>
          <w:bCs/>
          <w:color w:val="1C283D"/>
          <w:lang w:eastAsia="tr-TR"/>
        </w:rPr>
        <w:t>-2/9/1999-23804)</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 xml:space="preserve">(Yeniden düzenleme:RG-8/9/2013-28759) </w:t>
      </w:r>
      <w:r w:rsidRPr="001131DF">
        <w:rPr>
          <w:rFonts w:ascii="Calibri" w:eastAsia="Times New Roman" w:hAnsi="Calibri" w:cs="Times New Roman"/>
          <w:color w:val="1C283D"/>
          <w:lang w:eastAsia="tr-TR"/>
        </w:rPr>
        <w:t>Zemin terası: İrtibatlı olduğu katın seviyesini aşmayan, tabi zeminden veya tesviye edilmiş zeminden itibaren en fazla (1.50) m. yükseklikte olan, bağımsız bölümlerin parçası veya binanın ortak alanı olarak kullanılan, döşeme altında kalan kısmı doldurularak kapatılan veya duvar ile çevrilerek gerektiğinde depo olarak kullanılabilen, parsel sınırlarına yan ve arka bahçelerde 3.00 m.’den, ön bahçelerde imar planında veya ilgili idarelerin imar yönetmeliklerinde aksine bir hüküm yok ise 3.00 m.’den fazla yaklaşmayan teraslardır.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6. Yapı yaklaşma sınırı: Planda ve yönetmelikte belirtilmiş olan yapının komşu parsellere en fazla yaklaşabileceği sınırdır.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7. Bina derinliği: Binanın ön cephe hattı ile arka cephe hattının en uzak noktası arasındaki en fazla yaklaşabileceği sınırdır.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8. Tabii zemin: Arazinin hafredilmemiş ve doldurulmamış halidir.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9. Saçak seviyesi: Binaların son kat tavan döşemesi üst kotudur.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10. Bina yüksekliği: Binanın kot aldığı noktadan saçak seviyesine kadar olan mesafesidir. İmar planı ve yönetmelikte öngörülen yüksekliktir.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11.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Kat yüksekliği: Binanın herhangi bir katının döşeme üstünden bir üstteki katının döşeme üstüne kadar olan mesafesidir. Kat yükseklikleri uygulama imar planında daha fazla belirlenmemiş ise genel olarak; ticaret bölgelerinde ve zemin kat ticaret olarak belirlenen yerlerde zemin katlarda 4.50 m</w:t>
      </w:r>
      <w:proofErr w:type="gramStart"/>
      <w:r w:rsidRPr="001131DF">
        <w:rPr>
          <w:rFonts w:ascii="Calibri" w:eastAsia="Times New Roman" w:hAnsi="Calibri" w:cs="Times New Roman"/>
          <w:color w:val="1C283D"/>
          <w:lang w:eastAsia="tr-TR"/>
        </w:rPr>
        <w:t>.,</w:t>
      </w:r>
      <w:proofErr w:type="gramEnd"/>
      <w:r w:rsidRPr="001131DF">
        <w:rPr>
          <w:rFonts w:ascii="Calibri" w:eastAsia="Times New Roman" w:hAnsi="Calibri" w:cs="Times New Roman"/>
          <w:color w:val="1C283D"/>
          <w:lang w:eastAsia="tr-TR"/>
        </w:rPr>
        <w:t xml:space="preserve"> asma katlı zemin katlarda 5.50 m; diğer katlarda 3.80 m., konut bölgelerinde ise zemin katlarda 4.00 m., asma katlı zemin katlarda 5.50 m., diğer katlarda 3.50 m. kabul edilerek uygulama yapılabilir. Bu bentte belirtilen kat yükseklikleri dikkate alınmadan bina yüksekliği verilen planlarda bu bende göre değerlendirme yapılıp bina yüksekliği revize edilinceye kadar uygulamalar bu bentte belirtilen kat yükseklikleri ile plandaki veya planda belirlenmemişse yönetmelikle belirlenen kat adedinin çarpılması sonucu bulunan bina yüksekliğine göre gerçekleştirilebilir. Ancak bir adada aynı yoldan yüz alan parsellerin dörtte üçünün yürürlükteki planın kat adedine göre yapılaşmış olması halinde mevcut teşekkül dikkate alınır. Tesisat katının yüksekliği normal kat yüksekliğini aşamaz. Tesisat katı yapılan 60.50 m. yi aşan binalarda tesisat katının 2.00m. </w:t>
      </w:r>
      <w:proofErr w:type="gramStart"/>
      <w:r w:rsidRPr="001131DF">
        <w:rPr>
          <w:rFonts w:ascii="Calibri" w:eastAsia="Times New Roman" w:hAnsi="Calibri" w:cs="Times New Roman"/>
          <w:color w:val="1C283D"/>
          <w:lang w:eastAsia="tr-TR"/>
        </w:rPr>
        <w:t>si</w:t>
      </w:r>
      <w:proofErr w:type="gramEnd"/>
      <w:r w:rsidRPr="001131DF">
        <w:rPr>
          <w:rFonts w:ascii="Calibri" w:eastAsia="Times New Roman" w:hAnsi="Calibri" w:cs="Times New Roman"/>
          <w:color w:val="1C283D"/>
          <w:lang w:eastAsia="tr-TR"/>
        </w:rPr>
        <w:t xml:space="preserve"> bina yüksekliğinden sayılmaz. Yapının kat adedinden sayılmaz. Özellikli olan yapılarda bu hüküm uygulanmayabilir. Ancak hiçbir koşulda hava </w:t>
      </w:r>
      <w:proofErr w:type="gramStart"/>
      <w:r w:rsidRPr="001131DF">
        <w:rPr>
          <w:rFonts w:ascii="Calibri" w:eastAsia="Times New Roman" w:hAnsi="Calibri" w:cs="Times New Roman"/>
          <w:color w:val="1C283D"/>
          <w:lang w:eastAsia="tr-TR"/>
        </w:rPr>
        <w:t>mania</w:t>
      </w:r>
      <w:proofErr w:type="gramEnd"/>
      <w:r w:rsidRPr="001131DF">
        <w:rPr>
          <w:rFonts w:ascii="Calibri" w:eastAsia="Times New Roman" w:hAnsi="Calibri" w:cs="Times New Roman"/>
          <w:color w:val="1C283D"/>
          <w:lang w:eastAsia="tr-TR"/>
        </w:rPr>
        <w:t xml:space="preserve"> kriterleri aşılamaz, planda veya planda belirtilmemişse yönetmelikte belirtilen kat sayısı, kat yükseklikleri azaltılmak suretiyle arttırılamaz, bu suretle yapı yoğunluğu artırılamaz.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12. Bodrum kat: Zemin katın altındaki katlardır.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13. Zemin kat. İmar planı ve yönetmelikte öngörülen kat adedine göre alttaki kattır.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14.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Asma kat: İç yüksekliği en az 5.50 m. olan ve ait olduğu bağımsız bölümü tamamlayan ve bu bölümden bağlantı sağlanan kattır. Asma katlar, iç yüksekliği 2.40 m. den az olmamak, yola bakan cephe veya cephelere 3.00 m. den fazla yaklaşmamak üzere yapılabilirler.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15. Normal kat: Zemin ve bodrum katların dışında kalan kat veya katlardır.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16.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-2/9/1999-23804</w:t>
      </w:r>
      <w:r w:rsidRPr="001131DF">
        <w:rPr>
          <w:rFonts w:ascii="Calibri" w:eastAsia="Times New Roman" w:hAnsi="Calibri" w:cs="Times New Roman"/>
          <w:color w:val="1C283D"/>
          <w:lang w:eastAsia="tr-TR"/>
        </w:rPr>
        <w:t>) Son kat: Çatı altında bulunan normal katların en üstte olan katıdır.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17. Ayrık nizam: Hiç bir yanından komşu binalara bitişik olmayan yapı nizamıdır.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18.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Blok nizam: İmar planı veya bu Yönetmelikte cephe uzunluğu, derinliği ve yüksekliği belirlenmiş tek yapı kitlesinin bir parsel veya dilatasyonla ayrılmak suretiyle birden fazla parsel üzerine oturduğu bahçeli yapı nizamıdır.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lastRenderedPageBreak/>
        <w:t xml:space="preserve">19.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Bitişik nizam: Bir veya birden fazla komşu parsellerdeki binalara bitişik olan yapı nizamıdır. Bitişik nizam binalarda ortak alandan arka bahçeye çıkış sağlanır.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20. </w:t>
      </w:r>
      <w:r w:rsidRPr="001131DF">
        <w:rPr>
          <w:rFonts w:ascii="Calibri" w:eastAsia="Times New Roman" w:hAnsi="Calibri" w:cs="Times New Roman"/>
          <w:b/>
          <w:bCs/>
          <w:color w:val="1C283D"/>
          <w:lang w:eastAsia="tr-TR"/>
        </w:rPr>
        <w:t xml:space="preserve">(Değişik: RG </w:t>
      </w:r>
      <w:proofErr w:type="gramStart"/>
      <w:r w:rsidRPr="001131DF">
        <w:rPr>
          <w:rFonts w:ascii="Calibri" w:eastAsia="Times New Roman" w:hAnsi="Calibri" w:cs="Times New Roman"/>
          <w:b/>
          <w:bCs/>
          <w:color w:val="1C283D"/>
          <w:lang w:eastAsia="tr-TR"/>
        </w:rPr>
        <w:t>6/8/1997</w:t>
      </w:r>
      <w:proofErr w:type="gramEnd"/>
      <w:r w:rsidRPr="001131DF">
        <w:rPr>
          <w:rFonts w:ascii="Calibri" w:eastAsia="Times New Roman" w:hAnsi="Calibri" w:cs="Times New Roman"/>
          <w:b/>
          <w:bCs/>
          <w:color w:val="1C283D"/>
          <w:lang w:eastAsia="tr-TR"/>
        </w:rPr>
        <w:t xml:space="preserve"> - 23072)</w:t>
      </w:r>
      <w:r w:rsidRPr="001131DF">
        <w:rPr>
          <w:rFonts w:ascii="Calibri" w:eastAsia="Times New Roman" w:hAnsi="Calibri" w:cs="Times New Roman"/>
          <w:color w:val="1C283D"/>
          <w:lang w:eastAsia="tr-TR"/>
        </w:rPr>
        <w:t xml:space="preserve"> Resmi Bina: Genel, katma ve özel bütçeli idarelerle, il özel idaresi ve belediye'ye veya bu kurumlarca sermayesinin yarısından fazlası karşılanan kurumlara, kanunla veya kanunun verdiği yetki ile kurulmuş kamu tüzel kişilerine ait bina ve tesislerdir.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21.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-2/9/1999-23804</w:t>
      </w:r>
      <w:r w:rsidRPr="001131DF">
        <w:rPr>
          <w:rFonts w:ascii="Calibri" w:eastAsia="Times New Roman" w:hAnsi="Calibri" w:cs="Times New Roman"/>
          <w:color w:val="1C283D"/>
          <w:lang w:eastAsia="tr-TR"/>
        </w:rPr>
        <w:t>) Umumi bina: Kamu hizmeti için kullanılan resmi binalarla ibadet yerleri, özel eğitim, özel sağlık tesisleri, sinema, tiyatro, opera, müze, kütüphane, konferans salonu gibi kültürel binalar ile gazino, düğün salonu gibi eğlence yapıları, otel, özel yurt, işhanı, büro, pasaj, çarşı gibi ticari yapılar, spor tesisleri, genel otopark ve buna benzer umuma ait binalardır.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22.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Konut dışı kentsel çalışma alanı: İçerisinde konaklama tesisleri, lokanta, resmi ve sosyal ve kültürel tesisler, çevre sağlığı yönünden tehlike oluşturmayan imalathaneler ile patlayıcı, parlayıcı ve yanıcı maddeler içermeyen depoların yapılabileceği kentsel çalışma alanlarıdır.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23. Basit tamir ve tadil: Yapılarda derz, iç ve dış sıva, boya, badana, oluk dere, doğrama, döşeme ve tavan kaplamaları, elektrik ve sıhhi tesisat tamirleri ile çatı onarımı ve kiremit aktarılması işlemleridir.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24.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-8/9/2013-28759)</w:t>
      </w:r>
      <w:r w:rsidRPr="001131DF">
        <w:rPr>
          <w:rFonts w:ascii="Calibri" w:eastAsia="Times New Roman" w:hAnsi="Calibri" w:cs="Times New Roman"/>
          <w:color w:val="1C283D"/>
          <w:lang w:eastAsia="tr-TR"/>
        </w:rPr>
        <w:t xml:space="preserve"> Esaslı tadilat: Yapılarda taşıyıcı unsuru etkileyen veya yapı inşaat alanını veya emsale konu alanını veya taban alanını veya bağımsız bölüm sayısını veya ortak alanların veya bağımsız bölümlerin alanını veya kullanım amacını veya ruhsat eki projelerini değiştiren işlemlerdir. Esaslı tadil, ruhsata tabidir.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25.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Yüksek bina: Binanın kot aldığı noktadan itibaren 10 kat veya daha çok katlı binadır.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26)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-2/9/1999-23804</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 xml:space="preserve">(Değişik:RG-8/9/2013-28759) </w:t>
      </w:r>
      <w:r w:rsidRPr="001131DF">
        <w:rPr>
          <w:rFonts w:ascii="Calibri" w:eastAsia="Times New Roman" w:hAnsi="Calibri" w:cs="Times New Roman"/>
          <w:color w:val="1C283D"/>
          <w:lang w:eastAsia="tr-TR"/>
        </w:rPr>
        <w:t>Ortak alanlar: Binaların giriş ve kat holleri, ışıklıklar, hava bacaları, saçaklar, tesisat şaftları, alanları veya katları, açık ve kapalı merdivenler, yangın merdivenleri, asansörler, kalorifer dairesi, kapıcı dairesi, kömürlük, sığınak ve otopark gibi ortak kullanıma ayrılan alanlardır.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27)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-2/9/1999-23804</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 xml:space="preserve">(Değişik ibare:RG-8/9/2013-28759) </w:t>
      </w:r>
      <w:r w:rsidRPr="001131DF">
        <w:rPr>
          <w:rFonts w:ascii="Calibri" w:eastAsia="Times New Roman" w:hAnsi="Calibri" w:cs="Times New Roman"/>
          <w:color w:val="1C283D"/>
          <w:u w:val="single"/>
          <w:lang w:eastAsia="tr-TR"/>
        </w:rPr>
        <w:t>Engelli</w:t>
      </w:r>
      <w:r w:rsidRPr="001131DF">
        <w:rPr>
          <w:rFonts w:ascii="Calibri" w:eastAsia="Times New Roman" w:hAnsi="Calibri" w:cs="Times New Roman"/>
          <w:b/>
          <w:bCs/>
          <w:color w:val="1C283D"/>
          <w:lang w:eastAsia="tr-TR"/>
        </w:rPr>
        <w:t xml:space="preserve">: </w:t>
      </w:r>
      <w:r w:rsidRPr="001131DF">
        <w:rPr>
          <w:rFonts w:ascii="Calibri" w:eastAsia="Times New Roman" w:hAnsi="Calibri" w:cs="Times New Roman"/>
          <w:color w:val="1C283D"/>
          <w:lang w:eastAsia="tr-TR"/>
        </w:rPr>
        <w:t>Doğuştan veya sonradan herhangi bir nedenle bedensel, zihinsel, ruhsal, duygusal ve sosyal yeteneklerini çeşitli derecelerde kaybetmesi nedeniyle normal yaşamın gereklerine uyamama durumunda olup; bağımsız hareket edebilmesi için yapılarda ve açık alanlarda özel fiziki düzenlemelere gereksinim duyan kişidir.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28)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-2/9/1999-23804</w:t>
      </w:r>
      <w:r w:rsidRPr="001131DF">
        <w:rPr>
          <w:rFonts w:ascii="Calibri" w:eastAsia="Times New Roman" w:hAnsi="Calibri" w:cs="Times New Roman"/>
          <w:color w:val="1C283D"/>
          <w:lang w:eastAsia="tr-TR"/>
        </w:rPr>
        <w:t>)</w:t>
      </w:r>
      <w:r w:rsidRPr="001131DF">
        <w:rPr>
          <w:rFonts w:ascii="Calibri" w:eastAsia="Times New Roman" w:hAnsi="Calibri" w:cs="Times New Roman"/>
          <w:b/>
          <w:bCs/>
          <w:color w:val="1C283D"/>
          <w:lang w:eastAsia="tr-TR"/>
        </w:rPr>
        <w:t xml:space="preserve"> (Değişik:RG-13/7/2000-24108)</w:t>
      </w:r>
      <w:r w:rsidRPr="001131DF">
        <w:rPr>
          <w:rFonts w:ascii="Calibri" w:eastAsia="Times New Roman" w:hAnsi="Calibri" w:cs="Times New Roman"/>
          <w:color w:val="1C283D"/>
          <w:lang w:eastAsia="tr-TR"/>
        </w:rPr>
        <w:t xml:space="preserve"> Fenni Mesul: Proje müellifleri kendileri olsun veya olmasın, yapının yürürlükteki kanun, imar planı, ilgili yönetmelik hükümleri, Türk standartları, bilimsel kurallar, teknik şartnameler, fen, sanat ve sağlık kurallarına ve tüm mevzuat hükümlerine uygun olarak düzenlenen ruhsat eki projelerine göre gerçekleştirilmesini, aldıkları eğitime göre denetleyen ve ilgili idareler ile üyesi oldukları odalarına karşı sorumlu olan ilgili meslek mensuplarıdır.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29)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-2/9/1999-23804</w:t>
      </w:r>
      <w:r w:rsidRPr="001131DF">
        <w:rPr>
          <w:rFonts w:ascii="Calibri" w:eastAsia="Times New Roman" w:hAnsi="Calibri" w:cs="Times New Roman"/>
          <w:color w:val="1C283D"/>
          <w:lang w:eastAsia="tr-TR"/>
        </w:rPr>
        <w:t>)</w:t>
      </w:r>
      <w:r w:rsidRPr="001131DF">
        <w:rPr>
          <w:rFonts w:ascii="Calibri" w:eastAsia="Times New Roman" w:hAnsi="Calibri" w:cs="Times New Roman"/>
          <w:b/>
          <w:bCs/>
          <w:color w:val="1C283D"/>
          <w:lang w:eastAsia="tr-TR"/>
        </w:rPr>
        <w:t xml:space="preserve"> (Değişik:RG-13/7/2000-24108)</w:t>
      </w:r>
      <w:r w:rsidRPr="001131DF">
        <w:rPr>
          <w:rFonts w:ascii="Calibri" w:eastAsia="Times New Roman" w:hAnsi="Calibri" w:cs="Times New Roman"/>
          <w:color w:val="1C283D"/>
          <w:lang w:eastAsia="tr-TR"/>
        </w:rPr>
        <w:t xml:space="preserve"> Fen Adamları: Yapı, elektrik tesisatı, sıhhi tesisat ve ısıtma, makina, harita kadastro ve benzeri alanlarda mesleki ve teknik öğrenim veren, en az lise dengi okullardan mezun olmuş veya lise mezunu olup, bir öğretim yılı süreyle bakanlıkların açmış olduğu kursları başarıyla tamamlamış olanlar ile 3308 sayılı Çıraklık ve Meslek Eğitimi Kanununa göre ustalık belgesine sahip olan elemanlardır.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30)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-3/4/2012-28253) </w:t>
      </w:r>
      <w:r w:rsidRPr="001131DF">
        <w:rPr>
          <w:rFonts w:ascii="Calibri" w:eastAsia="Times New Roman" w:hAnsi="Calibri" w:cs="Times New Roman"/>
          <w:color w:val="1C283D"/>
          <w:lang w:eastAsia="tr-TR"/>
        </w:rPr>
        <w:t>Siyah kot: İmar planında gösterilen yolun doğal zeminini ifade eder.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31)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-3/4/2012-28253) (Değişik:RG-8/9/2013-28759)</w:t>
      </w:r>
      <w:r w:rsidRPr="001131DF">
        <w:rPr>
          <w:rFonts w:ascii="Calibri" w:eastAsia="Times New Roman" w:hAnsi="Calibri" w:cs="Times New Roman"/>
          <w:color w:val="1C283D"/>
          <w:lang w:eastAsia="tr-TR"/>
        </w:rPr>
        <w:t xml:space="preserve"> Kırmızı kot: İmar planında gösterilen yolun gerekli hesaplar yapıldıktan sonra kullanıma hazır halini ifade eder. İmar planına göre kat adedinin belirlenmesinde bu kot esas alınır. Kot alınan nokta parselin mahreç aldığı yol esas </w:t>
      </w:r>
      <w:r w:rsidRPr="001131DF">
        <w:rPr>
          <w:rFonts w:ascii="Calibri" w:eastAsia="Times New Roman" w:hAnsi="Calibri" w:cs="Times New Roman"/>
          <w:color w:val="1C283D"/>
          <w:lang w:eastAsia="tr-TR"/>
        </w:rPr>
        <w:lastRenderedPageBreak/>
        <w:t xml:space="preserve">alınarak veya binanın köşe kotlarının ortalamasının alınması suretiyle, ilgili idarelerin imar yönetmelikleri ile veya imar yönetmeliklerinde hüküm bulunmaması halinde bu Yönetmelikteki esaslara göre belirlenir. Viyadük, köprü gibi parsele giriş çıkış yapılamayan yerlerden ve parsele bitişik olmayan yollardan kot alınmaz. Kottan açığa çıkan kat kazanmak ve yapının kat sayısını artırmak amacıyla kot alınan nokta tespit edilemez. Kot alınan noktanın tespitinde bölge kat rejiminin aşılmaması, komşu parseller </w:t>
      </w:r>
      <w:proofErr w:type="gramStart"/>
      <w:r w:rsidRPr="001131DF">
        <w:rPr>
          <w:rFonts w:ascii="Calibri" w:eastAsia="Times New Roman" w:hAnsi="Calibri" w:cs="Times New Roman"/>
          <w:color w:val="1C283D"/>
          <w:lang w:eastAsia="tr-TR"/>
        </w:rPr>
        <w:t>dahil</w:t>
      </w:r>
      <w:proofErr w:type="gramEnd"/>
      <w:r w:rsidRPr="001131DF">
        <w:rPr>
          <w:rFonts w:ascii="Calibri" w:eastAsia="Times New Roman" w:hAnsi="Calibri" w:cs="Times New Roman"/>
          <w:color w:val="1C283D"/>
          <w:lang w:eastAsia="tr-TR"/>
        </w:rPr>
        <w:t xml:space="preserve"> yol cephelerinde sokak siluetinin korunması esastır. İlgili idarece yol kotuna göre; binanın kot alacağı noktaya ve arazinin kotlarına ilişkin belgelendirme yapılmadan, tabi zeminde hiçbir şekilde kazı veya dolgu yapılamaz. Ruhsat veya yapı kullanma izni alınmış yapılarda ruhsat eki projesine aykırı olarak bodrum katları açığa çıkarmak üzere kazı ve tesviye yapılamaz. Aksi takdirde İmar Kanununun 40 ve 42 nci maddeleri uyarınca işlem yapılır.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32.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-1/6/2013-28664) (Değişik:RG-8/9/2013-28759) </w:t>
      </w:r>
      <w:r w:rsidRPr="001131DF">
        <w:rPr>
          <w:rFonts w:ascii="Calibri" w:eastAsia="Times New Roman" w:hAnsi="Calibri" w:cs="Times New Roman"/>
          <w:color w:val="1C283D"/>
          <w:lang w:eastAsia="tr-TR"/>
        </w:rPr>
        <w:t xml:space="preserve">Dere kret kotu: Su taşkın seviyesine esas, dere kenarlarına inşa edilen duvar veya düzenlenmiş veya yükseltilmiş zeminin üst kotudur. Devlet Su İşleri Genel Müdürlüğü veya su ve kanalizasyon idareleri tarafından belirlenen su taşkın riski bulunan parsellerde, iskân edilen katın taban kotu ile bina, otopark gibi giriş kotları, su seviyesine göre hesaplanan dere kret kotu seviyesinin en az 1,50 m. üzerinde olmalıdır. Bodrum kat yapılmak istenmesi halinde hiçbir şekilde bu seviyenin altında otopark giriş-çıkışı, kapı ve pencere gibi herhangi bir boşluk bırakılamaz ve açılamaz.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33.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-1/6/2013-28664) (Değişik:RG-8/9/2013-28759) </w:t>
      </w:r>
      <w:r w:rsidRPr="001131DF">
        <w:rPr>
          <w:rFonts w:ascii="Calibri" w:eastAsia="Times New Roman" w:hAnsi="Calibri" w:cs="Times New Roman"/>
          <w:color w:val="1C283D"/>
          <w:lang w:eastAsia="tr-TR"/>
        </w:rPr>
        <w:t>Ön bahçe: Bina ön cephe hattı ile parselin ön cephesi arasında kalan parsel bölümleridir. Yoldan yüz alan bütün bahçeler ön bahçe statüsündedir. Ön bahçe mesafesi imar planında belirlenen ön cephe hattına veya ön bahçe mesafesine göre, planda belirlenmemişse idarelerin imar yönetmeliklerine veya imar yönetmeliklerinde hüküm bulunmaması halinde bu Yönetmelikteki esaslara göre belirlenir. Birden fazla yola cephesi bulunan parsellerde de bu esaslara uyulur.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34.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-1/6/2013-28664) (Değişik:RG-14/9/2013-28765) </w:t>
      </w:r>
      <w:r w:rsidRPr="001131DF">
        <w:rPr>
          <w:rFonts w:ascii="Calibri" w:eastAsia="Times New Roman" w:hAnsi="Calibri" w:cs="Times New Roman"/>
          <w:color w:val="1C283D"/>
          <w:lang w:eastAsia="tr-TR"/>
        </w:rPr>
        <w:t>Yan bahçe: Parselin ön ve arka bahçeleri dışında kalan bahçeleridir.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35.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-1/6/2013-28664) (Değişik:RG-14/9/2013-28765) </w:t>
      </w:r>
      <w:r w:rsidRPr="001131DF">
        <w:rPr>
          <w:rFonts w:ascii="Calibri" w:eastAsia="Times New Roman" w:hAnsi="Calibri" w:cs="Times New Roman"/>
          <w:color w:val="1C283D"/>
          <w:lang w:eastAsia="tr-TR"/>
        </w:rPr>
        <w:t>Arka bahçe: Ön bahçeye komşuluğu bulunmayan bina arka cephesi ile arka komşu parsel sınırı arasında kalan parsel bölümüdür.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36.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Yol cephesi: Binanın yola bakan cepheleridir.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37.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Bina cephe hattı: Binanın ön ve arka cephelerinde toprakla temas eden konturlarının görünen cephesinin parsel sınırına en yakın noktasından, parsel ön ve arka cephelerine paralel çizilen hattır.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38.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-1/6/2013-28664) (Değişik:RG-8/9/2013-28759) </w:t>
      </w:r>
      <w:r w:rsidRPr="001131DF">
        <w:rPr>
          <w:rFonts w:ascii="Calibri" w:eastAsia="Times New Roman" w:hAnsi="Calibri" w:cs="Times New Roman"/>
          <w:color w:val="1C283D"/>
          <w:lang w:eastAsia="tr-TR"/>
        </w:rPr>
        <w:t>Bina ön cephe uzunluğu:</w:t>
      </w:r>
      <w:r w:rsidRPr="001131DF">
        <w:rPr>
          <w:rFonts w:ascii="Calibri" w:eastAsia="Times New Roman" w:hAnsi="Calibri" w:cs="Times New Roman"/>
          <w:b/>
          <w:bCs/>
          <w:color w:val="1C283D"/>
          <w:lang w:eastAsia="tr-TR"/>
        </w:rPr>
        <w:t xml:space="preserve"> </w:t>
      </w:r>
      <w:r w:rsidRPr="001131DF">
        <w:rPr>
          <w:rFonts w:ascii="Calibri" w:eastAsia="Times New Roman" w:hAnsi="Calibri" w:cs="Times New Roman"/>
          <w:color w:val="1C283D"/>
          <w:lang w:eastAsia="tr-TR"/>
        </w:rPr>
        <w:t xml:space="preserve">Çıkmalar hariç olmak üzere parselin kot aldığı yol tarafındaki cephe uzunluğudur.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39.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-1/6/2013-28664) (Değişik:RG-8/9/2013-28759)</w:t>
      </w:r>
      <w:r w:rsidRPr="001131DF">
        <w:rPr>
          <w:rFonts w:ascii="Calibri" w:eastAsia="Times New Roman" w:hAnsi="Calibri" w:cs="Times New Roman"/>
          <w:color w:val="1C283D"/>
          <w:lang w:eastAsia="tr-TR"/>
        </w:rPr>
        <w:t xml:space="preserve"> Meydan: Yol, kavşak, bina, park vs. mimari veya doğal elemanlarla sınırları belirlenmiş ve toplumsal işlevlere sahip olan üstü kapalı olmayan, alanın özelliği bozulmadan altı özel mülkiyete konu edilmeksizin ve meydan kullanımı engellenmeksizin otopark ve diğer amaçlarla katlı olarak kullanılabilen alanlardır.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40.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-1/6/2013-28664) (Değişik:RG-8/9/2013-28759) </w:t>
      </w:r>
      <w:r w:rsidRPr="001131DF">
        <w:rPr>
          <w:rFonts w:ascii="Calibri" w:eastAsia="Times New Roman" w:hAnsi="Calibri" w:cs="Times New Roman"/>
          <w:color w:val="1C283D"/>
          <w:lang w:eastAsia="tr-TR"/>
        </w:rPr>
        <w:t>Tesviye</w:t>
      </w:r>
      <w:r w:rsidRPr="001131DF">
        <w:rPr>
          <w:rFonts w:ascii="Calibri" w:eastAsia="Times New Roman" w:hAnsi="Calibri" w:cs="Times New Roman"/>
          <w:b/>
          <w:bCs/>
          <w:color w:val="1C283D"/>
          <w:lang w:eastAsia="tr-TR"/>
        </w:rPr>
        <w:t xml:space="preserve"> </w:t>
      </w:r>
      <w:r w:rsidRPr="001131DF">
        <w:rPr>
          <w:rFonts w:ascii="Calibri" w:eastAsia="Times New Roman" w:hAnsi="Calibri" w:cs="Times New Roman"/>
          <w:color w:val="1C283D"/>
          <w:lang w:eastAsia="tr-TR"/>
        </w:rPr>
        <w:t>zemin</w:t>
      </w:r>
      <w:r w:rsidRPr="001131DF">
        <w:rPr>
          <w:rFonts w:ascii="Calibri" w:eastAsia="Times New Roman" w:hAnsi="Calibri" w:cs="Times New Roman"/>
          <w:b/>
          <w:bCs/>
          <w:color w:val="1C283D"/>
          <w:lang w:eastAsia="tr-TR"/>
        </w:rPr>
        <w:t>:</w:t>
      </w:r>
      <w:r w:rsidRPr="001131DF">
        <w:rPr>
          <w:rFonts w:ascii="Calibri" w:eastAsia="Times New Roman" w:hAnsi="Calibri" w:cs="Times New Roman"/>
          <w:color w:val="1C283D"/>
          <w:lang w:eastAsia="tr-TR"/>
        </w:rPr>
        <w:t xml:space="preserve"> Bu Yönetmelikte belirtilen esaslara göre ruhsat alınarak kazı veya dolgu yapılmak suretiyle arsanın doğal yapısının geldiği son durumdur. Bu tesviye edilen zeminin altında kalan bodrum katların hiç bir cephesi ruhsat eki projelerine aykırı olarak tekrar kazı ve tesviye yapılarak açığa çıkarılamaz ve kullanılamaz.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41. </w:t>
      </w:r>
      <w:r w:rsidRPr="001131DF">
        <w:rPr>
          <w:rFonts w:ascii="Calibri" w:eastAsia="Times New Roman" w:hAnsi="Calibri" w:cs="Times New Roman"/>
          <w:b/>
          <w:bCs/>
          <w:color w:val="1C283D"/>
          <w:lang w:eastAsia="tr-TR"/>
        </w:rPr>
        <w:t>(Ek:RG-</w:t>
      </w:r>
      <w:proofErr w:type="gramStart"/>
      <w:r w:rsidRPr="001131DF">
        <w:rPr>
          <w:rFonts w:ascii="Calibri" w:eastAsia="Times New Roman" w:hAnsi="Calibri" w:cs="Times New Roman"/>
          <w:b/>
          <w:bCs/>
          <w:color w:val="1C283D"/>
          <w:lang w:eastAsia="tr-TR"/>
        </w:rPr>
        <w:t>1/6/2013</w:t>
      </w:r>
      <w:proofErr w:type="gramEnd"/>
      <w:r w:rsidRPr="001131DF">
        <w:rPr>
          <w:rFonts w:ascii="Calibri" w:eastAsia="Times New Roman" w:hAnsi="Calibri" w:cs="Times New Roman"/>
          <w:b/>
          <w:bCs/>
          <w:color w:val="1C283D"/>
          <w:lang w:eastAsia="tr-TR"/>
        </w:rPr>
        <w:t xml:space="preserve">-28664) </w:t>
      </w:r>
      <w:r w:rsidRPr="001131DF">
        <w:rPr>
          <w:rFonts w:ascii="Calibri" w:eastAsia="Times New Roman" w:hAnsi="Calibri" w:cs="Times New Roman"/>
          <w:color w:val="1C283D"/>
          <w:lang w:eastAsia="tr-TR"/>
        </w:rPr>
        <w:t xml:space="preserve">Bağımsız Bölüm Net Alanı: Bağımsız bölüm içerisindeki kapalı olup duvarlar arasında kalan net alandır. Bu alana; kapı ve pencere eşikleri, 2.5 cm’i geçmemek koşuluyla sıva payları, kolonlar, duman, çöp, atık, tesisat ve hava bacaları ile ışıklıklar, bağımsız bölüm içindeki asansör ve galeri boşlukları, tesisat odası, merdivenlerin altlarında 1.80 m. yüksekliğinden az olan </w:t>
      </w:r>
      <w:r w:rsidRPr="001131DF">
        <w:rPr>
          <w:rFonts w:ascii="Calibri" w:eastAsia="Times New Roman" w:hAnsi="Calibri" w:cs="Times New Roman"/>
          <w:color w:val="1C283D"/>
          <w:lang w:eastAsia="tr-TR"/>
        </w:rPr>
        <w:lastRenderedPageBreak/>
        <w:t xml:space="preserve">yerler, tek bağımsız bölümlü müstakil binalarda bağımsız bölüm içindeki otopark, sığınak, odunluk, kömürlük, hidrofor ve arıtma tesisi alanı, su ve yakıt deposu ve kazan dairesi </w:t>
      </w:r>
      <w:proofErr w:type="gramStart"/>
      <w:r w:rsidRPr="001131DF">
        <w:rPr>
          <w:rFonts w:ascii="Calibri" w:eastAsia="Times New Roman" w:hAnsi="Calibri" w:cs="Times New Roman"/>
          <w:color w:val="1C283D"/>
          <w:lang w:eastAsia="tr-TR"/>
        </w:rPr>
        <w:t>dahil</w:t>
      </w:r>
      <w:proofErr w:type="gramEnd"/>
      <w:r w:rsidRPr="001131DF">
        <w:rPr>
          <w:rFonts w:ascii="Calibri" w:eastAsia="Times New Roman" w:hAnsi="Calibri" w:cs="Times New Roman"/>
          <w:color w:val="1C283D"/>
          <w:lang w:eastAsia="tr-TR"/>
        </w:rPr>
        <w:t xml:space="preserve"> edilmez. Açık çıkmalar, balkonlar, zemin, çatı ve kat terasları, kat ve çatı bahçeleri gibi en az bir cephesi açık olan </w:t>
      </w:r>
      <w:proofErr w:type="gramStart"/>
      <w:r w:rsidRPr="001131DF">
        <w:rPr>
          <w:rFonts w:ascii="Calibri" w:eastAsia="Times New Roman" w:hAnsi="Calibri" w:cs="Times New Roman"/>
          <w:color w:val="1C283D"/>
          <w:lang w:eastAsia="tr-TR"/>
        </w:rPr>
        <w:t>mekanlar</w:t>
      </w:r>
      <w:proofErr w:type="gramEnd"/>
      <w:r w:rsidRPr="001131DF">
        <w:rPr>
          <w:rFonts w:ascii="Calibri" w:eastAsia="Times New Roman" w:hAnsi="Calibri" w:cs="Times New Roman"/>
          <w:color w:val="1C283D"/>
          <w:lang w:eastAsia="tr-TR"/>
        </w:rPr>
        <w:t xml:space="preserve"> ile aynı katta veya farklı katta olup bağımsız bölümün eklentisi olan mekanlar ile ortak alanlar bağımsız bölüm net alanı içinde değerlendirilmez. Bağımsız bölümün içten bağlantılı olarak çatı araları </w:t>
      </w:r>
      <w:proofErr w:type="gramStart"/>
      <w:r w:rsidRPr="001131DF">
        <w:rPr>
          <w:rFonts w:ascii="Calibri" w:eastAsia="Times New Roman" w:hAnsi="Calibri" w:cs="Times New Roman"/>
          <w:color w:val="1C283D"/>
          <w:lang w:eastAsia="tr-TR"/>
        </w:rPr>
        <w:t>dahil</w:t>
      </w:r>
      <w:proofErr w:type="gramEnd"/>
      <w:r w:rsidRPr="001131DF">
        <w:rPr>
          <w:rFonts w:ascii="Calibri" w:eastAsia="Times New Roman" w:hAnsi="Calibri" w:cs="Times New Roman"/>
          <w:color w:val="1C283D"/>
          <w:lang w:eastAsia="tr-TR"/>
        </w:rPr>
        <w:t xml:space="preserve"> birden fazla katta yer alan mekanlardan oluşması halinde bu katlardaki bağımsız bölüme ait alanlar birlikte değerlendirilerek bağımsız bölüm net alanı bulunur.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42. </w:t>
      </w:r>
      <w:r w:rsidRPr="001131DF">
        <w:rPr>
          <w:rFonts w:ascii="Calibri" w:eastAsia="Times New Roman" w:hAnsi="Calibri" w:cs="Times New Roman"/>
          <w:b/>
          <w:bCs/>
          <w:color w:val="1C283D"/>
          <w:lang w:eastAsia="tr-TR"/>
        </w:rPr>
        <w:t>(Ek:RG-</w:t>
      </w:r>
      <w:proofErr w:type="gramStart"/>
      <w:r w:rsidRPr="001131DF">
        <w:rPr>
          <w:rFonts w:ascii="Calibri" w:eastAsia="Times New Roman" w:hAnsi="Calibri" w:cs="Times New Roman"/>
          <w:b/>
          <w:bCs/>
          <w:color w:val="1C283D"/>
          <w:lang w:eastAsia="tr-TR"/>
        </w:rPr>
        <w:t>1/6/2013</w:t>
      </w:r>
      <w:proofErr w:type="gramEnd"/>
      <w:r w:rsidRPr="001131DF">
        <w:rPr>
          <w:rFonts w:ascii="Calibri" w:eastAsia="Times New Roman" w:hAnsi="Calibri" w:cs="Times New Roman"/>
          <w:b/>
          <w:bCs/>
          <w:color w:val="1C283D"/>
          <w:lang w:eastAsia="tr-TR"/>
        </w:rPr>
        <w:t xml:space="preserve">-28664) </w:t>
      </w:r>
      <w:r w:rsidRPr="001131DF">
        <w:rPr>
          <w:rFonts w:ascii="Calibri" w:eastAsia="Times New Roman" w:hAnsi="Calibri" w:cs="Times New Roman"/>
          <w:color w:val="1C283D"/>
          <w:lang w:eastAsia="tr-TR"/>
        </w:rPr>
        <w:t xml:space="preserve">Eklenti Net Alanı: Sadece bağımsız bölüme ait olup bu bölümün kullanımı ve tasarrufunda bulunan, ancak bağımsız bölümün içinde olmayıp, aynı katta veya farklı katta bulunan ve bağımsız bölümden ayrı girişi bulunan mekanların, (41) numaralı bentte belirlenen esaslar dikkate alınarak hesaplanacak net alanıdır.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43.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-1/6/2013-28664) (Değişik:RG-8/9/2013-28759)</w:t>
      </w:r>
      <w:r w:rsidRPr="001131DF">
        <w:rPr>
          <w:rFonts w:ascii="Calibri" w:eastAsia="Times New Roman" w:hAnsi="Calibri" w:cs="Times New Roman"/>
          <w:color w:val="1C283D"/>
          <w:lang w:eastAsia="tr-TR"/>
        </w:rPr>
        <w:t xml:space="preserve"> Pergola: Bahçede, bina cephelerini değiştirmemek kaydıyla terasta, hafif yapı malzemelerinden dikme ve sık kirişleme ile yapılan ve üzerine yeşil bitki örtüsü sardırılan, etrafı açık, gölgelik amaçlı, yapı ruhsatı olmaksızın inşa edilebilen yapılardır.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44.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-1/6/2013-28664) (Değişik:RG-8/9/2013-28759) </w:t>
      </w:r>
      <w:r w:rsidRPr="001131DF">
        <w:rPr>
          <w:rFonts w:ascii="Calibri" w:eastAsia="Times New Roman" w:hAnsi="Calibri" w:cs="Times New Roman"/>
          <w:color w:val="1C283D"/>
          <w:lang w:eastAsia="tr-TR"/>
        </w:rPr>
        <w:t xml:space="preserve">Bağımsız bölüm bürüt alanı: Bağımsız bölümün içerisindeki; duvarlar, kolonlar, sıva payları, merdiven sahanlıkları ve basamakları ile bu merdivenlerin altlarında kalan yerler ile sadece bağımsız bölüme ait ve bağımsız bölümün içinden doğrudan bağlantılı olan; balkonlar, çatıda, katta ve zemindeki teraslar, açık çıkmalar, çatı veya kat bahçeleri dahil kapladığı alandır. Bu alana; ışıklıklar, galeri boşlukları, bağımsız bölümün eklentileri ve ortak alanların bağımsız bölüme düşen payları </w:t>
      </w:r>
      <w:proofErr w:type="gramStart"/>
      <w:r w:rsidRPr="001131DF">
        <w:rPr>
          <w:rFonts w:ascii="Calibri" w:eastAsia="Times New Roman" w:hAnsi="Calibri" w:cs="Times New Roman"/>
          <w:color w:val="1C283D"/>
          <w:lang w:eastAsia="tr-TR"/>
        </w:rPr>
        <w:t>dahil</w:t>
      </w:r>
      <w:proofErr w:type="gramEnd"/>
      <w:r w:rsidRPr="001131DF">
        <w:rPr>
          <w:rFonts w:ascii="Calibri" w:eastAsia="Times New Roman" w:hAnsi="Calibri" w:cs="Times New Roman"/>
          <w:color w:val="1C283D"/>
          <w:lang w:eastAsia="tr-TR"/>
        </w:rPr>
        <w:t xml:space="preserve"> edilmez. Bağımsız bölümün içten bağlantılı olarak çatı araları </w:t>
      </w:r>
      <w:proofErr w:type="gramStart"/>
      <w:r w:rsidRPr="001131DF">
        <w:rPr>
          <w:rFonts w:ascii="Calibri" w:eastAsia="Times New Roman" w:hAnsi="Calibri" w:cs="Times New Roman"/>
          <w:color w:val="1C283D"/>
          <w:lang w:eastAsia="tr-TR"/>
        </w:rPr>
        <w:t>dahil</w:t>
      </w:r>
      <w:proofErr w:type="gramEnd"/>
      <w:r w:rsidRPr="001131DF">
        <w:rPr>
          <w:rFonts w:ascii="Calibri" w:eastAsia="Times New Roman" w:hAnsi="Calibri" w:cs="Times New Roman"/>
          <w:color w:val="1C283D"/>
          <w:lang w:eastAsia="tr-TR"/>
        </w:rPr>
        <w:t xml:space="preserve"> birden fazla katta yer alan mekanlardan oluşması halinde bu katlardaki bağımsız bölüme ait alanlar birlikte değerlendirilerek bağımsız bölüm brüt alanı bulunur. Bağımsız bölümün eklentileri ayrıca belirtilmek zorundadır.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45.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Eklenti Bürüt Alanı: Sadece bağımsız bölüme ait olup bu bölümün kullanımı ve tasarrufunda bulunan, bağımsız bölümün içinde olmayıp, aynı katta veya farklı katta yer alan ve girişi bağımsız bölümden ayrı olan mekanların (44) numaralı bentte belirlenen esaslar dikkate alınarak hesaplanacak alanıdır.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46.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Bağımsız Bölüm Toplam Bürüt Alanı: Bağımsız bölüm bürüt alanına bu bölüme ait eklenti veya eklentilerin bürüt alanının ilave edilmesiyle hesaplanan toplam bürüt alandır.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47.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Bağımsız Bölüm Genel Bürüt Alanı: Bağımsız bölüm toplam brüt alanına bağımsız bölüme ortak alanlardan düşen payların da eklenmesi suretiyle hesaplanan genel bürüt alandır.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48.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Toplam yapı inşaat alanı: Bir parselde bulunan bütün yapıların yapı inşaat alanlarının toplamıdır.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49.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Çatı piyesi: Çatı eğimi içerisinde, çatı arasında kalmak şartıyla, altındaki bağımsız bölüme ait ve bu bölümle içeriden irtibatlı yapılan mekânlardır.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50.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-1/6/2013-28664) (Değişik:RG-8/9/2013-28759) </w:t>
      </w:r>
      <w:r w:rsidRPr="001131DF">
        <w:rPr>
          <w:rFonts w:ascii="Calibri" w:eastAsia="Times New Roman" w:hAnsi="Calibri" w:cs="Times New Roman"/>
          <w:color w:val="1C283D"/>
          <w:lang w:eastAsia="tr-TR"/>
        </w:rPr>
        <w:t xml:space="preserve">Çıkma: Binalarda döşemelerin uzantısı olarak yapılan, parsel sınırları dışına taşmayan, en az bir ucu serbest, mesnetli olan açık veya kapalı olan derinliği uygulama imar planı veya yönetmelikle belirlenen yapı elemanlarıdır.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51.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İç bahçe: Tabii veya tesviye edilmiş zemine oturan zemin kat veya bodrum kattan başlayıp, boşluğu bina boyunca devam eden, dış cepheyle bitişik olmaksızın yapı kitlesi içerisinde tertiplenen, ortak mahallerle irtibatlandırılan, çıkmalar dahil dar kenarı (4,00) metreden az olmayan ve bu mesafe 4 kattan sonra her kat için 0,50 m. arttırılan, üzeri gerektiğinde sökülüp-takılabilir ve şeffaf malzeme ile estetik bir şekilde örtülebilen bahçedir.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lastRenderedPageBreak/>
        <w:t xml:space="preserve">52.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-1/6/2013-28664) (Değişik:RG-8/9/2013-28759) </w:t>
      </w:r>
      <w:r w:rsidRPr="001131DF">
        <w:rPr>
          <w:rFonts w:ascii="Calibri" w:eastAsia="Times New Roman" w:hAnsi="Calibri" w:cs="Times New Roman"/>
          <w:color w:val="1C283D"/>
          <w:lang w:eastAsia="tr-TR"/>
        </w:rPr>
        <w:t xml:space="preserve">Kat bahçesi: Binalarda yeşil bir görünüm elde etmek ve bina içinde yeşil doku ile iç içe yaşanmasını sağlamak amacıyla, ortak alan veya bağımsız bölüme ait olmak üzere binanın cephe veya cephelerinde uzunluğu 3 m.’den az olmamak şartı ile her biri en az 10 m² olan, binanın katlarında yer alan ve aynı zamanda kış bahçesi olarak da kullanılabilen bahçe düzenlemeleridir.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53.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Kuranglez: Parsel sınırı içinde kalmak ve binaya bitişik olmak şartıyla binaların tabii zemin altında kalan bölümlerine doğal ışık ve havalandırma sağlamak amacıyla en az 0.80 m. en fazla 1.20 m. genişlikte olabilen ışıklıklardır. Bina etrafında mütemadi kuranglez tesis edilemez. Kuranglezlerden giriş çıkış yapılamaz. Ancak, yol cephesinde bulunmayan kuranglezlerinden kaçış amacıyla çıkış tertiplenebilir.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54.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Sundurma: Yağmurdan, güneşten ve rüzgardan korunmak için çekme mesafelerine tecavüz etmemek şartıyla binaya bitişik olarak hafif malzemeden yapılan bölme duvarları olmayan en az bir tarafı açık örtülerdir.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55.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-1/6/2013-28664) (Değişik:RG-8/9/2013-28759) </w:t>
      </w:r>
      <w:r w:rsidRPr="001131DF">
        <w:rPr>
          <w:rFonts w:ascii="Calibri" w:eastAsia="Times New Roman" w:hAnsi="Calibri" w:cs="Times New Roman"/>
          <w:color w:val="1C283D"/>
          <w:lang w:eastAsia="tr-TR"/>
        </w:rPr>
        <w:t>Yapı Nizamı: Uygulama imar planı ile belirlenen ayrık nizam, blok nizam ve bitişik nizamdan biridir. İmar planında belirlenmeyen hallerde ayrık nizam uygulanır. Bir parselde birden fazla yapının inşa edilebildiği hallerde imar planı ile serbest nizam kararı verilen hallerde, komşu parsellerde yer alan ve bu parsele en yakın yapıların yapı nizamlarına aykırı düşmemek koşuluyla, sadece bir tek nizam uygulanabileceği gibi her üç nizamdan ikisi veya üçü bir arada karma olarak uygulanabilir.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56)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 xml:space="preserve">Sosyal mekanlar: Yapı ve tesislerde kullanıcıların, çalışanların veya müşterilerin yapı ve tesisin genel kullanımı dışında günlük sosyal ihtiyaçlarının karşılandığı mekanlardır. Alışveriş merkezi ve benzeri ticari kullanımlı binalarda, işhanı, büro, yönetim binası gibi umumi ve resmi binalarda, fabrika ve benzeri sanayi tesislerinde, düğün salonu, lokanta, gazino, sinema, tiyatro, müze, kütüphane ve kongre merkezi, yurt binaları, spor tesisleri gibi sosyal ve kültürel yapı ve tesislerde, eğitim yapılarında, hastane ve benzeri sağlık tesislerinde, havaalanı, liman, terminal, tren garı, </w:t>
      </w:r>
      <w:proofErr w:type="gramStart"/>
      <w:r w:rsidRPr="001131DF">
        <w:rPr>
          <w:rFonts w:ascii="Calibri" w:eastAsia="Times New Roman" w:hAnsi="Calibri" w:cs="Times New Roman"/>
          <w:color w:val="1C283D"/>
          <w:lang w:eastAsia="tr-TR"/>
        </w:rPr>
        <w:t>metro</w:t>
      </w:r>
      <w:proofErr w:type="gramEnd"/>
      <w:r w:rsidRPr="001131DF">
        <w:rPr>
          <w:rFonts w:ascii="Calibri" w:eastAsia="Times New Roman" w:hAnsi="Calibri" w:cs="Times New Roman"/>
          <w:color w:val="1C283D"/>
          <w:lang w:eastAsia="tr-TR"/>
        </w:rPr>
        <w:t xml:space="preserve"> istasyonu gibi ulaşım yapı ve tesislerinde, oteller ve benzeri turizm tesislerinde, kullanıcıların, çalışanların veya müşterilerin ihtiyaçlarının karşılanması amacıyla mescit, bebek emzirme yeri, çocuk bakım ve oyun alanı, yetmiş beşten fazla bağımsız bölümü bulunan konut parsellerinde mescit ve çocuk oyun alanı, milli park, tabiat parkı, bölge parkı, mesire alanı, piknik alanı, açık spor alanları gibi yerlerde ise mescit, bebek emzirme yeri ve umumi hela için gerekli mekan ayrılır. Bu </w:t>
      </w:r>
      <w:proofErr w:type="gramStart"/>
      <w:r w:rsidRPr="001131DF">
        <w:rPr>
          <w:rFonts w:ascii="Calibri" w:eastAsia="Times New Roman" w:hAnsi="Calibri" w:cs="Times New Roman"/>
          <w:color w:val="1C283D"/>
          <w:lang w:eastAsia="tr-TR"/>
        </w:rPr>
        <w:t>mekanların</w:t>
      </w:r>
      <w:proofErr w:type="gramEnd"/>
      <w:r w:rsidRPr="001131DF">
        <w:rPr>
          <w:rFonts w:ascii="Calibri" w:eastAsia="Times New Roman" w:hAnsi="Calibri" w:cs="Times New Roman"/>
          <w:color w:val="1C283D"/>
          <w:lang w:eastAsia="tr-TR"/>
        </w:rPr>
        <w:t xml:space="preserve"> tamamlayıcısı olan; abdest alma mekanları ile diğer gerekli mekanların, kolay ve erişilebilir bir yerde bu mekanlarla birlikte yer alması zorunludur.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57)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 xml:space="preserve">Genel sığınaklar: Halkın korunmasını sağlamak amacıyla kamu tarafından yapılan sığınak yapılarıdır. Genel sığınaklar; sinema, tiyatro, eğlence yeri, otopark, garaj, kapalı çarşı ve pasaj gibi yapı ve tesisler ile park, ağaçlandırılacak alan, </w:t>
      </w:r>
      <w:proofErr w:type="gramStart"/>
      <w:r w:rsidRPr="001131DF">
        <w:rPr>
          <w:rFonts w:ascii="Calibri" w:eastAsia="Times New Roman" w:hAnsi="Calibri" w:cs="Times New Roman"/>
          <w:color w:val="1C283D"/>
          <w:lang w:eastAsia="tr-TR"/>
        </w:rPr>
        <w:t>rekreasyon</w:t>
      </w:r>
      <w:proofErr w:type="gramEnd"/>
      <w:r w:rsidRPr="001131DF">
        <w:rPr>
          <w:rFonts w:ascii="Calibri" w:eastAsia="Times New Roman" w:hAnsi="Calibri" w:cs="Times New Roman"/>
          <w:color w:val="1C283D"/>
          <w:lang w:eastAsia="tr-TR"/>
        </w:rPr>
        <w:t xml:space="preserve">, yeşil ve açık alan, yol ve meydanların altında inşa edilebilir. Ayrıca </w:t>
      </w:r>
      <w:proofErr w:type="gramStart"/>
      <w:r w:rsidRPr="001131DF">
        <w:rPr>
          <w:rFonts w:ascii="Calibri" w:eastAsia="Times New Roman" w:hAnsi="Calibri" w:cs="Times New Roman"/>
          <w:color w:val="1C283D"/>
          <w:lang w:eastAsia="tr-TR"/>
        </w:rPr>
        <w:t>metrolar</w:t>
      </w:r>
      <w:proofErr w:type="gramEnd"/>
      <w:r w:rsidRPr="001131DF">
        <w:rPr>
          <w:rFonts w:ascii="Calibri" w:eastAsia="Times New Roman" w:hAnsi="Calibri" w:cs="Times New Roman"/>
          <w:color w:val="1C283D"/>
          <w:lang w:eastAsia="tr-TR"/>
        </w:rPr>
        <w:t xml:space="preserve"> ve yeraltında yapılacak sığınak kullanımına da uygun yapı ve tesislerin genel sığınak olarak kullanılmak üzere tedbir alınarak inşa edilmeleri esastır. Genel ve özel sığınakların inşa edilmesi ve kullanılmasında </w:t>
      </w:r>
      <w:proofErr w:type="gramStart"/>
      <w:r w:rsidRPr="001131DF">
        <w:rPr>
          <w:rFonts w:ascii="Calibri" w:eastAsia="Times New Roman" w:hAnsi="Calibri" w:cs="Times New Roman"/>
          <w:color w:val="1C283D"/>
          <w:lang w:eastAsia="tr-TR"/>
        </w:rPr>
        <w:t>25/8/1988</w:t>
      </w:r>
      <w:proofErr w:type="gramEnd"/>
      <w:r w:rsidRPr="001131DF">
        <w:rPr>
          <w:rFonts w:ascii="Calibri" w:eastAsia="Times New Roman" w:hAnsi="Calibri" w:cs="Times New Roman"/>
          <w:color w:val="1C283D"/>
          <w:lang w:eastAsia="tr-TR"/>
        </w:rPr>
        <w:t xml:space="preserve"> tarihli ve 19910 sayılı Resmi Gazetede yayımlanan Sığınak Yönetmeliğine, otoparkların inşa edilmesinde 1/7/1993 tarihli ve 21624 sayılı Resmi Gazetede yayımlanan Otopark Yönetmeliğine uyulur.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58)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Kademe hattı:</w:t>
      </w:r>
      <w:r w:rsidRPr="001131DF">
        <w:rPr>
          <w:rFonts w:ascii="Calibri" w:eastAsia="Times New Roman" w:hAnsi="Calibri" w:cs="Times New Roman"/>
          <w:b/>
          <w:bCs/>
          <w:color w:val="1C283D"/>
          <w:lang w:eastAsia="tr-TR"/>
        </w:rPr>
        <w:t xml:space="preserve"> </w:t>
      </w:r>
      <w:r w:rsidRPr="001131DF">
        <w:rPr>
          <w:rFonts w:ascii="Calibri" w:eastAsia="Times New Roman" w:hAnsi="Calibri" w:cs="Times New Roman"/>
          <w:color w:val="1C283D"/>
          <w:lang w:eastAsia="tr-TR"/>
        </w:rPr>
        <w:t>Uygulama imar planında birden fazla kat adedi veya bina yüksekliği veya yapı yoğunluğu ya da yapı nizamı yahut da kullanma kararı verilen imar parselleri ile bu durumdaki yapı adalarında, parselin veya adanın farklı yapılaşma ve kullanım kararını haiz alanlarının sınırlarını belirleyen hattır. Kademe hattı belirlenen yerlerde imar planında aksine bir hüküm yoksa ifraz ve tevhit zorunlu değildir. Ancak kademe hattı belirlenen imar parsellerindeki ifraz ve tevhit talepleri kademe hattı dikkate alınarak gerçekleştirilir.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lastRenderedPageBreak/>
        <w:t xml:space="preserve">59)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İfraz hattı:</w:t>
      </w:r>
      <w:r w:rsidRPr="001131DF">
        <w:rPr>
          <w:rFonts w:ascii="Calibri" w:eastAsia="Times New Roman" w:hAnsi="Calibri" w:cs="Times New Roman"/>
          <w:b/>
          <w:bCs/>
          <w:color w:val="1C283D"/>
          <w:lang w:eastAsia="tr-TR"/>
        </w:rPr>
        <w:t xml:space="preserve"> </w:t>
      </w:r>
      <w:r w:rsidRPr="001131DF">
        <w:rPr>
          <w:rFonts w:ascii="Calibri" w:eastAsia="Times New Roman" w:hAnsi="Calibri" w:cs="Times New Roman"/>
          <w:color w:val="1C283D"/>
          <w:lang w:eastAsia="tr-TR"/>
        </w:rPr>
        <w:t>Parselleri birbirinden ayırmak ve arazi ve arsa düzenlemesine esas olmak üzere uygulama imar planında yapı adası veya parsel üzerinde belirtilen hattır.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w:t>
      </w:r>
    </w:p>
    <w:p w:rsidR="001131DF" w:rsidRPr="001131DF" w:rsidRDefault="001131DF" w:rsidP="001131DF">
      <w:pPr>
        <w:spacing w:after="0" w:line="300" w:lineRule="atLeast"/>
        <w:ind w:firstLine="567"/>
        <w:jc w:val="center"/>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ÜÇÜNCÜ BÖLÜM</w:t>
      </w:r>
    </w:p>
    <w:p w:rsidR="001131DF" w:rsidRPr="001131DF" w:rsidRDefault="001131DF" w:rsidP="001131DF">
      <w:pPr>
        <w:spacing w:after="0" w:line="300" w:lineRule="atLeast"/>
        <w:ind w:firstLine="567"/>
        <w:jc w:val="center"/>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Arsa ve Yapılarla İlgili Hükümler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Parsel büyüklükleri</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17 -</w:t>
      </w:r>
      <w:r w:rsidRPr="001131DF">
        <w:rPr>
          <w:rFonts w:ascii="Calibri" w:eastAsia="Times New Roman" w:hAnsi="Calibri" w:cs="Times New Roman"/>
          <w:color w:val="1C283D"/>
          <w:lang w:eastAsia="tr-TR"/>
        </w:rPr>
        <w:t xml:space="preserve"> İmar planında gösterilen çeşitli bölgelerde imar planı ile getirilmiş farklı hükümler </w:t>
      </w:r>
      <w:proofErr w:type="gramStart"/>
      <w:r w:rsidRPr="001131DF">
        <w:rPr>
          <w:rFonts w:ascii="Calibri" w:eastAsia="Times New Roman" w:hAnsi="Calibri" w:cs="Times New Roman"/>
          <w:color w:val="1C283D"/>
          <w:lang w:eastAsia="tr-TR"/>
        </w:rPr>
        <w:t>yoksa,</w:t>
      </w:r>
      <w:proofErr w:type="gramEnd"/>
      <w:r w:rsidRPr="001131DF">
        <w:rPr>
          <w:rFonts w:ascii="Calibri" w:eastAsia="Times New Roman" w:hAnsi="Calibri" w:cs="Times New Roman"/>
          <w:color w:val="1C283D"/>
          <w:lang w:eastAsia="tr-TR"/>
        </w:rPr>
        <w:t xml:space="preserve"> yapılacak ifrazlarda, elde edilecek yeni parsellerin asgari ölçüleri, arazi meyilli, yol durumu, mevcut yapılar vb. gibi mevkiin özellikleri ile bu parsellerde yapılması mümkün olan yapıların ölçüleri ve ihtiyaçları da gözönünde tutularak tesbit olunur. Şu kadar ki; bu tesbit sırasında aşağıdaki şartlar ihlâl edilemez.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Parsel genişlikleri:</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1. İkamet ve ticaret bölgelerinde:</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a) 4 kata kadar (4 kat </w:t>
      </w:r>
      <w:proofErr w:type="gramStart"/>
      <w:r w:rsidRPr="001131DF">
        <w:rPr>
          <w:rFonts w:ascii="Calibri" w:eastAsia="Times New Roman" w:hAnsi="Calibri" w:cs="Times New Roman"/>
          <w:color w:val="1C283D"/>
          <w:lang w:eastAsia="tr-TR"/>
        </w:rPr>
        <w:t>dahil</w:t>
      </w:r>
      <w:proofErr w:type="gramEnd"/>
      <w:r w:rsidRPr="001131DF">
        <w:rPr>
          <w:rFonts w:ascii="Calibri" w:eastAsia="Times New Roman" w:hAnsi="Calibri" w:cs="Times New Roman"/>
          <w:color w:val="1C283D"/>
          <w:lang w:eastAsia="tr-TR"/>
        </w:rPr>
        <w:t>) inşaata müsait yerlerde:</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aa) Bitişik nizamda: (6.00) m. den,</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ab) Blok başlarında: Yan bahçe mesafesi + (6.00) m. den,</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ac) Ayrık nizamda: Yan bahçe mesafeleri toplamı + (6.00) m. den, az olamaz.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 9 kata kadar (9 kat </w:t>
      </w:r>
      <w:proofErr w:type="gramStart"/>
      <w:r w:rsidRPr="001131DF">
        <w:rPr>
          <w:rFonts w:ascii="Calibri" w:eastAsia="Times New Roman" w:hAnsi="Calibri" w:cs="Times New Roman"/>
          <w:color w:val="1C283D"/>
          <w:lang w:eastAsia="tr-TR"/>
        </w:rPr>
        <w:t>dahil</w:t>
      </w:r>
      <w:proofErr w:type="gramEnd"/>
      <w:r w:rsidRPr="001131DF">
        <w:rPr>
          <w:rFonts w:ascii="Calibri" w:eastAsia="Times New Roman" w:hAnsi="Calibri" w:cs="Times New Roman"/>
          <w:color w:val="1C283D"/>
          <w:lang w:eastAsia="tr-TR"/>
        </w:rPr>
        <w:t>) inşaata müsait yerlerde:</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ba) Bitişik nizamda: (9.00) m. den,</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bb) Blok başlarında: Yan bahçe mesafeleri toplamı + (9.00) m. den az olamaz.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bc) Ayrık nizamda: Yan bahçe mesafeleri toplamı + (9.00) m. den az olamaz.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c) 10 veya daha fazla katlı inşaata müsait yerlerde:</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ca) Bitişik nizamda: (12.00) m. den,</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cb) Blok başlarında: Yan bahçe mesafesi + (12.00) m. den,</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cc) Ayrık nizamda: Yan bahçe mesafeleri toplamı + (12.00) m.den, az olamaz.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2. Yalnız 1 katlı dükkân yapılacak ticaret ve küçük sanayi bölgelerinde:</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a) Bitişik nizamda: (5.00) m. den,</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 Blok başlarında: Yan bahçe mesafesi + (5.00) m. den,</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c) Ayrık nizamda: Yan bahçe mesafeleri toplam + (5.00) m. den, az olamaz.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3. Sanayi bölgelerinde: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30.00 m. den,</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az</w:t>
      </w:r>
      <w:proofErr w:type="gramEnd"/>
      <w:r w:rsidRPr="001131DF">
        <w:rPr>
          <w:rFonts w:ascii="Calibri" w:eastAsia="Times New Roman" w:hAnsi="Calibri" w:cs="Times New Roman"/>
          <w:color w:val="1C283D"/>
          <w:lang w:eastAsia="tr-TR"/>
        </w:rPr>
        <w:t xml:space="preserve"> olamaz.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4. Konut dışı kentsel çalışma alanlarında: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40.00 m. den,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az</w:t>
      </w:r>
      <w:proofErr w:type="gramEnd"/>
      <w:r w:rsidRPr="001131DF">
        <w:rPr>
          <w:rFonts w:ascii="Calibri" w:eastAsia="Times New Roman" w:hAnsi="Calibri" w:cs="Times New Roman"/>
          <w:color w:val="1C283D"/>
          <w:lang w:eastAsia="tr-TR"/>
        </w:rPr>
        <w:t xml:space="preserve"> olamaz.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Bu ölçülerin tesbitinde, köşe başına rastlayan parsellerde yol tarafındaki yan bahçe yerine, o yol için tayin edilmiş on bahçe mesafesi alınır.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Parsel derinlikleri:</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1. İkamet ve ticaret bölgelerinde:</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a) Ön bahçesiz nizamda: (13.00) m. den,</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 Ön bahçeli nizamda: Ön bahçe mesafesi + (13.00) m. den, az olamaz.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2. Yalnız 1 katlı dükkân yapılacak ticaret ve küçük sanayi bölgelerinde:</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a) Ön bahçesiz nizamda: (5.00) m. den,</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 Ön bahçeli nizamda: Ön bahçe mesafesi + (5.00) m. den, az olamaz.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lastRenderedPageBreak/>
        <w:t>3. Sanayi bölgelerinde:</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30.00 m.den,</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az</w:t>
      </w:r>
      <w:proofErr w:type="gramEnd"/>
      <w:r w:rsidRPr="001131DF">
        <w:rPr>
          <w:rFonts w:ascii="Calibri" w:eastAsia="Times New Roman" w:hAnsi="Calibri" w:cs="Times New Roman"/>
          <w:color w:val="1C283D"/>
          <w:lang w:eastAsia="tr-TR"/>
        </w:rPr>
        <w:t xml:space="preserve"> olamaz.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4. Konut dışı kentsel çalışma alanlarında:</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40.00 m. den, az olamaz.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Parsel alanları:</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Konut dışı kentsel çalışmaları alanlarında 2000 m2. </w:t>
      </w:r>
      <w:proofErr w:type="gramStart"/>
      <w:r w:rsidRPr="001131DF">
        <w:rPr>
          <w:rFonts w:ascii="Calibri" w:eastAsia="Times New Roman" w:hAnsi="Calibri" w:cs="Times New Roman"/>
          <w:color w:val="1C283D"/>
          <w:lang w:eastAsia="tr-TR"/>
        </w:rPr>
        <w:t>den</w:t>
      </w:r>
      <w:proofErr w:type="gramEnd"/>
      <w:r w:rsidRPr="001131DF">
        <w:rPr>
          <w:rFonts w:ascii="Calibri" w:eastAsia="Times New Roman" w:hAnsi="Calibri" w:cs="Times New Roman"/>
          <w:color w:val="1C283D"/>
          <w:lang w:eastAsia="tr-TR"/>
        </w:rPr>
        <w:t xml:space="preserve"> az olamaz.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Bahçe mesafeleri</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18 – (</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-8/9/2013-28759)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Binalarda;</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1) Ön bahçe ve yol kenarına rastlayan bahçe mesafeleri en az (5.00) m. dir.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2) Yan bahçe mesafesi en az 3.00 m.dir.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3) Arka bahçe mesafesi 28 inci maddedeki istisnalar hariç en az (3,00) m.dir.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4)</w:t>
      </w:r>
      <w:r w:rsidRPr="001131DF">
        <w:rPr>
          <w:rFonts w:ascii="Calibri" w:eastAsia="Times New Roman" w:hAnsi="Calibri" w:cs="Times New Roman"/>
          <w:b/>
          <w:bCs/>
          <w:color w:val="1C283D"/>
          <w:lang w:eastAsia="tr-TR"/>
        </w:rPr>
        <w:t xml:space="preserve"> </w:t>
      </w:r>
      <w:r w:rsidRPr="001131DF">
        <w:rPr>
          <w:rFonts w:ascii="Calibri" w:eastAsia="Times New Roman" w:hAnsi="Calibri" w:cs="Times New Roman"/>
          <w:color w:val="1C283D"/>
          <w:lang w:eastAsia="tr-TR"/>
        </w:rPr>
        <w:t xml:space="preserve">Yan ve arka bahçe mesafeleri; tabii veya tesviye edilmiş zeminin üzerinde kalan bodrum katları da </w:t>
      </w:r>
      <w:proofErr w:type="gramStart"/>
      <w:r w:rsidRPr="001131DF">
        <w:rPr>
          <w:rFonts w:ascii="Calibri" w:eastAsia="Times New Roman" w:hAnsi="Calibri" w:cs="Times New Roman"/>
          <w:color w:val="1C283D"/>
          <w:lang w:eastAsia="tr-TR"/>
        </w:rPr>
        <w:t>dahil</w:t>
      </w:r>
      <w:proofErr w:type="gramEnd"/>
      <w:r w:rsidRPr="001131DF">
        <w:rPr>
          <w:rFonts w:ascii="Calibri" w:eastAsia="Times New Roman" w:hAnsi="Calibri" w:cs="Times New Roman"/>
          <w:color w:val="1C283D"/>
          <w:lang w:eastAsia="tr-TR"/>
        </w:rPr>
        <w:t>, 4’ten fazla katlı binalarda 4 katın üzerindeki her kat için (0.50) m. artırılır.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5) Yan ve arka bahçe mesafelerinin hesabında dikkate alınacak kat adedi o cephede kısmen veya tamamen tabii veya tesviye edilmiş zeminin altında kalan katlar hariç diğer katların toplam yüksekliğinin üçe bölünmesi ile bulunur. (2.50) m.'yi aşan artık değerler 1 kat adedine tekabül eder.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Bina yüksekliği hesabında, arkasında kullanılan hacim oluşturulmamış istinat duvarları yükseklik hesabına </w:t>
      </w:r>
      <w:proofErr w:type="gramStart"/>
      <w:r w:rsidRPr="001131DF">
        <w:rPr>
          <w:rFonts w:ascii="Calibri" w:eastAsia="Times New Roman" w:hAnsi="Calibri" w:cs="Times New Roman"/>
          <w:color w:val="1C283D"/>
          <w:lang w:eastAsia="tr-TR"/>
        </w:rPr>
        <w:t>dahil</w:t>
      </w:r>
      <w:proofErr w:type="gramEnd"/>
      <w:r w:rsidRPr="001131DF">
        <w:rPr>
          <w:rFonts w:ascii="Calibri" w:eastAsia="Times New Roman" w:hAnsi="Calibri" w:cs="Times New Roman"/>
          <w:color w:val="1C283D"/>
          <w:lang w:eastAsia="tr-TR"/>
        </w:rPr>
        <w:t xml:space="preserve"> edilmez. Bu Yönetmelikte yer alan kat adedine bağlı olarak bahçe mesafelerinin (0,50) m. arttırılmasına ilişkin hükümler yapıda bulunan her katta ayrı ayrı değerlendirme yapılarak da uygulanabilir.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İmar planında aksine bir açıklama getirilmediği takdirde, binanın tabii zemin veya tesviye edilmiş zemindeki en düşük kottaki görünen yüksekliği (60,50) m. veya daha fazla ise; ön, yan ve arka parsel sınırından en az (15,00) m. çekilmek durumundadır. (60,50) m. yükseklikten sonra artan her kat için ön, yan ve arka bahçe mesafelerine (0,50) m. ilave edilir. Yüksek yapı, az katlı bir ana kitle üzerinde yükseliyorsa, parsel sınırı ile ana kitlenin parsele en yakın noktası arasındaki mesafe 10 metreye kadar düşürülebilir. Ana kitle yüksekliği </w:t>
      </w:r>
      <w:proofErr w:type="gramStart"/>
      <w:r w:rsidRPr="001131DF">
        <w:rPr>
          <w:rFonts w:ascii="Calibri" w:eastAsia="Times New Roman" w:hAnsi="Calibri" w:cs="Times New Roman"/>
          <w:color w:val="1C283D"/>
          <w:lang w:eastAsia="tr-TR"/>
        </w:rPr>
        <w:t>dahil</w:t>
      </w:r>
      <w:proofErr w:type="gramEnd"/>
      <w:r w:rsidRPr="001131DF">
        <w:rPr>
          <w:rFonts w:ascii="Calibri" w:eastAsia="Times New Roman" w:hAnsi="Calibri" w:cs="Times New Roman"/>
          <w:color w:val="1C283D"/>
          <w:lang w:eastAsia="tr-TR"/>
        </w:rPr>
        <w:t xml:space="preserve"> yapı yüksekliğinin (60,50) m. olması durumunda yükselen blok ile parsel sınırı arasındaki mesafe en az (15,00) m. olup (60,50) m. yükseklikten sonra artan her kat için bu mesafeye (0,50) m. ilave edilir. Bu maddede ifade edilen ana kitle; en fazla 5 katlı olup kat adedi binanın en düşük kottaki cephesi esas alınarak belirlenir. Bir parselde birden fazla (60,50) m. yükseklikte bina yapılması halinde binalar arasındaki mesafe, (20,00) m. olup, (60,50) m. yükseklikten sonra ilave her (3,00) m. yükseklik için bu mesafeye (0,50) m. ilave edilecektir. Bu fıkraya göre fazladan bırakılması gereken çekme mesafeleri bir veya birkaç kat birlikte etüt edilerek binada kademelenme yapılmak suretiyle de gerçekleştirilebilir.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Bir parselde az katlı ana bir kitle üzerinde birden fazla yükselen bloklar tertiplenmesi halinde, bloklar arasında en az yapının ana kitlesi üzerinde kalan bölümlerinin yüksekliklerine göre bu Yönetmelikte belirlenen iki bina arasındaki yan bahçelerin toplamı kadar mesafe bırakılmak zorundadır.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Parselasyon planı, ifraz-tevhid ve istisnalar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19-</w:t>
      </w:r>
      <w:r w:rsidRPr="001131DF">
        <w:rPr>
          <w:rFonts w:ascii="Calibri" w:eastAsia="Times New Roman" w:hAnsi="Calibri" w:cs="Times New Roman"/>
          <w:color w:val="1C283D"/>
          <w:lang w:eastAsia="tr-TR"/>
        </w:rPr>
        <w:t>1. Her türlü imar adasında, parselasyon planı yapılmadan bu adadaki parsellerde ifraz ve tevhid yapılamaz.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2. Çeşitli kamu ve hizmet tesislerinin gerçekleştirilmesi maksadı ile yapılması gereken kamulaştırmalar yüzünden bu hizmet ve tesisler için lüzumlu parçalara ayrılmasını sağlamak üzere, yapılacak ifrazlar </w:t>
      </w:r>
      <w:r w:rsidRPr="001131DF">
        <w:rPr>
          <w:rFonts w:ascii="Calibri" w:eastAsia="Times New Roman" w:hAnsi="Calibri" w:cs="Times New Roman"/>
          <w:b/>
          <w:bCs/>
          <w:color w:val="1C283D"/>
          <w:lang w:eastAsia="tr-TR"/>
        </w:rPr>
        <w:t xml:space="preserve">(Ek </w:t>
      </w:r>
      <w:proofErr w:type="gramStart"/>
      <w:r w:rsidRPr="001131DF">
        <w:rPr>
          <w:rFonts w:ascii="Calibri" w:eastAsia="Times New Roman" w:hAnsi="Calibri" w:cs="Times New Roman"/>
          <w:b/>
          <w:bCs/>
          <w:color w:val="1C283D"/>
          <w:lang w:eastAsia="tr-TR"/>
        </w:rPr>
        <w:t>ibare:RG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u w:val="single"/>
          <w:lang w:eastAsia="tr-TR"/>
        </w:rPr>
        <w:t>ile yeni parsel oluşturmamak koşulu ile parsel sınırı düzeltme işlemleri</w:t>
      </w:r>
      <w:r w:rsidRPr="001131DF">
        <w:rPr>
          <w:rFonts w:ascii="Calibri" w:eastAsia="Times New Roman" w:hAnsi="Calibri" w:cs="Times New Roman"/>
          <w:color w:val="1C283D"/>
          <w:lang w:eastAsia="tr-TR"/>
        </w:rPr>
        <w:t xml:space="preserve"> bu Yönetmelikteki ifraz şartlarına tabi değildir.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lastRenderedPageBreak/>
        <w:t>3. Yapı nizamı inşaat taban alam oram ile belirlenen yerler ile plan üzerinde ölçüsü belirlenmiş blok nizamında olan yerlerin dışında, ayrık ve blok nizamına tabi imar parselasyon planı varsa imar parsellerinin tevhidi halinde elde edilecek yeni inşaat taba alanı, parsellerin tevhidi öncesi ayrı ayrı haklan olan inşaat taban alanlarının toplamını geçemez.</w:t>
      </w:r>
      <w:proofErr w:type="gramEnd"/>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4.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bent:RG</w:t>
      </w:r>
      <w:proofErr w:type="gramEnd"/>
      <w:r w:rsidRPr="001131DF">
        <w:rPr>
          <w:rFonts w:ascii="Calibri" w:eastAsia="Times New Roman" w:hAnsi="Calibri" w:cs="Times New Roman"/>
          <w:b/>
          <w:bCs/>
          <w:color w:val="1C283D"/>
          <w:lang w:eastAsia="tr-TR"/>
        </w:rPr>
        <w:t>-1/6/2013-28664)</w:t>
      </w:r>
      <w:r w:rsidRPr="001131DF">
        <w:rPr>
          <w:rFonts w:ascii="Calibri" w:eastAsia="Times New Roman" w:hAnsi="Calibri" w:cs="Times New Roman"/>
          <w:color w:val="1C283D"/>
          <w:lang w:eastAsia="tr-TR"/>
        </w:rPr>
        <w:t xml:space="preserve"> Yapı nizamı </w:t>
      </w:r>
      <w:r w:rsidRPr="001131DF">
        <w:rPr>
          <w:rFonts w:ascii="Calibri" w:eastAsia="Times New Roman" w:hAnsi="Calibri" w:cs="Times New Roman"/>
          <w:b/>
          <w:bCs/>
          <w:color w:val="1C283D"/>
          <w:lang w:eastAsia="tr-TR"/>
        </w:rPr>
        <w:t xml:space="preserve">(Ek ibare:RG-8/9/2013-28759) </w:t>
      </w:r>
      <w:r w:rsidRPr="001131DF">
        <w:rPr>
          <w:rFonts w:ascii="Calibri" w:eastAsia="Times New Roman" w:hAnsi="Calibri" w:cs="Times New Roman"/>
          <w:color w:val="1C283D"/>
          <w:u w:val="single"/>
          <w:lang w:eastAsia="tr-TR"/>
        </w:rPr>
        <w:t>veya kullanım kararı</w:t>
      </w:r>
      <w:r w:rsidRPr="001131DF">
        <w:rPr>
          <w:rFonts w:ascii="Calibri" w:eastAsia="Times New Roman" w:hAnsi="Calibri" w:cs="Times New Roman"/>
          <w:color w:val="1C283D"/>
          <w:lang w:eastAsia="tr-TR"/>
        </w:rPr>
        <w:t xml:space="preserve"> birbirinden farklı olan parseller tevhid edilemez. İmar planında ifraz hattıyla birbirinden ayrılan parseller tevhid edilemez. Aynı yapı nizamına sahip olmakla birlikte uygulama imar planı ile farklı yoğunluk kararı getirilmiş imar parselleri tevhit edildiği takdirde oluşan parselin yoğunluğu, tevhid edilen parsellerin tevhit öncesi katlar alanının toplamını aşamaz. Uygulama imar planında emsal verilmeyen parsellerde katlar alanı, planla veya bu yönetmelikle belirlenen; taban alanı katsayısı ile kat adedinin çarpılmasıyla hesaplanır. Uygulama imar planı ile farklı kat adedi veya yükseklik getirilmiş imar parselleri tevhit edildiği takdirde tevhit edilen parsellere verilen yükseklik değerleri aşılamaz, tevhit edilen parsellerin kesiştiği sınırda plan kararına uygun kademe yapılır. Aralarında yol cephesinde (3,00) m. ve daha fazla kot farkı bulunan imar parsellerinin tevhidi halinde parsellerin bitiştiği sınırda bu yönetmeliğe göre kademe yapılması ve kat adedinin her kademenin kendi içinde değerlendirilmesi zorunludur.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20 –</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madde:RG</w:t>
      </w:r>
      <w:proofErr w:type="gramEnd"/>
      <w:r w:rsidRPr="001131DF">
        <w:rPr>
          <w:rFonts w:ascii="Calibri" w:eastAsia="Times New Roman" w:hAnsi="Calibri" w:cs="Times New Roman"/>
          <w:b/>
          <w:bCs/>
          <w:color w:val="1C283D"/>
          <w:lang w:eastAsia="tr-TR"/>
        </w:rPr>
        <w:t xml:space="preserve">-1/6/2013-28664)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Bir adada ifraz yapılmak suretiyle yola cephesi bulunmayan parsel oluşturulamaz. Yola cephesi olmayan parsellerin bulunduğu adalarda yola cephesi bulunmayan parsele yola cephe sağlamaya yönelik düzenleme yapılmaksızın bu parsele ve sınırı bulunan diğer parsellere ruhsat düzenlenemez. Kanunun 18 inci maddesinin uygulanamadığı hallerde yola cephesi bulunan parsellerden herhangi biri ile tevhid edilmesi mecburidir. Parsellerin maliklerinin kendi aralarında anlaşamadığı hallerde bu alanlarda plana ve yapılaşmamış olup olmadığına göre müsait olan parsellerle resen tevhid yoluyla parselasyon yapmaya ilgili idare yetkilidir.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21 -</w:t>
      </w:r>
      <w:r w:rsidRPr="001131DF">
        <w:rPr>
          <w:rFonts w:ascii="Calibri" w:eastAsia="Times New Roman" w:hAnsi="Calibri" w:cs="Times New Roman"/>
          <w:color w:val="1C283D"/>
          <w:lang w:eastAsia="tr-TR"/>
        </w:rPr>
        <w:t xml:space="preserve"> İmar planlarında, </w:t>
      </w:r>
      <w:proofErr w:type="gramStart"/>
      <w:r w:rsidRPr="001131DF">
        <w:rPr>
          <w:rFonts w:ascii="Calibri" w:eastAsia="Times New Roman" w:hAnsi="Calibri" w:cs="Times New Roman"/>
          <w:color w:val="1C283D"/>
          <w:lang w:eastAsia="tr-TR"/>
        </w:rPr>
        <w:t>iskan</w:t>
      </w:r>
      <w:proofErr w:type="gramEnd"/>
      <w:r w:rsidRPr="001131DF">
        <w:rPr>
          <w:rFonts w:ascii="Calibri" w:eastAsia="Times New Roman" w:hAnsi="Calibri" w:cs="Times New Roman"/>
          <w:color w:val="1C283D"/>
          <w:lang w:eastAsia="tr-TR"/>
        </w:rPr>
        <w:t xml:space="preserve"> hudutları içinde bulunup da, umumi hizmetlere ayrılan yerlere rastlayan arsaların, bu hizmetler için gereken kısmı ayrıldıktan sonra geriye kalan parçalan imar planı ve bu Yönetmelik esaslarına göre müsait ise parsellere ayrılabilir. Keza, imar planı ve yönetmelik esaslarına göre müsait olduğu takdirde, bunlar üzerinde yapı izni verilebilir. Tamamı umumi hizmetlere ayrılan yerlere rastlayan veya kalan parçası plan ve yönetmelik hükümlerine göre yapı yapılması müsait olmayan arsalar, kamulaştırılıncaya kadar sahipleri tarafından olduğu gibi kullanılmaya devam olunur.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Bu gibi yerlerden 5 yıllık programa dahil bulunmayanlarında; yükseklikleri tabii zeminden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ibare:RG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u w:val="single"/>
          <w:lang w:eastAsia="tr-TR"/>
        </w:rPr>
        <w:t xml:space="preserve">itibaren iki katı ve asma katlı binalarda (9.30) m.yi, asma katsız binalarda (8.30) m. yi, yapı </w:t>
      </w:r>
      <w:r w:rsidRPr="001131DF">
        <w:rPr>
          <w:rFonts w:ascii="Calibri" w:eastAsia="Times New Roman" w:hAnsi="Calibri" w:cs="Times New Roman"/>
          <w:color w:val="1C283D"/>
          <w:lang w:eastAsia="tr-TR"/>
        </w:rPr>
        <w:t xml:space="preserve">inşaat alanı (250) m2. yi geçmemek, mümkün mertebe sökülerek başka bir yere nakli kabil malzemeden ve buna müsait bir sistemde inşa edilmek şartı ile ve yine imkân nisbetinde mevcut ve müstakbel yol güzergâhlarına tesadüf ettirilmemek suretiyle imar planı tatbikatına kadar, sahiplerinin isteği üzerine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ibare:RG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u w:val="single"/>
          <w:lang w:eastAsia="tr-TR"/>
        </w:rPr>
        <w:t>ilgili idare</w:t>
      </w:r>
      <w:r w:rsidRPr="001131DF">
        <w:rPr>
          <w:rFonts w:ascii="Calibri" w:eastAsia="Times New Roman" w:hAnsi="Calibri" w:cs="Times New Roman"/>
          <w:color w:val="1C283D"/>
          <w:lang w:eastAsia="tr-TR"/>
        </w:rPr>
        <w:t xml:space="preserve"> Encümenince muvakkat yapı yapılmasına izin verilir. Bu yapının, imar planına göre bulunduğu bölgenin özellikleri ve Belediye Başkanlığının teklifi de göz önüne alınarak hangi maksat için yapılıp kullanılabileceği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ibare:RG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u w:val="single"/>
          <w:lang w:eastAsia="tr-TR"/>
        </w:rPr>
        <w:t>ilgili idare</w:t>
      </w:r>
      <w:r w:rsidRPr="001131DF">
        <w:rPr>
          <w:rFonts w:ascii="Calibri" w:eastAsia="Times New Roman" w:hAnsi="Calibri" w:cs="Times New Roman"/>
          <w:color w:val="1C283D"/>
          <w:lang w:eastAsia="tr-TR"/>
        </w:rPr>
        <w:t xml:space="preserve"> Encümenince tayin ve tesbit olunur. Mülk sahibi bu maksadın dışına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ibare:RG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u w:val="single"/>
          <w:lang w:eastAsia="tr-TR"/>
        </w:rPr>
        <w:t>çıkamaz.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Muvakkat ruhsat süresi 10 yıldır. Yapı izni verilmezden önce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ibare:RG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u w:val="single"/>
          <w:lang w:eastAsia="tr-TR"/>
        </w:rPr>
        <w:t>ilgili idare</w:t>
      </w:r>
      <w:r w:rsidRPr="001131DF">
        <w:rPr>
          <w:rFonts w:ascii="Calibri" w:eastAsia="Times New Roman" w:hAnsi="Calibri" w:cs="Times New Roman"/>
          <w:color w:val="1C283D"/>
          <w:lang w:eastAsia="tr-TR"/>
        </w:rPr>
        <w:t xml:space="preserve"> encümeni kararının gün ve sayısının 10 yıllık müddet için muvakkat inşaat olduğunun ve diğer lüzumlu ölçü ve şartların, tapu kaydına şerh edilmesi gereklidir. Muvakkatlık süresi tapu kaydına şerh verildiği günden başlar. </w:t>
      </w:r>
      <w:r w:rsidRPr="001131DF">
        <w:rPr>
          <w:rFonts w:ascii="Calibri" w:eastAsia="Times New Roman" w:hAnsi="Calibri" w:cs="Times New Roman"/>
          <w:b/>
          <w:bCs/>
          <w:color w:val="1C283D"/>
          <w:lang w:eastAsia="tr-TR"/>
        </w:rPr>
        <w:t xml:space="preserve">(Ek beş </w:t>
      </w:r>
      <w:proofErr w:type="gramStart"/>
      <w:r w:rsidRPr="001131DF">
        <w:rPr>
          <w:rFonts w:ascii="Calibri" w:eastAsia="Times New Roman" w:hAnsi="Calibri" w:cs="Times New Roman"/>
          <w:b/>
          <w:bCs/>
          <w:color w:val="1C283D"/>
          <w:lang w:eastAsia="tr-TR"/>
        </w:rPr>
        <w:t>cümle:RG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On yıllık müddet içinde planın tatbik olunmaması halinde bu süre plan tatbik oluncaya kadar herhangi bir işlem tesis </w:t>
      </w:r>
      <w:r w:rsidRPr="001131DF">
        <w:rPr>
          <w:rFonts w:ascii="Calibri" w:eastAsia="Times New Roman" w:hAnsi="Calibri" w:cs="Times New Roman"/>
          <w:color w:val="1C283D"/>
          <w:lang w:eastAsia="tr-TR"/>
        </w:rPr>
        <w:lastRenderedPageBreak/>
        <w:t xml:space="preserve">edilmeksizin kendiliğinden uzar. Bu yapılar geçici yapı ruhsatı alınarak inşa edilir, tamamlandığında ise geçici yapı kullanma izin belgesi alınarak kullanılır. Ancak, kamulaştırılması gerektiği halde kamulaştırma kararı alınmayan, uygulama imar planına göre üzerinde yapı yapılması mümkün olan taşınmazlarda, malikinin talebi üzerine ilgili yatırımcı kamu kuruluşunun izni ve projeler hakkında uygunluk görüşü alınarak özel tesis olarak işletilmek üzere yürürlükteki imar planının yapılaşma ve kullanım kararlarına uygun yapı inşa edilebilir. Planda idari tesis alanı, resmi kurum, resmi bina veya tesisler alanı olarak belirlenen alanlarda, büro ve hizmet binası yapılabilir. Bu durumda bu maddedeki azami ölçülere uyulma zorunluluğu aranmaz. Ancak, bu yapılarda kat irtifakı ve kat mülkiyeti tesis edilemez. Bu alanlar kamulaştırılırken üzerindeki yapılarla birlikte kamulaştırılarak hizmetin kesintisiz sürdürülmesi sağlanır.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Bir parselde birden fazla muvakkat yapıya izin verilmesi halinde bu yapıların toplam yapı inşaat alanı 250 m</w:t>
      </w:r>
      <w:r w:rsidRPr="001131DF">
        <w:rPr>
          <w:rFonts w:ascii="Calibri" w:eastAsia="Times New Roman" w:hAnsi="Calibri" w:cs="Times New Roman"/>
          <w:color w:val="1C283D"/>
          <w:vertAlign w:val="superscript"/>
          <w:lang w:eastAsia="tr-TR"/>
        </w:rPr>
        <w:t>2</w:t>
      </w:r>
      <w:r w:rsidRPr="001131DF">
        <w:rPr>
          <w:rFonts w:ascii="Calibri" w:eastAsia="Times New Roman" w:hAnsi="Calibri" w:cs="Times New Roman"/>
          <w:color w:val="1C283D"/>
          <w:lang w:eastAsia="tr-TR"/>
        </w:rPr>
        <w:t>’den, kat adedi 2’den ve yükseklikleri asma katlı binalarda (9.30) m.den, asma katsız binalarda (8.30)</w:t>
      </w:r>
      <w:r w:rsidRPr="001131DF">
        <w:rPr>
          <w:rFonts w:ascii="Calibri" w:eastAsia="Times New Roman" w:hAnsi="Calibri" w:cs="Times New Roman"/>
          <w:b/>
          <w:bCs/>
          <w:color w:val="1C283D"/>
          <w:lang w:eastAsia="tr-TR"/>
        </w:rPr>
        <w:t xml:space="preserve"> </w:t>
      </w:r>
      <w:r w:rsidRPr="001131DF">
        <w:rPr>
          <w:rFonts w:ascii="Calibri" w:eastAsia="Times New Roman" w:hAnsi="Calibri" w:cs="Times New Roman"/>
          <w:color w:val="1C283D"/>
          <w:lang w:eastAsia="tr-TR"/>
        </w:rPr>
        <w:t xml:space="preserve">m. den fazla olamaz. İmar yoluna mahreci bulunmayan ve komşu parsellerin yapılaşmış olması nedeniyle tevhid </w:t>
      </w:r>
      <w:proofErr w:type="gramStart"/>
      <w:r w:rsidRPr="001131DF">
        <w:rPr>
          <w:rFonts w:ascii="Calibri" w:eastAsia="Times New Roman" w:hAnsi="Calibri" w:cs="Times New Roman"/>
          <w:color w:val="1C283D"/>
          <w:lang w:eastAsia="tr-TR"/>
        </w:rPr>
        <w:t>imkanı</w:t>
      </w:r>
      <w:proofErr w:type="gramEnd"/>
      <w:r w:rsidRPr="001131DF">
        <w:rPr>
          <w:rFonts w:ascii="Calibri" w:eastAsia="Times New Roman" w:hAnsi="Calibri" w:cs="Times New Roman"/>
          <w:color w:val="1C283D"/>
          <w:lang w:eastAsia="tr-TR"/>
        </w:rPr>
        <w:t xml:space="preserve"> kalmayan parsellerde irtifakla imar yoluna geçiş hakkı bulunması şartıyla; bu fıkrada belirtilen ölçülerde muvakkat yapı yapılabilir. Ancak, bitişiğinde bu parselle tevhidi mümkün olan yapılaşmamış parseller bulunuyor ise bu parsel diğer parsellerden herhangi biri ile tevhid edilerek yola cephe kazandırılmadıkça diğer parsellere de yapı ruhsatı düzenlenemez.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Plan tatbik olunurken, muvakkat inşaat ve tesisler yıktırılır. 10 yıllık muvakkatlık müddeti dolduktan sonra veya 10 yıl dolmadan yıktırılması veya kamulaştırılması halinde muvakkat bina ve tesislerin 2942 sayılı Kamulaştırma Kanunu hükümlerine göre takdir edilecek bedeli sahiplerine ödenir.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Kapanan yollar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22 –</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İmar planı kararı nedeniyle mahreç aldığı yolu kapanan ve imar adası ortasında kalan yola cephesi bulunmayan parseller ifraz edilemez. Bu alanda yola cephesi olmayan parsellere imar yoluna cephe sağlayacak şekilde arazi düzenlemesi yapılmadığı veya 20 nci maddeye göre uygulama yapılmadığı takdirde kapanan yollar, ifraz edilemez, komşu parsellere tevhit </w:t>
      </w:r>
      <w:proofErr w:type="gramStart"/>
      <w:r w:rsidRPr="001131DF">
        <w:rPr>
          <w:rFonts w:ascii="Calibri" w:eastAsia="Times New Roman" w:hAnsi="Calibri" w:cs="Times New Roman"/>
          <w:color w:val="1C283D"/>
          <w:lang w:eastAsia="tr-TR"/>
        </w:rPr>
        <w:t>edilemez,</w:t>
      </w:r>
      <w:proofErr w:type="gramEnd"/>
      <w:r w:rsidRPr="001131DF">
        <w:rPr>
          <w:rFonts w:ascii="Calibri" w:eastAsia="Times New Roman" w:hAnsi="Calibri" w:cs="Times New Roman"/>
          <w:color w:val="1C283D"/>
          <w:lang w:eastAsia="tr-TR"/>
        </w:rPr>
        <w:t xml:space="preserve"> veya ayrı bir parsel olarak değerlendirilip uygulama yapılamaz, yapı ruhsatı düzenlenemez. Sorumluluk ilgili idareye aittir. Bu gibi yerler, Kanunun ilgili hükümleri uygulanamadığı ve yapı yapılmasına müsait bir durum elde edilemediği takdirde, kamulaştırılıncaya kadar sahiplerince olduğu gibi veya tadilat yapılarak veya kullanım değişikliği yapılarak kullanılmaya devam olunur.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Bu gibi arsalardan 5 yıllık programa dahil olmayan ve bu Yönetmelik hüküm ve ölçülerine göre bina yapılmasına müsait bulunanlara da yükseklikleri tabii zeminden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ibare:RG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u w:val="single"/>
          <w:lang w:eastAsia="tr-TR"/>
        </w:rPr>
        <w:t>itibaren iki katı ve asma katlı binalarda (9.30) m.yi, asma katsız binalarda (8.30) m.yi ve yapı</w:t>
      </w:r>
      <w:r w:rsidRPr="001131DF">
        <w:rPr>
          <w:rFonts w:ascii="Calibri" w:eastAsia="Times New Roman" w:hAnsi="Calibri" w:cs="Times New Roman"/>
          <w:color w:val="1C283D"/>
          <w:lang w:eastAsia="tr-TR"/>
        </w:rPr>
        <w:t xml:space="preserve"> inşaat alanı 250 m2. yi geçmemek üzere, 21 inci maddedeki şekil ve esaslar </w:t>
      </w:r>
      <w:proofErr w:type="gramStart"/>
      <w:r w:rsidRPr="001131DF">
        <w:rPr>
          <w:rFonts w:ascii="Calibri" w:eastAsia="Times New Roman" w:hAnsi="Calibri" w:cs="Times New Roman"/>
          <w:color w:val="1C283D"/>
          <w:lang w:eastAsia="tr-TR"/>
        </w:rPr>
        <w:t>dahilinde</w:t>
      </w:r>
      <w:proofErr w:type="gramEnd"/>
      <w:r w:rsidRPr="001131DF">
        <w:rPr>
          <w:rFonts w:ascii="Calibri" w:eastAsia="Times New Roman" w:hAnsi="Calibri" w:cs="Times New Roman"/>
          <w:color w:val="1C283D"/>
          <w:lang w:eastAsia="tr-TR"/>
        </w:rPr>
        <w:t xml:space="preserve"> muvakkat inşaat izni verilir.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Tehlikeli alanlar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23 -</w:t>
      </w:r>
      <w:r w:rsidRPr="001131DF">
        <w:rPr>
          <w:rFonts w:ascii="Calibri" w:eastAsia="Times New Roman" w:hAnsi="Calibri" w:cs="Times New Roman"/>
          <w:color w:val="1C283D"/>
          <w:lang w:eastAsia="tr-TR"/>
        </w:rPr>
        <w:t xml:space="preserve"> Taşkın, heyelan ve kaya düşmesi gibi afet alanlarında bulunan sıhhi ve jeolojik mahzurları olan veya bunlar gibi tehlikeli durumlar arzetmesi yüzünden imar planlarına veya ilgili idarelerce hazırlanmış veya onaylanmış raporlara göre yapılması yasak edilen alanlar ifraz edilemez. </w:t>
      </w:r>
      <w:r w:rsidRPr="001131DF">
        <w:rPr>
          <w:rFonts w:ascii="Calibri" w:eastAsia="Times New Roman" w:hAnsi="Calibri" w:cs="Times New Roman"/>
          <w:b/>
          <w:bCs/>
          <w:color w:val="1C283D"/>
          <w:lang w:eastAsia="tr-TR"/>
        </w:rPr>
        <w:t xml:space="preserve">(Ek </w:t>
      </w:r>
      <w:proofErr w:type="gramStart"/>
      <w:r w:rsidRPr="001131DF">
        <w:rPr>
          <w:rFonts w:ascii="Calibri" w:eastAsia="Times New Roman" w:hAnsi="Calibri" w:cs="Times New Roman"/>
          <w:b/>
          <w:bCs/>
          <w:color w:val="1C283D"/>
          <w:lang w:eastAsia="tr-TR"/>
        </w:rPr>
        <w:t>cümle:RG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Ancak, sadece bir kısmı yapılaşmaya yasaklanan alanda kalan parseller ile imar planlarında özel mülkiyet içinde kalıp tarım yapılacak veya ağaçlandırılacak alan olarak gösterilen alanlarda kalan parsellerin yasaklanan kısımlarının ifrazı mümkündür.  Bu gibi yerlerde arazi takviyesine matuf tesislerden başka yapı yapılamaz.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lastRenderedPageBreak/>
        <w:t>İmar planlarında yukarıdaki sebeplerle "Ağaçlandırılacak alan" olarak gösterilen alanlarda da aynı esaslara uyulur.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Parsellerde yapılanma şartları</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24 -</w:t>
      </w:r>
      <w:r w:rsidRPr="001131DF">
        <w:rPr>
          <w:rFonts w:ascii="Calibri" w:eastAsia="Times New Roman" w:hAnsi="Calibri" w:cs="Times New Roman"/>
          <w:color w:val="1C283D"/>
          <w:lang w:eastAsia="tr-TR"/>
        </w:rPr>
        <w:t xml:space="preserve"> Bir parselin bulunduğu imar adasına ait parselasyon planı yapılıp belediye encümenince kabul edilip Tapu'ya tescil edilmeden o adadaki herhangi bir parsele yapı ruhsatı verilemez. </w:t>
      </w:r>
      <w:r w:rsidRPr="001131DF">
        <w:rPr>
          <w:rFonts w:ascii="Calibri" w:eastAsia="Times New Roman" w:hAnsi="Calibri" w:cs="Times New Roman"/>
          <w:b/>
          <w:bCs/>
          <w:color w:val="1C283D"/>
          <w:lang w:eastAsia="tr-TR"/>
        </w:rPr>
        <w:t xml:space="preserve">(Ek </w:t>
      </w:r>
      <w:proofErr w:type="gramStart"/>
      <w:r w:rsidRPr="001131DF">
        <w:rPr>
          <w:rFonts w:ascii="Calibri" w:eastAsia="Times New Roman" w:hAnsi="Calibri" w:cs="Times New Roman"/>
          <w:b/>
          <w:bCs/>
          <w:color w:val="1C283D"/>
          <w:lang w:eastAsia="tr-TR"/>
        </w:rPr>
        <w:t>cümle:RG</w:t>
      </w:r>
      <w:proofErr w:type="gramEnd"/>
      <w:r w:rsidRPr="001131DF">
        <w:rPr>
          <w:rFonts w:ascii="Calibri" w:eastAsia="Times New Roman" w:hAnsi="Calibri" w:cs="Times New Roman"/>
          <w:b/>
          <w:bCs/>
          <w:color w:val="1C283D"/>
          <w:lang w:eastAsia="tr-TR"/>
        </w:rPr>
        <w:t>-1/6/2013-28664) (Değişik ibare:RG-8/9/2013-28759)</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color w:val="1C283D"/>
          <w:u w:val="single"/>
          <w:lang w:eastAsia="tr-TR"/>
        </w:rPr>
        <w:t>Gelişme alanları ile kentsel dönüşüm ve gelişim alanları</w:t>
      </w:r>
      <w:r w:rsidRPr="001131DF">
        <w:rPr>
          <w:rFonts w:ascii="Calibri" w:eastAsia="Times New Roman" w:hAnsi="Calibri" w:cs="Times New Roman"/>
          <w:color w:val="1C283D"/>
          <w:lang w:eastAsia="tr-TR"/>
        </w:rPr>
        <w:t xml:space="preserve"> hariç, yerleşme alanlarında yapı ruhsatı düzenlenebilmesi için yol, su, kanalizasyon, gibi teknik altyapı hizmetlerinin götürülmüş olması şarttır. İlgili kurum ve kuruluşların, yerleşme alanlarında teknik altyapının götürülmesiyle ilgili gerekleri ivedilikle yerine getirmesi zorunludur.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Parselasyon planına göre müstakil yapı yapılmasına müsait tapuya tescilli imar parseli oluşması halinde parselasyon planının tamamının tapuya tescil şartı beklenmez.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Genel olarak parsel büyüklükleri hakkındaki hükümlere uymayan arsalarda, yeni inşaat veya ilaveler yapılmasına izin verilmez. Bu gibi arsalar Kanun hükümlerine göre yapı yapılmasına müsait hale getirilinceye kadar veya bu mümkün olmadığı takdirde kamulaştırılıncaya kadar, mevcut yapıların olduğu gibi kullanılmasına, esaslı tadilatına veya imar planına aykırı olmamak kaydıyla kullanım değişikliğine izin verilir.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Ancak, iki tarafında imar planı ve mevzuatına aykırı olmamak şartı ile yapılmış bina veya bir tarafında böyle bir bina ile diğer tarafında plana göre tesbit edilmiş bir yol bulunan arsalardan, plan ve yönetmeliğin diğer şartlarına aykırı olmamak kaydı </w:t>
      </w:r>
      <w:proofErr w:type="gramStart"/>
      <w:r w:rsidRPr="001131DF">
        <w:rPr>
          <w:rFonts w:ascii="Calibri" w:eastAsia="Times New Roman" w:hAnsi="Calibri" w:cs="Times New Roman"/>
          <w:color w:val="1C283D"/>
          <w:lang w:eastAsia="tr-TR"/>
        </w:rPr>
        <w:t>ile,</w:t>
      </w:r>
      <w:proofErr w:type="gramEnd"/>
      <w:r w:rsidRPr="001131DF">
        <w:rPr>
          <w:rFonts w:ascii="Calibri" w:eastAsia="Times New Roman" w:hAnsi="Calibri" w:cs="Times New Roman"/>
          <w:color w:val="1C283D"/>
          <w:lang w:eastAsia="tr-TR"/>
        </w:rPr>
        <w:t xml:space="preserve"> bu Yönetmelikteki parsel büyüklükleri ile ilgili hükümlere uymaksızın yapı yapılmasına izin verilir.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Bir parselde birden fazla bina yapılması</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Madde 25 – (Değişik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Uygulama imar planında aksine bir hüküm yoksa bu Yönetmeliğin 18 inci maddesindeki ölçülere uyulması kaydı ile bir parsele, birden fazla yapı yapılabilir. Ancak binalar arası mesafe her yapının yüksekliğine göre yaklaşma mesafeleri ayrı ayrı tespit edilip toplanmak suretiyle bulunur. </w:t>
      </w:r>
      <w:r w:rsidRPr="001131DF">
        <w:rPr>
          <w:rFonts w:ascii="Calibri" w:eastAsia="Times New Roman" w:hAnsi="Calibri" w:cs="Times New Roman"/>
          <w:b/>
          <w:bCs/>
          <w:color w:val="1C283D"/>
          <w:lang w:eastAsia="tr-TR"/>
        </w:rPr>
        <w:t xml:space="preserve">(Mülga </w:t>
      </w:r>
      <w:proofErr w:type="gramStart"/>
      <w:r w:rsidRPr="001131DF">
        <w:rPr>
          <w:rFonts w:ascii="Calibri" w:eastAsia="Times New Roman" w:hAnsi="Calibri" w:cs="Times New Roman"/>
          <w:b/>
          <w:bCs/>
          <w:color w:val="1C283D"/>
          <w:lang w:eastAsia="tr-TR"/>
        </w:rPr>
        <w:t>cümle:RG</w:t>
      </w:r>
      <w:proofErr w:type="gramEnd"/>
      <w:r w:rsidRPr="001131DF">
        <w:rPr>
          <w:rFonts w:ascii="Calibri" w:eastAsia="Times New Roman" w:hAnsi="Calibri" w:cs="Times New Roman"/>
          <w:b/>
          <w:bCs/>
          <w:color w:val="1C283D"/>
          <w:lang w:eastAsia="tr-TR"/>
        </w:rPr>
        <w:t>-8/9/2013-28759) (…)</w:t>
      </w:r>
      <w:r w:rsidRPr="001131DF">
        <w:rPr>
          <w:rFonts w:ascii="Calibri" w:eastAsia="Times New Roman" w:hAnsi="Calibri" w:cs="Times New Roman"/>
          <w:color w:val="1C283D"/>
          <w:lang w:eastAsia="tr-TR"/>
        </w:rPr>
        <w:t xml:space="preserve"> Bahçe mesafeleri, eksik katlı yapılarda da imar planında veya planda hüküm bulunmaması halinde bu Yönetmelikte belirtilen yapı yükseklikleri dikkate alınarak tespit edilir.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(Mülga ikinci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-8/9/2013-28759)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Maliklerin talebi halinde, tapu idareleri </w:t>
      </w:r>
      <w:r w:rsidRPr="001131DF">
        <w:rPr>
          <w:rFonts w:ascii="Calibri" w:eastAsia="Times New Roman" w:hAnsi="Calibri" w:cs="Times New Roman"/>
          <w:b/>
          <w:bCs/>
          <w:color w:val="1C283D"/>
          <w:lang w:eastAsia="tr-TR"/>
        </w:rPr>
        <w:t xml:space="preserve">(Ek </w:t>
      </w:r>
      <w:proofErr w:type="gramStart"/>
      <w:r w:rsidRPr="001131DF">
        <w:rPr>
          <w:rFonts w:ascii="Calibri" w:eastAsia="Times New Roman" w:hAnsi="Calibri" w:cs="Times New Roman"/>
          <w:b/>
          <w:bCs/>
          <w:color w:val="1C283D"/>
          <w:lang w:eastAsia="tr-TR"/>
        </w:rPr>
        <w:t>ibare:RG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u w:val="single"/>
          <w:lang w:eastAsia="tr-TR"/>
        </w:rPr>
        <w:t>aynı kullanım kararını haiz</w:t>
      </w:r>
      <w:r w:rsidRPr="001131DF">
        <w:rPr>
          <w:rFonts w:ascii="Calibri" w:eastAsia="Times New Roman" w:hAnsi="Calibri" w:cs="Times New Roman"/>
          <w:color w:val="1C283D"/>
          <w:lang w:eastAsia="tr-TR"/>
        </w:rPr>
        <w:t xml:space="preserve"> imar parsellerini imar adası içinde tevhid ederek yeni elde edilen imar parselleri üzerinde yatay kat mülkiyeti veya kat irtifakı tesis ederler.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Bina girişleri ve rampaları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Madde 26 – (Başlığıyla birlikte </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-1/6/2013-28664)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Bina giriş koridoru genişliği, ana merdivene ulaşıncaya kadar dış kapı genişliğinden az olmamak koşuluyla umumi binalarda en az (2,20) m</w:t>
      </w:r>
      <w:proofErr w:type="gramStart"/>
      <w:r w:rsidRPr="001131DF">
        <w:rPr>
          <w:rFonts w:ascii="Calibri" w:eastAsia="Times New Roman" w:hAnsi="Calibri" w:cs="Times New Roman"/>
          <w:color w:val="1C283D"/>
          <w:lang w:eastAsia="tr-TR"/>
        </w:rPr>
        <w:t>.,</w:t>
      </w:r>
      <w:proofErr w:type="gramEnd"/>
      <w:r w:rsidRPr="001131DF">
        <w:rPr>
          <w:rFonts w:ascii="Calibri" w:eastAsia="Times New Roman" w:hAnsi="Calibri" w:cs="Times New Roman"/>
          <w:color w:val="1C283D"/>
          <w:lang w:eastAsia="tr-TR"/>
        </w:rPr>
        <w:t xml:space="preserve"> diğer binalarda ise en az (1,50) m.’dir.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Ön bahçe mesafesi (10,00) m. ve daha fazla olan parsellerde bordür üst seviyesinden en fazla (2,00) m. inilmek veya çıkılmak suretiyle ön bahçeden bina girişi yapılabilir. Yoldan yüz almayan cephelerden, köprü veya giriş şeridi aksı hizasındaki bordür seviyesinden en fazla (2,00) m. inilmek veya çıkılmak suretiyle giriş yapılabilir.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Yoldan doğrudan giriş alan binalarda, girişin hizasındaki bordür taşı üst seviyesinin altında giriş yapılamaz.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Tabii zeminden kotlandırılan parseller yukarıdaki şartlara tabii değildir. Girişin, tabii zemine uyumlu olarak düzenlenen merdiven ve rampalarla sağlanması gerekir. Bölge kat nizamını bozacak şekilde tesviye yapılamaz.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lastRenderedPageBreak/>
        <w:t xml:space="preserve">Konut binalarının zemin katlarının dükkân veya mağaza olarak düzenlenmesi halinde dükkân ve mağaza girişlerinin sadece yol cephesinden yapılması gerekir.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Döşeme kaplamalarında kaymayı önleyen, tekerlekli sandalye ve koltuk değneği hareketlerini güçleştirmeyen, standardına uygun malzeme kullanılması zorunludur.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Binalarda ve girişlerinde engellilerin erişimine yönelik TS 9111 Standardına uyulması zorunludur.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cümle:RG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 xml:space="preserve">Bina girişlerinde engellilere yönelik ön bahçede parsel sınırına kadar giriş rampası yapılabilir veya merdivene bitişik dar kenarı en az (0,90) m ve alanı en az (1,20) m² engelli asansörü yeri bırakılır veya mekanik platform yapılır. Bakanlıktan uygun görüş alınmak suretiyle bunlar dışında engellilerin kullanımı için daha farklı uygulama yapılabilir.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Bina cepheleri</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27 –</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 :RG</w:t>
      </w:r>
      <w:proofErr w:type="gramEnd"/>
      <w:r w:rsidRPr="001131DF">
        <w:rPr>
          <w:rFonts w:ascii="Calibri" w:eastAsia="Times New Roman" w:hAnsi="Calibri" w:cs="Times New Roman"/>
          <w:b/>
          <w:bCs/>
          <w:color w:val="1C283D"/>
          <w:lang w:eastAsia="tr-TR"/>
        </w:rPr>
        <w:t xml:space="preserve">-1/6/2013-28664)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Ayrık yapı nizamına tabi olan yerlerde veya bir parselde olup blok yapı nizamına tabi olan yerlerde yapılacak yapıların bina cephesi en fazla (40.00) m. dir. Ancak imar planında aksine bir hüküm bulunmuyorsa 40 metreden daha fazla cephe uzunluğu yapılabilmesine ilişkin karar almaya o yer için uygulama imar planı ile tespit edilen yapı karakteri, mevcut doku ile uyumu ve cephe kütle etkisi de dikkate alınarak mimari estetik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ibare:RG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u w:val="single"/>
          <w:lang w:eastAsia="tr-TR"/>
        </w:rPr>
        <w:t xml:space="preserve">komisyonları </w:t>
      </w:r>
      <w:r w:rsidRPr="001131DF">
        <w:rPr>
          <w:rFonts w:ascii="Calibri" w:eastAsia="Times New Roman" w:hAnsi="Calibri" w:cs="Times New Roman"/>
          <w:color w:val="1C283D"/>
          <w:lang w:eastAsia="tr-TR"/>
        </w:rPr>
        <w:t> yetkilidir. Bu yapılarda gereken mesafelerde ve yerlerde ilgili mevzuatına göre dilatasyon yapılması ve özel önlem alınması zorunludur. İkili, üçlü, dörtlü veya beşli blok yapılması gereken yerlerde, daha uygun çözüm yolları bulmak maksadı ile birkaç dar parseli birlikte mütalâa ederek o yer için tespit edilen yapı karakterine uyacak bir tertipten uzaklaşmamak üzere bina cepheleri toplamı (75,00) m. olan bu blokları teşkil etmeye ilgili idare yetkilidir. Blokların birden fazla parseli kapsadığı hallerde parsellerin sınırlarında dilatasyon yapılması zorunludur.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Bina derinlikleri</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28 -</w:t>
      </w:r>
      <w:r w:rsidRPr="001131DF">
        <w:rPr>
          <w:rFonts w:ascii="Calibri" w:eastAsia="Times New Roman" w:hAnsi="Calibri" w:cs="Times New Roman"/>
          <w:color w:val="1C283D"/>
          <w:lang w:eastAsia="tr-TR"/>
        </w:rPr>
        <w:t xml:space="preserve"> Bina derinlikleri azami (40.00) m.'yi geçmemek ve hiç bir yerde arka bahçe sınırına (3.00/) m. den fazla yaklaşmamak şartı </w:t>
      </w:r>
      <w:proofErr w:type="gramStart"/>
      <w:r w:rsidRPr="001131DF">
        <w:rPr>
          <w:rFonts w:ascii="Calibri" w:eastAsia="Times New Roman" w:hAnsi="Calibri" w:cs="Times New Roman"/>
          <w:color w:val="1C283D"/>
          <w:lang w:eastAsia="tr-TR"/>
        </w:rPr>
        <w:t>ile;</w:t>
      </w:r>
      <w:proofErr w:type="gramEnd"/>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I = L -(K + H/2 ) formülü ile hesaplanır.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Burada;</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I = Bina derinliği</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L = Parsel derinliği</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K = Ön bahçe mesafesi</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H = Bina yüksekliğini gösterir.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Ancak;</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1. Formülün kullanılması sonucunda bina derinliği (7,00) m. ve daha az çıkan parsellerde, arka bahçe mesafesi (2,00) m.’ye düşürülebilir. Uygulama imar planında aksine bir hüküm bulunmuyorsa bina derinliğinin (7,00) m. den az çıkması ruhsat düzenlemesine engel değildir.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2. Köşe başına rastlayan parsellerde yapı derinliği parselin yüz aldığı yollar üzerindeki komşu parsellere verilecek derinliklere göre belirlenir.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3. İmar planlarında ticaret bölgesi</w:t>
      </w:r>
      <w:r w:rsidRPr="001131DF">
        <w:rPr>
          <w:rFonts w:ascii="Calibri" w:eastAsia="Times New Roman" w:hAnsi="Calibri" w:cs="Times New Roman"/>
          <w:strike/>
          <w:color w:val="1C283D"/>
          <w:lang w:eastAsia="tr-TR"/>
        </w:rPr>
        <w:t xml:space="preserve"> </w:t>
      </w:r>
      <w:r w:rsidRPr="001131DF">
        <w:rPr>
          <w:rFonts w:ascii="Calibri" w:eastAsia="Times New Roman" w:hAnsi="Calibri" w:cs="Times New Roman"/>
          <w:color w:val="1C283D"/>
          <w:lang w:eastAsia="tr-TR"/>
        </w:rPr>
        <w:t xml:space="preserve">olarak belirlenen yapı adalarında yapılacak binaların zemin katları, adanın yapı nizamına bağlı olarak, bodrumları ile birlikte ön bahçe mesafelerine tecavüz etmemek, yan ve arka bahçe sınırına (3.00) m.den fazla yaklaşmamak kaydıyla, 27 nci maddede belirtilen bina cephe ölçülerine ve bu maddede belirtilen bina derinliği hesabına tabi olmaksızın yapılabilir. </w:t>
      </w:r>
      <w:proofErr w:type="gramEnd"/>
      <w:r w:rsidRPr="001131DF">
        <w:rPr>
          <w:rFonts w:ascii="Calibri" w:eastAsia="Times New Roman" w:hAnsi="Calibri" w:cs="Times New Roman"/>
          <w:color w:val="1C283D"/>
          <w:lang w:eastAsia="tr-TR"/>
        </w:rPr>
        <w:t xml:space="preserve">Ancak, bu parsellerde bodrum kat ve zemin katın toplam yüksekliği, arka komşu sınırında tabii veya tesviye edilmiş zeminden itibaren asma katlı binalarda (9.30) m.yi, diğer binalarda (8.30) m. yi geçemez. Uygulama imar planı kararı gereği ticaretin yanısıra konut da yapılabilen parsellerde, ticaretle birlikte konut yapılmasının talebi halinde bu hüküm uygulanmaz.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lastRenderedPageBreak/>
        <w:t xml:space="preserve">4. H/2 arka bahçe mesafesini temin etmek şartı ile bina derinliğini (40.00) m. ye çıkarmaya ilgili idare yetkilidir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5. Ayrık yapı nizamında, köşe başından başka iki yola cephesi bulunan parsellerde taban alanı kat sayısı % 40 </w:t>
      </w:r>
      <w:proofErr w:type="gramStart"/>
      <w:r w:rsidRPr="001131DF">
        <w:rPr>
          <w:rFonts w:ascii="Calibri" w:eastAsia="Times New Roman" w:hAnsi="Calibri" w:cs="Times New Roman"/>
          <w:color w:val="1C283D"/>
          <w:lang w:eastAsia="tr-TR"/>
        </w:rPr>
        <w:t>dahilinde</w:t>
      </w:r>
      <w:proofErr w:type="gramEnd"/>
      <w:r w:rsidRPr="001131DF">
        <w:rPr>
          <w:rFonts w:ascii="Calibri" w:eastAsia="Times New Roman" w:hAnsi="Calibri" w:cs="Times New Roman"/>
          <w:color w:val="1C283D"/>
          <w:lang w:eastAsia="tr-TR"/>
        </w:rPr>
        <w:t xml:space="preserve"> kalmak kaydı ile bina derinliği için azami (40.00) m. şartı aranmaz.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6. Ayrık veya blok nizam olan yerlerde, imar planında açıkça belirlenmemiş ise taban alanı katsayısı %40’ı geçemez.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7. Bu madde kapsamında yapılan bina derinliği hesabında çıkan küsuratlı sonuçlar metre olarak bir üst tam sayıya tamamlanır. Ancak hiçbir şekilde arka bahçe mesafesi bu maddede belirtilen en az ölçülerin altına düşürülemez.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Bina yükseklikleri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29 –</w:t>
      </w:r>
      <w:r w:rsidRPr="001131DF">
        <w:rPr>
          <w:rFonts w:ascii="Calibri" w:eastAsia="Times New Roman" w:hAnsi="Calibri" w:cs="Times New Roman"/>
          <w:color w:val="1C283D"/>
          <w:lang w:eastAsia="tr-TR"/>
        </w:rPr>
        <w:t xml:space="preserve"> 1)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bent:RG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İmar planlarında kat adetleri belirtilmemiş yerlerde bina yükseklikleri ve bunlara tekabül eden kat adetleri aşağıda gösterilen miktarları aşmamak üzere tespit olunur. İmar planına göre genişliği:</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(7,00) m.'ye kadar olan yollarda: Bina kat adedi bodrum hariç 2'den fazla,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(7,00) m. ve daha geniş yollarda: Bina kat adedi bodrum hariç 3'den fazla,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(10,00) m. ve daha geniş yollarda: Bina kat adedi bodrum hariç 4’den fazla,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(12,00) m. ve daha geniş yollarda: Bina kat adedi bodrum hariç 5’den fazla,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(15,00) m. ve daha geniş yollarda: Bina kat adedi bodrum hariç 6’dan fazla,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(18,00) m. ve daha geniş yollarda: Bina kat adedi bodrum hariç 7'den fazla,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(20,00) m. ve daha geniş yollarda: Bina kat adedi bodrum hariç 8’den fazla,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(25,00) m. ve daha geniş yollarda: Bina kat adedi bodrum hariç10’dan fazla,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(30,00) m. ve daha geniş yollarda: Bina kat adedi bodrum hariç 12'den fazla,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(35,00) m. ve daha geniş yollarda: Bina kat adedi bodrum hariç 14'den fazla,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(40,00) m. ve daha geniş yollarda: Bina kat adedi bodrum hariç 16’dan fazla,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(50,00) m. ve daha geniş yollarda: Bina kat adedi bodrum hariç 18'den fazla,</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olamaz</w:t>
      </w:r>
      <w:proofErr w:type="gramEnd"/>
      <w:r w:rsidRPr="001131DF">
        <w:rPr>
          <w:rFonts w:ascii="Calibri" w:eastAsia="Times New Roman" w:hAnsi="Calibri" w:cs="Times New Roman"/>
          <w:color w:val="1C283D"/>
          <w:lang w:eastAsia="tr-TR"/>
        </w:rPr>
        <w:t>. Ancak (10,00) m. ve daha geniş yollarda 3,00 m.’den fazla ön bahçe mesafesi bulunan parsellerde fazladan her 2 m.’lik ön bahçe mesafesi için kat adedine 1 kat ilave yapılabilir. Kat adetleri binanın kot aldığı noktaya göre hesaplanır. Ancak artan kat yüksekliğinden faydalanılmak suretiyle binanın hiç bir cephesinde bodrum katlar hariç kat sayısı artırılamaz. İmar planlarında gösterilen bina yüksekliklerinin veya kat adetlerinin birbirlerine tahvillerinde veya neye tekabül ettiklerinin tespitinde de bu esaslar ile binanın kot aldığı noktaya en fazla (1.00) m. eklenmek suretiyle belirlenen subasman seviyesi dikkate alınır.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2) İmar planına göre </w:t>
      </w:r>
      <w:proofErr w:type="gramStart"/>
      <w:r w:rsidRPr="001131DF">
        <w:rPr>
          <w:rFonts w:ascii="Calibri" w:eastAsia="Times New Roman" w:hAnsi="Calibri" w:cs="Times New Roman"/>
          <w:color w:val="1C283D"/>
          <w:lang w:eastAsia="tr-TR"/>
        </w:rPr>
        <w:t>iskan</w:t>
      </w:r>
      <w:proofErr w:type="gramEnd"/>
      <w:r w:rsidRPr="001131DF">
        <w:rPr>
          <w:rFonts w:ascii="Calibri" w:eastAsia="Times New Roman" w:hAnsi="Calibri" w:cs="Times New Roman"/>
          <w:color w:val="1C283D"/>
          <w:lang w:eastAsia="tr-TR"/>
        </w:rPr>
        <w:t xml:space="preserve"> hudutları dışında kalan veya iskan hudutları içinde bulunup da yapı yapılması men edilen veya başka maksada tahsis olunan yerlerde bu madde uygulanmaz.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3)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bent:RG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Yeni yapılacak binalarda uygulama imar planında veya planda olmaması halinde bu Yönetmelikte gösterilen kat adedi ve bina yüksekliği aşılamaz. Ancak, planla veya Yönetmelikle belirlenen kat adedine veya bina yüksekliğine uygun olarak bahçe mesafesi bırakılmak ve ilgili idarenin uygun görmesi koşuluyla daha az katlı bina yapılabilir. Uygulama imar planlarında bu uygulamanın yapılmasına ilişkin hüküm olması halinde ilgili idarenin uygun görmesi koşulu aranmaz. Eksik katlı yapılan binalarda yapı ruhsatı, yapı kullanma izin belgesi ve enerji kimlik belgesi yapılan kısım için düzenlenir. Daha sonradan tamamlanmak istenmesi halinde yürürlükteki plan ve mevzuat hükümlerine uygun olarak ilave ruhsat düzenlenmek ve binanın tamamı için enerji kimlik belgesi onaylanmak zorundadır. Eksik katlı binalara imar planına aykırı olmamak koşuluyla kat ilavesi yapılabilmesi için temel ve statik çözümlerin, yangın tedbirlerinin, enerji verimliliğinin, plan ve yönetmelikte gösterilen azami yüksekliğe uygun olması, merdiven, asansör yeri, ışıklık ve diğer yapı elemanlarının, plan ve yönetmelikte gösterilen azami yüksekliğe göre hesaplanması ve bırakılması </w:t>
      </w:r>
      <w:r w:rsidRPr="001131DF">
        <w:rPr>
          <w:rFonts w:ascii="Calibri" w:eastAsia="Times New Roman" w:hAnsi="Calibri" w:cs="Times New Roman"/>
          <w:color w:val="1C283D"/>
          <w:lang w:eastAsia="tr-TR"/>
        </w:rPr>
        <w:lastRenderedPageBreak/>
        <w:t xml:space="preserve">zorunludur. Eksik katlı inşa edilen binanın mevcut haliyle veya tadilat yapılarak yürürlükteki plana ve mevzuata uygunluğunun sağlanamaması halinde bina yıkılmadan kat ilavesi yapılmasına izin verilmez. Eksik katlı binalara yapılacak ilavelerde fenni mesuliyet, temel ve statik hesapları, yangın tedbirleri ve enerji verimliliği konuları da </w:t>
      </w:r>
      <w:proofErr w:type="gramStart"/>
      <w:r w:rsidRPr="001131DF">
        <w:rPr>
          <w:rFonts w:ascii="Calibri" w:eastAsia="Times New Roman" w:hAnsi="Calibri" w:cs="Times New Roman"/>
          <w:color w:val="1C283D"/>
          <w:lang w:eastAsia="tr-TR"/>
        </w:rPr>
        <w:t>dahil</w:t>
      </w:r>
      <w:proofErr w:type="gramEnd"/>
      <w:r w:rsidRPr="001131DF">
        <w:rPr>
          <w:rFonts w:ascii="Calibri" w:eastAsia="Times New Roman" w:hAnsi="Calibri" w:cs="Times New Roman"/>
          <w:color w:val="1C283D"/>
          <w:lang w:eastAsia="tr-TR"/>
        </w:rPr>
        <w:t xml:space="preserve"> mevcut yapı ve ilave yapılan kısımları kapsayan teknik rapor da düzenlemek suretiyle yapı denetim kuruluşlarınca üstlenilir. Bu Yönetmeliğin 32. maddesine göre zemin katta ticari faaliyet yürütülebilen binalarda ve birden fazla yapı yapılabilen parsellerde de bu hüküm uygulanır.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4) Bu maddenin uygulanmasında, yollardaki arazi genişleme ve daralmalarda, ön bahçe, yeşil alan, </w:t>
      </w:r>
      <w:proofErr w:type="gramStart"/>
      <w:r w:rsidRPr="001131DF">
        <w:rPr>
          <w:rFonts w:ascii="Calibri" w:eastAsia="Times New Roman" w:hAnsi="Calibri" w:cs="Times New Roman"/>
          <w:color w:val="1C283D"/>
          <w:lang w:eastAsia="tr-TR"/>
        </w:rPr>
        <w:t>refüj</w:t>
      </w:r>
      <w:proofErr w:type="gramEnd"/>
      <w:r w:rsidRPr="001131DF">
        <w:rPr>
          <w:rFonts w:ascii="Calibri" w:eastAsia="Times New Roman" w:hAnsi="Calibri" w:cs="Times New Roman"/>
          <w:color w:val="1C283D"/>
          <w:lang w:eastAsia="tr-TR"/>
        </w:rPr>
        <w:t>, meydan, otopark, demiryolu, su kanalı gibi unsurlar yol genişliğine dahil edilmez.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5) Bu Yönetmelikte gösterilen yükseklikler, herhangi bir abideyi veya muhafazası gereken tarihi ve mimari bir eserin görünüşünü bozması halinde Belediyece lüzumu kadar azaltılabilir.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6) (...) (Madde 29 un (6) numaralı fıkrası, 2.9.1999 tarih ve 23804 sayılı R.G.'de yayımlanan yönetmeliğin ilgili maddesi hükmü gereğince yürürlükten kaldırılmıştır.)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Binalara kot verilmesi</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30 –</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-8/9/2013-28759)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Binalara kot verilmesinde aşağıdaki esaslara uyulur: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1) Yoldan kotlandırma:</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a) Genel olarak binaların cephe aldığı yolun tretuvar seviyesinden (bordür taşı üst seviyesinden) kot verilir.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b)Tretuvar seviyesi, kırmızı kota göre belirlenen yol seviyesinin (0.18) m. üstü olarak kabul edilir.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c) Henüz oluşmamış yollarda kot talebi halinde bordür üst seviyesi, ilgili idare tarafından hazırlanan projesine göre en geç 3 gün içinde belirlenir.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ç) Binalara kot verilirken parselin kot aldığı yol cephesinin bina köşeleri</w:t>
      </w:r>
      <w:r w:rsidRPr="001131DF">
        <w:rPr>
          <w:rFonts w:ascii="Calibri" w:eastAsia="Times New Roman" w:hAnsi="Calibri" w:cs="Times New Roman"/>
          <w:b/>
          <w:bCs/>
          <w:color w:val="1C283D"/>
          <w:lang w:eastAsia="tr-TR"/>
        </w:rPr>
        <w:t xml:space="preserve"> </w:t>
      </w:r>
      <w:r w:rsidRPr="001131DF">
        <w:rPr>
          <w:rFonts w:ascii="Calibri" w:eastAsia="Times New Roman" w:hAnsi="Calibri" w:cs="Times New Roman"/>
          <w:color w:val="1C283D"/>
          <w:lang w:eastAsia="tr-TR"/>
        </w:rPr>
        <w:t>hizasındaki en yüksek tretuvar seviyesi röper kabul edilir.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d) Parselin kot aldığı yol cephesinin köşe kotları arasında (3.50) m. veya daha fazla kot farkı bulunması halinde, binanın oturacağı alan kademelendirilmek ve her kademenin orta noktasına rastlayan bordür taşı üst seviyesi (± 0.00) kabul edilmek suretiyle kot belirlenir. Ancak her kademenin kendi hizasındaki en düşük bordür kotundan itibaren yüksekliği en çok (1.75) m. olmak zorundadır. Kademelendirme kot aldığı noktaya göre olması gerekli saçak seviyesi dikkate alınarak üst katlardan da yapılabilir.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e) Bitişik nizama tabi olup, farklı kat adedi ve farklı kotları haiz yollara cepheli köşe başı parsellerde, yolların kat rejimini bozmamak üzere en az 6 metrede bir kademelendirme yapılır.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f) Kademeli kotlandırmada her kademe, cephe boyunca (6.00) m.den aşağı olamaz. Son kademenin (6.00) m.den az olması durumunda bir önceki kademe seviyesine uyulur. Ayrıca her kademedeki bina bölümü kendi (± 0.00) kotuna göre, imar planı ile belirlenen saçak seviyesini geçemez.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g)Tabii zemin kotu yol kotu altında olan parsellerde, binalara verilecek azami kot parselin cephe aldığı yol hizasındaki en yüksek tretuvar seviyesidir.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2) Tabii zeminden kotlandırma:</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a) Arazinin meyilli olması durumunda, parselin tabii zemini yoldan yüksek ve ön bahçe mesafesi (10.00) m. veya daha fazla veya parselin tabii zemini yoldan aşağıda ve ön bahçe mesafesi (15.00) m. veya daha fazla ise tabii zeminden kot verilir.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 Yola göre yüksek olan parsellerde, tabi zemin kotu, o parseller için bordür seviyesinden verilecek kotu (3.00) m. den fazla geçemez.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lastRenderedPageBreak/>
        <w:t>c) Bir yola cepheli veya birden fazla yola cepheli olup, üzerinde birden fazla yapı yapılması mümkün olan parsellerde kot, her binanın köşe kotlarının aritmetik ortalaması alınarak bulunur. Ancak, yola nazaran (3.00) m. yüksek olan parsellerde, tabii zemin kotu ilgili idarenin imar birimince yapı adasının tamamının bu madde hükümleri çerçevesinde etüdü ve bunun ilgili idare encümenince kabulü ile yapılır.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3) Köşe başı parsellerde kotlandırma:</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a) Köşe başı parsellerde kot, yolların farklı genişlikte olduğu durumda geniş yoldan ve parsel orta noktası hizasındaki bordür taşı üst seviyesinden verilir.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 Yolların aynı genişlikte olduğu, yollar arasındaki kot farkının en çok (1.50) m. olduğu durumlarda yolların kesiştiği tretuvar üst seviyesinden kot verilir.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c) Aynı genişlikte yolların kesişmesi sonucu meydana gelen ve yollar arasında 1,50 m.den fazla kot farkı bulunan, ön cephesi, uygulama imar planında işaretlenmeyen köşe başı parsellerde, kotu yüksek olan parsel cephesinin aritmetik ortalaması esas alınarak +0.00 kotu belirlenir. Röper noktası ve parselin yol cephesine rastlayan köşe kotları arasında 3,50 m. veya daha fazla kot farkı olması durumunda (1) numaralı bent hükümleri doğrultusunda kademe yapılır.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4) Köşe başından başka iki yola cephesi olan parsellere, cephe aldığı yoldan bu maddenin yukarıdaki bentlerine uygun olarak kot verilir.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5) İkili veya üçlü blok teşkil eden binaların her birisine yukarıdaki bentlere göre ayrı ayrı kot verilir.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6) Bu maddeye göre yapılan kotlandırma sonucu kot alınan nokta ile diğer yollar arasında kot farkı olması halinde binada en az (6.00) m. kademe yapılarak komşu parselde veya yolda bulunan diğer binaların yükseklik seviyesine ve kademelendirmeye uygun hale getirilecek şekilde projelendirilir.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Bir parselde birden fazla yapı yapıldığında her yapı için ayrı olarak yukarıdaki bentlere uygun kot verilir.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Tabii zeminden kotlandırma, ancak ilgili belediyenin imar birimince, yapı adasının tamamının etüdü ve bunun ilgili belediye encümenince kabulü ile uygulanır.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Kot alınan noktanın tespitinde bölge kat rejiminin aşılmaması, komşu parseller </w:t>
      </w:r>
      <w:proofErr w:type="gramStart"/>
      <w:r w:rsidRPr="001131DF">
        <w:rPr>
          <w:rFonts w:ascii="Calibri" w:eastAsia="Times New Roman" w:hAnsi="Calibri" w:cs="Times New Roman"/>
          <w:color w:val="1C283D"/>
          <w:lang w:eastAsia="tr-TR"/>
        </w:rPr>
        <w:t>dahil</w:t>
      </w:r>
      <w:proofErr w:type="gramEnd"/>
      <w:r w:rsidRPr="001131DF">
        <w:rPr>
          <w:rFonts w:ascii="Calibri" w:eastAsia="Times New Roman" w:hAnsi="Calibri" w:cs="Times New Roman"/>
          <w:color w:val="1C283D"/>
          <w:lang w:eastAsia="tr-TR"/>
        </w:rPr>
        <w:t xml:space="preserve"> yol cephelerinde sokak siluetinin korunması esastır.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Zemin kat taban kotu, tabii zemin, tesviye kotu ve giriş</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31 –</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-8/9/2013-28759)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Zemin kat taban seviyeleri, binaların kot aldığı cephesinde (±0.00) kotunun altına düşemez ve (+1.00) kotunun üzerine çıkamaz. Ancak her koşulda azami bina yüksekliği aşılamaz. Su taşkın riski bulunduğu Devlet Su İşleri Genel Müdürlüğü veya Su ve Kanalizasyon İdaresi tarafından belirlenen parsellerde, iskân edilen katın taban kotu ile bina, otopark gibi giriş-çıkış kotlarının, su seviyesine esas dere kret kotunun en az 1,50 m. üzerinde olması zorunludur. Tereddüde düşülen konularda Devlet Su İşleri Genel Müdürlüğü veya ilgili Su ve Kanalizasyon İdaresinin görüşüne göre uygulama yapılır. Tesviye işlemlerinde aşağıdaki şartlara uyulur.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1) Ön bahçelerin tesviyesi</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a) Yoldan kot alan parsellerde; %15 den daha az eğimli bir yola cephesi bulunan parsellerin yol cephesinde, parsel sınırı ile bina cephesi arasında kalan kısımlar komşu parsel sınırına kadar yol eğimine göre kaldırım seviyesinde tesviye edilir.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 %15'den fazla eğimli, merdivenli veya kademeli bir yola cephesi bulunan parsellerde, parsel sınırı ile bina cephesi arasında kalan kısım, yaya kaldırımı ile uyumlu olmak ve kademeler arasında en çok (0.15) m. kot farkı olmak üzere tesviye edilir.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lastRenderedPageBreak/>
        <w:t xml:space="preserve">c) Bina yol cephe hatları ile yollar arasında kalan bahçeler yola doğru en fazla %2 meyil verilerek tesviye edilir.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ç) Köşe başı parsellerin yol cepheleri bina cephe hattı boyunca, komşu parsel sınırına kadar yaya kaldırımı eğimince tesviye edilir.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2) Arka bahçelerin tesviyesi</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a)Tabii zemini (±0.00) kotunun üstündeki arka bahçe zemininin bu kota kadar kazılması esastır. Ancak, kayalık zeminlerde veya parsel arka sınırındaki ortalama tabii zeminin (+2.00) kotundan yukarıda olması halinde, gerekli önlemler alınarak bina arka cephesinden itibaren (3.00) m.'lik şeridin tesviyesi ile yetinilir.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 Tabii zemin kotu (±0.00) kotunun altında kalan arka bahçelerde bina köşelerinden en düşük kottakinin seviyesinin en fazla (0.50) m. altına kadar kazı yapılabilir. Ancak hiçbir şekilde parselin arka köşelerinden en düşük olana ait kotun altına inilemez.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c) Arka bahçenin bina dışındaki diğer kısımlarında arazinin doğal eğimine uygun olarak tesviye yapılabileceği gibi teraslama da yapılabilir. Ayrıca, arka bahçelerde (2.00) m.'den fazla olmamak ve (±0.00) kotunu geçmemek koşuluyla dolgu yapılabilir.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3) Yan bahçelerin tesviyesi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a) (±0.00) kotunu aşan yan bahçelerde, zeminin bu kota kadar kazılması esastır. (±0.00) kotunun altındaki yan bahçeler, arka bahçe tesviye kotunun altına inilmemek suretiyle kazı yapılabilir ve tesviye edilebilir. Tabii zemini arka bahçe tesviye kotunun da altında kalan yan bahçeler arka bahçe tesviye kotuna kadar doldurulur.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 4) Tesviyede dikkat edilecek hususlar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a) Arka bahçe tesviye kotu seviyesinde tesviye edilerek bina ön bahçe hizası ile kot farkı oluşan parsellerde ön bahçe ile bağlantıyı sağlayan merdiven ve rampa yapılması zorunludur.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 Binaların yan ve arka bahçelerinde kazı ve tesviye yapılması hallerinde binalarda ve komşu parsellerde yer alan binalarda herhangi bir zarar oluşmaması bakımından projesine uygun olarak istinat duvarı da </w:t>
      </w:r>
      <w:proofErr w:type="gramStart"/>
      <w:r w:rsidRPr="001131DF">
        <w:rPr>
          <w:rFonts w:ascii="Calibri" w:eastAsia="Times New Roman" w:hAnsi="Calibri" w:cs="Times New Roman"/>
          <w:color w:val="1C283D"/>
          <w:lang w:eastAsia="tr-TR"/>
        </w:rPr>
        <w:t>dahil</w:t>
      </w:r>
      <w:proofErr w:type="gramEnd"/>
      <w:r w:rsidRPr="001131DF">
        <w:rPr>
          <w:rFonts w:ascii="Calibri" w:eastAsia="Times New Roman" w:hAnsi="Calibri" w:cs="Times New Roman"/>
          <w:color w:val="1C283D"/>
          <w:lang w:eastAsia="tr-TR"/>
        </w:rPr>
        <w:t xml:space="preserve"> gerekli tüm önlemler alınır.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32 –</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Toprağa dayalı bodrum katlarda bulunan konutlarda oturma odası ve bir yatak odasının; taban döşemesinin üst seviyesinin tabii veya tesviye edilmiş zemine gömülü olmaması, doğal aydınlatma ve havalandırmasının pencere açılmak suretiyle sağlanması, sel, taşkın ve su baskınlarına karşı tedbirlerin alınmış olması zorunludur. Bu bağımsız bölümlerin kısmen veya tamamen tabii ve tesviye edilmiş zemin altında kalan duvarlarında pencere açılamaz.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Ancak ticari alanlarda yapılan binaların ticari amaçla kullanılan bodrum katlarında döşemenin zemine gömülü olmama şartı aranmaz. Bu tür binalarda suni havalandırmanın sağlanması ile engellilerin dolaşımına olanak sağlayan rampa, yürüyen bant ve bunlar gibi önlemler alınır. </w:t>
      </w:r>
      <w:r w:rsidRPr="001131DF">
        <w:rPr>
          <w:rFonts w:ascii="Calibri" w:eastAsia="Times New Roman" w:hAnsi="Calibri" w:cs="Times New Roman"/>
          <w:b/>
          <w:bCs/>
          <w:color w:val="1C283D"/>
          <w:lang w:eastAsia="tr-TR"/>
        </w:rPr>
        <w:t>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Konut alanında kalmakla birlikte, ilgili idarece uygun görülen yol güzergahlarında, halkın günlük ihtiyaçlarını karşılamaya dönük olarak zemin katta ticaret yapılabilir. Bu kullanımların bodrum katlarında içten bağlantılı piyesleri olabilir. Bu piyesler binanın ortak alanları ve müştemilatlarıyla irtibatlandırılamaz.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(Ek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Ancak, köşe başı veya köşe başından başka iki yola cephesi olan parsellerde yapılacak binaların yola cephesi bulunan bodrum katlarına ticari kullanımlı bağımsız bölüm yapılabilir. Bu bölümlerin üst ve alt kattaki </w:t>
      </w:r>
      <w:proofErr w:type="gramStart"/>
      <w:r w:rsidRPr="001131DF">
        <w:rPr>
          <w:rFonts w:ascii="Calibri" w:eastAsia="Times New Roman" w:hAnsi="Calibri" w:cs="Times New Roman"/>
          <w:color w:val="1C283D"/>
          <w:lang w:eastAsia="tr-TR"/>
        </w:rPr>
        <w:t>mekanlarla</w:t>
      </w:r>
      <w:proofErr w:type="gramEnd"/>
      <w:r w:rsidRPr="001131DF">
        <w:rPr>
          <w:rFonts w:ascii="Calibri" w:eastAsia="Times New Roman" w:hAnsi="Calibri" w:cs="Times New Roman"/>
          <w:color w:val="1C283D"/>
          <w:lang w:eastAsia="tr-TR"/>
        </w:rPr>
        <w:t xml:space="preserve"> içten bağlantısı sağlanabilir. Ticari kullanımların altında konut yapılamaz.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Toprağa dayalı tüm bodrum katlarda, dış etkilere karşı ısı ve su yalıtımı yapılması zorunludur.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lastRenderedPageBreak/>
        <w:t xml:space="preserve">Arazi eğiminden faydalanmak amacı ile veya mimari nedenlerle, binalar blokunun, bir binanın veya bağımsız bir dairenin; belirlenen bina yüksekliğini aşmamak, belirli piyesler için tespit olunan asgari kat yüksekliklerine veya bu Yönetmeliğin diğer hükümlerine aykırı olmamak şartı </w:t>
      </w:r>
      <w:proofErr w:type="gramStart"/>
      <w:r w:rsidRPr="001131DF">
        <w:rPr>
          <w:rFonts w:ascii="Calibri" w:eastAsia="Times New Roman" w:hAnsi="Calibri" w:cs="Times New Roman"/>
          <w:color w:val="1C283D"/>
          <w:lang w:eastAsia="tr-TR"/>
        </w:rPr>
        <w:t>ile,</w:t>
      </w:r>
      <w:proofErr w:type="gramEnd"/>
      <w:r w:rsidRPr="001131DF">
        <w:rPr>
          <w:rFonts w:ascii="Calibri" w:eastAsia="Times New Roman" w:hAnsi="Calibri" w:cs="Times New Roman"/>
          <w:color w:val="1C283D"/>
          <w:lang w:eastAsia="tr-TR"/>
        </w:rPr>
        <w:t xml:space="preserve"> çeşitli katlarda ve/veya farklı taban ve/veya tavan seviyelerinde düzenlenmesi mümkündür. Ayrıca, yukarıdaki hükümlere uygun olmak kaydı </w:t>
      </w:r>
      <w:proofErr w:type="gramStart"/>
      <w:r w:rsidRPr="001131DF">
        <w:rPr>
          <w:rFonts w:ascii="Calibri" w:eastAsia="Times New Roman" w:hAnsi="Calibri" w:cs="Times New Roman"/>
          <w:color w:val="1C283D"/>
          <w:lang w:eastAsia="tr-TR"/>
        </w:rPr>
        <w:t>ile,</w:t>
      </w:r>
      <w:proofErr w:type="gramEnd"/>
      <w:r w:rsidRPr="001131DF">
        <w:rPr>
          <w:rFonts w:ascii="Calibri" w:eastAsia="Times New Roman" w:hAnsi="Calibri" w:cs="Times New Roman"/>
          <w:color w:val="1C283D"/>
          <w:lang w:eastAsia="tr-TR"/>
        </w:rPr>
        <w:t xml:space="preserve"> zemin katların binanın kot aldığı yol cephesi üzerinde bulunmayan piyesleri ile yol cephesinde yer alan piyeslerinin yol cephesinde kalmayan ve piyes derinliğinin yarısını aşmayan bir kısım alanları, zemin kat kotundan farklı kotta düzenlenebilir.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Bazı yapılarda aranan şartlar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33 -</w:t>
      </w:r>
      <w:r w:rsidRPr="001131DF">
        <w:rPr>
          <w:rFonts w:ascii="Calibri" w:eastAsia="Times New Roman" w:hAnsi="Calibri" w:cs="Times New Roman"/>
          <w:color w:val="1C283D"/>
          <w:lang w:eastAsia="tr-TR"/>
        </w:rPr>
        <w:t xml:space="preserve"> Kat adedi ve yükseklikler: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Kerpiç binalarda: 1 bodrum ve 1 normal kat, yani (3.50) m. yi aşamaz.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Hımış ahşap, yarım kâgir binalarda: 1 bodrum ve 2 normal kat, yani (6.50) m. yi aşamaz.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2. Ahşap ve yarım ahşap binalar bitişik olarak yapılamazlar.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Hımış ve yarım kâgir binaların komşu hudutlarında zeminden itibaren çatının her yerinden (0.50) m. yüksekliğe kadar ve en az 1 tuğla kalınlığında yangın duvarı yapılması şartı ile bitişik olarak inşa edilmeleri mümkündür.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3. Umumi binalar çelik, betonarme, kâgir veya benzeri olabilir. Ancak, mimari karakteri veya kullanma şart ve şekilleri itibari ile özellik arzeden yapılar bu hükme tabi değildir.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4. Her türlü binaların temel ve bodrum kat duvarları kâgir olacaktır.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5. Parsel içinde istinat duvarı yapılması gereken hallerde, Belediyenin ilgili biriminden istinat duvarı için ruhsat alınması mecburidir. Bu tür parsellerde yapılacak binalara istinat duvarı tamamlanmadan önce hiç bir şekilde kullanma izni verilmez.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Saçaklar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34 – (</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-1/6/2013-28664)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Uygulama imar planında belirlenmemiş ise binalara saçak yapılıp yapılmayacağı ve yapılacak saçakların genişliği, yörenin mimari karakterine ve yapılacak yapıların özelliğine göre mimari estetik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ibare:RG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u w:val="single"/>
          <w:lang w:eastAsia="tr-TR"/>
        </w:rPr>
        <w:t>komisyonu</w:t>
      </w:r>
      <w:r w:rsidRPr="001131DF">
        <w:rPr>
          <w:rFonts w:ascii="Calibri" w:eastAsia="Times New Roman" w:hAnsi="Calibri" w:cs="Times New Roman"/>
          <w:color w:val="1C283D"/>
          <w:lang w:eastAsia="tr-TR"/>
        </w:rPr>
        <w:t xml:space="preserve"> kararı alınarak ilgili idarece tayin </w:t>
      </w:r>
      <w:r w:rsidRPr="001131DF">
        <w:rPr>
          <w:rFonts w:ascii="Calibri" w:eastAsia="Times New Roman" w:hAnsi="Calibri" w:cs="Times New Roman"/>
          <w:b/>
          <w:bCs/>
          <w:color w:val="1C283D"/>
          <w:lang w:eastAsia="tr-TR"/>
        </w:rPr>
        <w:t xml:space="preserve">(Değişik ibare:RG-8/9/2013-28759) </w:t>
      </w:r>
      <w:r w:rsidRPr="001131DF">
        <w:rPr>
          <w:rFonts w:ascii="Calibri" w:eastAsia="Times New Roman" w:hAnsi="Calibri" w:cs="Times New Roman"/>
          <w:color w:val="1C283D"/>
          <w:u w:val="single"/>
          <w:lang w:eastAsia="tr-TR"/>
        </w:rPr>
        <w:t>edilebilir</w:t>
      </w:r>
      <w:r w:rsidRPr="001131DF">
        <w:rPr>
          <w:rFonts w:ascii="Calibri" w:eastAsia="Times New Roman" w:hAnsi="Calibri" w:cs="Times New Roman"/>
          <w:color w:val="1C283D"/>
          <w:lang w:eastAsia="tr-TR"/>
        </w:rPr>
        <w:t xml:space="preserve">. Ancak saçaklar hiçbir şekilde </w:t>
      </w:r>
      <w:r w:rsidRPr="001131DF">
        <w:rPr>
          <w:rFonts w:ascii="Calibri" w:eastAsia="Times New Roman" w:hAnsi="Calibri" w:cs="Times New Roman"/>
          <w:b/>
          <w:bCs/>
          <w:color w:val="1C283D"/>
          <w:lang w:eastAsia="tr-TR"/>
        </w:rPr>
        <w:t xml:space="preserve">(Mülga </w:t>
      </w:r>
      <w:proofErr w:type="gramStart"/>
      <w:r w:rsidRPr="001131DF">
        <w:rPr>
          <w:rFonts w:ascii="Calibri" w:eastAsia="Times New Roman" w:hAnsi="Calibri" w:cs="Times New Roman"/>
          <w:b/>
          <w:bCs/>
          <w:color w:val="1C283D"/>
          <w:lang w:eastAsia="tr-TR"/>
        </w:rPr>
        <w:t>ibare:RG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 xml:space="preserve">(…) parsel sınırlarını aşamaz.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Çatılar ve dış görünüm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35 –</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Çatıların, civarındaki cadde ve sokakların mimari karakterine, yapılacak binanın nitelik ve ihtiyacına uygun olması şarttır. Çatı eğimleri, kullanılacak çatı malzemesi ile yörenin mimari özelliği ve iklim şartları dikkate alınarak ilgili idarenin tasvibi ile tayin edilir. Çatı eğimi saçak ucundan hesaplanır.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cümle:RG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 xml:space="preserve">Mahya yüksekliği 5,00 m’yi geçemez. </w:t>
      </w:r>
      <w:r w:rsidRPr="001131DF">
        <w:rPr>
          <w:rFonts w:ascii="Calibri" w:eastAsia="Times New Roman" w:hAnsi="Calibri" w:cs="Times New Roman"/>
          <w:b/>
          <w:bCs/>
          <w:color w:val="1C283D"/>
          <w:lang w:eastAsia="tr-TR"/>
        </w:rPr>
        <w:t xml:space="preserve">(Ek </w:t>
      </w:r>
      <w:proofErr w:type="gramStart"/>
      <w:r w:rsidRPr="001131DF">
        <w:rPr>
          <w:rFonts w:ascii="Calibri" w:eastAsia="Times New Roman" w:hAnsi="Calibri" w:cs="Times New Roman"/>
          <w:b/>
          <w:bCs/>
          <w:color w:val="1C283D"/>
          <w:lang w:eastAsia="tr-TR"/>
        </w:rPr>
        <w:t>cümle:RG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Teras çatılarda 1,20 m. parapet yapılabilir.</w:t>
      </w:r>
      <w:r w:rsidRPr="001131DF">
        <w:rPr>
          <w:rFonts w:ascii="Calibri" w:eastAsia="Times New Roman" w:hAnsi="Calibri" w:cs="Times New Roman"/>
          <w:b/>
          <w:bCs/>
          <w:color w:val="1C283D"/>
          <w:lang w:eastAsia="tr-TR"/>
        </w:rPr>
        <w:t xml:space="preserve">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Çatı aralarına bağımsız bölüm yapılmaz. Bu kısımlarda ancak su deposu, asansör kulesi, tesisat odası ve son kattaki bağımsız bölümlerle irtibatlı piyesler yapılabilir. Çatı arasındaki </w:t>
      </w:r>
      <w:proofErr w:type="gramStart"/>
      <w:r w:rsidRPr="001131DF">
        <w:rPr>
          <w:rFonts w:ascii="Calibri" w:eastAsia="Times New Roman" w:hAnsi="Calibri" w:cs="Times New Roman"/>
          <w:color w:val="1C283D"/>
          <w:lang w:eastAsia="tr-TR"/>
        </w:rPr>
        <w:t>mekanlarda</w:t>
      </w:r>
      <w:proofErr w:type="gramEnd"/>
      <w:r w:rsidRPr="001131DF">
        <w:rPr>
          <w:rFonts w:ascii="Calibri" w:eastAsia="Times New Roman" w:hAnsi="Calibri" w:cs="Times New Roman"/>
          <w:color w:val="1C283D"/>
          <w:lang w:eastAsia="tr-TR"/>
        </w:rPr>
        <w:t>, çatı eğimi içerisinde kalmak ve fonksiyonunu sağlamak şartıyla asgari yükseklik şartı aranmaz. Ancak, üst kat tavan döşemesi ile çatı örtüsü arasında kalan hacimler, uygulama imar planında aksine bir hüküm yoksa ilave kat döşemeleri yapılmak suretiyle bölünemezler. Yangın güvenliğine ilişkin tedbirler alınmak şartıyla ve konutlar hariç olmak üzere binaların çatı araları; sergi salonu, toplantı salonu, yemekhane, spor salonu gibi fonksiyonlarda ortak alan olarak kullanılabilir. Özelliği olan binalarda, ihtiyaç halinde Bakanlık görüşü alınarak bu maddede belirtilmeyen farklı uygulamalar yapılabilir.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Merdiven evi ve ışıklıklar, çatı gabarisini (0.50) m. aşabilir.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lastRenderedPageBreak/>
        <w:t xml:space="preserve">Teras çatılarda yapılacak en çok (0.90) m. yüksekliğinde kâgir korkuluk, bina yüksekliğine </w:t>
      </w:r>
      <w:proofErr w:type="gramStart"/>
      <w:r w:rsidRPr="001131DF">
        <w:rPr>
          <w:rFonts w:ascii="Calibri" w:eastAsia="Times New Roman" w:hAnsi="Calibri" w:cs="Times New Roman"/>
          <w:color w:val="1C283D"/>
          <w:lang w:eastAsia="tr-TR"/>
        </w:rPr>
        <w:t>dahil</w:t>
      </w:r>
      <w:proofErr w:type="gramEnd"/>
      <w:r w:rsidRPr="001131DF">
        <w:rPr>
          <w:rFonts w:ascii="Calibri" w:eastAsia="Times New Roman" w:hAnsi="Calibri" w:cs="Times New Roman"/>
          <w:color w:val="1C283D"/>
          <w:lang w:eastAsia="tr-TR"/>
        </w:rPr>
        <w:t xml:space="preserve"> değildir. Duman ve hava bacaları ile son kattaki bağımsız bölümlerle irtibatlı piyeslerin aydınlatılması amacıyla yapılacak pencereler hariç olmak üzere çatı örtüsü üstünde hiçbir çıkma ve çıkıntı yapılamaz. Ancak, Türk Standardı 863 şartlarının gerektirdiği hallerde asansör kulelerinin çatı örtüsünü aşmasına izin verilir.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Tescilli yapılar, anıtlar ve kamu yararlı yapılar ile dini yapıların çatı örtüleri ve bunların yapılacak ya da tamir ve tadil edilecek çatı örtüleri bu kayıtlara tabi değildir.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Belediyeler mahallin ve çevrenin özelliklerine göre yapılar arasında uyum sağlamak, güzel bir görünüm elde etmek amacı ile dış cephe boya ve kaplamaları ile çatının malzemesini ve rengini tayin etmeye yetkilidir. Evvelce yapılmış olan yapılar için de bu yetki kullanılır.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(Ek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Çatıda birden fazla bağımsız bölüme ait birden fazla teras olması halinde birbirleri arasında en az 3,00 m. mesafe bırakılmak zorundadır.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(Ek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Ancak, bodrum hariç 2 katı geçmeyen binalarda çatıdaki değişik çözümlerin kabulünde ilgili idaresi yetkilidir.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(Ek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Çatı arasının son kat bağımsız bölümü ile birlikte kullanılması amacıyla son kat tavan döşemesi kısmen veya tamamen yapılmayabilir.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(Ek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Teras çatılarda çatı bahçesi olarak düzenleme yapılabilir. Bahçe düzenlemesi yapılabilmesi için gerekli olan 0,50 m. toprak dolgu, parapet yüksekliğine dâhil edilmez. Ortak alan olarak kullanılan teras çatılarda; bahçe düzenlemesi yapılması halinde merdiven evi yanında, bina sakinleri tarafından kullanılmak üzere, tuvalet, lavabo, çay ocağı, bahçe düzenlemesinde kullanılacak malzemeleri depolamak için merdiven evine bitişik, toplam teras alanının %10’unu geçmeyen ve en fazla 3 m. yüksekliğinde ve 20 m² alanında kapalı mekân oluşturulabilir. Kapalı </w:t>
      </w:r>
      <w:proofErr w:type="gramStart"/>
      <w:r w:rsidRPr="001131DF">
        <w:rPr>
          <w:rFonts w:ascii="Calibri" w:eastAsia="Times New Roman" w:hAnsi="Calibri" w:cs="Times New Roman"/>
          <w:color w:val="1C283D"/>
          <w:lang w:eastAsia="tr-TR"/>
        </w:rPr>
        <w:t>mekan</w:t>
      </w:r>
      <w:proofErr w:type="gramEnd"/>
      <w:r w:rsidRPr="001131DF">
        <w:rPr>
          <w:rFonts w:ascii="Calibri" w:eastAsia="Times New Roman" w:hAnsi="Calibri" w:cs="Times New Roman"/>
          <w:color w:val="1C283D"/>
          <w:lang w:eastAsia="tr-TR"/>
        </w:rPr>
        <w:t xml:space="preserve"> bina ön cephesine 3 m.’den fazla yaklaşamaz. Ayrıca </w:t>
      </w:r>
      <w:proofErr w:type="gramStart"/>
      <w:r w:rsidRPr="001131DF">
        <w:rPr>
          <w:rFonts w:ascii="Calibri" w:eastAsia="Times New Roman" w:hAnsi="Calibri" w:cs="Times New Roman"/>
          <w:color w:val="1C283D"/>
          <w:lang w:eastAsia="tr-TR"/>
        </w:rPr>
        <w:t>rezidans</w:t>
      </w:r>
      <w:proofErr w:type="gramEnd"/>
      <w:r w:rsidRPr="001131DF">
        <w:rPr>
          <w:rFonts w:ascii="Calibri" w:eastAsia="Times New Roman" w:hAnsi="Calibri" w:cs="Times New Roman"/>
          <w:color w:val="1C283D"/>
          <w:lang w:eastAsia="tr-TR"/>
        </w:rPr>
        <w:t xml:space="preserve">, otel, apart otel gibi konaklama tesislerinin teras çatılarda bina cephelerine 3 m.’den fazla yaklaşmamak, en fazla 1,50 m. derinliğinde olmak ve parapet kotunu aşmamak koşuluyla açık havuz yapılabilir.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Çıkmalar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36 –</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-8/9/2013-28759)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Binalarda taban alanı dışında kendi bahçe hudutları dışına taşmamak şartı ile binanın her cephesinde açık ve kapalı çıkma yapılabilir. Ancak:</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A - Kapalı Çıkmalar;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1) Parsellerin yol cephelerinde parsel sınırları içerisinde kalmak koşuluyla yapı yaklaşma sınırından itibaren en fazla (1.50) m. taşacak şekilde çıkma yapılabilir.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2) Arka ve yan bahçe mesafelerine, parsel sınırlarına (3.00) m.'den fazla yaklaşmamak kaydı </w:t>
      </w:r>
      <w:proofErr w:type="gramStart"/>
      <w:r w:rsidRPr="001131DF">
        <w:rPr>
          <w:rFonts w:ascii="Calibri" w:eastAsia="Times New Roman" w:hAnsi="Calibri" w:cs="Times New Roman"/>
          <w:color w:val="1C283D"/>
          <w:lang w:eastAsia="tr-TR"/>
        </w:rPr>
        <w:t>ile,</w:t>
      </w:r>
      <w:proofErr w:type="gramEnd"/>
      <w:r w:rsidRPr="001131DF">
        <w:rPr>
          <w:rFonts w:ascii="Calibri" w:eastAsia="Times New Roman" w:hAnsi="Calibri" w:cs="Times New Roman"/>
          <w:color w:val="1C283D"/>
          <w:lang w:eastAsia="tr-TR"/>
        </w:rPr>
        <w:t xml:space="preserve"> (1.50) m. taşabilir.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3) Bina tabanı zeminde yapı yaklaşma sınırlarından daha içeri çekilerek 1. ve 2. fıkralardaki mesafelere tecavüz etmemek şartı ile istenilen ölçülerde yapılabilir.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 - Açık Çıkmalar;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1) Parsellerin yol cephelerinde parsel sınırları içerisinde kalmak koşuluyla yapı yaklaşma sınırından itibaren en fazla (1.50) m. taşacak şekilde çıkma yapılabilir.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2) Arka ve yan bahçe mesafelerine, parsel sınırlarına (3.00) m.'den fazla yaklaşmamak kaydı </w:t>
      </w:r>
      <w:proofErr w:type="gramStart"/>
      <w:r w:rsidRPr="001131DF">
        <w:rPr>
          <w:rFonts w:ascii="Calibri" w:eastAsia="Times New Roman" w:hAnsi="Calibri" w:cs="Times New Roman"/>
          <w:color w:val="1C283D"/>
          <w:lang w:eastAsia="tr-TR"/>
        </w:rPr>
        <w:t>ile,</w:t>
      </w:r>
      <w:proofErr w:type="gramEnd"/>
      <w:r w:rsidRPr="001131DF">
        <w:rPr>
          <w:rFonts w:ascii="Calibri" w:eastAsia="Times New Roman" w:hAnsi="Calibri" w:cs="Times New Roman"/>
          <w:color w:val="1C283D"/>
          <w:lang w:eastAsia="tr-TR"/>
        </w:rPr>
        <w:t xml:space="preserve"> (1.50) m. taşabilir.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3) Bina tabanı zeminde yapı yaklaşma sınırlarından daha içeri çekilerek 1. ve 2. fıkralardaki mesafelere tecavüz etmemek şartı ile istenilen ölçülerde yapılabilir.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4) Bitişik nizamda bitişik olduğu komşu sınırına (2.00) m.'den fazla yaklaşamaz.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Açık ve kapalı çıkmaların tabii zeminden veya tesviye edilmiş zeminden</w:t>
      </w:r>
      <w:r w:rsidRPr="001131DF">
        <w:rPr>
          <w:rFonts w:ascii="Calibri" w:eastAsia="Times New Roman" w:hAnsi="Calibri" w:cs="Times New Roman"/>
          <w:color w:val="1C283D"/>
          <w:u w:val="single"/>
          <w:lang w:eastAsia="tr-TR"/>
        </w:rPr>
        <w:t xml:space="preserve"> </w:t>
      </w:r>
      <w:r w:rsidRPr="001131DF">
        <w:rPr>
          <w:rFonts w:ascii="Calibri" w:eastAsia="Times New Roman" w:hAnsi="Calibri" w:cs="Times New Roman"/>
          <w:color w:val="1C283D"/>
          <w:lang w:eastAsia="tr-TR"/>
        </w:rPr>
        <w:t>çıkma altına kadar en yakın şakûli mesafesi en az (2.40) m. olacaktır.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lastRenderedPageBreak/>
        <w:t>Zemin katta kendi parsel hududu dışına taşmayan, hangi katta yapılırsa yapılsın (0.20) m.'yi geçmeyen motif çıkmalar yapılabilir. Bahçe içinde yapılacak üstü açık teras ve zemin kat giriş merdivenleri ile bina cephesinden itibaren genişliği (2.50) m.'yi geçmemek, tretuar dışına taşmamak ve en alçak noktası tretuar kotundan en az (2.50) m. yükseklikte yapılacak giriş saçakları çıkma değildir.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Işıklıklar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37 -</w:t>
      </w:r>
      <w:r w:rsidRPr="001131DF">
        <w:rPr>
          <w:rFonts w:ascii="Calibri" w:eastAsia="Times New Roman" w:hAnsi="Calibri" w:cs="Times New Roman"/>
          <w:color w:val="1C283D"/>
          <w:lang w:eastAsia="tr-TR"/>
        </w:rPr>
        <w:t xml:space="preserve"> Her müstakil ev veya dairede, en az 1 oturma odası ile yatak odalarının doğrudan doğruya hariçten ışık ve hava almaları gereklidir. Bu şekilde ışık ve hava almalarına lüzum olmayan diğer odalarla mutfakların ışıklıktan, yıkanma yeri ve helaların ışıklık veya hava bacasından faydalanmaları da mümkündür.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(Değişik 2. fıkra - R.G</w:t>
      </w:r>
      <w:proofErr w:type="gramStart"/>
      <w:r w:rsidRPr="001131DF">
        <w:rPr>
          <w:rFonts w:ascii="Calibri" w:eastAsia="Times New Roman" w:hAnsi="Calibri" w:cs="Times New Roman"/>
          <w:color w:val="1C283D"/>
          <w:lang w:eastAsia="tr-TR"/>
        </w:rPr>
        <w:t>.:</w:t>
      </w:r>
      <w:proofErr w:type="gramEnd"/>
      <w:r w:rsidRPr="001131DF">
        <w:rPr>
          <w:rFonts w:ascii="Calibri" w:eastAsia="Times New Roman" w:hAnsi="Calibri" w:cs="Times New Roman"/>
          <w:color w:val="1C283D"/>
          <w:lang w:eastAsia="tr-TR"/>
        </w:rPr>
        <w:t xml:space="preserve"> 2.2.1999 - 23804) Işıklıklar 1 ve 2 katlı binalarda dar kenarı (1.00) m.den ve alanı (3.00) m2 den;</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3 ila 9 katlı binalarda dar kenarı (1.50) m.den ve alanı (4.50) m2</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10 ve daha fazla katlı binalarda dar kenarı (2.00) m.den ve alanı (9.00) m2 den,</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az</w:t>
      </w:r>
      <w:proofErr w:type="gramEnd"/>
      <w:r w:rsidRPr="001131DF">
        <w:rPr>
          <w:rFonts w:ascii="Calibri" w:eastAsia="Times New Roman" w:hAnsi="Calibri" w:cs="Times New Roman"/>
          <w:color w:val="1C283D"/>
          <w:lang w:eastAsia="tr-TR"/>
        </w:rPr>
        <w:t xml:space="preserve"> olamaz.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Otel, pansiyon, işhanı ve benzeri binalarda odalar gereğince ışıklığa açılabilir.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-2/9/1999-23804</w:t>
      </w:r>
      <w:r w:rsidRPr="001131DF">
        <w:rPr>
          <w:rFonts w:ascii="Calibri" w:eastAsia="Times New Roman" w:hAnsi="Calibri" w:cs="Times New Roman"/>
          <w:color w:val="1C283D"/>
          <w:lang w:eastAsia="tr-TR"/>
        </w:rPr>
        <w:t>) Her türlü binada hava bacalarının asgari ölçüsü 0.60x0.60 m2 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Hava bacası gerektiren her piyeste ayrı hava bacası yapılır.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Hava bacalarını şönt baca tipi düzenlemek mümkün değildir.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Asgari ölçüde 1 ışıklık veya hava bacasından her katta en çok 4 piyes faydalanabilir. Bu piyeslerden adetlerinin artması halinde, 4 den fazla her piyes için ışıklık veya hava bacası ölçüsü aynı nisbette arttırılır.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Ancak, yukarıda belirtilen şekilde ışık ve hava alması gerekmeyen veya lüzumlu ışık ve havayı yönetmelikte tarif edilen şekilde esas alması mümkün olan piyeslerden, herhangi bir ışıklık veya hava bacasına pencere açılması, bu ışıklık veya hava bacası ölçülerinin arttırılmasını gerektirmez.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Her binanın lüzumlu ışıklık veya hava bacası, kendi parseli üzerinde bulunacaktır. Komşu bina ve parselin ışıklık veya hava bacasından faydalanmak suretiyle, bu elemanlarının yapılmasına ve ölçülerinin azaltılmasına izin verilmez.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Işıklık ve hava bacaları, bunlara ihtiyacı olan kattan itibaren başlatılabilir. Binaların bitişik olması gereken komşu tarafından yapılacak ışıklıklarda kirişler gerekirse devam ettirilebilir.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Ancak bu kısımların duvar ile kapatılma mecburiyeti yoktur. Binaların bitişik olması gereken komşu tarafından boydan boya ışıklık yapılması halinde, civarın inşaat nizamına aykırı bir görünüm meydana getirmemek üzere, sokak cephesinde bina yüksekliğince kapatılması mecburidir.</w:t>
      </w:r>
    </w:p>
    <w:p w:rsidR="001131DF" w:rsidRPr="001131DF" w:rsidRDefault="001131DF" w:rsidP="001131DF">
      <w:pPr>
        <w:spacing w:after="0" w:line="24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Konutlarda bulunması gereken piyesler ve koridorlar</w:t>
      </w:r>
    </w:p>
    <w:p w:rsidR="001131DF" w:rsidRPr="001131DF" w:rsidRDefault="001131DF" w:rsidP="001131DF">
      <w:pPr>
        <w:spacing w:after="0" w:line="24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38-</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-8/9/2013-28759) </w:t>
      </w:r>
    </w:p>
    <w:p w:rsidR="001131DF" w:rsidRPr="001131DF" w:rsidRDefault="001131DF" w:rsidP="001131DF">
      <w:pPr>
        <w:spacing w:after="0" w:line="240" w:lineRule="atLeast"/>
        <w:ind w:firstLine="540"/>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Her müstakil konutta en az;</w:t>
      </w:r>
    </w:p>
    <w:p w:rsidR="001131DF" w:rsidRPr="001131DF" w:rsidRDefault="001131DF" w:rsidP="001131DF">
      <w:pPr>
        <w:spacing w:after="0" w:line="240" w:lineRule="atLeast"/>
        <w:ind w:firstLine="540"/>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color w:val="1C283D"/>
          <w:u w:val="single"/>
          <w:lang w:eastAsia="tr-TR"/>
        </w:rPr>
        <w:t>Dar Kenarı</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color w:val="1C283D"/>
          <w:u w:val="single"/>
          <w:lang w:eastAsia="tr-TR"/>
        </w:rPr>
        <w:t>Alanı</w:t>
      </w:r>
    </w:p>
    <w:p w:rsidR="001131DF" w:rsidRPr="001131DF" w:rsidRDefault="001131DF" w:rsidP="001131DF">
      <w:pPr>
        <w:spacing w:after="0" w:line="240" w:lineRule="atLeast"/>
        <w:ind w:firstLine="540"/>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1 oturma odası                                          3.00m.                  12.00m</w:t>
      </w:r>
      <w:r w:rsidRPr="001131DF">
        <w:rPr>
          <w:rFonts w:ascii="Calibri" w:eastAsia="Times New Roman" w:hAnsi="Calibri" w:cs="Times New Roman"/>
          <w:color w:val="1C283D"/>
          <w:vertAlign w:val="superscript"/>
          <w:lang w:eastAsia="tr-TR"/>
        </w:rPr>
        <w:t>2</w:t>
      </w:r>
    </w:p>
    <w:p w:rsidR="001131DF" w:rsidRPr="001131DF" w:rsidRDefault="001131DF" w:rsidP="001131DF">
      <w:pPr>
        <w:spacing w:after="0" w:line="240" w:lineRule="atLeast"/>
        <w:ind w:firstLine="540"/>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1 yatak odası veya nişi                            2.40m.                  8.00m</w:t>
      </w:r>
      <w:r w:rsidRPr="001131DF">
        <w:rPr>
          <w:rFonts w:ascii="Calibri" w:eastAsia="Times New Roman" w:hAnsi="Calibri" w:cs="Times New Roman"/>
          <w:color w:val="1C283D"/>
          <w:vertAlign w:val="superscript"/>
          <w:lang w:eastAsia="tr-TR"/>
        </w:rPr>
        <w:t>2</w:t>
      </w:r>
    </w:p>
    <w:p w:rsidR="001131DF" w:rsidRPr="001131DF" w:rsidRDefault="001131DF" w:rsidP="001131DF">
      <w:pPr>
        <w:spacing w:after="0" w:line="240" w:lineRule="atLeast"/>
        <w:ind w:firstLine="540"/>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1 mutfak veya yemek pişirme yeri    1.50m.                  3.30m</w:t>
      </w:r>
      <w:r w:rsidRPr="001131DF">
        <w:rPr>
          <w:rFonts w:ascii="Calibri" w:eastAsia="Times New Roman" w:hAnsi="Calibri" w:cs="Times New Roman"/>
          <w:color w:val="1C283D"/>
          <w:vertAlign w:val="superscript"/>
          <w:lang w:eastAsia="tr-TR"/>
        </w:rPr>
        <w:t>2</w:t>
      </w:r>
    </w:p>
    <w:p w:rsidR="001131DF" w:rsidRPr="001131DF" w:rsidRDefault="001131DF" w:rsidP="001131DF">
      <w:pPr>
        <w:spacing w:after="0" w:line="240" w:lineRule="atLeast"/>
        <w:ind w:firstLine="540"/>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1 banyo veya yıkanma yeri                   1.20m.                  3.00m</w:t>
      </w:r>
      <w:r w:rsidRPr="001131DF">
        <w:rPr>
          <w:rFonts w:ascii="Calibri" w:eastAsia="Times New Roman" w:hAnsi="Calibri" w:cs="Times New Roman"/>
          <w:color w:val="1C283D"/>
          <w:vertAlign w:val="superscript"/>
          <w:lang w:eastAsia="tr-TR"/>
        </w:rPr>
        <w:t>2</w:t>
      </w:r>
    </w:p>
    <w:p w:rsidR="001131DF" w:rsidRPr="001131DF" w:rsidRDefault="001131DF" w:rsidP="001131DF">
      <w:pPr>
        <w:spacing w:after="0" w:line="240" w:lineRule="atLeast"/>
        <w:ind w:firstLine="540"/>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1 hela                                                            1.00m.                  1.20m</w:t>
      </w:r>
      <w:r w:rsidRPr="001131DF">
        <w:rPr>
          <w:rFonts w:ascii="Calibri" w:eastAsia="Times New Roman" w:hAnsi="Calibri" w:cs="Times New Roman"/>
          <w:color w:val="1C283D"/>
          <w:vertAlign w:val="superscript"/>
          <w:lang w:eastAsia="tr-TR"/>
        </w:rPr>
        <w:t>2</w:t>
      </w:r>
    </w:p>
    <w:p w:rsidR="001131DF" w:rsidRPr="001131DF" w:rsidRDefault="001131DF" w:rsidP="001131DF">
      <w:pPr>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bulunur</w:t>
      </w:r>
      <w:proofErr w:type="gramEnd"/>
      <w:r w:rsidRPr="001131DF">
        <w:rPr>
          <w:rFonts w:ascii="Calibri" w:eastAsia="Times New Roman" w:hAnsi="Calibri" w:cs="Times New Roman"/>
          <w:color w:val="1C283D"/>
          <w:lang w:eastAsia="tr-TR"/>
        </w:rPr>
        <w:t>.</w:t>
      </w:r>
    </w:p>
    <w:p w:rsidR="001131DF" w:rsidRPr="001131DF" w:rsidRDefault="001131DF" w:rsidP="001131DF">
      <w:pPr>
        <w:spacing w:after="0" w:line="240" w:lineRule="atLeast"/>
        <w:ind w:firstLine="540"/>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3 veya daha az odalı konutlarda yıkanma yeri ile hela aynı yerde düzenlenebilir.</w:t>
      </w:r>
    </w:p>
    <w:p w:rsidR="001131DF" w:rsidRPr="001131DF" w:rsidRDefault="001131DF" w:rsidP="001131DF">
      <w:pPr>
        <w:spacing w:after="0" w:line="240" w:lineRule="atLeast"/>
        <w:ind w:firstLine="540"/>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Hol ve koridor genişlikleri (1.10) m.den az olamaz.</w:t>
      </w:r>
    </w:p>
    <w:p w:rsidR="001131DF" w:rsidRPr="001131DF" w:rsidRDefault="001131DF" w:rsidP="001131DF">
      <w:pPr>
        <w:spacing w:after="0" w:line="240" w:lineRule="atLeast"/>
        <w:ind w:firstLine="540"/>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Yukarıda belirtilen bu piyesler ile koridor ölçüleri engellilerin de kullanımını sağlayacak standartlara uygun olmalıdır.</w:t>
      </w:r>
    </w:p>
    <w:p w:rsidR="001131DF" w:rsidRPr="001131DF" w:rsidRDefault="001131DF" w:rsidP="001131DF">
      <w:pPr>
        <w:spacing w:after="0" w:line="24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İç Yükseklikler</w:t>
      </w:r>
    </w:p>
    <w:p w:rsidR="001131DF" w:rsidRPr="001131DF" w:rsidRDefault="001131DF" w:rsidP="001131DF">
      <w:pPr>
        <w:spacing w:after="0" w:line="24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lastRenderedPageBreak/>
        <w:t>Madde 39 -</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(Değişik: RG-</w:t>
      </w:r>
      <w:proofErr w:type="gramStart"/>
      <w:r w:rsidRPr="001131DF">
        <w:rPr>
          <w:rFonts w:ascii="Calibri" w:eastAsia="Times New Roman" w:hAnsi="Calibri" w:cs="Times New Roman"/>
          <w:b/>
          <w:bCs/>
          <w:color w:val="1C283D"/>
          <w:lang w:eastAsia="tr-TR"/>
        </w:rPr>
        <w:t>12/8/1987</w:t>
      </w:r>
      <w:proofErr w:type="gramEnd"/>
      <w:r w:rsidRPr="001131DF">
        <w:rPr>
          <w:rFonts w:ascii="Calibri" w:eastAsia="Times New Roman" w:hAnsi="Calibri" w:cs="Times New Roman"/>
          <w:b/>
          <w:bCs/>
          <w:color w:val="1C283D"/>
          <w:lang w:eastAsia="tr-TR"/>
        </w:rPr>
        <w:t>-19542)</w:t>
      </w:r>
      <w:r w:rsidRPr="001131DF">
        <w:rPr>
          <w:rFonts w:ascii="Calibri" w:eastAsia="Times New Roman" w:hAnsi="Calibri" w:cs="Times New Roman"/>
          <w:color w:val="1C283D"/>
          <w:lang w:eastAsia="tr-TR"/>
        </w:rPr>
        <w:t xml:space="preserve"> Genel olarak iskân edilen katların, taban döşeme kaplaması üzerinden tavan sıvası altına kadar olan önyüz içyüksekliği (2.40) m. den az olamaz.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Yıkanma yeri, banyo, duş, lavabo yeri, hela, kiler, ofis, </w:t>
      </w:r>
      <w:proofErr w:type="gramStart"/>
      <w:r w:rsidRPr="001131DF">
        <w:rPr>
          <w:rFonts w:ascii="Calibri" w:eastAsia="Times New Roman" w:hAnsi="Calibri" w:cs="Times New Roman"/>
          <w:color w:val="1C283D"/>
          <w:lang w:eastAsia="tr-TR"/>
        </w:rPr>
        <w:t>antre</w:t>
      </w:r>
      <w:proofErr w:type="gramEnd"/>
      <w:r w:rsidRPr="001131DF">
        <w:rPr>
          <w:rFonts w:ascii="Calibri" w:eastAsia="Times New Roman" w:hAnsi="Calibri" w:cs="Times New Roman"/>
          <w:color w:val="1C283D"/>
          <w:lang w:eastAsia="tr-TR"/>
        </w:rPr>
        <w:t>, koridor, yatak holü, merdiven altı, her türlü iç ve dış geçitler ve iskân edilmeyen bodrum katları ile müştemilât binalarından bu yükseklik (2.20) m. den aşağı düşmemek üzere indirilebilinir.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Garaj, kalorifer dairesi, odunluk, kömürlük, vb. gibi özellik arzeden yerlerin yükseklikleri bu kayıtlara tabi olmayıp, hizmetin gerektirdiği şekilde tesbit ve tayin olunur.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-2/9/1999-23804</w:t>
      </w:r>
      <w:r w:rsidRPr="001131DF">
        <w:rPr>
          <w:rFonts w:ascii="Calibri" w:eastAsia="Times New Roman" w:hAnsi="Calibri" w:cs="Times New Roman"/>
          <w:color w:val="1C283D"/>
          <w:lang w:eastAsia="tr-TR"/>
        </w:rPr>
        <w:t xml:space="preserve">) Eğitim, sağlık, sanayi yapıları ile sinema, tiyatro ve konferans salonları, katlı otoparklar ve spor salonları gibi özellik arzeden yapılarda iç yükseklikler, teknolojik ve mimari gereklere göre belirlenir.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bookmarkStart w:id="0" w:name="_Toc284583995"/>
      <w:bookmarkStart w:id="1" w:name="_Toc282775464"/>
      <w:bookmarkEnd w:id="0"/>
      <w:bookmarkEnd w:id="1"/>
      <w:r w:rsidRPr="001131DF">
        <w:rPr>
          <w:rFonts w:ascii="Calibri" w:eastAsia="Times New Roman" w:hAnsi="Calibri" w:cs="Times New Roman"/>
          <w:b/>
          <w:bCs/>
          <w:color w:val="1C283D"/>
          <w:lang w:eastAsia="tr-TR"/>
        </w:rPr>
        <w:t>Akaryakıt, Şarj ve Servis İstasyonları</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Madde 40 – (Başlığı ile birlikte </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-8/9/2013-28759)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İmar planlarında akaryakıt istasyonu olarak belirlenen alanlarda istasyonlar arası mesafe ve diğer </w:t>
      </w:r>
      <w:proofErr w:type="gramStart"/>
      <w:r w:rsidRPr="001131DF">
        <w:rPr>
          <w:rFonts w:ascii="Calibri" w:eastAsia="Times New Roman" w:hAnsi="Calibri" w:cs="Times New Roman"/>
          <w:color w:val="1C283D"/>
          <w:lang w:eastAsia="tr-TR"/>
        </w:rPr>
        <w:t>kriterlerle</w:t>
      </w:r>
      <w:proofErr w:type="gramEnd"/>
      <w:r w:rsidRPr="001131DF">
        <w:rPr>
          <w:rFonts w:ascii="Calibri" w:eastAsia="Times New Roman" w:hAnsi="Calibri" w:cs="Times New Roman"/>
          <w:color w:val="1C283D"/>
          <w:lang w:eastAsia="tr-TR"/>
        </w:rPr>
        <w:t xml:space="preserve"> ilgili mevzuata uyulması şartıyla; akaryakıt ve servis istasyonları, CNG otogaz istasyonları, LPG otogaz istasyonları, hidrojen üretim ve dolum istasyonları yapılabilir. Yapı yüksekliği 2 katı geçmemek şartıyla; bünyelerinde kullanıcıların asgari ihtiyaçlarını karşılayacak oto-market, çay ocağı, büfe, oto elektrik, lastikçi, yıkama yağlama gibi fonksiyonlar yer alabilir.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Yakıt tankı ve borulama sistemlerinin bakım, tadilat veya onarımlarının, TSE standartları ve ilgili kurumların görüşü doğrultusunda yapılması zorunludur.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Elektrik enerjisi ile çalışan araçların şarj edilmeleri için, ilgili elektrik kurumunun, olumlu görüşü ile otoparklar, akaryakıt istasyonları veya diğer uygun yerlerde elektrikli araç şarj yeri yapılabilir.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Kapılar ve Pencereler (Değişik madde </w:t>
      </w:r>
      <w:proofErr w:type="gramStart"/>
      <w:r w:rsidRPr="001131DF">
        <w:rPr>
          <w:rFonts w:ascii="Calibri" w:eastAsia="Times New Roman" w:hAnsi="Calibri" w:cs="Times New Roman"/>
          <w:b/>
          <w:bCs/>
          <w:color w:val="1C283D"/>
          <w:lang w:eastAsia="tr-TR"/>
        </w:rPr>
        <w:t>başlığı:RG</w:t>
      </w:r>
      <w:proofErr w:type="gramEnd"/>
      <w:r w:rsidRPr="001131DF">
        <w:rPr>
          <w:rFonts w:ascii="Calibri" w:eastAsia="Times New Roman" w:hAnsi="Calibri" w:cs="Times New Roman"/>
          <w:b/>
          <w:bCs/>
          <w:color w:val="1C283D"/>
          <w:lang w:eastAsia="tr-TR"/>
        </w:rPr>
        <w:t xml:space="preserve">-1/6/2013-28664)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41 -</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-2/9/1999-23804</w:t>
      </w:r>
      <w:r w:rsidRPr="001131DF">
        <w:rPr>
          <w:rFonts w:ascii="Calibri" w:eastAsia="Times New Roman" w:hAnsi="Calibri" w:cs="Times New Roman"/>
          <w:color w:val="1C283D"/>
          <w:lang w:eastAsia="tr-TR"/>
        </w:rPr>
        <w:t>) Bütün yapılarda;</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Kapı yükseklikleri: (2.10) m.den,</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Kapı genişlikleri: Bina giriş kapılarında ve yangın merdivenlerine açılan kapılarda (1.50) m.den, kapıların çift kanatlı olması halinde bir kanat (1.00) m.den,</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Daire giriş kapılarında (1.00) m.den, diğer mahallerin kapılarında (0.90) m.den az olamaz.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Döner kapılar, belirtilen ölçülerde yapılacak normal kapıların yanında ilave olarak bulunabilir.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Kapılarda eşik yapılamaz. Eşik yapılması zorunlu hallerde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ibare:RG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u w:val="single"/>
          <w:lang w:eastAsia="tr-TR"/>
        </w:rPr>
        <w:t>engellilerin</w:t>
      </w:r>
      <w:r w:rsidRPr="001131DF">
        <w:rPr>
          <w:rFonts w:ascii="Calibri" w:eastAsia="Times New Roman" w:hAnsi="Calibri" w:cs="Times New Roman"/>
          <w:color w:val="1C283D"/>
          <w:lang w:eastAsia="tr-TR"/>
        </w:rPr>
        <w:t xml:space="preserve"> hareketini, yangın çıkışlarını ve benzeri eylemleri engellemeyecek önlemler alınır.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(Ek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Pencerelerde Binalarda Enerji Performansı Yönetmeliğine ve Türk Standardları Enstitüsü Standartlarına uyulması zorunludur.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(Ek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Bitişik ve blok nizama tabi binalarda komşu parsel sınırı üzerindeki bitişik duvarlarda pencere ve kapı açılamaz. Balkon ve hela kapıları (0.80) m.’ye düşürülebilir.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Çay Ocakları</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42 –</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Büro, işhanı, alışveriş merkezi, pasaj gibi ticari binalarla, sanayi tesislerinde; kullanma alanı en az 3,00 m² olmak, 0,45x0,45 m ebadında hava bacasıyla havalandırılmak, bir ateş bacasıyla irtibatlandırılmak kaydıyla çay ocakları bağımsız bölüm olarak düzenlenebilir. Çay ocaklarının nizamı ışıklıktan veya doğrudan ışık ve hava alması halinde hava bacasına gerek yoktur.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Merdivenler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43 - (</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-2/9/1999-23804</w:t>
      </w:r>
      <w:r w:rsidRPr="001131DF">
        <w:rPr>
          <w:rFonts w:ascii="Calibri" w:eastAsia="Times New Roman" w:hAnsi="Calibri" w:cs="Times New Roman"/>
          <w:color w:val="1C283D"/>
          <w:lang w:eastAsia="tr-TR"/>
        </w:rPr>
        <w:t>) Merdiven kolu ve sahanlık genişlikleri ile merdiven basamaklarının ölçüleri ve bunların yapımında uyulacak kurallar aşağıda belirlenmiştir.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a) Merdiven kolu ve sahanlıklar: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lastRenderedPageBreak/>
        <w:t>Ortak merdiven ve sahanlık genişlikleri konut yapılarında (1.20) m.den, diğer yapılarda (1.50) m.den az olamaz. Çatıya ve bodrum katlarına ulaşan ortak merdivenler ile servis merdivenlerinde de bu ölçülere uyulur. Bu merdivenler ahşap olamaz.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Merdiven evlerinin bina cephesinden, çatıdan veya ışıklıktan doğrudan ışık alması ve merdivenlerin çatıya ve bodrumlara ulaştırılması zorunludur.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Merdiven basamakları ve sahanlık ölçülerine dair Türk Standartları Enstitüsü standartlarının yukarıdaki ölçü ve miktarlardan küçük olması halinde bu madde hükümleri geçerlidir.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Merdivenlerin her iki tarafında da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ibare:RG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u w:val="single"/>
          <w:lang w:eastAsia="tr-TR"/>
        </w:rPr>
        <w:t>engellilerle</w:t>
      </w:r>
      <w:r w:rsidRPr="001131DF">
        <w:rPr>
          <w:rFonts w:ascii="Calibri" w:eastAsia="Times New Roman" w:hAnsi="Calibri" w:cs="Times New Roman"/>
          <w:color w:val="1C283D"/>
          <w:lang w:eastAsia="tr-TR"/>
        </w:rPr>
        <w:t xml:space="preserve"> ilgili Türk Standartları Enstitüsü standartlarına uygun korkuluk ve küpeşte yapılması, ayrıca sahanlık ve merdiven döşemelerinde ve kaplamalarında da standartlara uyulması zorunludur.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 Merdiven basamaklarının ölçüleri:</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Asansörü olmayan binalarda basamak yüksekliği (0.16) m.den, asansörlü binalarda (0.18) m.den fazla olamaz.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Basamak genişliği 2a+b= 60 ila 64 formülüne göre hesaplanır. Formüldeki a= yükseklik, b= genişlik'tir.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Ancak bu genişlik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ibare:RG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u w:val="single"/>
          <w:lang w:eastAsia="tr-TR"/>
        </w:rPr>
        <w:t>(0.27)</w:t>
      </w:r>
      <w:r w:rsidRPr="001131DF">
        <w:rPr>
          <w:rFonts w:ascii="Calibri" w:eastAsia="Times New Roman" w:hAnsi="Calibri" w:cs="Times New Roman"/>
          <w:color w:val="1C283D"/>
          <w:lang w:eastAsia="tr-TR"/>
        </w:rPr>
        <w:t xml:space="preserve"> m.den az olamaz.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Balansmanlı merdivenlerde basamak genişliği en dar kenarda </w:t>
      </w:r>
      <w:r w:rsidRPr="001131DF">
        <w:rPr>
          <w:rFonts w:ascii="Calibri" w:eastAsia="Times New Roman" w:hAnsi="Calibri" w:cs="Times New Roman"/>
          <w:b/>
          <w:bCs/>
          <w:color w:val="1C283D"/>
          <w:lang w:eastAsia="tr-TR"/>
        </w:rPr>
        <w:t xml:space="preserve">(Değişik ibare:RG-8/9/2013-28759) </w:t>
      </w:r>
      <w:r w:rsidRPr="001131DF">
        <w:rPr>
          <w:rFonts w:ascii="Calibri" w:eastAsia="Times New Roman" w:hAnsi="Calibri" w:cs="Times New Roman"/>
          <w:color w:val="1C283D"/>
          <w:u w:val="single"/>
          <w:lang w:eastAsia="tr-TR"/>
        </w:rPr>
        <w:t xml:space="preserve">(0.10) </w:t>
      </w:r>
      <w:r w:rsidRPr="001131DF">
        <w:rPr>
          <w:rFonts w:ascii="Calibri" w:eastAsia="Times New Roman" w:hAnsi="Calibri" w:cs="Times New Roman"/>
          <w:color w:val="1C283D"/>
          <w:lang w:eastAsia="tr-TR"/>
        </w:rPr>
        <w:t>m</w:t>
      </w:r>
      <w:proofErr w:type="gramStart"/>
      <w:r w:rsidRPr="001131DF">
        <w:rPr>
          <w:rFonts w:ascii="Calibri" w:eastAsia="Times New Roman" w:hAnsi="Calibri" w:cs="Times New Roman"/>
          <w:color w:val="1C283D"/>
          <w:lang w:eastAsia="tr-TR"/>
        </w:rPr>
        <w:t>.,</w:t>
      </w:r>
      <w:proofErr w:type="gramEnd"/>
      <w:r w:rsidRPr="001131DF">
        <w:rPr>
          <w:rFonts w:ascii="Calibri" w:eastAsia="Times New Roman" w:hAnsi="Calibri" w:cs="Times New Roman"/>
          <w:color w:val="1C283D"/>
          <w:lang w:eastAsia="tr-TR"/>
        </w:rPr>
        <w:t xml:space="preserve"> basamak ortasında </w:t>
      </w:r>
      <w:r w:rsidRPr="001131DF">
        <w:rPr>
          <w:rFonts w:ascii="Calibri" w:eastAsia="Times New Roman" w:hAnsi="Calibri" w:cs="Times New Roman"/>
          <w:b/>
          <w:bCs/>
          <w:color w:val="1C283D"/>
          <w:lang w:eastAsia="tr-TR"/>
        </w:rPr>
        <w:t xml:space="preserve">(Değişik ibare:RG-8/9/2013-28759) </w:t>
      </w:r>
      <w:r w:rsidRPr="001131DF">
        <w:rPr>
          <w:rFonts w:ascii="Calibri" w:eastAsia="Times New Roman" w:hAnsi="Calibri" w:cs="Times New Roman"/>
          <w:color w:val="1C283D"/>
          <w:u w:val="single"/>
          <w:lang w:eastAsia="tr-TR"/>
        </w:rPr>
        <w:t>(0.27)</w:t>
      </w:r>
      <w:r w:rsidRPr="001131DF">
        <w:rPr>
          <w:rFonts w:ascii="Calibri" w:eastAsia="Times New Roman" w:hAnsi="Calibri" w:cs="Times New Roman"/>
          <w:color w:val="1C283D"/>
          <w:lang w:eastAsia="tr-TR"/>
        </w:rPr>
        <w:t xml:space="preserve"> m.den az olamaz.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Binalarda son kattaki bağımsız bölümlerle irtibatlı çatı arası piyeslerine çıkan merdivenlerde yukarıdaki şartlar aranmaz.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Evvelce yürürlükte olan mevzuata uygun olarak yapılmış yapılara bu Yönetmelik hükümlerine göre kat ilavesi halinde mevcut merdiven ölçüleri ilave katlar için de aynen uygulanabilir.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Fırınlar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44 –</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 xml:space="preserve">(Başlığı ile birlikte </w:t>
      </w:r>
      <w:proofErr w:type="gramStart"/>
      <w:r w:rsidRPr="001131DF">
        <w:rPr>
          <w:rFonts w:ascii="Calibri" w:eastAsia="Times New Roman" w:hAnsi="Calibri" w:cs="Times New Roman"/>
          <w:b/>
          <w:bCs/>
          <w:color w:val="1C283D"/>
          <w:lang w:eastAsia="tr-TR"/>
        </w:rPr>
        <w:t>mülga:RG</w:t>
      </w:r>
      <w:proofErr w:type="gramEnd"/>
      <w:r w:rsidRPr="001131DF">
        <w:rPr>
          <w:rFonts w:ascii="Calibri" w:eastAsia="Times New Roman" w:hAnsi="Calibri" w:cs="Times New Roman"/>
          <w:b/>
          <w:bCs/>
          <w:color w:val="1C283D"/>
          <w:lang w:eastAsia="tr-TR"/>
        </w:rPr>
        <w:t>-19/8/2008-26972) (Başlığı ile birlikte yeniden düzenleme:RG-1/6/2013-28664) (Değişik:RG-8/9/2013-28759)</w:t>
      </w:r>
      <w:r w:rsidRPr="001131DF">
        <w:rPr>
          <w:rFonts w:ascii="Calibri" w:eastAsia="Times New Roman" w:hAnsi="Calibri" w:cs="Times New Roman"/>
          <w:color w:val="1C283D"/>
          <w:lang w:eastAsia="tr-TR"/>
        </w:rPr>
        <w:t xml:space="preserve">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Fırınlar; unlu gıda mamulleri üretilen yerlerdir. Fırınlar; sanayi, küçük sanayi, organize sanayi, konut dışı çalışma alanları ile ticaret bölgelerinde ve zemin katı ticaret olarak belirlenen yerlerde ve zemin katları ticaret olarak teşekkül etmiş konut bölgelerinde yapılabilir. Katkılı pide, kebap, simit fırınları ve geleneksel tandır ocakları, zemin katı işyeri olarak kullanılan binalarda yapılabilir.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Fırınların tanziminde;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a) Mevcut binalarda fırın ve tandır yapılması durumunda, 634 sayılı Kat Mülkiyeti Kanunu hükümlerine uyulur.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 Projesinde sınıfı belirtilmelidir.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c) Duvar ve döşemelerinde ısı ve ses yalıtımı uygulanır. Binanın taşıyıcı sisteminin ve fırınla ilgisi olmayan diğer bağımsız bölümlerin ısı değişiminden olumsuz etkilenmemesi için proje müelliflerince veya bu konunun uzmanı teknik elemanlarca hazırlanan rapora göre gerekli tedbir alınır.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ç) Mekanik tesisat projelerinde, kanalizasyon bağlantısına, her türlü böcek ve kemirgen girişini önlemek için çekvalf konulur.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d) Baca ölçülerinin hesaplanması, bacaların bina iç duvarlarında tesis edilmesi ve filtre takılması şartı aranır.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e) Trafik açısından ilgili birimin görüşü alınmalıdır.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f) Tesisin ihtiyacı olan otopark kendi parselinde karşılanır.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g) </w:t>
      </w:r>
      <w:proofErr w:type="gramStart"/>
      <w:r w:rsidRPr="001131DF">
        <w:rPr>
          <w:rFonts w:ascii="Calibri" w:eastAsia="Times New Roman" w:hAnsi="Calibri" w:cs="Times New Roman"/>
          <w:color w:val="1C283D"/>
          <w:lang w:eastAsia="tr-TR"/>
        </w:rPr>
        <w:t>10/8/2005</w:t>
      </w:r>
      <w:proofErr w:type="gramEnd"/>
      <w:r w:rsidRPr="001131DF">
        <w:rPr>
          <w:rFonts w:ascii="Calibri" w:eastAsia="Times New Roman" w:hAnsi="Calibri" w:cs="Times New Roman"/>
          <w:color w:val="1C283D"/>
          <w:lang w:eastAsia="tr-TR"/>
        </w:rPr>
        <w:t xml:space="preserve"> tarihli ve 25902 sayılı Resmi Gazetede yayımlanan İşyeri Açma ve Çalışma Ruhsatlarına İlişkin Yönetmelik hükümlerine uyulur.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h)Türk Standardları Enstitüsü standartlarına uyulur.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lastRenderedPageBreak/>
        <w:t xml:space="preserve">ı) Binaların Yangından Korunması Hakkında Yönetmelik hükümleri uyarınca gerekli tedbirler alınır.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aksi</w:t>
      </w:r>
      <w:proofErr w:type="gramEnd"/>
      <w:r w:rsidRPr="001131DF">
        <w:rPr>
          <w:rFonts w:ascii="Calibri" w:eastAsia="Times New Roman" w:hAnsi="Calibri" w:cs="Times New Roman"/>
          <w:color w:val="1C283D"/>
          <w:lang w:eastAsia="tr-TR"/>
        </w:rPr>
        <w:t xml:space="preserve"> halde ruhsat düzenlenemez.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Madde 45 -  (Değişik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İmar planına göre kat adedi 3 olan binalarda asansör yeri bırakılmak, 4 ve daha fazla olanlarda ise asansör tesis edilmek zorundadır. İskan edilen bodrum katlar </w:t>
      </w:r>
      <w:proofErr w:type="gramStart"/>
      <w:r w:rsidRPr="001131DF">
        <w:rPr>
          <w:rFonts w:ascii="Calibri" w:eastAsia="Times New Roman" w:hAnsi="Calibri" w:cs="Times New Roman"/>
          <w:color w:val="1C283D"/>
          <w:lang w:eastAsia="tr-TR"/>
        </w:rPr>
        <w:t>dahil</w:t>
      </w:r>
      <w:proofErr w:type="gramEnd"/>
      <w:r w:rsidRPr="001131DF">
        <w:rPr>
          <w:rFonts w:ascii="Calibri" w:eastAsia="Times New Roman" w:hAnsi="Calibri" w:cs="Times New Roman"/>
          <w:color w:val="1C283D"/>
          <w:lang w:eastAsia="tr-TR"/>
        </w:rPr>
        <w:t xml:space="preserve"> kat adedi 4 ve daha fazla olan binalarda asansör yapılması zorunludur. Daha az katlı yapılarda da asansör yapılabilir.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Tek asansörlü binalarda; asansör kabininin dar kenarı (1,20) m. ve alanı (1,80) m</w:t>
      </w:r>
      <w:r w:rsidRPr="001131DF">
        <w:rPr>
          <w:rFonts w:ascii="Calibri" w:eastAsia="Times New Roman" w:hAnsi="Calibri" w:cs="Times New Roman"/>
          <w:color w:val="1C283D"/>
          <w:vertAlign w:val="superscript"/>
          <w:lang w:eastAsia="tr-TR"/>
        </w:rPr>
        <w:t>2</w:t>
      </w:r>
      <w:r w:rsidRPr="001131DF">
        <w:rPr>
          <w:rFonts w:ascii="Calibri" w:eastAsia="Times New Roman" w:hAnsi="Calibri" w:cs="Times New Roman"/>
          <w:color w:val="1C283D"/>
          <w:lang w:eastAsia="tr-TR"/>
        </w:rPr>
        <w:t xml:space="preserve"> den, kapı genişliği ise (0,90) m. den az olamaz. Asansör kapısının açıldığı sahanlıkların genişliği, asansör kapısı sürgülü ise en az (1,20) m</w:t>
      </w:r>
      <w:proofErr w:type="gramStart"/>
      <w:r w:rsidRPr="001131DF">
        <w:rPr>
          <w:rFonts w:ascii="Calibri" w:eastAsia="Times New Roman" w:hAnsi="Calibri" w:cs="Times New Roman"/>
          <w:color w:val="1C283D"/>
          <w:lang w:eastAsia="tr-TR"/>
        </w:rPr>
        <w:t>.,</w:t>
      </w:r>
      <w:proofErr w:type="gramEnd"/>
      <w:r w:rsidRPr="001131DF">
        <w:rPr>
          <w:rFonts w:ascii="Calibri" w:eastAsia="Times New Roman" w:hAnsi="Calibri" w:cs="Times New Roman"/>
          <w:color w:val="1C283D"/>
          <w:lang w:eastAsia="tr-TR"/>
        </w:rPr>
        <w:t xml:space="preserve"> asansör kapısı dışa açılan kapı ise en az (1,50) m. olmalıdır. Birden fazla asansör bulunan binalarda, asansör sayısının yarısı kadar asansörün bu fıkrada belirtilen ölçülerde yapılması şarttır.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Türk Standartları Enstitüsü standartlarının yukarıdaki ölçü ve miktarlardan küçük olması halinde bu madde hükümleri geçerlidir.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-13/7/2000-24108)</w:t>
      </w:r>
      <w:r w:rsidRPr="001131DF">
        <w:rPr>
          <w:rFonts w:ascii="Calibri" w:eastAsia="Times New Roman" w:hAnsi="Calibri" w:cs="Times New Roman"/>
          <w:color w:val="1C283D"/>
          <w:lang w:eastAsia="tr-TR"/>
        </w:rPr>
        <w:t xml:space="preserve"> Kullanılabilir katlar alanı 800 m2'den ve kat adedi 1'den fazla olan umumi binalarda en az bir adet asansör yapılması zorunludur. Ayrıca, kat alanı 800 m2'den ve kat adedi 3'den fazla olan umumi binalarla yüksek katlı binalarda yukarıdaki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ibare:RG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u w:val="single"/>
          <w:lang w:eastAsia="tr-TR"/>
        </w:rPr>
        <w:t>asgari ölçülere</w:t>
      </w:r>
      <w:r w:rsidRPr="001131DF">
        <w:rPr>
          <w:rFonts w:ascii="Calibri" w:eastAsia="Times New Roman" w:hAnsi="Calibri" w:cs="Times New Roman"/>
          <w:color w:val="1C283D"/>
          <w:lang w:eastAsia="tr-TR"/>
        </w:rPr>
        <w:t xml:space="preserve"> uygun ve en az 2 adet olmak üzere binanın tipi, kullanım yoğunluğu ve ihtiyaçlarına göre belirlenecek sayıda asansör yapılması zorunludur. Bu asansörlerden en az bir tanesinin herhangi bir tehlike anında, arıza veya elektriklerin kesilmesi halinde zemin kata ulaşıp kapılarını açacak, yangına dayanıklı malzemeden yapılmış, şaft içinde, duman sızdırmaz nitelikte, kesintisiz bir güç kaynağından beslenecek şekilde tesis edilmesi gerekmektedir.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Binalarda usulüne göre asansör yapılmış olması, bu Yönetmelikte belirtilen şekil ve ölçülerde merdiven yapılması şartını kaldırmaz.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Asansörün yapılması ve işletilmesi ile ilgili hususlarda yukarıdaki hükümler de dikkate alınarak,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ibare:RG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u w:val="single"/>
          <w:lang w:eastAsia="tr-TR"/>
        </w:rPr>
        <w:t>31/1/2007 tarihli ve 26420 sayılı</w:t>
      </w:r>
      <w:r w:rsidRPr="001131DF">
        <w:rPr>
          <w:rFonts w:ascii="Calibri" w:eastAsia="Times New Roman" w:hAnsi="Calibri" w:cs="Times New Roman"/>
          <w:color w:val="1C283D"/>
          <w:lang w:eastAsia="tr-TR"/>
        </w:rPr>
        <w:t xml:space="preserve"> Resmi Gazete'de yayımlanan "Asansör Yönetmeliği" ve Türk Standartları Enstitüsü standartları hükümlerine uyulur.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Korkuluklar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46 -</w:t>
      </w:r>
      <w:r w:rsidRPr="001131DF">
        <w:rPr>
          <w:rFonts w:ascii="Calibri" w:eastAsia="Times New Roman" w:hAnsi="Calibri" w:cs="Times New Roman"/>
          <w:color w:val="1C283D"/>
          <w:lang w:eastAsia="tr-TR"/>
        </w:rPr>
        <w:t xml:space="preserve"> Her türlü binada:</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Balkon ve teras etrafında, 5'den fazla basamağı bulunan açık merdivenlerde kotu (0.90) m.'den az olan pencere boşluklarında, döşeme kotundan itibaren en az (0.90) m. yüksekliğe kadar, fenni icaplara uygun olarak korkuluk yapılması mecburidir.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Bacalar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47 -</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-2/9/1999-23804</w:t>
      </w:r>
      <w:r w:rsidRPr="001131DF">
        <w:rPr>
          <w:rFonts w:ascii="Calibri" w:eastAsia="Times New Roman" w:hAnsi="Calibri" w:cs="Times New Roman"/>
          <w:color w:val="1C283D"/>
          <w:lang w:eastAsia="tr-TR"/>
        </w:rPr>
        <w:t>) Binalarda baca yapma koşulları aşağıda belirtilmiştir.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a) Kaloriferli binaların konut olarak kullanılan bağımsız bölümlerinin oturma ve yatma hacimlerinin en az birinde ve sıcak su tesisatı bulunmayan banyo ve mutfaklarında, sobalı binalarda ise hela ve koridor hariç tüm piyeslerde duman bacası yapılması zorunludur.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Kaloriferli umumi binaların her katında en az (1) adet duman bacası yapılması gereklidir.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Konut olarak kullanılan sobalı binaların ticari kullanışlı bağımsız bölümlerinde birer adet duman bacası yapılması zorunludur.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Bacaların Türk Standartları Enstitüsü standartlarına uygun olarak yapılması zorunludur.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paragraf:RG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Yapılarda bina yüksekliğine göre uygun ölçülerde şönt baca yapılabilir.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cümle:RG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 xml:space="preserve">Dörtten fazla katı ve 20’den fazla bağımsız bölümü olan konut binalarında, evsel atıkların yerinde ayrıştırılmasını teminen 0.60x0.60 m2 asgari ölçüsünde atık ayrıştırma bacası için yer ayrılır. Atık ayrıştırma bacası bağımsız bölümlerin kat sahanlıklarında en az bir adet yapılabileceği gibi her bağımsız bölüm içinde de yapılabilir. Atık </w:t>
      </w:r>
      <w:r w:rsidRPr="001131DF">
        <w:rPr>
          <w:rFonts w:ascii="Calibri" w:eastAsia="Times New Roman" w:hAnsi="Calibri" w:cs="Times New Roman"/>
          <w:color w:val="1C283D"/>
          <w:lang w:eastAsia="tr-TR"/>
        </w:rPr>
        <w:lastRenderedPageBreak/>
        <w:t xml:space="preserve">ayrıştırma bacası tesis edilmesi mümkün olamayan mevcut binalarda bahçe mesafeleri içinde TAKS ve KAKS’a </w:t>
      </w:r>
      <w:proofErr w:type="gramStart"/>
      <w:r w:rsidRPr="001131DF">
        <w:rPr>
          <w:rFonts w:ascii="Calibri" w:eastAsia="Times New Roman" w:hAnsi="Calibri" w:cs="Times New Roman"/>
          <w:color w:val="1C283D"/>
          <w:lang w:eastAsia="tr-TR"/>
        </w:rPr>
        <w:t>dahil</w:t>
      </w:r>
      <w:proofErr w:type="gramEnd"/>
      <w:r w:rsidRPr="001131DF">
        <w:rPr>
          <w:rFonts w:ascii="Calibri" w:eastAsia="Times New Roman" w:hAnsi="Calibri" w:cs="Times New Roman"/>
          <w:color w:val="1C283D"/>
          <w:lang w:eastAsia="tr-TR"/>
        </w:rPr>
        <w:t xml:space="preserve"> olmaksızın atık ayrıştırma bacası tesis edilebilir.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 Şofben, kombi cihazı ve bu gibi ısıtma araçları hayati tehlike arz edecek şekilde yerleştirilemez ve havalandırmadan uzak olan piyeslerle, banyo ve helalarda yer alamaz.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c) Sınırları ilgili idare tarafından belirlenecek doğalgaz uygulama bölgeleri içinde inşa edilecek, iskan edilebilir bodrum katlar </w:t>
      </w:r>
      <w:proofErr w:type="gramStart"/>
      <w:r w:rsidRPr="001131DF">
        <w:rPr>
          <w:rFonts w:ascii="Calibri" w:eastAsia="Times New Roman" w:hAnsi="Calibri" w:cs="Times New Roman"/>
          <w:color w:val="1C283D"/>
          <w:lang w:eastAsia="tr-TR"/>
        </w:rPr>
        <w:t>dahil</w:t>
      </w:r>
      <w:proofErr w:type="gramEnd"/>
      <w:r w:rsidRPr="001131DF">
        <w:rPr>
          <w:rFonts w:ascii="Calibri" w:eastAsia="Times New Roman" w:hAnsi="Calibri" w:cs="Times New Roman"/>
          <w:color w:val="1C283D"/>
          <w:lang w:eastAsia="tr-TR"/>
        </w:rPr>
        <w:t xml:space="preserve"> 5 katlı binaların mutfaklarında, doğalgazla çalışan her cihaz için bir müstakil baca yapılacaktır. Mutfak kokularını atmak için 2 ayrı şönt baca yapılması zorunludur. 10 katın üzerindeki binalarda aynı baca sistemi yapılmakla birlikte hermetik cihaz kullanılacaktır.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Kat kaloriferleri kazanı mutfak dışında özel bir bölmeye konulduğunda, bu mahallin en az (6) m3 hacminde olması, bina dış cephesinden havalandırılması ve bir müstakil bacasının bulunması gerekir.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Isıtmada denge bacalı sistemde olmayan doğalgaz sobalarının kullanılması halinde, her sobanın yukarıda belirlenen esaslara göre düzenlenen ayrı bir bacaya bağlanması gerekir.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Portikler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48 -</w:t>
      </w:r>
      <w:r w:rsidRPr="001131DF">
        <w:rPr>
          <w:rFonts w:ascii="Calibri" w:eastAsia="Times New Roman" w:hAnsi="Calibri" w:cs="Times New Roman"/>
          <w:color w:val="1C283D"/>
          <w:lang w:eastAsia="tr-TR"/>
        </w:rPr>
        <w:t xml:space="preserve"> Genel olarak portik bırakılması gereken yerlerde, portik yüksekliği (3.50) m. derinliği ise (4.00) m. 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Ancak, civarın teşekkül tarzı ve mevkiin özellikleri dolayısiyle bu miktarlar Belediyece değiştirilebilir.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Pasajlar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49 -</w:t>
      </w:r>
      <w:r w:rsidRPr="001131DF">
        <w:rPr>
          <w:rFonts w:ascii="Calibri" w:eastAsia="Times New Roman" w:hAnsi="Calibri" w:cs="Times New Roman"/>
          <w:color w:val="1C283D"/>
          <w:lang w:eastAsia="tr-TR"/>
        </w:rPr>
        <w:t xml:space="preserve"> Ticaret bölgelerinde yapılacak pasajların:</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1. Taban döşemesi üzerinden tavan alana kadar olan yüksekliği (3.50) m. den, uzunluğu (30.00) m. den az olmaması,</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2.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-2/9/1999-23804</w:t>
      </w:r>
      <w:r w:rsidRPr="001131DF">
        <w:rPr>
          <w:rFonts w:ascii="Calibri" w:eastAsia="Times New Roman" w:hAnsi="Calibri" w:cs="Times New Roman"/>
          <w:color w:val="1C283D"/>
          <w:lang w:eastAsia="tr-TR"/>
        </w:rPr>
        <w:t xml:space="preserve">) Her biri (1.50) m.den dar olmayan en az 2 giriş-çıkış kapısı ile yeteri kadar havalandırma bacası veya tertibatı haiz bulunması, pasaj giriş ve çıkışlarının merdivenle sağlanması gerektiği hallerde pasaj giriş-çıkış kapılarından en az birinin </w:t>
      </w:r>
      <w:r w:rsidRPr="001131DF">
        <w:rPr>
          <w:rFonts w:ascii="Calibri" w:eastAsia="Times New Roman" w:hAnsi="Calibri" w:cs="Times New Roman"/>
          <w:b/>
          <w:bCs/>
          <w:color w:val="1C283D"/>
          <w:lang w:eastAsia="tr-TR"/>
        </w:rPr>
        <w:t xml:space="preserve">(Değişik ibare:RG-8/9/2013-28759) </w:t>
      </w:r>
      <w:r w:rsidRPr="001131DF">
        <w:rPr>
          <w:rFonts w:ascii="Calibri" w:eastAsia="Times New Roman" w:hAnsi="Calibri" w:cs="Times New Roman"/>
          <w:color w:val="1C283D"/>
          <w:u w:val="single"/>
          <w:lang w:eastAsia="tr-TR"/>
        </w:rPr>
        <w:t>engellinin</w:t>
      </w:r>
      <w:r w:rsidRPr="001131DF">
        <w:rPr>
          <w:rFonts w:ascii="Calibri" w:eastAsia="Times New Roman" w:hAnsi="Calibri" w:cs="Times New Roman"/>
          <w:color w:val="1C283D"/>
          <w:lang w:eastAsia="tr-TR"/>
        </w:rPr>
        <w:t xml:space="preserve"> giriş çıkışına ve pasaj içine ulaşımına uygun olması,</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3-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-2/9/1999-23804</w:t>
      </w:r>
      <w:r w:rsidRPr="001131DF">
        <w:rPr>
          <w:rFonts w:ascii="Calibri" w:eastAsia="Times New Roman" w:hAnsi="Calibri" w:cs="Times New Roman"/>
          <w:color w:val="1C283D"/>
          <w:lang w:eastAsia="tr-TR"/>
        </w:rPr>
        <w:t xml:space="preserve">) Birden fazla katlı olmaları halinde her bir kat arasında 43 üncü maddesindeki şartlara uygun merdiven olması ve </w:t>
      </w:r>
      <w:r w:rsidRPr="001131DF">
        <w:rPr>
          <w:rFonts w:ascii="Calibri" w:eastAsia="Times New Roman" w:hAnsi="Calibri" w:cs="Times New Roman"/>
          <w:b/>
          <w:bCs/>
          <w:color w:val="1C283D"/>
          <w:lang w:eastAsia="tr-TR"/>
        </w:rPr>
        <w:t xml:space="preserve">(Değişik ibare:RG-8/9/2013-28759) </w:t>
      </w:r>
      <w:r w:rsidRPr="001131DF">
        <w:rPr>
          <w:rFonts w:ascii="Calibri" w:eastAsia="Times New Roman" w:hAnsi="Calibri" w:cs="Times New Roman"/>
          <w:color w:val="1C283D"/>
          <w:u w:val="single"/>
          <w:lang w:eastAsia="tr-TR"/>
        </w:rPr>
        <w:t>engellilerin</w:t>
      </w:r>
      <w:r w:rsidRPr="001131DF">
        <w:rPr>
          <w:rFonts w:ascii="Calibri" w:eastAsia="Times New Roman" w:hAnsi="Calibri" w:cs="Times New Roman"/>
          <w:color w:val="1C283D"/>
          <w:lang w:eastAsia="tr-TR"/>
        </w:rPr>
        <w:t xml:space="preserve"> kullanımına uygun düzenlemelerin yapılması,</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4. Bir kısmı veya diğer katarı başka maksatlar için kullanılan binalar içerisinde bulunmaları halinde, diğer esas giriş merdiven, asansör ve geçit gibi tesislerle, bu tesislere ayrılan yerlerin pasaj dışında ve müstakil olarak tertiplenmesi gereklidir.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Su depolan, sıhhi tesisler ve fosseptikler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50 -</w:t>
      </w:r>
      <w:r w:rsidRPr="001131DF">
        <w:rPr>
          <w:rFonts w:ascii="Calibri" w:eastAsia="Times New Roman" w:hAnsi="Calibri" w:cs="Times New Roman"/>
          <w:color w:val="1C283D"/>
          <w:lang w:eastAsia="tr-TR"/>
        </w:rPr>
        <w:t xml:space="preserve"> a)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-13/7/2000-24108)</w:t>
      </w:r>
      <w:r w:rsidRPr="001131DF">
        <w:rPr>
          <w:rFonts w:ascii="Calibri" w:eastAsia="Times New Roman" w:hAnsi="Calibri" w:cs="Times New Roman"/>
          <w:color w:val="1C283D"/>
          <w:lang w:eastAsia="tr-TR"/>
        </w:rPr>
        <w:t xml:space="preserve"> Bu Yönetmelikte belirtilen umumi yapılarda ve yüksek katlı yapılarda 15 m3'ün altında olmamak üzere, yapının kullanma amacı, günlük su ihtiyacı, seçilen yangın söndürme sistemi gibi kriterlere ve ulusal ve uluslararası standartlara uyulmak ve gerekli drenaj ve yalıtım tedbirleri alınmak şartıyla hacmi belirlenen su deposu bulundurulması zorunludur. Diğer konut tipi binalarda ise yeterli büyüklükte su deposu ve hidrofor yeri ayrılır, yapı sahibinin isteğine bağlı olarak mekanik tesisat projelerine işlenerek tesis edilir. Su depoları, gerekli drenaj ve yalıtım tedbirleri alınarak binanın bodrum ya da çatı katında tertiplenebileceği gibi, aynı koşulları taşımak şartıyla, bina alanı dışında ön, yan ve arka bahçelerde toprağa gömülü şekilde de yerleştirilebilir.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paragraf:RG</w:t>
      </w:r>
      <w:proofErr w:type="gramEnd"/>
      <w:r w:rsidRPr="001131DF">
        <w:rPr>
          <w:rFonts w:ascii="Calibri" w:eastAsia="Times New Roman" w:hAnsi="Calibri" w:cs="Times New Roman"/>
          <w:b/>
          <w:bCs/>
          <w:color w:val="1C283D"/>
          <w:lang w:eastAsia="tr-TR"/>
        </w:rPr>
        <w:t>-8/9/2013-28759)  </w:t>
      </w:r>
      <w:r w:rsidRPr="001131DF">
        <w:rPr>
          <w:rFonts w:ascii="Calibri" w:eastAsia="Times New Roman" w:hAnsi="Calibri" w:cs="Times New Roman"/>
          <w:color w:val="1C283D"/>
          <w:lang w:eastAsia="tr-TR"/>
        </w:rPr>
        <w:t xml:space="preserve">Yarısı kadınlar, yarısı erkekler için olmak üzere; işhanı, büro, alışveriş merkezi, çarşı, pasaj ve mağaza gibi binalar ile otel ve benzerleri binalarda her 25 kişi için, en az birer adet, resmî binalar ile sinema, tiyatro gibi umumî binalarda ise her 50 kişi için en az birer adet hela yapılması zorunludur. Bu yapılarda engellilerin erişiminin sağlanmasına yönelik </w:t>
      </w:r>
      <w:r w:rsidRPr="001131DF">
        <w:rPr>
          <w:rFonts w:ascii="Calibri" w:eastAsia="Times New Roman" w:hAnsi="Calibri" w:cs="Times New Roman"/>
          <w:color w:val="1C283D"/>
          <w:lang w:eastAsia="tr-TR"/>
        </w:rPr>
        <w:lastRenderedPageBreak/>
        <w:t xml:space="preserve">tedbirler alınarak en az 1 kadın, 1 erkek olmak üzere engellilerin kullanımına ve standardına uygun hela ayrılır. İbadet yerleri, şehirlerarası yollarda yer alan dinlenme tesisleri, meydan ve park gibi yerlerde yapılacak umumî helaların en az yarısının, diğer yapılarda ise en az üçte birinin alaturka hela taşlı olması sağlanır. Helalarda yeterli sayıda pisuar ve lavabo bulundurulur. Resmi binalar, işyeri, büro, fabrika gibi yerlerde çalışan sayısı, mağaza, alışveriş merkezi, çarşı, pasaj gibi yerlerde tahmini müşteri sayısı, lokanta, sinema, tiyatro gibi yerlerde oturma sayısı, otel ve benzeri konaklama tesislerinde yatak sayısı ve bu hesaplamalara </w:t>
      </w:r>
      <w:proofErr w:type="gramStart"/>
      <w:r w:rsidRPr="001131DF">
        <w:rPr>
          <w:rFonts w:ascii="Calibri" w:eastAsia="Times New Roman" w:hAnsi="Calibri" w:cs="Times New Roman"/>
          <w:color w:val="1C283D"/>
          <w:lang w:eastAsia="tr-TR"/>
        </w:rPr>
        <w:t>dahil</w:t>
      </w:r>
      <w:proofErr w:type="gramEnd"/>
      <w:r w:rsidRPr="001131DF">
        <w:rPr>
          <w:rFonts w:ascii="Calibri" w:eastAsia="Times New Roman" w:hAnsi="Calibri" w:cs="Times New Roman"/>
          <w:color w:val="1C283D"/>
          <w:lang w:eastAsia="tr-TR"/>
        </w:rPr>
        <w:t xml:space="preserve"> olarak ziyaretçi sayıları ve diğer farklı özellikler dikkate alınarak yeterli hela ayrılır. Birden fazla kullanımı haiz binalarda her kullanım için yukarıdaki </w:t>
      </w:r>
      <w:proofErr w:type="gramStart"/>
      <w:r w:rsidRPr="001131DF">
        <w:rPr>
          <w:rFonts w:ascii="Calibri" w:eastAsia="Times New Roman" w:hAnsi="Calibri" w:cs="Times New Roman"/>
          <w:color w:val="1C283D"/>
          <w:lang w:eastAsia="tr-TR"/>
        </w:rPr>
        <w:t>kriterlere</w:t>
      </w:r>
      <w:proofErr w:type="gramEnd"/>
      <w:r w:rsidRPr="001131DF">
        <w:rPr>
          <w:rFonts w:ascii="Calibri" w:eastAsia="Times New Roman" w:hAnsi="Calibri" w:cs="Times New Roman"/>
          <w:color w:val="1C283D"/>
          <w:lang w:eastAsia="tr-TR"/>
        </w:rPr>
        <w:t xml:space="preserve"> göre ayrı ayrı değerlendirme yapılır. Uluslararası kurallara tabi yapılarda uluslararası kuralların gerektirdiği sayıda hela yapılması zorunludur.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Kalorifer daireleri ve bacalar ile ısıtma ve buhar tesisleri Binalarda Enerji Performansı Yönetmeliği hükümlerine uygun olarak düzenlenir.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 Genel olarak pis su kuyuları ile fosseptikler komşu hudutlarına (5.00) m.'den fazla yaklaştırılmaz.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Ancak bahçe mesafelerinin müsait olmaması halinde özellikle bitişik yapı nizamına tabi yerlerde fenni ve sıhhi mahzur bulunmadığı takdirde bu mesafeleri azaltmaya veya birkaç komşuya ait fosseptikleri bir arada veya bitiştirerek yaptırmaya Belediye yetkilidir.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Bodrumlarla ilgili bazı hususlar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51 - (</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-2/9/1999-23804</w:t>
      </w:r>
      <w:r w:rsidRPr="001131DF">
        <w:rPr>
          <w:rFonts w:ascii="Calibri" w:eastAsia="Times New Roman" w:hAnsi="Calibri" w:cs="Times New Roman"/>
          <w:color w:val="1C283D"/>
          <w:lang w:eastAsia="tr-TR"/>
        </w:rPr>
        <w:t>) Bodrum katlarla ilgili olarak 32 nci maddedeki hükümlere uyulur.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Katı yakıt kullanan sobalı binaların bodrum veya zemin katlarında veya ortak alan niteliğini haiz olmak ve eklenti ihdas etmemek kaydıyla bahçelerinde her daire için en az (5.00) m2, en fazla (10.00) m2 odunluk, kömürlük veya depolama yeri ayrılması zorunludur.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Bodrum kapısı tamamen tretuvar üzerinde kalan fazla meyilli yollar dışında yapılacak ön bahçesiz binalarda, yol cephesinde bodrum girişi yapılamaz.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Kapıcı dairesi, bekçi odası ve kontrol kulübeleri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Madde 52 – (Başlığı ile birlikte değişik </w:t>
      </w:r>
      <w:proofErr w:type="gramStart"/>
      <w:r w:rsidRPr="001131DF">
        <w:rPr>
          <w:rFonts w:ascii="Calibri" w:eastAsia="Times New Roman" w:hAnsi="Calibri" w:cs="Times New Roman"/>
          <w:b/>
          <w:bCs/>
          <w:color w:val="1C283D"/>
          <w:lang w:eastAsia="tr-TR"/>
        </w:rPr>
        <w:t>madde:RG</w:t>
      </w:r>
      <w:proofErr w:type="gramEnd"/>
      <w:r w:rsidRPr="001131DF">
        <w:rPr>
          <w:rFonts w:ascii="Calibri" w:eastAsia="Times New Roman" w:hAnsi="Calibri" w:cs="Times New Roman"/>
          <w:b/>
          <w:bCs/>
          <w:color w:val="1C283D"/>
          <w:lang w:eastAsia="tr-TR"/>
        </w:rPr>
        <w:t xml:space="preserve">-1/6/2013-28664)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Kapıcı dairesi ve bekçi odası yapılacak binalar: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a)</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 xml:space="preserve">Konut kullanımlı olup bağımsız bölüm sayısı 30’dan fazla olan ve katı yakıt kullanan kaloriferli veya kalorifersiz binalar için bir adet kapıcı dairesi yapılması zorunludur. Birden fazla yapı bulunan ve toplam bağımsız bölüm sayısı 30’dan fazla olan parsellerde de bu hüküm uygulanır, ancak bağımsız bölüm sayısının 75’i aşması halinde ikinci bir kapıcı dairesi yapılır. Ayrıca, birden fazla yapının bulunduğu parsellerde 60’dan fazla bağımsız bölümü olan her bir bina için mutlaka ayrı bir kapıcı dairesi yapılır.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 xml:space="preserve">Yakıt olarak akaryakıt veya doğalgaz kullanılan konut kullanımlı binalar için bağımsız bölüm sayısının 50’den fazla olması halinde bir, 150’den fazla olması halinde 2 kapıcı dairesi yapılması zorunludur. İlave her 150 daire için ek bir kapıcı dairesi yapılır.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c)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 xml:space="preserve">Sıraevler düzeninde, ayrık, ikiz nizamda tek bağımsız bölümlü 1’den fazla müstakil konut binası bulunan parsellerde kapıcı dairesi yapılması mecburiyeti aranmaz.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d) Yapı inşaat alanı 2000 m</w:t>
      </w:r>
      <w:r w:rsidRPr="001131DF">
        <w:rPr>
          <w:rFonts w:ascii="Calibri" w:eastAsia="Times New Roman" w:hAnsi="Calibri" w:cs="Times New Roman"/>
          <w:color w:val="1C283D"/>
          <w:vertAlign w:val="superscript"/>
          <w:lang w:eastAsia="tr-TR"/>
        </w:rPr>
        <w:t>2</w:t>
      </w:r>
      <w:r w:rsidRPr="001131DF">
        <w:rPr>
          <w:rFonts w:ascii="Calibri" w:eastAsia="Times New Roman" w:hAnsi="Calibri" w:cs="Times New Roman"/>
          <w:color w:val="1C283D"/>
          <w:lang w:eastAsia="tr-TR"/>
        </w:rPr>
        <w:t xml:space="preserve"> den fazla olan işyeri ve büro olarak kullanılan binalarda bekçi odası yapılması şarttır.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Kapıcı dairelerinin ve bekçi odalarının ölçü ve nitelikleri: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a) Kapıcı daireleri, doğrudan ışık ve hava alabilecek şekilde düzenlenir.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lastRenderedPageBreak/>
        <w:t xml:space="preserve">b)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 xml:space="preserve">Taşkın riski taşıyan alanlarda kalan binalarda düzenlenecek kapıcı dairelerinin kapı ve pencere boşluklarının alt seviyesi hesaplanan dere kret kotunun en az 1,50 m. üzerinde olmak zorundadır.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c) Kapıcı dairelerinin toprağa dayalı ve iskân edilebilen bodrum katlarda yapılması halinde, oturma odası ve bir yatak odasının dış </w:t>
      </w:r>
      <w:proofErr w:type="gramStart"/>
      <w:r w:rsidRPr="001131DF">
        <w:rPr>
          <w:rFonts w:ascii="Calibri" w:eastAsia="Times New Roman" w:hAnsi="Calibri" w:cs="Times New Roman"/>
          <w:color w:val="1C283D"/>
          <w:lang w:eastAsia="tr-TR"/>
        </w:rPr>
        <w:t>mekana</w:t>
      </w:r>
      <w:proofErr w:type="gramEnd"/>
      <w:r w:rsidRPr="001131DF">
        <w:rPr>
          <w:rFonts w:ascii="Calibri" w:eastAsia="Times New Roman" w:hAnsi="Calibri" w:cs="Times New Roman"/>
          <w:color w:val="1C283D"/>
          <w:lang w:eastAsia="tr-TR"/>
        </w:rPr>
        <w:t xml:space="preserve"> açılması bu mekanların taban döşemesinin üst seviyesinin tabii veya tesviye edilmiş zemine gömülü olmaması, kapı ve pencere açılmak suretiyle, doğal aydınlatma ve havalandırmasının sağlanması sel, taşkın ve su basmasına karşı önlem alınmış olması zorunludur. Kapıcı dairelerinin toprağa gömülü duvarlarında kuranglez yapmak suretiyle kapı ve pencere açılamayacağı gibi, bu duvarlarda pencere açılabilmesi için pencere denizliğinin tabii zeminden veya tesviye edilmiş zeminden en az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ibare:RG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u w:val="single"/>
          <w:lang w:eastAsia="tr-TR"/>
        </w:rPr>
        <w:t>0,90 m.</w:t>
      </w:r>
      <w:r w:rsidRPr="001131DF">
        <w:rPr>
          <w:rFonts w:ascii="Calibri" w:eastAsia="Times New Roman" w:hAnsi="Calibri" w:cs="Times New Roman"/>
          <w:color w:val="1C283D"/>
          <w:lang w:eastAsia="tr-TR"/>
        </w:rPr>
        <w:t xml:space="preserve"> yukarda konumlanması gerekir.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ç) Bina içinde düzenlenen kapıcı daireleri, en az brüt 40 m</w:t>
      </w:r>
      <w:r w:rsidRPr="001131DF">
        <w:rPr>
          <w:rFonts w:ascii="Calibri" w:eastAsia="Times New Roman" w:hAnsi="Calibri" w:cs="Times New Roman"/>
          <w:color w:val="1C283D"/>
          <w:vertAlign w:val="superscript"/>
          <w:lang w:eastAsia="tr-TR"/>
        </w:rPr>
        <w:t>2</w:t>
      </w:r>
      <w:r w:rsidRPr="001131DF">
        <w:rPr>
          <w:rFonts w:ascii="Calibri" w:eastAsia="Times New Roman" w:hAnsi="Calibri" w:cs="Times New Roman"/>
          <w:color w:val="1C283D"/>
          <w:lang w:eastAsia="tr-TR"/>
        </w:rPr>
        <w:t xml:space="preserve"> dir. Kapıcı dairelerinde, her birisi en az 7,00 m</w:t>
      </w:r>
      <w:r w:rsidRPr="001131DF">
        <w:rPr>
          <w:rFonts w:ascii="Calibri" w:eastAsia="Times New Roman" w:hAnsi="Calibri" w:cs="Times New Roman"/>
          <w:color w:val="1C283D"/>
          <w:vertAlign w:val="superscript"/>
          <w:lang w:eastAsia="tr-TR"/>
        </w:rPr>
        <w:t>2</w:t>
      </w:r>
      <w:r w:rsidRPr="001131DF">
        <w:rPr>
          <w:rFonts w:ascii="Calibri" w:eastAsia="Times New Roman" w:hAnsi="Calibri" w:cs="Times New Roman"/>
          <w:color w:val="1C283D"/>
          <w:lang w:eastAsia="tr-TR"/>
        </w:rPr>
        <w:t xml:space="preserve"> ve dar kenarı en az 2,50 m. olmak üzere 2 yatak odası ve 9,00 m</w:t>
      </w:r>
      <w:r w:rsidRPr="001131DF">
        <w:rPr>
          <w:rFonts w:ascii="Calibri" w:eastAsia="Times New Roman" w:hAnsi="Calibri" w:cs="Times New Roman"/>
          <w:color w:val="1C283D"/>
          <w:vertAlign w:val="superscript"/>
          <w:lang w:eastAsia="tr-TR"/>
        </w:rPr>
        <w:t>2</w:t>
      </w:r>
      <w:r w:rsidRPr="001131DF">
        <w:rPr>
          <w:rFonts w:ascii="Calibri" w:eastAsia="Times New Roman" w:hAnsi="Calibri" w:cs="Times New Roman"/>
          <w:color w:val="1C283D"/>
          <w:lang w:eastAsia="tr-TR"/>
        </w:rPr>
        <w:t>’den az olmamak üzere 1 oturma odası, en az 3,00 m</w:t>
      </w:r>
      <w:r w:rsidRPr="001131DF">
        <w:rPr>
          <w:rFonts w:ascii="Calibri" w:eastAsia="Times New Roman" w:hAnsi="Calibri" w:cs="Times New Roman"/>
          <w:color w:val="1C283D"/>
          <w:vertAlign w:val="superscript"/>
          <w:lang w:eastAsia="tr-TR"/>
        </w:rPr>
        <w:t>2</w:t>
      </w:r>
      <w:r w:rsidRPr="001131DF">
        <w:rPr>
          <w:rFonts w:ascii="Calibri" w:eastAsia="Times New Roman" w:hAnsi="Calibri" w:cs="Times New Roman"/>
          <w:color w:val="1C283D"/>
          <w:lang w:eastAsia="tr-TR"/>
        </w:rPr>
        <w:t xml:space="preserve"> mutfak ve banyo veya duş yeri ve hela bulunur.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d) Bina dışında tertiplenen kapıcı daireleri en fazla brüt 40 m</w:t>
      </w:r>
      <w:r w:rsidRPr="001131DF">
        <w:rPr>
          <w:rFonts w:ascii="Calibri" w:eastAsia="Times New Roman" w:hAnsi="Calibri" w:cs="Times New Roman"/>
          <w:color w:val="1C283D"/>
          <w:vertAlign w:val="superscript"/>
          <w:lang w:eastAsia="tr-TR"/>
        </w:rPr>
        <w:t>2</w:t>
      </w:r>
      <w:r w:rsidRPr="001131DF">
        <w:rPr>
          <w:rFonts w:ascii="Calibri" w:eastAsia="Times New Roman" w:hAnsi="Calibri" w:cs="Times New Roman"/>
          <w:color w:val="1C283D"/>
          <w:lang w:eastAsia="tr-TR"/>
        </w:rPr>
        <w:t xml:space="preserve"> olmak zorundadır. (ç) bendinde yer alan ölçüleri sağlayacak şekilde 1 yatak odası, 1 oturma odası, mutfak ve banyo veya duş yeri ve hela bulundurulur.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e) Bekçi odası 9 m</w:t>
      </w:r>
      <w:r w:rsidRPr="001131DF">
        <w:rPr>
          <w:rFonts w:ascii="Calibri" w:eastAsia="Times New Roman" w:hAnsi="Calibri" w:cs="Times New Roman"/>
          <w:color w:val="1C283D"/>
          <w:vertAlign w:val="superscript"/>
          <w:lang w:eastAsia="tr-TR"/>
        </w:rPr>
        <w:t>2</w:t>
      </w:r>
      <w:r w:rsidRPr="001131DF">
        <w:rPr>
          <w:rFonts w:ascii="Calibri" w:eastAsia="Times New Roman" w:hAnsi="Calibri" w:cs="Times New Roman"/>
          <w:color w:val="1C283D"/>
          <w:lang w:eastAsia="tr-TR"/>
        </w:rPr>
        <w:t xml:space="preserve"> büyüklüğünde, doğrudan ışık ve hava alabilecek şekilde düzenlenir. Bekçi odasında en az 1,50 m</w:t>
      </w:r>
      <w:r w:rsidRPr="001131DF">
        <w:rPr>
          <w:rFonts w:ascii="Calibri" w:eastAsia="Times New Roman" w:hAnsi="Calibri" w:cs="Times New Roman"/>
          <w:color w:val="1C283D"/>
          <w:vertAlign w:val="superscript"/>
          <w:lang w:eastAsia="tr-TR"/>
        </w:rPr>
        <w:t>2</w:t>
      </w:r>
      <w:r w:rsidRPr="001131DF">
        <w:rPr>
          <w:rFonts w:ascii="Calibri" w:eastAsia="Times New Roman" w:hAnsi="Calibri" w:cs="Times New Roman"/>
          <w:color w:val="1C283D"/>
          <w:lang w:eastAsia="tr-TR"/>
        </w:rPr>
        <w:t xml:space="preserve">’lik bir hela yer alır.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Kontrol kulübeleri: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a) Üzerinde birden fazla yapı yapılması mümkün ve yüzölçümü en az 1000 m</w:t>
      </w:r>
      <w:r w:rsidRPr="001131DF">
        <w:rPr>
          <w:rFonts w:ascii="Calibri" w:eastAsia="Times New Roman" w:hAnsi="Calibri" w:cs="Times New Roman"/>
          <w:color w:val="1C283D"/>
          <w:vertAlign w:val="superscript"/>
          <w:lang w:eastAsia="tr-TR"/>
        </w:rPr>
        <w:t>2</w:t>
      </w:r>
      <w:r w:rsidRPr="001131DF">
        <w:rPr>
          <w:rFonts w:ascii="Calibri" w:eastAsia="Times New Roman" w:hAnsi="Calibri" w:cs="Times New Roman"/>
          <w:color w:val="1C283D"/>
          <w:lang w:eastAsia="tr-TR"/>
        </w:rPr>
        <w:t xml:space="preserve"> olan parsellerde, istenmesi halinde, trafik emniyeti bakımından tehlike arz etmemek ve hiçbir şartta parsel sınırını aşmamak kaydıyla bahçe mesafeleri içinde kontrol kulübesi yapılabilir.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 Kontrol kulübesi 9,00 m</w:t>
      </w:r>
      <w:r w:rsidRPr="001131DF">
        <w:rPr>
          <w:rFonts w:ascii="Calibri" w:eastAsia="Times New Roman" w:hAnsi="Calibri" w:cs="Times New Roman"/>
          <w:color w:val="1C283D"/>
          <w:vertAlign w:val="superscript"/>
          <w:lang w:eastAsia="tr-TR"/>
        </w:rPr>
        <w:t>2</w:t>
      </w:r>
      <w:r w:rsidRPr="001131DF">
        <w:rPr>
          <w:rFonts w:ascii="Calibri" w:eastAsia="Times New Roman" w:hAnsi="Calibri" w:cs="Times New Roman"/>
          <w:color w:val="1C283D"/>
          <w:lang w:eastAsia="tr-TR"/>
        </w:rPr>
        <w:t xml:space="preserve">’yi geçemez.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c) Kontrol kulübesinin yüksekliği tabii veya tesviye edilmiş zeminden itibaren en fazla 4.00 m. dir.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ç) Kontrol kulübesi ile esas bina arasındaki mesafe 2,00 metreden az olamaz.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d) Devletin güvenliği bakımından özellik arz eden parsellerde bu ölçülere uyulma şartı aranmaz.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Müştemilatlar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53 -</w:t>
      </w:r>
      <w:r w:rsidRPr="001131DF">
        <w:rPr>
          <w:rFonts w:ascii="Calibri" w:eastAsia="Times New Roman" w:hAnsi="Calibri" w:cs="Times New Roman"/>
          <w:color w:val="1C283D"/>
          <w:lang w:eastAsia="tr-TR"/>
        </w:rPr>
        <w:t xml:space="preserve"> Binaların müştemilat kısımları mümkün ise binanın bodrumunda, aksi halde bahçede tertiplenir. 4 tarafı yol ile çevrili istisnai parseller dışında esas binaların yol tarafındaki cephe hatlarına tecavüz eden müştemilat binası yapılamaz. Bu gibi istisnai parsellerde müştemilat binalarının yapılacağı yeri tayine Belediye yetkilidir.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Müştemilat binalarının:</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1. Dar kenarı (4.00) m. den en yüksek noktasının tabii zeminden yüksekliği (2.50) m. den fazla olamaz.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2. </w:t>
      </w:r>
      <w:r w:rsidRPr="001131DF">
        <w:rPr>
          <w:rFonts w:ascii="Calibri" w:eastAsia="Times New Roman" w:hAnsi="Calibri" w:cs="Times New Roman"/>
          <w:b/>
          <w:bCs/>
          <w:color w:val="1C283D"/>
          <w:lang w:eastAsia="tr-TR"/>
        </w:rPr>
        <w:t xml:space="preserve">(Değişik alt </w:t>
      </w:r>
      <w:proofErr w:type="gramStart"/>
      <w:r w:rsidRPr="001131DF">
        <w:rPr>
          <w:rFonts w:ascii="Calibri" w:eastAsia="Times New Roman" w:hAnsi="Calibri" w:cs="Times New Roman"/>
          <w:b/>
          <w:bCs/>
          <w:color w:val="1C283D"/>
          <w:lang w:eastAsia="tr-TR"/>
        </w:rPr>
        <w:t>bent:RG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Binaya bitişik oldukları takdirde, komşu parsel sınırına, aksi halde binaya ve ayrıca komşu parsel sınırına uzaklıkları 18 inci maddede belirtilen miktarlardan az olamaz.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3. Yapı cinsleri ahşap olamaz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4. Parsel durumu müsait olduğu takdirde esas binanın inşaasından önce de yapılması mümkündür.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5. Kapıcı dairesi, garaj, </w:t>
      </w:r>
      <w:proofErr w:type="gramStart"/>
      <w:r w:rsidRPr="001131DF">
        <w:rPr>
          <w:rFonts w:ascii="Calibri" w:eastAsia="Times New Roman" w:hAnsi="Calibri" w:cs="Times New Roman"/>
          <w:color w:val="1C283D"/>
          <w:lang w:eastAsia="tr-TR"/>
        </w:rPr>
        <w:t>odunluk ,kömürlük</w:t>
      </w:r>
      <w:proofErr w:type="gramEnd"/>
      <w:r w:rsidRPr="001131DF">
        <w:rPr>
          <w:rFonts w:ascii="Calibri" w:eastAsia="Times New Roman" w:hAnsi="Calibri" w:cs="Times New Roman"/>
          <w:color w:val="1C283D"/>
          <w:lang w:eastAsia="tr-TR"/>
        </w:rPr>
        <w:t>, depo, mutfak, çamaşırhane ve benzeri hizmetler için olup, maksadı dışında kullanılamaz.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Paratonerler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lastRenderedPageBreak/>
        <w:t>Madde 54 -</w:t>
      </w:r>
      <w:r w:rsidRPr="001131DF">
        <w:rPr>
          <w:rFonts w:ascii="Calibri" w:eastAsia="Times New Roman" w:hAnsi="Calibri" w:cs="Times New Roman"/>
          <w:color w:val="1C283D"/>
          <w:lang w:eastAsia="tr-TR"/>
        </w:rPr>
        <w:t xml:space="preserve"> İçinde patlayıcı madde bulundurulan yerlerle, sivri ve yüksek bina ve tesislere paratoner konması mecburidir.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Bahçe duvarları</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55 -</w:t>
      </w:r>
      <w:r w:rsidRPr="001131DF">
        <w:rPr>
          <w:rFonts w:ascii="Calibri" w:eastAsia="Times New Roman" w:hAnsi="Calibri" w:cs="Times New Roman"/>
          <w:color w:val="1C283D"/>
          <w:lang w:eastAsia="tr-TR"/>
        </w:rPr>
        <w:t xml:space="preserve"> Bahçe duvarlarının yüksekliği, binaların yol tarafındaki cephe hatlarının önünde (0.50) m. yi, gerisinde ise (2.00) m. yi geçemez. Ayrıca üzerlerine yükseklikleri (1.00) m. yi aşmayan parmaklık yapılabilir.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Fazla meyilli ve tehlike arzeden yerlerde uygulanacak şekli takdire Belediye yetkilidir.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Okul hastane, cezaevi, ibadet yerleri, elçilik, sefarethane, açık hava sineması ve benzerleri gibi özellik arzeden bina ve tesislerin bahçe duvarları ile sanayi bölgelerinde yapılacak bahçe duvarların bu madde hükmüne tabi değildir.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Şantiye binaları</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56 -</w:t>
      </w:r>
      <w:r w:rsidRPr="001131DF">
        <w:rPr>
          <w:rFonts w:ascii="Calibri" w:eastAsia="Times New Roman" w:hAnsi="Calibri" w:cs="Times New Roman"/>
          <w:color w:val="1C283D"/>
          <w:lang w:eastAsia="tr-TR"/>
        </w:rPr>
        <w:t xml:space="preserve"> Lüzum ve ihtiyaca göre belirli bir süre içinde yapılıp yıkılması gereken şantiye binaları bu yönetmelikte belirlenen ölçülere tabi değildir.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Şantiye binaları, yapı ruhsatı alınan parsellerde yapılabilir. Şantiye binası için ayrıca yapı ruhsat aranmaz. Ancak şantiye binasının inşaat tamamlandıktan sonra kullanılabilmesi için, şantiye binasına plan ve mevzuat kapsamında yapı ruhsatı ve yapı kullanma izni düzenlenmesi şarttır. Aksi halde şantiye binası yıktırılmadan esas binaya yapı kullanma izni düzenlenemez.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w:t>
      </w:r>
    </w:p>
    <w:p w:rsidR="001131DF" w:rsidRPr="001131DF" w:rsidRDefault="001131DF" w:rsidP="001131DF">
      <w:pPr>
        <w:spacing w:after="0" w:line="300" w:lineRule="atLeast"/>
        <w:ind w:firstLine="567"/>
        <w:jc w:val="center"/>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DÖRDÜNCÜ BÖLÜM</w:t>
      </w:r>
    </w:p>
    <w:p w:rsidR="001131DF" w:rsidRPr="001131DF" w:rsidRDefault="001131DF" w:rsidP="001131DF">
      <w:pPr>
        <w:spacing w:after="0" w:line="300" w:lineRule="atLeast"/>
        <w:ind w:firstLine="567"/>
        <w:jc w:val="center"/>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Yapı Ruhsat İşleri</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Yapı ruhsatı işleri (Değişik </w:t>
      </w:r>
      <w:proofErr w:type="gramStart"/>
      <w:r w:rsidRPr="001131DF">
        <w:rPr>
          <w:rFonts w:ascii="Calibri" w:eastAsia="Times New Roman" w:hAnsi="Calibri" w:cs="Times New Roman"/>
          <w:b/>
          <w:bCs/>
          <w:color w:val="1C283D"/>
          <w:lang w:eastAsia="tr-TR"/>
        </w:rPr>
        <w:t>başlık:RG</w:t>
      </w:r>
      <w:proofErr w:type="gramEnd"/>
      <w:r w:rsidRPr="001131DF">
        <w:rPr>
          <w:rFonts w:ascii="Calibri" w:eastAsia="Times New Roman" w:hAnsi="Calibri" w:cs="Times New Roman"/>
          <w:b/>
          <w:bCs/>
          <w:color w:val="1C283D"/>
          <w:lang w:eastAsia="tr-TR"/>
        </w:rPr>
        <w:t>-19/8/2008-26972)</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57 – (</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-3/4/2012-28253)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Yapı ruhsatı işleri bu maddede belirtilen esaslar çerçevesinde yapılır.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 xml:space="preserve">Yeni inşaat, ilâve ve esaslı tadilât yapmak üzere parsele ait imar durum belgesi, yol kotu tutanağı, kanal kotu tutanağı ve uygulama imar plânına esas onaylı jeolojik ve jeoteknik etüt raporunun parselin bulunduğu alana esas bölümünü almak için; yapı sahipleri veya vekilleri başvuru dilekçelerine aplikasyon krokisini ve tapu kayıt örneği veya istisnaî hâllerde tapu kayıt örneği yerine geçen belgeleri ekleyerek ilgili idareye müracaat ederler. </w:t>
      </w:r>
      <w:proofErr w:type="gramEnd"/>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-8/9/2013-28759)</w:t>
      </w:r>
      <w:r w:rsidRPr="001131DF">
        <w:rPr>
          <w:rFonts w:ascii="Calibri" w:eastAsia="Times New Roman" w:hAnsi="Calibri" w:cs="Times New Roman"/>
          <w:b/>
          <w:bCs/>
          <w:color w:val="1C283D"/>
          <w:vertAlign w:val="superscript"/>
          <w:lang w:eastAsia="tr-TR"/>
        </w:rPr>
        <w:t>(3)</w:t>
      </w:r>
      <w:r w:rsidRPr="001131DF">
        <w:rPr>
          <w:rFonts w:ascii="Calibri" w:eastAsia="Times New Roman" w:hAnsi="Calibri" w:cs="Times New Roman"/>
          <w:b/>
          <w:bCs/>
          <w:color w:val="1C283D"/>
          <w:lang w:eastAsia="tr-TR"/>
        </w:rPr>
        <w:t xml:space="preserve"> </w:t>
      </w:r>
      <w:r w:rsidRPr="001131DF">
        <w:rPr>
          <w:rFonts w:ascii="Calibri" w:eastAsia="Times New Roman" w:hAnsi="Calibri" w:cs="Times New Roman"/>
          <w:color w:val="1C283D"/>
          <w:lang w:eastAsia="tr-TR"/>
        </w:rPr>
        <w:t xml:space="preserve">İlgili idare başvuru tarihinden itibaren imar durum belgesi ve onaylı jeolojik ve jeoteknik etüt raporunun bir örneğini en geç iki iş günü; yol kotu tutanağı ve kanal kotu tutanağını en geç beş iş günü içinde verir. Kanal kotu tutanağı idare dışında ayrı bir su ve kanalizasyon idaresi tarafından düzenleniyor ise, bu süre üç iş günüdür. Bu belgelerin bu süreler içinde verilmemesi halinde gerekçesinin, başvuru sahibine aynı süreler içinde yazılı olarak bildirilmesi zorunludur. Kanal kotu tutanağı düzenlenmemesi ruhsat verilmesine engel değildir. Ancak idarece yapılacak temel üstü vizesinde bu belgenin idareye verilmesi ve kanalizasyon bağlantısına dair projenin bu tutanağa göre hazırlanması zorunludur. Aksi halde yapının inşasının devamına izin verilmez. Parsel malik veya maliklerinin ruhsat ve eki onaylı projelere muvafakati alınmaksızın yapı ruhsatı düzenlenemez, onaylı projelerde tadilat yapılamaz. Yapı ruhsat ve eki projelere uygun olarak tamamlandığında yapı kullanma izni düzenlenmesi aşamasında veya süre uzatımına yönelik ruhsat işlemlerinde ayrıca bütün maliklerin muvafakati aranmaz. Sözleşmesine ve mevzuata uygun olarak devam eden inşaatlarda maliklerin tamamı başvurmadıkça ruhsat iptal edilemez. Maliklerin birinin ya da birkaçının değişmesi halinde de bu kurala uyulur.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 xml:space="preserve">Tapu kayıt örneği yerine geçen belgeler; özel kanunlara göre tahsis yapılmış olmakla beraber henüz tapu siciline malik adına mülkiyet olarak kaydedilmemiş olan gayrimenkuller için özel </w:t>
      </w:r>
      <w:r w:rsidRPr="001131DF">
        <w:rPr>
          <w:rFonts w:ascii="Calibri" w:eastAsia="Times New Roman" w:hAnsi="Calibri" w:cs="Times New Roman"/>
          <w:color w:val="1C283D"/>
          <w:lang w:eastAsia="tr-TR"/>
        </w:rPr>
        <w:lastRenderedPageBreak/>
        <w:t xml:space="preserve">kanunlarda mülkiyet belgesi yerine geçeceği hükme bağlanmış olmak kaydı ile ilgili kamu kuruluşlarınca verilmiş olan tahsis belgesi, mülkiyete dair kesinleşmiş mahkeme kararı ve bu mahkeme kararına dayalı olarak yetkili makamlarca verilen belge ve kesinleşmiş kamulaştırma kararlarıdır. </w:t>
      </w:r>
      <w:proofErr w:type="gramEnd"/>
      <w:r w:rsidRPr="001131DF">
        <w:rPr>
          <w:rFonts w:ascii="Calibri" w:eastAsia="Times New Roman" w:hAnsi="Calibri" w:cs="Times New Roman"/>
          <w:color w:val="1C283D"/>
          <w:lang w:eastAsia="tr-TR"/>
        </w:rPr>
        <w:t xml:space="preserve">Tapu kayıt bilgilerinin Tapu ve Kadastro Bilgi Sisteminde (TAKBİS) bulunması halinde bu bilgilere ilgili idare tarafından TAKBİS üzerinden elektronik ortamda doğrudan erişilir. Tapu ve Kadastro Genel Müdürlüğünce bu konuda gerekli tedbirler alınır. Yapı sahipleri veya vekillerinden ayrıca tapu kayıt örneği veya istisnai hallerde tapu kayıt örneği yerine geçen belgeler istenmez. Ancak, bu durumda, yapı sahipleri veya vekillerden, başvuru dilekçelerinde TAKBİS üzerinden parsele ilişkin kayıtlara erişim için gerekli bilgileri beyan etmeleri istenir.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Yapı sahibi ve vekilince yukarıdaki fıkralarda sayılan belgelere göre ilgili kanun, plân, yönetmelik, Türk standartları, çevre şartları, fen, san’at ve sağlık kurallarına ve ilgili bütün mevzuat hükümlerine uygun olmak üzere aşağıdaki projeler hazırlatılır.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 xml:space="preserve">a) 1- Mimarî proje; mimarlar tarafından uygulama imar planına, parselasyon planına ve bu Yönetmelik esaslarına uygun olarak hazırlanan vaziyet plânı, kat irtifakına ve kat mülkiyetine esas paylaşım tablosu, metrekare cetveli, bodrum katlar dâhil olmak üzere bütün kat plânları, çatı plânı ile bunlara ilişkin en az iki adet kesit ve yeteri sayıda görünüş, toprak kazı hesabı, gerektiğinde sistem kesitleri ve nokta detayları bulunan avan proje ve tatbikat projeleri ile ilgili mühendislerce hazırlanan ısı yalıtım projesi veya raporu, yapı yaklaşma mesafeleri ve yapı projelerine göre hazırlanacak yapı aplikasyon projesi, yerleşme ve yapının özelliğine göre ilgili idarece istenecek peyzaj projelerinden meydana gelir. </w:t>
      </w:r>
      <w:proofErr w:type="gramEnd"/>
      <w:r w:rsidRPr="001131DF">
        <w:rPr>
          <w:rFonts w:ascii="Calibri" w:eastAsia="Times New Roman" w:hAnsi="Calibri" w:cs="Times New Roman"/>
          <w:b/>
          <w:bCs/>
          <w:color w:val="1C283D"/>
          <w:lang w:eastAsia="tr-TR"/>
        </w:rPr>
        <w:t>(Ek cümle:RG-</w:t>
      </w:r>
      <w:proofErr w:type="gramStart"/>
      <w:r w:rsidRPr="001131DF">
        <w:rPr>
          <w:rFonts w:ascii="Calibri" w:eastAsia="Times New Roman" w:hAnsi="Calibri" w:cs="Times New Roman"/>
          <w:b/>
          <w:bCs/>
          <w:color w:val="1C283D"/>
          <w:lang w:eastAsia="tr-TR"/>
        </w:rPr>
        <w:t>8/9/2013</w:t>
      </w:r>
      <w:proofErr w:type="gramEnd"/>
      <w:r w:rsidRPr="001131DF">
        <w:rPr>
          <w:rFonts w:ascii="Calibri" w:eastAsia="Times New Roman" w:hAnsi="Calibri" w:cs="Times New Roman"/>
          <w:b/>
          <w:bCs/>
          <w:color w:val="1C283D"/>
          <w:lang w:eastAsia="tr-TR"/>
        </w:rPr>
        <w:t>-28759)</w:t>
      </w:r>
      <w:r w:rsidRPr="001131DF">
        <w:rPr>
          <w:rFonts w:ascii="Calibri" w:eastAsia="Times New Roman" w:hAnsi="Calibri" w:cs="Times New Roman"/>
          <w:b/>
          <w:bCs/>
          <w:color w:val="1C283D"/>
          <w:vertAlign w:val="superscript"/>
          <w:lang w:eastAsia="tr-TR"/>
        </w:rPr>
        <w:t>(3)</w:t>
      </w:r>
      <w:r w:rsidRPr="001131DF">
        <w:rPr>
          <w:rFonts w:ascii="Calibri" w:eastAsia="Times New Roman" w:hAnsi="Calibri" w:cs="Times New Roman"/>
          <w:b/>
          <w:bCs/>
          <w:color w:val="1C283D"/>
          <w:lang w:eastAsia="tr-TR"/>
        </w:rPr>
        <w:t xml:space="preserve"> </w:t>
      </w:r>
      <w:r w:rsidRPr="001131DF">
        <w:rPr>
          <w:rFonts w:ascii="Calibri" w:eastAsia="Times New Roman" w:hAnsi="Calibri" w:cs="Times New Roman"/>
          <w:color w:val="1C283D"/>
          <w:lang w:eastAsia="tr-TR"/>
        </w:rPr>
        <w:t>Parsel alanının, parseldeki her bir binanın emsale konu alan büyüklüğünün, parseldeki tüm binaların toplam emsale konu alan büyüklüğünün, yapı inşaat alanının, toplam yapı inşaat alanının, binanın ve binaların taban alanının ve taban alanı katsayısının, kat alanı katsayısının (emsal), parsel üzerindeki yapıların blok numaralarının, bloklardaki bağımsız bölüm numaralarının, her bağımsız bölümün; bağımsız bölüm net alanının, eklenti net alanının, bağımsız bölüm bürüt alanının, eklenti bürüt alanının, bağımsız bölüm genel bürüt alanının, bağımsız bölüm toplam bürüt alanının ruhsat eki onaylı mimari projede, imar planındaki kat adedine esas kot alınan noktaya ilişkin bilgilerin, bina derinliğinin, çıkma izdüşümleri ve yapı yaklaşma mesafelerinin, tabii zemin ve tesviye edilmiş zemine ilişkin kotların, bina ve yapı yükseklik ve kotlarının ise hem mimari projede hem de aplikasyon projesinde, bu Yönetmeliğin 16 ncı maddesindeki tanımlara, imar planına ve tapu kayıtlarına uygun olarak gösterilmesi zorunludur.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 xml:space="preserve">2- Yapı aplikasyon projesi; parsele ait aplikasyon krokisine dayanılarak ve vaziyet planına göre yapının araziye aplikasyonunu sağlamak üzere, yürürlükteki imar planında gösterilen ya da planda belirtilmemiş ise bu Yönetmeliğin 18 inci maddesine göre belirlenen yapı yaklaşma mesafelerinin, yapı projelerine göre köşe koordinatlarının ve röper noktalarının ülke koordinat sistemine işlenmek üzere harita mühendislerince hazırlanıp imzalanan projeyi ifade eder. </w:t>
      </w:r>
      <w:proofErr w:type="gramEnd"/>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 Statik proje; mimarî projeye ve zemin etüdü raporuna uygun olarak, inşaat mühendislerince hazırlanan, ölçekleri yapının büyüklüğüne ve özelliğine göre belirlenen, betonarme, yığma, çelik ve benzeri yapıların türlerine göre taşıyıcı sistemlerini gösteren, bodrum kat dâhil olmak üzere bütün kat plânları, çatı plânları, bunların kesitleri, detayları ve hesaplarıdır. Statik projeye esas teşkil edecek zemin etüdü (jeoteknik etüt) raporu;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1- Yeraltının dinamik esneklik direnişleri ve yerin dayanımı, taşıma gücü, yer altı suyu varlığı, yer altı yapısı, deprem bölgelenmesi, yer kırıklıklarının hareketleri, oturma, sıvılaşma ve yer kaymalarının boyutları gibi zeminin fizikî özelliklerini belirleyen çalışmalar yönünden jeofizik mühendislerince,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lastRenderedPageBreak/>
        <w:t xml:space="preserve">2- Sondajlar, arazi çalışmaları, zemin ve kaya mekaniği, laboratuvar deneylerini ihtiva eden zemin-yapı etkileşiminin analizinde kullanılacak temel-zemin, zemin </w:t>
      </w:r>
      <w:proofErr w:type="gramStart"/>
      <w:r w:rsidRPr="001131DF">
        <w:rPr>
          <w:rFonts w:ascii="Calibri" w:eastAsia="Times New Roman" w:hAnsi="Calibri" w:cs="Times New Roman"/>
          <w:color w:val="1C283D"/>
          <w:lang w:eastAsia="tr-TR"/>
        </w:rPr>
        <w:t>profili</w:t>
      </w:r>
      <w:proofErr w:type="gramEnd"/>
      <w:r w:rsidRPr="001131DF">
        <w:rPr>
          <w:rFonts w:ascii="Calibri" w:eastAsia="Times New Roman" w:hAnsi="Calibri" w:cs="Times New Roman"/>
          <w:color w:val="1C283D"/>
          <w:lang w:eastAsia="tr-TR"/>
        </w:rPr>
        <w:t xml:space="preserve"> ve zemini oluşturan birimlerin fizikî ve mekanik özelliklerini konu alan çalışmalar yönünden jeoloji mühendislerince,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3- Zemin mekaniği, zemin dinamiği ve zemin emniyet gerilmesi hesaplaması gibi çalışmalar yönünden inşaat ve jeoloji mühendislerince,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mühendislik</w:t>
      </w:r>
      <w:proofErr w:type="gramEnd"/>
      <w:r w:rsidRPr="001131DF">
        <w:rPr>
          <w:rFonts w:ascii="Calibri" w:eastAsia="Times New Roman" w:hAnsi="Calibri" w:cs="Times New Roman"/>
          <w:color w:val="1C283D"/>
          <w:lang w:eastAsia="tr-TR"/>
        </w:rPr>
        <w:t xml:space="preserve"> hizmetleri standartlarına uygun, detaylı olarak hazırlanan ve parselin bulunduğu zeminin durumunu yukarıda belirtilen çalışmalar ve analizler ile açıklayan, ilgili mühendislik disiplinlerine mensup mühendislerce, Bakanlıkça belirlenen formata göre hazırlanan ve imzalanan belgedir.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c) Mekanik tesisat projesi; mimarî projeye uygun olarak, makina mühendisleri tarafından hazırlanan, ölçekleri yapının büyüklüğüne ve özelliğine göre belirlenen sıhhî tesisat, kalorifer, kat kaloriferi ve benzeri ısıtma, soğutma, havalandırma projeleri ve ısı yalıtım raporudur. İdare, yapının özelliğine göre bu projelerden gerekli olanları ister.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ç) Elektrik tesisat projesi; mimarî projeye uygun olarak, elektrik mühendislerince hazırlanan, ölçekleri yapının büyüklüğüne ve özelliğine göre belirlenen kuvvetli ve zayıf akıma ilişkin elektrik iç tesisatı ile elektrik mühendisi ve makina mühendisince birlikte hazırlanan asansör projeleridir. İdare, yapının özelliğine göre bu projelerden gerekli olanları ister.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 xml:space="preserve">Beşinci fıkrada sayılan projeler ile yapının özelliğine ve mahallin şartlarına göre idarece ek olarak istenen ilgili mühendislerce hazırlanan arıtma, otomatik kontrol tesisatı, yangın algılama, tahliye ve söndürme gibi proje, rapor ve belgelerin, Bakanlıkça kabul ve tespit edilen çizim ve tanzim standartlarına, Türk Standartları Enstitüsünce hazırlanan standartlara ve mevzuata uygun olarak hazırlanması gerekir. </w:t>
      </w:r>
      <w:proofErr w:type="gramEnd"/>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 xml:space="preserve">Projelerin ilk paftasında, arsanın yeri, tapu kaydı, pafta, ada ve parsel numaraları, arsanın alanı, var ise mevcut yapılar, yapının taşıyıcı sisteminin niteliği, kat adedi, emsal hesabına konu alanı, yapı inşaat alanı ve toplam yapı inşaat alanı, kullanım amacı, yapı sahibi, yapı müteahhidi, proje müellifleri ve proje denetimi yapan denetçi mimar ve mühendisler ile bunlara ilişkin kuruluşlar hakkındaki bilgileri ihtiva eden bilgi tablosu bulunur. </w:t>
      </w:r>
      <w:proofErr w:type="gramEnd"/>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Mimari proje altı takım halinde, beşinci ve altıncı fıkralarda sayılan diğer proje, resim, hesap ve raporlar beş takım halinde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ibare:RG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u w:val="single"/>
          <w:lang w:eastAsia="tr-TR"/>
        </w:rPr>
        <w:t>basılı olarak ve ayrıca Bakanlıkça belirlenecek esaslar dahilinde iki takım halinde elektronik ortamda</w:t>
      </w:r>
      <w:r w:rsidRPr="001131DF">
        <w:rPr>
          <w:rFonts w:ascii="Calibri" w:eastAsia="Times New Roman" w:hAnsi="Calibri" w:cs="Times New Roman"/>
          <w:color w:val="1C283D"/>
          <w:lang w:eastAsia="tr-TR"/>
        </w:rPr>
        <w:t xml:space="preserve"> düzenlenerek ilgili idareye başvurulur. 4708 sayılı Yapı Denetimi Hakkında Kanuna tabi yapılarda, kuruluşun ilgili denetçi mimar ve mühendislerince incelenerek projelere uygun görüş vermiş olması zorunludur.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Bu projeler ilgili idare tarafından başvuru tarihinden itibaren en geç onbeş gün içinde incelenir, eksik veya yanlış yok ise uygun görüldüğü yapı sahibine yazılı olarak bildirilir. Bildirim tarihinden itibaren en geç onbeş gün içinde ulusal adres veri tabanı üzerinden yapı ruhsatı düzenlenmesi zorunludur. Yapının kamu adına denetimine ilişkin bütün fenni mesuliyetler mimar ve mühendisler tarafından üstlenilmeden yapı ruhsatı düzenlenemez.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İnceleme sonucu eksik veya yanlışlık tespit edilmesi halinde, tüm eksiklik ve yanlışlıkların gerekçeleri ile birlikte yazılı olarak açıkça belirtilmesi suretiyle projelerin tamamlatılmak üzere bu süre içinde ilgililerine iade edilmesi zorunludur. Belirtilen eksiklikler tamamlanıp, yanlışlıklar giderilmesi üzerine yapı sahibince yapılacak başvuruda, idarece daha önce belirtilenler dışında başkaca yeni bir eksiklik veya yanlışlık öne sürülemez ve sözkonusu eksikliklerin giderildiğinin tespit edilmesi halinde durum yazılı olarak yapı sahibine bildirilerek üst fıkrada yer aldığı şekilde yapı ruhsatı düzenlenir.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-14/4/2012-28264) </w:t>
      </w:r>
      <w:r w:rsidRPr="001131DF">
        <w:rPr>
          <w:rFonts w:ascii="Calibri" w:eastAsia="Times New Roman" w:hAnsi="Calibri" w:cs="Times New Roman"/>
          <w:color w:val="1C283D"/>
          <w:lang w:eastAsia="tr-TR"/>
        </w:rPr>
        <w:t xml:space="preserve">Elektrik, telefon ve doğalgaz tesisat projelerinin yapı ruhsatı verilmesi aşamasında idareye sunulması zorunlu değildir. Ancak bu projeler yapı denetim </w:t>
      </w:r>
      <w:r w:rsidRPr="001131DF">
        <w:rPr>
          <w:rFonts w:ascii="Calibri" w:eastAsia="Times New Roman" w:hAnsi="Calibri" w:cs="Times New Roman"/>
          <w:color w:val="1C283D"/>
          <w:lang w:eastAsia="tr-TR"/>
        </w:rPr>
        <w:lastRenderedPageBreak/>
        <w:t xml:space="preserve">kuruluşu veya projelerin uygulanmasının denetimine yönelik fenni mesuliyet üstlenen mühendisler tarafından ilgili kurumlara onaylatılarak yapı ruhsatının verildiği tarihten itibaren otuz gün içinde ruhsat vermeye yetkili idareye verilir.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Yapı ruhsatı verilmesine ilişkin işlemler sırasında ilgili yapıya ait numarataj bilgileri belediyelerin numarataj işleminden sorumlu birimleri tarafından ilgili idareye elektronik ortamda sunulur. Başvuru sahiplerinden numarataj işlemine ilişkin belge istenmez. Numarataj işleminden sorumlu birimler numarataj bilgilerini elektronik ortamda kayıt altına almakla ve ilgili idarelerle paylaşmakla yükümlüdür.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 xml:space="preserve">Gelişme alanlarında kalanlar dışında harcamalara katılım payları içinde yer alan yol, kanalizasyon ve su tesisleri harcamalarına katılım payları yapı ruhsatı verilmesi aşamasında idarece ön koşul olarak öne sürülemez, büyükşehir belediyelerince tahsil edilen kanal katılım payı ve yol katılım paylarına ilişkin bilgiler elektronik ortamda kayıt altına alınır ve bu bilgiler belediyelerle paylaşılır. </w:t>
      </w:r>
      <w:proofErr w:type="gramEnd"/>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Proje müellifliği ve yapım işlerinin denetimine dair fenni mesuliyet üstlenen mimarların ve mühendislerin, 27/1/1954 tarihli ve 6235 sayılı Türk Mühendis ve Mimar Odaları Birliği Kanunu uyarınca, ilgili meslek odasına kayıtlı olmaları, büro tescillerini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ibare:RG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u w:val="single"/>
          <w:lang w:eastAsia="tr-TR"/>
        </w:rPr>
        <w:t>yaptırmaları</w:t>
      </w:r>
      <w:r w:rsidRPr="001131DF">
        <w:rPr>
          <w:rFonts w:ascii="Calibri" w:eastAsia="Times New Roman" w:hAnsi="Calibri" w:cs="Times New Roman"/>
          <w:color w:val="1C283D"/>
          <w:lang w:eastAsia="tr-TR"/>
        </w:rPr>
        <w:t xml:space="preserve"> gerekir. İlgili meslek odaları, hakkında süreli veya süresiz kısıtlılığı bulunan veya üyeliği sona eren üyelerini derhal elektronik ortamda </w:t>
      </w:r>
      <w:r w:rsidRPr="001131DF">
        <w:rPr>
          <w:rFonts w:ascii="Calibri" w:eastAsia="Times New Roman" w:hAnsi="Calibri" w:cs="Times New Roman"/>
          <w:b/>
          <w:bCs/>
          <w:color w:val="1C283D"/>
          <w:lang w:eastAsia="tr-TR"/>
        </w:rPr>
        <w:t xml:space="preserve">(Ek </w:t>
      </w:r>
      <w:proofErr w:type="gramStart"/>
      <w:r w:rsidRPr="001131DF">
        <w:rPr>
          <w:rFonts w:ascii="Calibri" w:eastAsia="Times New Roman" w:hAnsi="Calibri" w:cs="Times New Roman"/>
          <w:b/>
          <w:bCs/>
          <w:color w:val="1C283D"/>
          <w:lang w:eastAsia="tr-TR"/>
        </w:rPr>
        <w:t>ibare:RG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u w:val="single"/>
          <w:lang w:eastAsia="tr-TR"/>
        </w:rPr>
        <w:t>ve yazı ile</w:t>
      </w:r>
      <w:r w:rsidRPr="001131DF">
        <w:rPr>
          <w:rFonts w:ascii="Calibri" w:eastAsia="Times New Roman" w:hAnsi="Calibri" w:cs="Times New Roman"/>
          <w:color w:val="1C283D"/>
          <w:lang w:eastAsia="tr-TR"/>
        </w:rPr>
        <w:t xml:space="preserve"> merkez yapı denetim komisyonu ile bütün ilgili yerlere ve kuruluşlara bildirir. İdare yapı ruhsatı düzenleme aşamasında her proje için, proje müelliflerinden, fenni mesullerden ve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ibare:RG</w:t>
      </w:r>
      <w:proofErr w:type="gramEnd"/>
      <w:r w:rsidRPr="001131DF">
        <w:rPr>
          <w:rFonts w:ascii="Calibri" w:eastAsia="Times New Roman" w:hAnsi="Calibri" w:cs="Times New Roman"/>
          <w:b/>
          <w:bCs/>
          <w:color w:val="1C283D"/>
          <w:lang w:eastAsia="tr-TR"/>
        </w:rPr>
        <w:t xml:space="preserve">-14/4/2012-28264) </w:t>
      </w:r>
      <w:r w:rsidRPr="001131DF">
        <w:rPr>
          <w:rFonts w:ascii="Calibri" w:eastAsia="Times New Roman" w:hAnsi="Calibri" w:cs="Times New Roman"/>
          <w:color w:val="1C283D"/>
          <w:u w:val="single"/>
          <w:lang w:eastAsia="tr-TR"/>
        </w:rPr>
        <w:t>fen adamlarından, şantiye şefleri ile yapı müteahhitlerinden</w:t>
      </w:r>
      <w:r w:rsidRPr="001131DF">
        <w:rPr>
          <w:rFonts w:ascii="Calibri" w:eastAsia="Times New Roman" w:hAnsi="Calibri" w:cs="Times New Roman"/>
          <w:color w:val="1C283D"/>
          <w:lang w:eastAsia="tr-TR"/>
        </w:rPr>
        <w:t xml:space="preserve"> mevzuata aykırı uygulama sebebiyle süreli veya süresiz olarak meslekî faaliyet haklarının kısıtlı olmadığına ilişkin ek-1’de yer alan sicil durum taahhütnamesini ister. </w:t>
      </w:r>
      <w:r w:rsidRPr="001131DF">
        <w:rPr>
          <w:rFonts w:ascii="Calibri" w:eastAsia="Times New Roman" w:hAnsi="Calibri" w:cs="Times New Roman"/>
          <w:b/>
          <w:bCs/>
          <w:color w:val="1C283D"/>
          <w:lang w:eastAsia="tr-TR"/>
        </w:rPr>
        <w:t xml:space="preserve">(Mülga dördüncü </w:t>
      </w:r>
      <w:proofErr w:type="gramStart"/>
      <w:r w:rsidRPr="001131DF">
        <w:rPr>
          <w:rFonts w:ascii="Calibri" w:eastAsia="Times New Roman" w:hAnsi="Calibri" w:cs="Times New Roman"/>
          <w:b/>
          <w:bCs/>
          <w:color w:val="1C283D"/>
          <w:lang w:eastAsia="tr-TR"/>
        </w:rPr>
        <w:t>cümle:RG</w:t>
      </w:r>
      <w:proofErr w:type="gramEnd"/>
      <w:r w:rsidRPr="001131DF">
        <w:rPr>
          <w:rFonts w:ascii="Calibri" w:eastAsia="Times New Roman" w:hAnsi="Calibri" w:cs="Times New Roman"/>
          <w:b/>
          <w:bCs/>
          <w:color w:val="1C283D"/>
          <w:lang w:eastAsia="tr-TR"/>
        </w:rPr>
        <w:t>-1/6/2013-28664) (…)</w:t>
      </w:r>
      <w:r w:rsidRPr="001131DF">
        <w:rPr>
          <w:rFonts w:ascii="Calibri" w:eastAsia="Times New Roman" w:hAnsi="Calibri" w:cs="Times New Roman"/>
          <w:color w:val="1C283D"/>
          <w:lang w:eastAsia="tr-TR"/>
        </w:rPr>
        <w:t xml:space="preserve"> Gerçeğe aykırı beyanda bulunduğu tespit edilen mimar ve mühendislerin işlemleri tazmin ve hukuki sorumluluğu kendilerine ait olmak üzere iptal edilir ve bu kişiler hakkında Türk Ceza Kanununun ilgili hükümleri gereği suç duyurusunda bulunulur. </w:t>
      </w:r>
      <w:r w:rsidRPr="001131DF">
        <w:rPr>
          <w:rFonts w:ascii="Calibri" w:eastAsia="Times New Roman" w:hAnsi="Calibri" w:cs="Times New Roman"/>
          <w:b/>
          <w:bCs/>
          <w:color w:val="1C283D"/>
          <w:lang w:eastAsia="tr-TR"/>
        </w:rPr>
        <w:t xml:space="preserve">(Ek altı </w:t>
      </w:r>
      <w:proofErr w:type="gramStart"/>
      <w:r w:rsidRPr="001131DF">
        <w:rPr>
          <w:rFonts w:ascii="Calibri" w:eastAsia="Times New Roman" w:hAnsi="Calibri" w:cs="Times New Roman"/>
          <w:b/>
          <w:bCs/>
          <w:color w:val="1C283D"/>
          <w:lang w:eastAsia="tr-TR"/>
        </w:rPr>
        <w:t>cümle:RG</w:t>
      </w:r>
      <w:proofErr w:type="gramEnd"/>
      <w:r w:rsidRPr="001131DF">
        <w:rPr>
          <w:rFonts w:ascii="Calibri" w:eastAsia="Times New Roman" w:hAnsi="Calibri" w:cs="Times New Roman"/>
          <w:b/>
          <w:bCs/>
          <w:color w:val="1C283D"/>
          <w:lang w:eastAsia="tr-TR"/>
        </w:rPr>
        <w:t>-8/9/2013-28759)</w:t>
      </w:r>
      <w:r w:rsidRPr="001131DF">
        <w:rPr>
          <w:rFonts w:ascii="Calibri" w:eastAsia="Times New Roman" w:hAnsi="Calibri" w:cs="Times New Roman"/>
          <w:color w:val="1C283D"/>
          <w:lang w:eastAsia="tr-TR"/>
        </w:rPr>
        <w:t xml:space="preserve"> Etüt ve projeler; idare ve ilgili kanunlarında açıkça belirtilen yetkili kuruluşlar dışında meslek odaları dahil başka bir kurum veya kuruluşun vize veya onayına tabi tutulamaz, tutulması istenemez. Vize veya onay yaptırılmaması ve benzeri nedenlerle müellifler veya bunlara ait kuruluşların büro tescilleri iptal edilemez veya yenilenmesi hiçbir şekilde geciktirilemez. Müelliflerden bu hükmü ortadan kaldıracak şekilde taahhütname talep edilemez. Kamu yapıları dışında avan proje onaylanmasına ilişkin zorunluluk getirilemez. Bu yönde meclis kararı alınamaz, plan notu getirilemez ve bu doğrultuda uygulama yapılamaz. Kamu yapılarında avan proje onaylandıktan sonra uygulama projelerinin ilgili idarelerince onaylanması istenemez. Gerçeğe aykırı beyanda bulunanlar hakkında yapılacak işlemler oda sicil durum taahhütnamelerinde, idare tarafından yazılı olarak belirtilir. Yapım işlerinde yapı müteahhidi, taşeron ve şantiye şefi olarak görev alanlar aynı zamanda fenni mesul olarak görev üstlenemezler. </w:t>
      </w:r>
      <w:r w:rsidRPr="001131DF">
        <w:rPr>
          <w:rFonts w:ascii="Calibri" w:eastAsia="Times New Roman" w:hAnsi="Calibri" w:cs="Times New Roman"/>
          <w:b/>
          <w:bCs/>
          <w:color w:val="1C283D"/>
          <w:lang w:eastAsia="tr-TR"/>
        </w:rPr>
        <w:t xml:space="preserve">(Mülga son </w:t>
      </w:r>
      <w:proofErr w:type="gramStart"/>
      <w:r w:rsidRPr="001131DF">
        <w:rPr>
          <w:rFonts w:ascii="Calibri" w:eastAsia="Times New Roman" w:hAnsi="Calibri" w:cs="Times New Roman"/>
          <w:b/>
          <w:bCs/>
          <w:color w:val="1C283D"/>
          <w:lang w:eastAsia="tr-TR"/>
        </w:rPr>
        <w:t>cümle:RG</w:t>
      </w:r>
      <w:proofErr w:type="gramEnd"/>
      <w:r w:rsidRPr="001131DF">
        <w:rPr>
          <w:rFonts w:ascii="Calibri" w:eastAsia="Times New Roman" w:hAnsi="Calibri" w:cs="Times New Roman"/>
          <w:b/>
          <w:bCs/>
          <w:color w:val="1C283D"/>
          <w:lang w:eastAsia="tr-TR"/>
        </w:rPr>
        <w:t xml:space="preserve">-1/6/2013-28664) (…)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3194 sayılı Kanunun 38 inci maddesinde sayılan mühendisler, mimarlar ve şehir plâncıları dışında kalan fen adamlarının proje hazırlama ve uygulama yapmaya ilişkin yetki, görev ve sorumlulukları saklıdır.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Kamu kurum ve kuruluşlarında görevli olup, bu kurum ve kuruluşlara ait projeleri yapan ve </w:t>
      </w:r>
      <w:proofErr w:type="gramStart"/>
      <w:r w:rsidRPr="001131DF">
        <w:rPr>
          <w:rFonts w:ascii="Calibri" w:eastAsia="Times New Roman" w:hAnsi="Calibri" w:cs="Times New Roman"/>
          <w:color w:val="1C283D"/>
          <w:lang w:eastAsia="tr-TR"/>
        </w:rPr>
        <w:t>17/6/1938</w:t>
      </w:r>
      <w:proofErr w:type="gramEnd"/>
      <w:r w:rsidRPr="001131DF">
        <w:rPr>
          <w:rFonts w:ascii="Calibri" w:eastAsia="Times New Roman" w:hAnsi="Calibri" w:cs="Times New Roman"/>
          <w:color w:val="1C283D"/>
          <w:lang w:eastAsia="tr-TR"/>
        </w:rPr>
        <w:t xml:space="preserve"> tarihli ve 3458 sayılı Mühendislik ve Mimarlık Hakkında Kanun uyarınca mühendislik ve mimarlık hizmeti verme ehliyetine sahip mimar ve mühendisler, meslek odasına kayıt ve büro tescili hakkındaki yükümlülüklere tâbi değildir.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Fenni Mesuliyet Hizmetleri ve Sicil (Değişik </w:t>
      </w:r>
      <w:proofErr w:type="gramStart"/>
      <w:r w:rsidRPr="001131DF">
        <w:rPr>
          <w:rFonts w:ascii="Calibri" w:eastAsia="Times New Roman" w:hAnsi="Calibri" w:cs="Times New Roman"/>
          <w:b/>
          <w:bCs/>
          <w:color w:val="1C283D"/>
          <w:lang w:eastAsia="tr-TR"/>
        </w:rPr>
        <w:t>başlık:RG</w:t>
      </w:r>
      <w:proofErr w:type="gramEnd"/>
      <w:r w:rsidRPr="001131DF">
        <w:rPr>
          <w:rFonts w:ascii="Calibri" w:eastAsia="Times New Roman" w:hAnsi="Calibri" w:cs="Times New Roman"/>
          <w:b/>
          <w:bCs/>
          <w:color w:val="1C283D"/>
          <w:lang w:eastAsia="tr-TR"/>
        </w:rPr>
        <w:t>-13/7/2000-24108)</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58-</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 xml:space="preserve">-3/4/2012-28253)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lastRenderedPageBreak/>
        <w:t xml:space="preserve">Fenni mesuliyet hizmetlerinin yürütülmesi ile ilgililerin sicillerinin tutulmasına dair esaslar aşağıda belirlenmiştir.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(Mülga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-1/6/2013-28664)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Fenni mesuller, 57 nci maddede belirtilen esaslara göre düzenlenen ruhsat eki projelerin uygulanmasının denetimi için mal sahibi veya vekili tarafından belirlenirler ve ilgili idareye karşı görevli ve sorumludurlar.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Proje ile ilgili sorumluluk proje müellifine ait olmak üzere yapının fenni mesuliyeti, konusu, ilgisi ve yapım aşamasına göre mimar, inşaat, makina ve elektrik mühendisleri tarafından ayrı ayrı yürütülür. Proje ile ilgili sorumluluğu bulunanların faaliyetleri ek-2, ek-4, ek-6, ek-7 ve ek-8’de yer alan formlar kullanılarak kayıt altına alınır. Ayrıca idare varsa ek projelerin fenni mesuliyetini, konusuna göre ilgili meslek adamlarının üstlenmesini ister.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Fenni mesuller unvanına ve eğitimine göre, yapının kanuna, plâna, yönetmeliklere, ilgili diğer mevzuat hükümlerine, fen, san’at, sağlık kurallarına, ruhsat eki projelerine, Türk Standartları Enstitüsü standartlarına, teknik şartnamelere uygun yapılıp yapılmadığını denetleyeceğine dair ek-1’de yer alan taahhütnameyi ilgili idareye vermek zorundadır. Taahhütnamede fenni mesul ile mal sahibi arasında yapılan sözleşmede belirlenen fenni mesuliyet bitiş süresine ilişkin bilginin yer alması gerekir. </w:t>
      </w: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cümle:RG</w:t>
      </w:r>
      <w:proofErr w:type="gramEnd"/>
      <w:r w:rsidRPr="001131DF">
        <w:rPr>
          <w:rFonts w:ascii="Calibri" w:eastAsia="Times New Roman" w:hAnsi="Calibri" w:cs="Times New Roman"/>
          <w:b/>
          <w:bCs/>
          <w:color w:val="1C283D"/>
          <w:lang w:eastAsia="tr-TR"/>
        </w:rPr>
        <w:t xml:space="preserve">-14/4/2012-28264) </w:t>
      </w:r>
      <w:r w:rsidRPr="001131DF">
        <w:rPr>
          <w:rFonts w:ascii="Calibri" w:eastAsia="Times New Roman" w:hAnsi="Calibri" w:cs="Times New Roman"/>
          <w:color w:val="1C283D"/>
          <w:lang w:eastAsia="tr-TR"/>
        </w:rPr>
        <w:t xml:space="preserve">Ayrıca, noter tasdikli imza sirküleri, sosyal güvenlik numarası ve vergi kimlik numarası da idareye verilir.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İdare; aynı zamanda, kanuna ve mevzuata aykırı uygulama nedeniyle süreli olarak faaliyetleri kısıtlanan fenni mesullerin bu durumu hakkında bilgilenmek ve aşağıda belirlenen inşaat alanı sınırlamalarının denetimini sağlamak üzere, ilgili fenni mesulce düzenlenen, sicil durum taahhütnamesini ve fenni mesuliyet üstlenilen işin adı ile fenni mesulün üzerinde bulunan fenni mesuliyete ilişkin inşaat alanını (m</w:t>
      </w:r>
      <w:r w:rsidRPr="001131DF">
        <w:rPr>
          <w:rFonts w:ascii="Calibri" w:eastAsia="Times New Roman" w:hAnsi="Calibri" w:cs="Times New Roman"/>
          <w:color w:val="1C283D"/>
          <w:vertAlign w:val="superscript"/>
          <w:lang w:eastAsia="tr-TR"/>
        </w:rPr>
        <w:t>2</w:t>
      </w:r>
      <w:r w:rsidRPr="001131DF">
        <w:rPr>
          <w:rFonts w:ascii="Calibri" w:eastAsia="Times New Roman" w:hAnsi="Calibri" w:cs="Times New Roman"/>
          <w:color w:val="1C283D"/>
          <w:lang w:eastAsia="tr-TR"/>
        </w:rPr>
        <w:t xml:space="preserve">) belirtir belgeyi ister. </w:t>
      </w:r>
      <w:proofErr w:type="gramEnd"/>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İlgili meslek odaları, 27/1/1954 tarihli ve 6235 sayılı Türk Mühendis ve Mimar Odaları Birliği Kanununun 26 ncı maddesinin birinci fıkrasının (ç) ve (d) bentlerine istinaden aynı Kanunun 27 nci maddesi uyarınca Türk Mühendis ve Mimar Odaları Birliği Yüksek Haysiyet Divanı tarafından onbeş günden altı aya kadar serbest sanat icrasından men’i veya Odadan ihraç kararı alınan veya istifa ederek üyeliğini veya büro tescilini sona erdiren veya adına büro tescili bulunup vefat eden üyelerini derhal merkez yapı denetim komisyonu ile bütün ilgili yerlere ve kuruluşlara elektronik ortamda bildirir. Bu bilgilerin aynı zamanda Bakanlığa yazılı olarak gönderilmesi zorunludur. İlgili idareler, mimar ve mühendislerin kısıtlılık durumunu Bakanlığın yapı denetim sisteminden kontrol ederek yapı ruhsatı ve yapı kullanma izin belgelerini düzenler.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Fenni mesul mimar ve mühendislerce denetim görevi üstlenilen yapıların alanına ilişkin kayıtlar, bu kişilerin büro tescillerinin yapıldığı ilde yer alan Bakanlık taşra teşkilatı tarafından tutulur. İlgili idareler bu kişilerce denetimi üstlenilen yapılara ilişkin yapı ruhsatı ve yapı kullanma izin belgelerinin bir örneğini düzenlendiği tarihten itibaren en geç 6 iş günü içinde bu kişilerin kaydının bulunduğu ilin Bakanlık taşra teşkilatına gönderir. Bakanlık taşra teşkilatı fenni mesuliyete ilişkin yapı inşaat alanı sınırlamasının ve mesafenin kontrolünü, bu maddenin yürürlüğe girdiği tarihten başlamak üzere kayıtlarına giren yapı ruhsatı ile bu ruhsata istinaden düzenlenen yapı kullanma izin belgelerini veya fenni mesul sözleşmelerini veya istifa dilekçelerini dikkate alarak gerçekleştirirler. Bakanlık denetime yönelik fenni mesuliyetin izlenmesine ilişkin olarak elektronik ortamda denetim sistemi kurar.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Fenni mesulün, yapının bulunduğu il sınırları içinde ikamet etmesi esastır. Farklı bir ilde fenni mesuliyet üstlenilebilmesi için ilgili idarenin uygun görmesi ve yapı yeri ile fenni mesulün işyeri arasındaki mesafenin en fazla 200 km olması gerekir.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lastRenderedPageBreak/>
        <w:t>Fenni mesullerden, mimar veya inşaat mühendisi 30 000 m</w:t>
      </w:r>
      <w:r w:rsidRPr="001131DF">
        <w:rPr>
          <w:rFonts w:ascii="Calibri" w:eastAsia="Times New Roman" w:hAnsi="Calibri" w:cs="Times New Roman"/>
          <w:caps/>
          <w:color w:val="1C283D"/>
          <w:vertAlign w:val="superscript"/>
          <w:lang w:eastAsia="tr-TR"/>
        </w:rPr>
        <w:t>2</w:t>
      </w:r>
      <w:r w:rsidRPr="001131DF">
        <w:rPr>
          <w:rFonts w:ascii="Calibri" w:eastAsia="Times New Roman" w:hAnsi="Calibri" w:cs="Times New Roman"/>
          <w:color w:val="1C283D"/>
          <w:lang w:eastAsia="tr-TR"/>
        </w:rPr>
        <w:t>'den, makina mühendisi 60 000 m</w:t>
      </w:r>
      <w:r w:rsidRPr="001131DF">
        <w:rPr>
          <w:rFonts w:ascii="Calibri" w:eastAsia="Times New Roman" w:hAnsi="Calibri" w:cs="Times New Roman"/>
          <w:caps/>
          <w:color w:val="1C283D"/>
          <w:vertAlign w:val="superscript"/>
          <w:lang w:eastAsia="tr-TR"/>
        </w:rPr>
        <w:t>2</w:t>
      </w:r>
      <w:r w:rsidRPr="001131DF">
        <w:rPr>
          <w:rFonts w:ascii="Calibri" w:eastAsia="Times New Roman" w:hAnsi="Calibri" w:cs="Times New Roman"/>
          <w:color w:val="1C283D"/>
          <w:lang w:eastAsia="tr-TR"/>
        </w:rPr>
        <w:t>'den, elektrik mühendisi 120 000 m</w:t>
      </w:r>
      <w:r w:rsidRPr="001131DF">
        <w:rPr>
          <w:rFonts w:ascii="Calibri" w:eastAsia="Times New Roman" w:hAnsi="Calibri" w:cs="Times New Roman"/>
          <w:caps/>
          <w:color w:val="1C283D"/>
          <w:vertAlign w:val="superscript"/>
          <w:lang w:eastAsia="tr-TR"/>
        </w:rPr>
        <w:t>2</w:t>
      </w:r>
      <w:r w:rsidRPr="001131DF">
        <w:rPr>
          <w:rFonts w:ascii="Calibri" w:eastAsia="Times New Roman" w:hAnsi="Calibri" w:cs="Times New Roman"/>
          <w:color w:val="1C283D"/>
          <w:lang w:eastAsia="tr-TR"/>
        </w:rPr>
        <w:t xml:space="preserve">'den fazla inşaatın, fenni mesuliyetini aynı anda üstlenemez. Üzerinde başka bir fenni mesuliyet bulunmamak koşulu ile bu miktarları aşan tek ruhsata bağlı inşaatlarda bu şart aranmaz.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Tek ruhsata bağlı, yapı inşaat alanı 3000 m</w:t>
      </w:r>
      <w:r w:rsidRPr="001131DF">
        <w:rPr>
          <w:rFonts w:ascii="Calibri" w:eastAsia="Times New Roman" w:hAnsi="Calibri" w:cs="Times New Roman"/>
          <w:caps/>
          <w:color w:val="1C283D"/>
          <w:vertAlign w:val="superscript"/>
          <w:lang w:eastAsia="tr-TR"/>
        </w:rPr>
        <w:t>2</w:t>
      </w:r>
      <w:r w:rsidRPr="001131DF">
        <w:rPr>
          <w:rFonts w:ascii="Calibri" w:eastAsia="Times New Roman" w:hAnsi="Calibri" w:cs="Times New Roman"/>
          <w:color w:val="1C283D"/>
          <w:lang w:eastAsia="tr-TR"/>
        </w:rPr>
        <w:t>'den fazla olan inşaatlarda yapı denetiminde fenni mesullere yardımcı olmak üzere uzmanlık konusuna göre birer fen adamı görevlendirilir. Bu fen adamlarından, aynı anda ve il sınırları içinde kalmak kaydıyla inşaatla ilgili fen adamı 15 000 m</w:t>
      </w:r>
      <w:r w:rsidRPr="001131DF">
        <w:rPr>
          <w:rFonts w:ascii="Calibri" w:eastAsia="Times New Roman" w:hAnsi="Calibri" w:cs="Times New Roman"/>
          <w:caps/>
          <w:color w:val="1C283D"/>
          <w:vertAlign w:val="superscript"/>
          <w:lang w:eastAsia="tr-TR"/>
        </w:rPr>
        <w:t>2</w:t>
      </w:r>
      <w:r w:rsidRPr="001131DF">
        <w:rPr>
          <w:rFonts w:ascii="Calibri" w:eastAsia="Times New Roman" w:hAnsi="Calibri" w:cs="Times New Roman"/>
          <w:color w:val="1C283D"/>
          <w:lang w:eastAsia="tr-TR"/>
        </w:rPr>
        <w:t>'den, tesisatla ilgili fen adamı 30 000 m</w:t>
      </w:r>
      <w:r w:rsidRPr="001131DF">
        <w:rPr>
          <w:rFonts w:ascii="Calibri" w:eastAsia="Times New Roman" w:hAnsi="Calibri" w:cs="Times New Roman"/>
          <w:caps/>
          <w:color w:val="1C283D"/>
          <w:vertAlign w:val="superscript"/>
          <w:lang w:eastAsia="tr-TR"/>
        </w:rPr>
        <w:t>2</w:t>
      </w:r>
      <w:r w:rsidRPr="001131DF">
        <w:rPr>
          <w:rFonts w:ascii="Calibri" w:eastAsia="Times New Roman" w:hAnsi="Calibri" w:cs="Times New Roman"/>
          <w:color w:val="1C283D"/>
          <w:lang w:eastAsia="tr-TR"/>
        </w:rPr>
        <w:t>'den, elektrikle ilgili fen adamı 60 000 m</w:t>
      </w:r>
      <w:r w:rsidRPr="001131DF">
        <w:rPr>
          <w:rFonts w:ascii="Calibri" w:eastAsia="Times New Roman" w:hAnsi="Calibri" w:cs="Times New Roman"/>
          <w:caps/>
          <w:color w:val="1C283D"/>
          <w:vertAlign w:val="superscript"/>
          <w:lang w:eastAsia="tr-TR"/>
        </w:rPr>
        <w:t>2</w:t>
      </w:r>
      <w:r w:rsidRPr="001131DF">
        <w:rPr>
          <w:rFonts w:ascii="Calibri" w:eastAsia="Times New Roman" w:hAnsi="Calibri" w:cs="Times New Roman"/>
          <w:color w:val="1C283D"/>
          <w:lang w:eastAsia="tr-TR"/>
        </w:rPr>
        <w:t xml:space="preserve">'den fazla inşaatta görevlendirilemez.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İşin konusuna göre ilgili fenni mesuller ve yardımcısı fen adamları yapı ruhsat formunda belirlenenler ile aşağıda belirtilen yapım aşamalarında yapı yerinde bulunmak ve aşağıda sıralanan işlerin yapılmış olduğuna ilişkin açıklamaları ek-3’te yer alan yapı denetim defterine işlemek zorundadır.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a) Aplikasyon,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 Hafriyat ve zemin hazırlama ve zemin etüdü ve emniyet gerilmesi testlerinin yapımı,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c) Temel inşaatın tamamlanması ve temel vizesi düzenlenmesi,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d) Temel ve çatı </w:t>
      </w:r>
      <w:proofErr w:type="gramStart"/>
      <w:r w:rsidRPr="001131DF">
        <w:rPr>
          <w:rFonts w:ascii="Calibri" w:eastAsia="Times New Roman" w:hAnsi="Calibri" w:cs="Times New Roman"/>
          <w:color w:val="1C283D"/>
          <w:lang w:eastAsia="tr-TR"/>
        </w:rPr>
        <w:t>dahil</w:t>
      </w:r>
      <w:proofErr w:type="gramEnd"/>
      <w:r w:rsidRPr="001131DF">
        <w:rPr>
          <w:rFonts w:ascii="Calibri" w:eastAsia="Times New Roman" w:hAnsi="Calibri" w:cs="Times New Roman"/>
          <w:color w:val="1C283D"/>
          <w:lang w:eastAsia="tr-TR"/>
        </w:rPr>
        <w:t xml:space="preserve"> her katın kalıp, demir, beton ve tesisat donanımı,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e) Su ve ısı yalıtım vizesi,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f) Malzemenin kullanımından önce Türk Standartları Enstitüsü standartlarına uygunluğunun denetimi,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g) Tesisat, elektrik, kanalizasyon vizeleri.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Bu maddeye göre istihdam edilen fen adamlarının bu görevi kabul ettiklerine dair taahhütnamenin ilgili idareye verilmesi zorunludur.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Sicil: Fenni mesullerin sicilleri, ilgili meslek odalarınca, ilgili idareden alınacak iş bitirme belgeleri de dikkate alınarak tutulur ve yeni bir fenni mesuliyet üstlenilmesinde bu siciller dikkate alınır.</w:t>
      </w:r>
      <w:r w:rsidRPr="001131DF">
        <w:rPr>
          <w:rFonts w:ascii="Calibri" w:eastAsia="Times New Roman" w:hAnsi="Calibri" w:cs="Times New Roman"/>
          <w:b/>
          <w:bCs/>
          <w:color w:val="1C283D"/>
          <w:lang w:eastAsia="tr-TR"/>
        </w:rPr>
        <w:t xml:space="preserve">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Fen adamlarının sicilleri, belediye ve mücavir alan sınırları içinde, belediyelerin ilgili birimlerince tutulur ve bu sicillerin birer kopyaları her </w:t>
      </w:r>
      <w:proofErr w:type="gramStart"/>
      <w:r w:rsidRPr="001131DF">
        <w:rPr>
          <w:rFonts w:ascii="Calibri" w:eastAsia="Times New Roman" w:hAnsi="Calibri" w:cs="Times New Roman"/>
          <w:color w:val="1C283D"/>
          <w:lang w:eastAsia="tr-TR"/>
        </w:rPr>
        <w:t>yıl sonunda</w:t>
      </w:r>
      <w:proofErr w:type="gramEnd"/>
      <w:r w:rsidRPr="001131DF">
        <w:rPr>
          <w:rFonts w:ascii="Calibri" w:eastAsia="Times New Roman" w:hAnsi="Calibri" w:cs="Times New Roman"/>
          <w:color w:val="1C283D"/>
          <w:lang w:eastAsia="tr-TR"/>
        </w:rPr>
        <w:t xml:space="preserve"> valiliğe (Çevre ve Şehircilik İl Müdürlüğü) gönderilir. Belediye ve mücavir alan sınırları dışındaki yerlerde görev yapacak fen adamlarının sicillerinin tutulması valiliğe (Çevre ve Şehircilik İl Müdürlüğü) aittir. Sicil fişleri yapının inşaat ruhsatı alınmasından yapı kullanma izninin alınmasına dek geçecek süreyi, bu süreç içindeki faaliyetlerin hepsini içine alır. Fen adamlarının sicillerinin tutulmasında fenni mesullerin bildireceği görüş ve kanaatler esas alınır.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Bakanlıkça düzenlenen ruhsatlar ve kamuya ait yapı ve tesisler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Madde 59 – (Başlığı ile birlikte değişik </w:t>
      </w:r>
      <w:proofErr w:type="gramStart"/>
      <w:r w:rsidRPr="001131DF">
        <w:rPr>
          <w:rFonts w:ascii="Calibri" w:eastAsia="Times New Roman" w:hAnsi="Calibri" w:cs="Times New Roman"/>
          <w:b/>
          <w:bCs/>
          <w:color w:val="1C283D"/>
          <w:lang w:eastAsia="tr-TR"/>
        </w:rPr>
        <w:t>madde:RG</w:t>
      </w:r>
      <w:proofErr w:type="gramEnd"/>
      <w:r w:rsidRPr="001131DF">
        <w:rPr>
          <w:rFonts w:ascii="Calibri" w:eastAsia="Times New Roman" w:hAnsi="Calibri" w:cs="Times New Roman"/>
          <w:b/>
          <w:bCs/>
          <w:color w:val="1C283D"/>
          <w:lang w:eastAsia="tr-TR"/>
        </w:rPr>
        <w:t xml:space="preserve">-1/6/2013-28664)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 xml:space="preserve">Kanun ve diğer mevzuat kapsamında Bakanlığa görev olarak verilen yapı ruhsatı, yapı kullanma izni, işyeri açma ve çalışma ruhsatı, imar durum belgesi, kanal ve yol kotu tutanaklarını düzenleme, yapı malzemelerinin piyasa gözetimi ve denetimine ilişkin faaliyetler ve bu faaliyetlere ilişkin idari yaptırımları gerçekleştirme ve uygulama işleri Bakanlık taşra teşkilatı olan Müdürlüklerce, afet riski altındaki alanların dönüştürülmesine ilişkin mevzuat kapsamında gerektiğinde kat mülkiyeti tesisi, tescili, imar hakkı transferi, yapı ruhsatı ve yapı kullanma izni verilmesi işlemleri ise Altyapı ve Kentsel Dönüşüm Müdürlüklerince, Bakanlık adına yürütülür.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Kamu kurum ve kuruluşlarınca yapılacak veya yaptırılacak yapılar; uygulama imar planlarında o maksada tahsis edilmiş ve mülkiyeti belgelenmiş olmak kaydıyla ilgili idarelerden avan projelere göre yapı ruhsatı alınarak inşa edilir. Bu yapılarda plan ve mevzuata aykırı olmamak üzere, mimari, statik, </w:t>
      </w:r>
      <w:r w:rsidRPr="001131DF">
        <w:rPr>
          <w:rFonts w:ascii="Calibri" w:eastAsia="Times New Roman" w:hAnsi="Calibri" w:cs="Times New Roman"/>
          <w:color w:val="1C283D"/>
          <w:lang w:eastAsia="tr-TR"/>
        </w:rPr>
        <w:lastRenderedPageBreak/>
        <w:t xml:space="preserve">tesisat projelerinin hazırlanmasına ve onaylanmasına, inşaatın yapımına ve denetimine ilişkin her türlü fenni mesuliyet kamu kurum ve kuruluşlarının mimar ve mühendislerince üstlenilir. Bu yapılarda kat mülkiyeti tesis edilebilmesi için mimari uygulama projelerinin ilgili idarelerce onaylanması zorunludur.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Ancak kamuya ait alanlarda kamu kurum ve kuruluşlarınca yapılan veya yaptırılacak olan karayolu, demiryolu, liman, yat limanı ve benzeri ulaşım tesisleri, bunların tamamlayıcı niteliğindeki iskele, açık ve kapalı barınak, tersane, tamir ve bakım istasyonları, tünel, köprü, menfez, baraj, hidroelektrik santralı, sulama ve </w:t>
      </w:r>
      <w:proofErr w:type="gramStart"/>
      <w:r w:rsidRPr="001131DF">
        <w:rPr>
          <w:rFonts w:ascii="Calibri" w:eastAsia="Times New Roman" w:hAnsi="Calibri" w:cs="Times New Roman"/>
          <w:color w:val="1C283D"/>
          <w:lang w:eastAsia="tr-TR"/>
        </w:rPr>
        <w:t>su taşıma</w:t>
      </w:r>
      <w:proofErr w:type="gramEnd"/>
      <w:r w:rsidRPr="001131DF">
        <w:rPr>
          <w:rFonts w:ascii="Calibri" w:eastAsia="Times New Roman" w:hAnsi="Calibri" w:cs="Times New Roman"/>
          <w:color w:val="1C283D"/>
          <w:lang w:eastAsia="tr-TR"/>
        </w:rPr>
        <w:t xml:space="preserve"> hatları, su dolum tesisleri, arıtma tesisleri, her tür ve nitelikteki enerji, haberleşme ve iletişim istasyonları ve nakil hatları, doğal gaz ve benzeri boru hatları, silo, dolum istasyonları, rafineri gibi enerji, sulama, tabii kaynaklar, ulaştırma, iletişim ve diğer altyapı hizmetleri ile ilgili tesisler ve bunların müştemilatı niteliğinde olan kontrol ve güvenlik üniteleri, trafo, eşanjör, elavatör, konveyör gibi yapılar, bu işleri yapmak üzere geçici olarak kurulan beton ve asfalt santralleri, yapı ruhsatına tabi değildir. Bu tür yapı ve tesislerin projelerinin ilgili kamu kurum ve kuruluşlarınca incelenerek onaylanmış olması, denetime yönelik fenni mesuliyetin üstlenilmiş olması ve inşasına başlanacağının, ilgili yatırımcı kamu kurum ve kuruluşu tarafından mülkiyete ilişkin bilgiyle birlikte yazılı olarak ilgili idareye bildirilmesi gerekir. Bu yapılarda sorumluluk ilgili kamu kurum ve kuruluşunundur.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Devletin güvenlik ve emniyeti ile Türk Silahlı Kuvvetlerinin </w:t>
      </w:r>
      <w:proofErr w:type="gramStart"/>
      <w:r w:rsidRPr="001131DF">
        <w:rPr>
          <w:rFonts w:ascii="Calibri" w:eastAsia="Times New Roman" w:hAnsi="Calibri" w:cs="Times New Roman"/>
          <w:color w:val="1C283D"/>
          <w:lang w:eastAsia="tr-TR"/>
        </w:rPr>
        <w:t>harekat</w:t>
      </w:r>
      <w:proofErr w:type="gramEnd"/>
      <w:r w:rsidRPr="001131DF">
        <w:rPr>
          <w:rFonts w:ascii="Calibri" w:eastAsia="Times New Roman" w:hAnsi="Calibri" w:cs="Times New Roman"/>
          <w:color w:val="1C283D"/>
          <w:lang w:eastAsia="tr-TR"/>
        </w:rPr>
        <w:t xml:space="preserve"> ve savunması bakımından gizlilik arz eden yapılar ile mülkiyeti kime ait olursa olsun bu nitelikte olduğu ilgili Bakanlık veya kamu kuruluşunca ilgili idareye bildirilen her türlü yapıya; 57 nci ve 58 inci maddelerde sayılan belgeler aranmaksızın sadece mülkiyet bilgileri ve her türlü sorumluluğun kendilerine ait olduğuna ilişkin yazı alınmak suretiyle yapı ruhsatı verilir. Bu yapıların projelerinin varsa imar planına uygun olması, ilgili Bakanlık veya kamu kuruluşunca onaylanması gerekir. Ancak lojman, sosyal ve kültürel tesisler ile ticari faaliyet gösterilen yapılar bu hükmün dışındadır. Belediye sınırları, belediye mücavir alan sınırları ve köy yerleşik alan sınırları dışında kalan alanlarda, Devletin güvenlik ve emniyeti ile Türk Silahlı Kuvvetlerinin </w:t>
      </w:r>
      <w:proofErr w:type="gramStart"/>
      <w:r w:rsidRPr="001131DF">
        <w:rPr>
          <w:rFonts w:ascii="Calibri" w:eastAsia="Times New Roman" w:hAnsi="Calibri" w:cs="Times New Roman"/>
          <w:color w:val="1C283D"/>
          <w:lang w:eastAsia="tr-TR"/>
        </w:rPr>
        <w:t>harekat</w:t>
      </w:r>
      <w:proofErr w:type="gramEnd"/>
      <w:r w:rsidRPr="001131DF">
        <w:rPr>
          <w:rFonts w:ascii="Calibri" w:eastAsia="Times New Roman" w:hAnsi="Calibri" w:cs="Times New Roman"/>
          <w:color w:val="1C283D"/>
          <w:lang w:eastAsia="tr-TR"/>
        </w:rPr>
        <w:t xml:space="preserve"> ve savunması bakımından gizlilik arz eden mühimmat yapıları, sığınak, radar istasyonları ile nöbet kulübeleri, gözetleme kuleleri ve karakol yapılarında tüm sorumluluk kurumlarına ait olmak üzere imar planı ve yapı ruhsatı aranmaz.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 xml:space="preserve">Bakanlar Kurulunca belirlenen; gecekondu alanları ve kıyı alanlarında bulunan yapı ve tesisler, niteliğinin bozulması sebebiyle orman ve mera dışına çıkarılan alanlar dâhil olmak üzere kentsel ve kırsal alan ve yerleşmelerdeki tesisler ile Bakanlıkça belirlenen finans ve ticaret merkezleri, fuar ve sergi alanları, eğlence merkezleri, şehirlerin ana giriş düzenlemeleri gibi şehirlerin marka değerini arttırmaya ve şehrin gelişmesine katkı sağlayacak özel proje alanları ile 2985 sayılı Toplu Konut Kanunu ve 775 sayılı Gecekondu Kanunu uyarınca Toplu Konut İdaresi Başkanlığı tarafından yapılan uygulamalara ilişkin yapıların yapı ruhsatları ve yapı kullanma izin belgeleri yürürlükteki imar ve parselasyon planlarına uygun olarak Müdürlüklerce düzenlenir ve bu alanlarda kat mülkiyetinin kurulması sağlanır. </w:t>
      </w:r>
      <w:proofErr w:type="gramEnd"/>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 xml:space="preserve">Bakanlar Kurulunca yetkilendirilen alanlar ile merkezi idarenin yetkisi içindeki kamu yatırımlarına, mülkiyeti kamuya ait arsa ve araziler üzerinde yapılacak her türlü yapıya, milli güvenliğe dair tesislere, askeri yasak bölgelerdeki, genel sığınak alanlarındaki ve özel güvenlik bölgelerindeki yapılar ile enerji ve iletişim tesislerinin ruhsata tabi olanlarına, Devletin hüküm ve tasarrufu altında bulunan veya mülkiyeti Hazineye, kamu kurum veya kuruluşlarına veya gerçek kişilere veyahut özel hukuk tüzel kişilerine ait olan taşınmazlar üzerinde, kamu veya özel sektör tarafından gerçekleştirilecek olan yatırımlara ilişkin olarak ilgililerince ruhsat için başvurulduğu halde ilgili idarece başvuru tarihinden itibaren iki ay içinde ruhsat verilmemesi halinde, ilgililerinin valilikten talep etmesi ve valiliğin teklifte bulunması üzerine, Müdürlük ilgili idarenin görüşünü ister. </w:t>
      </w:r>
      <w:proofErr w:type="gramEnd"/>
      <w:r w:rsidRPr="001131DF">
        <w:rPr>
          <w:rFonts w:ascii="Calibri" w:eastAsia="Times New Roman" w:hAnsi="Calibri" w:cs="Times New Roman"/>
          <w:color w:val="1C283D"/>
          <w:lang w:eastAsia="tr-TR"/>
        </w:rPr>
        <w:t xml:space="preserve">İlgili idare, </w:t>
      </w:r>
      <w:r w:rsidRPr="001131DF">
        <w:rPr>
          <w:rFonts w:ascii="Calibri" w:eastAsia="Times New Roman" w:hAnsi="Calibri" w:cs="Times New Roman"/>
          <w:color w:val="1C283D"/>
          <w:lang w:eastAsia="tr-TR"/>
        </w:rPr>
        <w:lastRenderedPageBreak/>
        <w:t xml:space="preserve">yapı ruhsatına ilişkin iş ve işlemlerin yapılmama gerekçelerini etraflıca açıklayarak konu hakkındaki görüşünü en geç onbeş gün içinde Müdürlüğe bildirmek zorundadır. Bildirilmediği </w:t>
      </w:r>
      <w:proofErr w:type="gramStart"/>
      <w:r w:rsidRPr="001131DF">
        <w:rPr>
          <w:rFonts w:ascii="Calibri" w:eastAsia="Times New Roman" w:hAnsi="Calibri" w:cs="Times New Roman"/>
          <w:color w:val="1C283D"/>
          <w:lang w:eastAsia="tr-TR"/>
        </w:rPr>
        <w:t>taktirde</w:t>
      </w:r>
      <w:proofErr w:type="gramEnd"/>
      <w:r w:rsidRPr="001131DF">
        <w:rPr>
          <w:rFonts w:ascii="Calibri" w:eastAsia="Times New Roman" w:hAnsi="Calibri" w:cs="Times New Roman"/>
          <w:color w:val="1C283D"/>
          <w:lang w:eastAsia="tr-TR"/>
        </w:rPr>
        <w:t xml:space="preserve"> olumsuz görüşün olmadığı kabul edilir. İlgili idare tarafından verilen görüş sonrasında en geç onbeş gün içinde yapılan incelemede talebin yürürlükteki uygulama imar planına, parselasyon planına ve mevzuata uygun olduğunun anlaşılması halinde, yapı ruhsatı Müdürlükçe resen düzenlenir ve ruhsat ve eklerinin onaylı bir örneği ilgili idareye iletilir. Yapılan incelemede eksiklik görülmesi halinde eksiklikler yine bu süre içinde ilgilisine bildirilir. Eksiklikler tamamlandığında en geç beş iş günü içinde yapı ruhsatı düzenlenir. Yapı kullanma izni ve işyeri açma ve çalışma ruhsatına ilişkin başvurular da aynı usulle sonuçlandırılır. </w:t>
      </w:r>
      <w:proofErr w:type="gramStart"/>
      <w:r w:rsidRPr="001131DF">
        <w:rPr>
          <w:rFonts w:ascii="Calibri" w:eastAsia="Times New Roman" w:hAnsi="Calibri" w:cs="Times New Roman"/>
          <w:color w:val="1C283D"/>
          <w:lang w:eastAsia="tr-TR"/>
        </w:rPr>
        <w:t xml:space="preserve">Müdürlükler, bu fıkrada sayılan yapılardan kamu kurum ve kuruluşlarınca yapılan, yaptırılan, kullanılan veya işletilenler hariç özel hukuk gerçek ve tüzel kişilerinin tasarrufunda olanlara veya yap işlet ve devret yöntemi ile yapılanlara ilişkin yapı ruhsatı, yapı kullanma izni, işyeri açma ve çalışma ruhsatının düzenlenmesine dair işlemleri bedeli mukabilinde yapar, ayrıca ilgili idarelerce düzenlenmemesi halinde imar durum belgesi, kanal ve yol kotu tutanaklarını da bedeli mukabilinde düzenleyebilir. </w:t>
      </w:r>
      <w:proofErr w:type="gramEnd"/>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Yürürlükte olan bir imar planı bulunmayan veya mülkiyeti sorunlu olan alanlarda ruhsat düzenlenemez. İşyeri açma ve çalışma ruhsatı düzenlenmesine ilişkin uygulamalar İçişleri Bakanlığının görüşü doğrultusunda yapılır.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(Ek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 xml:space="preserve">Bakanlık; ilgili idareler, kamu kurum ve kuruluşları ile gerçek ve tüzel kişiler tarafından yapılan veya onaylanan mekansal planları, harita ve parselasyon planlarını, etüt ve projeleri, yapı ruhsatı ve yapı kullanma izin belgelerini, enerji kimlik belgelerini incelemeye, varsa tespit edilen mevzuata aykırılıkları süre vererek verilen süre içinde düzeltmek üzere ilgili idarelere veya kamu kurum ve kuruluşlarına bildirmeye yetkilidir. İlgililer tarafından bu belgelerdeki mevzuata aykırılıklar Bakanlıkça belirtildiği şekilde giderilerek Kanuna uygun hale getirilmezse Bakanlık bu belgelerdeki aykırılıkları gidererek mevzuata uygun hale getirmeye yönelik değişiklik yapmaya ve onaylamaya yetkilidir. Bakanlık yapı ruhsatı alınarak inşa edilen yapıları ve bu yapılarda kullanılan yapı malzemelerini standartlara uygunluk bakımından denetlemeye yetkilidir. Bakanlıkça yapılan denetim sonucunda ruhsat ve eklerine aykırı olduğu veya standartlara aykırı yapı malzemesi kullanıldığı tespit olunan yapılar, Kanunun 32 nci maddesi kapsamında işlem tesis edilmek üzere ve süre verilerek ilgili idareye bildirilir. </w:t>
      </w:r>
      <w:proofErr w:type="gramStart"/>
      <w:r w:rsidRPr="001131DF">
        <w:rPr>
          <w:rFonts w:ascii="Calibri" w:eastAsia="Times New Roman" w:hAnsi="Calibri" w:cs="Times New Roman"/>
          <w:color w:val="1C283D"/>
          <w:lang w:eastAsia="tr-TR"/>
        </w:rPr>
        <w:t xml:space="preserve">İlgili idarelerce, verilen süre içinde yapı tatil tutanağı tanzim edilmez ve yapı mühürlenmez ise veya Kanunda belirtilen süre içinde yapı mevzuata uygun hale getirilmez ise Bakanlık mevzuata aykırı yapılar hakkında Kanunun 32 nci maddesine göre işlem tesis etmek suretiyle, yapı tatil tutanağı tanzim etmeye, mühürlemeye, yıkım kararı almaya ve yıkımın valiliklerce gerçekleştirilmesini sağlamaya, ilgililer hakkında Kanunun 42 nci maddesine göre idari yaptırım kararı vermeye ve idari müeyyideleri uygulamaya yetkilidir. </w:t>
      </w:r>
      <w:proofErr w:type="gramEnd"/>
      <w:r w:rsidRPr="001131DF">
        <w:rPr>
          <w:rFonts w:ascii="Calibri" w:eastAsia="Times New Roman" w:hAnsi="Calibri" w:cs="Times New Roman"/>
          <w:color w:val="1C283D"/>
          <w:lang w:eastAsia="tr-TR"/>
        </w:rPr>
        <w:t>Bu görevlerden, yapı tatil tutanağı tanzim etme, mühürleme ve yıkım kararına ilişkin rapor düzenleme işleri ile denetlemeye ilişkin görevler, Bakanlığın merkez ve taşra teşkilatında, denetçi belgesini haiz personel tarafından gerçekleştirilir. İlgililer Bakanlık denetçileri tarafından istenilen her türlü bilgi ve belgeyi, istenilen süre içerisinde vermek zorundadırlar.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60- (</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-2/9/1999-23804</w:t>
      </w:r>
      <w:r w:rsidRPr="001131DF">
        <w:rPr>
          <w:rFonts w:ascii="Calibri" w:eastAsia="Times New Roman" w:hAnsi="Calibri" w:cs="Times New Roman"/>
          <w:color w:val="1C283D"/>
          <w:lang w:eastAsia="tr-TR"/>
        </w:rPr>
        <w:t>) Belediyece, büyüklüğü ve bazı özellikleri dolayısıyla uygun görülen yapıların projeleri, 1/100 veya 1/200 ölçekli, ancak 1/50 ölçekli proje tekniğinde çizilmiş olarak istenir.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61-</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-13/7/2000-24108)</w:t>
      </w:r>
      <w:r w:rsidRPr="001131DF">
        <w:rPr>
          <w:rFonts w:ascii="Calibri" w:eastAsia="Times New Roman" w:hAnsi="Calibri" w:cs="Times New Roman"/>
          <w:color w:val="1C283D"/>
          <w:lang w:eastAsia="tr-TR"/>
        </w:rPr>
        <w:t xml:space="preserve"> Mevcut yapının yürürlükteki tüm mevzuat hükümlerine aykırı olmaması şartı ile imar planı, bu Yönetmelik hükümleri ve diğer ilgili mevzuat hükümlerine uygun olarak esaslı tamir ve tadili yapılabilir. Ancak, ilave esaslı tamir ve tadil yapılabilmesi için ruhsat alınması zorunludur. </w:t>
      </w:r>
      <w:r w:rsidRPr="001131DF">
        <w:rPr>
          <w:rFonts w:ascii="Calibri" w:eastAsia="Times New Roman" w:hAnsi="Calibri" w:cs="Times New Roman"/>
          <w:b/>
          <w:bCs/>
          <w:color w:val="1C283D"/>
          <w:lang w:eastAsia="tr-TR"/>
        </w:rPr>
        <w:t xml:space="preserve">(Mülga </w:t>
      </w:r>
      <w:proofErr w:type="gramStart"/>
      <w:r w:rsidRPr="001131DF">
        <w:rPr>
          <w:rFonts w:ascii="Calibri" w:eastAsia="Times New Roman" w:hAnsi="Calibri" w:cs="Times New Roman"/>
          <w:b/>
          <w:bCs/>
          <w:color w:val="1C283D"/>
          <w:lang w:eastAsia="tr-TR"/>
        </w:rPr>
        <w:t>cümle:RG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 xml:space="preserve">(…)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lastRenderedPageBreak/>
        <w:t xml:space="preserve">Madde 62- (Değişik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-2/9/1999-23804</w:t>
      </w:r>
      <w:r w:rsidRPr="001131DF">
        <w:rPr>
          <w:rFonts w:ascii="Calibri" w:eastAsia="Times New Roman" w:hAnsi="Calibri" w:cs="Times New Roman"/>
          <w:color w:val="1C283D"/>
          <w:lang w:eastAsia="tr-TR"/>
        </w:rPr>
        <w:t>) Yapı ruhsatı alınmış olan yeni inşaat, ilave ve esaslı tadillerde, sonradan değişiklik yapılması istendiğinde mimari projenin yeniden tanzim edilmesi gereklidir.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Bu değişiklik yapının statik ve tesisat esaslarında da değişiklik yapılmasını gerektirdiği takdirde istenen belgelerde de gerekli değişiklik yapılır.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Tadilat projeleri de ilgili idarece mühürlenip imzalanır.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İlave ve tadilat projeleri 5 takım olarak düzenlenerek 57 nci maddedeki esaslara uygun olarak onaylanır.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63-</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-2/9/1999-23804</w:t>
      </w:r>
      <w:r w:rsidRPr="001131DF">
        <w:rPr>
          <w:rFonts w:ascii="Calibri" w:eastAsia="Times New Roman" w:hAnsi="Calibri" w:cs="Times New Roman"/>
          <w:color w:val="1C283D"/>
          <w:lang w:eastAsia="tr-TR"/>
        </w:rPr>
        <w:t>) Basit tamir ve tadiller ile korkuluk, pergola ve benzerlerinin yapımı ile bölme duvarı, bahçe duvarı, duvar kaplamaları, baca, saçak ve benzeri elemanların tamirleri ruhsata tabi değildir. Bunlardan iskele kurmayı gerektirenler için Belediyeye yazılı müracaat edilmesi zorunludur. Bu kapsamda kalmakla birlikte binanın ısı yalıtımını etkileyen işlemler yapılamaz.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Yapı kullanma izni</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Madde 64- (Değişik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-1/6/2013-28664) </w:t>
      </w:r>
      <w:r w:rsidRPr="001131DF">
        <w:rPr>
          <w:rFonts w:ascii="Calibri" w:eastAsia="Times New Roman" w:hAnsi="Calibri" w:cs="Times New Roman"/>
          <w:color w:val="1C283D"/>
          <w:lang w:eastAsia="tr-TR"/>
        </w:rPr>
        <w:t xml:space="preserve">Yapı tamamlandığında tamamının veya kısmen kullanılması mümkün kısımları tamamlandığında bu kısımlarının kullanılabilmesi için, yapı ruhsatını veren ilgili idareden izin alınması zorunludur. </w:t>
      </w:r>
      <w:proofErr w:type="gramStart"/>
      <w:r w:rsidRPr="001131DF">
        <w:rPr>
          <w:rFonts w:ascii="Calibri" w:eastAsia="Times New Roman" w:hAnsi="Calibri" w:cs="Times New Roman"/>
          <w:color w:val="1C283D"/>
          <w:lang w:eastAsia="tr-TR"/>
        </w:rPr>
        <w:t xml:space="preserve">Bu iznin alınması için ilgili idareye yapılan başvuru dilekçesi ekinde, fenni mesullerin veya yapı denetim kuruluşlarının yapının projelerine, fen ve sağlık kurallarına uygun olarak yapılıp yapılmadığını, mevzuata uygun olarak piyasaya arz edilmiş ve bu Yönetmeliğin 5 inci maddesinde belirtilen mevzuatın gereklerini sağlayan malzeme kullanılıp kullanılmadığını belirten raporları, yetki belgesine haiz mimar, mühendis veya kuruluşlarca tanzim edilen enerji kimlik belgesi ile yapıya ilişkin fotoğrafları yer alır. </w:t>
      </w:r>
      <w:proofErr w:type="gramEnd"/>
      <w:r w:rsidRPr="001131DF">
        <w:rPr>
          <w:rFonts w:ascii="Calibri" w:eastAsia="Times New Roman" w:hAnsi="Calibri" w:cs="Times New Roman"/>
          <w:color w:val="1C283D"/>
          <w:lang w:eastAsia="tr-TR"/>
        </w:rPr>
        <w:t xml:space="preserve">Enerji kimlik belgesi, yapı kullanma izin belgesi ile birlikte onaylanarak yapı sahibine verilir. </w:t>
      </w:r>
      <w:r w:rsidRPr="001131DF">
        <w:rPr>
          <w:rFonts w:ascii="Calibri" w:eastAsia="Times New Roman" w:hAnsi="Calibri" w:cs="Times New Roman"/>
          <w:b/>
          <w:bCs/>
          <w:color w:val="1C283D"/>
          <w:lang w:eastAsia="tr-TR"/>
        </w:rPr>
        <w:t xml:space="preserve">(Mülga </w:t>
      </w:r>
      <w:proofErr w:type="gramStart"/>
      <w:r w:rsidRPr="001131DF">
        <w:rPr>
          <w:rFonts w:ascii="Calibri" w:eastAsia="Times New Roman" w:hAnsi="Calibri" w:cs="Times New Roman"/>
          <w:b/>
          <w:bCs/>
          <w:color w:val="1C283D"/>
          <w:lang w:eastAsia="tr-TR"/>
        </w:rPr>
        <w:t>cümle:RG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 xml:space="preserve">(Mülga </w:t>
      </w:r>
      <w:proofErr w:type="gramStart"/>
      <w:r w:rsidRPr="001131DF">
        <w:rPr>
          <w:rFonts w:ascii="Calibri" w:eastAsia="Times New Roman" w:hAnsi="Calibri" w:cs="Times New Roman"/>
          <w:b/>
          <w:bCs/>
          <w:color w:val="1C283D"/>
          <w:lang w:eastAsia="tr-TR"/>
        </w:rPr>
        <w:t>cümle:RG</w:t>
      </w:r>
      <w:proofErr w:type="gramEnd"/>
      <w:r w:rsidRPr="001131DF">
        <w:rPr>
          <w:rFonts w:ascii="Calibri" w:eastAsia="Times New Roman" w:hAnsi="Calibri" w:cs="Times New Roman"/>
          <w:b/>
          <w:bCs/>
          <w:color w:val="1C283D"/>
          <w:lang w:eastAsia="tr-TR"/>
        </w:rPr>
        <w:t>-8/9/2013-28759</w:t>
      </w:r>
      <w:r w:rsidRPr="001131DF">
        <w:rPr>
          <w:rFonts w:ascii="Calibri" w:eastAsia="Times New Roman" w:hAnsi="Calibri" w:cs="Times New Roman"/>
          <w:color w:val="1C283D"/>
          <w:lang w:eastAsia="tr-TR"/>
        </w:rPr>
        <w:t xml:space="preserve"> (…) İlgili idareler, yapı kullanma izni işlemlerinde; uydu antenleri ve diğer haberleşme antenleri ile telefon, televizyon, kablo tv ve internet gibi, sesli ve görüntülü haberleşme ve iletişim sistemlerine dair tesisatı, kullanıcıların aynı hizmeti aynı anda farklı kuruluşlardan sağlanmasına </w:t>
      </w:r>
      <w:proofErr w:type="gramStart"/>
      <w:r w:rsidRPr="001131DF">
        <w:rPr>
          <w:rFonts w:ascii="Calibri" w:eastAsia="Times New Roman" w:hAnsi="Calibri" w:cs="Times New Roman"/>
          <w:color w:val="1C283D"/>
          <w:lang w:eastAsia="tr-TR"/>
        </w:rPr>
        <w:t>imkan</w:t>
      </w:r>
      <w:proofErr w:type="gramEnd"/>
      <w:r w:rsidRPr="001131DF">
        <w:rPr>
          <w:rFonts w:ascii="Calibri" w:eastAsia="Times New Roman" w:hAnsi="Calibri" w:cs="Times New Roman"/>
          <w:color w:val="1C283D"/>
          <w:lang w:eastAsia="tr-TR"/>
        </w:rPr>
        <w:t xml:space="preserve"> veren çoklu sisteme uygun olarak ve görüntü ve haberleşme kirliliğine yol açmayacak şekilde tesis edilip edilmediğini, ticari binalarda standartlara uygun ve görüntü kirliliğine yol açmayacak şekilde tabela yeri bırakılıp bırakılmadığını, binalarda usulüne uygun atık ayrıştırma bacası yapılıp yapılmadığını, ilgili mevzuatına uygun olarak yenilenebilir enerji kaynaklarından faydalanılıp faydalanılmadığını, sitelerde gri su toplama havuzu, dış güvenlik kamerası tesisatı ve benzeri önlemlerin alınıp alınmadığını denetlemek zorundadır.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Mal sahibinin müracaatı üzerine belediye veya valilik, yapının ruhsat ve eklerine, fen ve sağlık kurallarına uygun olarak tamamlanıp tamamlanmadığını, Türk Standartları Enstitüsü standartlarına uygun malzeme kullanılıp kullanılmadığını belirler.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Yapının mevzuata uygun bulunması halinde, 30 gün içinde yapı kullanma izin belgesi düzenlenir. Aksi halde, eksikliklerinin tamamlanarak yapının mevzuata uygun hale getirilmesi istenir. Eksikliklerin tamamlanmasından sonra, aynı süreç izlenerek yapı kullanma izin belgesi düzenlenip, yapı kullanma izni verilir. Yapı kullanma izin belgesinin birer örneği, mal sahibi ve/veya sahiplerine, yapının müteahhidine, proje müelliflerine ve fenni mesullere verilir.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-13/7/2000-24108)</w:t>
      </w:r>
      <w:r w:rsidRPr="001131DF">
        <w:rPr>
          <w:rFonts w:ascii="Calibri" w:eastAsia="Times New Roman" w:hAnsi="Calibri" w:cs="Times New Roman"/>
          <w:color w:val="1C283D"/>
          <w:lang w:eastAsia="tr-TR"/>
        </w:rPr>
        <w:t xml:space="preserve"> Yapının kısmen kullanılması mümkün olan kısımlarına yapı kullanma izni düzenlenebilmesi için, bu bölümlere hizmet veren ortak kullanım alanlarının tamamlanmış ve kullanılabilir olması ve yapıda mevzuata aykırılığın bulunmaması şarttır.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Mülga:RG</w:t>
      </w:r>
      <w:proofErr w:type="gramEnd"/>
      <w:r w:rsidRPr="001131DF">
        <w:rPr>
          <w:rFonts w:ascii="Calibri" w:eastAsia="Times New Roman" w:hAnsi="Calibri" w:cs="Times New Roman"/>
          <w:b/>
          <w:bCs/>
          <w:color w:val="1C283D"/>
          <w:lang w:eastAsia="tr-TR"/>
        </w:rPr>
        <w:t>-13/7/2000-24108)</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lastRenderedPageBreak/>
        <w:t>Yapı kullanma izninin verildiği tarih, yapının tamamlandığı tarihtir. 5 yıllık ruhsat süresi içinde yapı kullanma izninin düzenlenmesi gerekir. Aksi halde, bu Yönetmeliğin 12 nci maddesindeki hükümler uygulanır.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Kullanma izni verilmeyen ve alınmayan yapılar elektrik, su, kanalizasyon, haberleşme ve benzeri hizmetlerden ve tesislerden faydalanamazlar. Bu hizmetlerden yararlanılması durumunda hizmeti veren idare sorumludur. Kısmi yapı kullanma iznine bağlanan yapının yalnızca bu bölümleri bu hizmetlerden yararlandırılır.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(Ek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 xml:space="preserve">Mücavir alan dışında kalan ve yapı inşaat alanı 1000 m2’den az olan binalar hariç diğer binalarda binanın enerji performansını değiştirecek her türlü tadilatın sonunda binanın enerji performansını ortaya koyan enerji kimlik belgesinin yeniden düzenlenmesi zorunludur. Enerji kimlik belgesi düzenlenmemiş binalarda yapılacak tadilatlarda ve ruhsata tabi olmasına rağmen ruhsat alınmaksızın inşa edilen yapılara Kanunun 32 nci maddesi kapsamındaki ruhsat ve yapı kullanma izni işlemlerinde de enerji kimlik belgesi düzenlenmesi şarttır.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(Ek </w:t>
      </w:r>
      <w:proofErr w:type="gramStart"/>
      <w:r w:rsidRPr="001131DF">
        <w:rPr>
          <w:rFonts w:ascii="Calibri" w:eastAsia="Times New Roman" w:hAnsi="Calibri" w:cs="Times New Roman"/>
          <w:b/>
          <w:bCs/>
          <w:color w:val="1C283D"/>
          <w:lang w:eastAsia="tr-TR"/>
        </w:rPr>
        <w:t>fıkra:RG</w:t>
      </w:r>
      <w:proofErr w:type="gramEnd"/>
      <w:r w:rsidRPr="001131DF">
        <w:rPr>
          <w:rFonts w:ascii="Calibri" w:eastAsia="Times New Roman" w:hAnsi="Calibri" w:cs="Times New Roman"/>
          <w:b/>
          <w:bCs/>
          <w:color w:val="1C283D"/>
          <w:lang w:eastAsia="tr-TR"/>
        </w:rPr>
        <w:t xml:space="preserve">-8/9/2013-28759) </w:t>
      </w:r>
      <w:r w:rsidRPr="001131DF">
        <w:rPr>
          <w:rFonts w:ascii="Calibri" w:eastAsia="Times New Roman" w:hAnsi="Calibri" w:cs="Times New Roman"/>
          <w:color w:val="1C283D"/>
          <w:lang w:eastAsia="tr-TR"/>
        </w:rPr>
        <w:t xml:space="preserve">Merkezi ısıtma sistemine sahip binaların ısıtma tesisatı projelerinde termostatik vanalar, oda termostatları ve sıcaklık sensörleri gibi merkezi veya lokal ısı veya sıcaklık kontrol cihazları ile projenin gereğine göre ısı sayaçları veya ısı ölçer gibi ısınma maliyetlerinin ısı kullanım miktarına bağlı olarak paylaşımını sağlayan sistemlere yer verilmesi zorunlu olup, buna aykırı olarak hazırlanan projeler ilgili mercilerce onaylanmaz, yapı ruhsatı ve yapı kullanma izni verilmez. </w:t>
      </w:r>
      <w:proofErr w:type="gramStart"/>
      <w:r w:rsidRPr="001131DF">
        <w:rPr>
          <w:rFonts w:ascii="Calibri" w:eastAsia="Times New Roman" w:hAnsi="Calibri" w:cs="Times New Roman"/>
          <w:color w:val="1C283D"/>
          <w:lang w:eastAsia="tr-TR"/>
        </w:rPr>
        <w:t xml:space="preserve">Bu sistemlerin tesis edilmediği merkezi ısıtma sistemine sahip mevcut binalarda 57 nci madde kapsamında ilgili mühendislerce; binanın tesisatlarının ve enerji performansının, bu sistemin kurulmasına uygun olup olmadığına ve fen ve sağlık kurallarına uygunluğuna dair rapor düzenlenmeden uygun hale getirilmesine ve bu sistemin kurulmasına ilişkin tesisat projeleri hazırlanarak ilgili idarelerce onaylanmadan bu amaçla yapılacak tadilat ruhsatı talepleri karşılanmaz. </w:t>
      </w:r>
      <w:proofErr w:type="gramEnd"/>
      <w:r w:rsidRPr="001131DF">
        <w:rPr>
          <w:rFonts w:ascii="Calibri" w:eastAsia="Times New Roman" w:hAnsi="Calibri" w:cs="Times New Roman"/>
          <w:color w:val="1C283D"/>
          <w:lang w:eastAsia="tr-TR"/>
        </w:rPr>
        <w:t>Bireysel ısınma sisteminden merkezi ısıtma sistemine dönüştürülen binalarda da bu hüküm uygulanır. Bu işlerin yaptırılmasında 634 sayılı Kat Mülkiyeti Kanunu hükümleri çerçevesinde bina veya toplu yapı kat malikleri kurulu yetkili ve sorumludur.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Yapı kullanma izinlerinde başvuru sahibinden bilgi ve belge istenmesine ilişkin esaslar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64/A –</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-3/4/2012-28253)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Yapı kullanma izinlerine ilişkin başvurularda, başvuru sahibinin dilekçesi veya idare tarafından hazırlanmış matbu form ile yapının ruhsat ve eklerine uygun olduğu ve kullanılmasında fen bakımından mahzur görülmediğine ilişkin fenni mesul veya yapı denetim kuruluşu raporları dışında herhangi bir belge istenmez.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Yapı kullanma izni vermeye yetkili idarenin görevi gereği kendisinde bulunan bilgi ve belgeler ile daha önce başvuru sahibinden alınarak kurum kayıtlarına aktarılan ve değişmediği başvuru sahibi tarafından beyan edilen belgeler yeniden istenmez.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Diğer idarelerin elektronik ortamda paylaşıma açtığı bilgi ve belgeler, başvuru sahibinden istenmez. Ancak, bu bilgi ve belgelere kolayca erişim için gerekli bilgiler istenebilir.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Yapı ruhsatına ilişkin bilgilerin Kimlik Paylaşım Sisteminde (KPS) bulunması halinde söz konusu bilgiler buradan temin edilir. KPS üzerinden erişilebilen bilgiler yapı sahipleri veya vekillerinden istenmez.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Yapı kullanma izin belgesi verilmesine ilişkin işlemler sırasında ilgili yapıya ait numarataj veya kanal bağlantısı yapılmasına ilişkin bilgilere ihtiyaç duyulması halinde bu bilgiler belediyelerin numarataj veya kanal işlemlerinden sorumlu birim veya kurumları tarafından ilgili idareye elektronik ortamda sunulur. Başvuru sahiplerinden numarataj veya kanal işlemlerine ilişkin belge istenmez. Belediyelerin numarataj ve kanal işlemlerinden sorumlu birim veya kurumları söz konusu bilgileri </w:t>
      </w:r>
      <w:r w:rsidRPr="001131DF">
        <w:rPr>
          <w:rFonts w:ascii="Calibri" w:eastAsia="Times New Roman" w:hAnsi="Calibri" w:cs="Times New Roman"/>
          <w:color w:val="1C283D"/>
          <w:lang w:eastAsia="tr-TR"/>
        </w:rPr>
        <w:lastRenderedPageBreak/>
        <w:t xml:space="preserve">elektronik ortamda kayıt altına almakla ve yapı kullanma izni vermeye yetkili idarelerle paylaşmakla yükümlüdür.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 xml:space="preserve">Yapı kullanma izni vermeye yetkili idarece, başvuru sahibinden kullanılan malzemenin irsaliye ve faturası, doğalgaz uygunluk belgesi, yangın güvenlik (itfaiye) raporu, sığınak raporu, emlak alım vergisi ilişik kesme belgesi, yapı denetim kuruluşu tarafından gerçekleştirilen temel, toprak ve ısı yalıtım vizeleri başta olmak üzere herhangi bir vize işlemi için ilgili idarece hazırlanacak onay belgesi, çevre düzenine ilişkin yazı, işgaliye borcu olmadığına ilişkin yazı, vergi dairelerinden vergi borcu olmadığına ilişkin belge, belediye tarafından alınan vergi ve harçların makbuzları ve buna benzer belgeler istenmez. </w:t>
      </w:r>
      <w:proofErr w:type="gramEnd"/>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İlgili idareler, bu maddenin yayımından itibaren en geç bir yıl içinde bu maddede yapı kullanma izin belgesi için öngörülen elektronik ortamda veri paylaşımına ilişkin tedbirleri almak ve bu verileri yapı kullanma izni vermeye yetkili idarelerin erişimine açmakla yükümlüdür.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Geçici Madde 1 – (</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-8/9/2013-28759)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Mevzuat değişikliği veya yapıdaki kat veya alan artışları nedeniyle asansör yapılması zorunlu mevcut yapılara ilişkin ilave veya tadilat ruhsatı taleplerinde bina içinde yapılacak tadilatlarla asansör tesis edilememesi halinde engellilerin de erişiminin sağlanabilmesi için ön, yan ve arka bahçe mesafeleri içinde parsel sınırına en az (1.50) m. mesafe bırakmak kaydıyla asgari ölçülerde panoramik asansör veya ulaşılacak katın yüksekliğinin uygun olması halinde mekanik platform yapılabilir.</w:t>
      </w:r>
      <w:proofErr w:type="gramEnd"/>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Geçici Madde 2- (</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-13/7/2000-24108)</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(Değişik:RG-8/9/2013-28759)</w:t>
      </w:r>
      <w:r w:rsidRPr="001131DF">
        <w:rPr>
          <w:rFonts w:ascii="Calibri" w:eastAsia="Times New Roman" w:hAnsi="Calibri" w:cs="Times New Roman"/>
          <w:color w:val="1C283D"/>
          <w:lang w:eastAsia="tr-TR"/>
        </w:rPr>
        <w:t xml:space="preserve">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 xml:space="preserve">Bu Yönetmeliğin yürürlüğe girdiği tarihten önce ruhsat alınmış ve yasal süresi içerisinde henüz başlanmamış veya başlanıp ruhsat müddeti devam eden veya ruhsatı hükümsüz hale gelen inşaatlar ile yapı kullanma izin belgeli mevcut yapılara ilişkin ruhsat başvurularında; ilgilisinin talebi halinde can ve mal güvenliği ile enerji verimliliğine ilişkin tedbirler alınmış olmak koşuluyla bu Yönetmeliğin lehte olan hükümleri uygulanır. </w:t>
      </w:r>
      <w:proofErr w:type="gramEnd"/>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GEÇİCİ MADDE 3 – (</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-11/9/2008-26994)(2) (Değişik:RG-8/9/2013-28759)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 xml:space="preserve">Bu Yönetmeliğin 59 uncu maddesinde sayılan yapı tatil tutanağı tanzim etme, mühürleme ve yıkım kararına ilişkin rapor düzenleme işi ile imar denetimine ilişkin diğer görevler, yeni bir düzenleme ile yetkilendirme yapılıncaya kadar, Bakanlık Oluru ile “Bakanlık Denetçisi” olarak yetkilendirilip belge verilen ve en az 3 yıl mesleki deneyimi olan Bakanlığın merkez ve taşra teşkilatında görevli yeterli sayıda; mimar, mühendis, şehir plancısı unvanlı personel ile üniversitelerin en az 4 yıllık hukuk fakültelerinden mezun personel tarafından Bakanlıkça belirlenen usul ve esaslar doğrultusunda yerine getirilir. </w:t>
      </w:r>
      <w:proofErr w:type="gramEnd"/>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Geçici Madde 4 – (Ek </w:t>
      </w:r>
      <w:proofErr w:type="gramStart"/>
      <w:r w:rsidRPr="001131DF">
        <w:rPr>
          <w:rFonts w:ascii="Calibri" w:eastAsia="Times New Roman" w:hAnsi="Calibri" w:cs="Times New Roman"/>
          <w:b/>
          <w:bCs/>
          <w:color w:val="1C283D"/>
          <w:lang w:eastAsia="tr-TR"/>
        </w:rPr>
        <w:t>madde:RG</w:t>
      </w:r>
      <w:proofErr w:type="gramEnd"/>
      <w:r w:rsidRPr="001131DF">
        <w:rPr>
          <w:rFonts w:ascii="Calibri" w:eastAsia="Times New Roman" w:hAnsi="Calibri" w:cs="Times New Roman"/>
          <w:b/>
          <w:bCs/>
          <w:color w:val="1C283D"/>
          <w:lang w:eastAsia="tr-TR"/>
        </w:rPr>
        <w:t>-1/6/2013-28664) (Değişik:RG-8/9/2013-28759)</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1/6/2013</w:t>
      </w:r>
      <w:proofErr w:type="gramEnd"/>
      <w:r w:rsidRPr="001131DF">
        <w:rPr>
          <w:rFonts w:ascii="Calibri" w:eastAsia="Times New Roman" w:hAnsi="Calibri" w:cs="Times New Roman"/>
          <w:color w:val="1C283D"/>
          <w:lang w:eastAsia="tr-TR"/>
        </w:rPr>
        <w:t xml:space="preserve"> tarihinden önceki mevzuata göre ve mevzuatına uygun olarak kısmen veya tamamen yapılaşması teşekkül etmiş imar adalarında açık ve kapalı çıkmalar ile binaların yola olan uzaklıkları mevcut teşekküle göre belirlenir. Yan bahçe mesafeleri ve açık ve kapalı çıkma ölçüleri parselin sağında ve solunda bulunan mevcut binaların yan bahçe mesafesine ve bu mesafe içinde yapılan açık ve kapalı çıkmalara uygun olarak verilir. Arka bahçe mesafeleri ve bu mesafe içinde yapılacak açık ve kapalı çıkmalar; bitişik nizam yapı adalarında mevcut teşekküle, ayrık nizam yapı adalarında ise bitişiğindeki komşu parsellerin yapılaşmasına uygun olarak belirlenir. Kotlandırma ve arka bahçelerin tesviyesi komşu parsellerdeki uygulamalara göre yapılır. Bu imar adalarında yapı yaklaşma mesafeleri ve açık ve kapalı çıkma ölçülerini imar durumu belgesinde belirlemeye ilgili idaresi yetkilidir.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Geçici Madde 5-</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 xml:space="preserve">-8/9/2013-28759)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Kamu kurum ve kuruluşlarınca bu maddenin yürürlüğe girdiği tarihten önce ihale kararı veya ihale tarihi alınmış veya ihalesi yapılmış olan ancak ruhsat düzenlenmemiş yapıların ruhsatı düzenleyen idareye bildirilmesi halinde bu yapıların ruhsat işlemleri </w:t>
      </w:r>
      <w:proofErr w:type="gramStart"/>
      <w:r w:rsidRPr="001131DF">
        <w:rPr>
          <w:rFonts w:ascii="Calibri" w:eastAsia="Times New Roman" w:hAnsi="Calibri" w:cs="Times New Roman"/>
          <w:color w:val="1C283D"/>
          <w:lang w:eastAsia="tr-TR"/>
        </w:rPr>
        <w:t>1/6/2013</w:t>
      </w:r>
      <w:proofErr w:type="gramEnd"/>
      <w:r w:rsidRPr="001131DF">
        <w:rPr>
          <w:rFonts w:ascii="Calibri" w:eastAsia="Times New Roman" w:hAnsi="Calibri" w:cs="Times New Roman"/>
          <w:color w:val="1C283D"/>
          <w:lang w:eastAsia="tr-TR"/>
        </w:rPr>
        <w:t xml:space="preserve"> tarihinden önce </w:t>
      </w:r>
      <w:r w:rsidRPr="001131DF">
        <w:rPr>
          <w:rFonts w:ascii="Calibri" w:eastAsia="Times New Roman" w:hAnsi="Calibri" w:cs="Times New Roman"/>
          <w:color w:val="1C283D"/>
          <w:lang w:eastAsia="tr-TR"/>
        </w:rPr>
        <w:lastRenderedPageBreak/>
        <w:t>yürürlükte olan mevzuata göre sonuçlandırılır. Binalarda enerji verimliliğine ilişkin yapılacak uygulamalar ile binalarda yangın tedbirlerine ilişkin uygulamalarda da ihale kararının veya ihale tarihinin alındığı veya ihalenin yapıldığı tarihte yürürlükte olan mevzuata göre ruhsat düzenlenir.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Geçici Madde 6- (</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-8/9/2013-28759) (Değişik:RG-22/5/2014-29007)</w:t>
      </w:r>
      <w:r w:rsidRPr="001131DF">
        <w:rPr>
          <w:rFonts w:ascii="Calibri" w:eastAsia="Times New Roman" w:hAnsi="Calibri" w:cs="Times New Roman"/>
          <w:color w:val="1C283D"/>
          <w:lang w:eastAsia="tr-TR"/>
        </w:rPr>
        <w:t xml:space="preserve"> </w:t>
      </w:r>
    </w:p>
    <w:p w:rsidR="001131DF" w:rsidRPr="001131DF" w:rsidRDefault="001131DF" w:rsidP="001131DF">
      <w:pPr>
        <w:spacing w:after="0" w:line="24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Bu madde değişikliğinin yürürlüğe girdiği tarihten önce; belirli parsellere yönelik olarak; yıkım ruhsatı başvurusunda bulunulan veya binası yıkılan veya riskli yapı tespiti yaptırılan veya Bakanlıkça lisanslandırılan kuruluşlarca yapı kimlik numarası alınarak riskli yapı tespit işlemlerine başlanılan veya inşaat sözleşmesi yapılan veya proje sözleşmesi yapılan veya inşaat yahut proje yapmak için noter tasdikli taahhütname veya vekâletname alınan veya yeni inşaat yapmak üzere; ifraz, tevhit, yola terk işlemi için başvurulan veya imar durum belgesi, yol kotu tutanağı, aplikasyon krokisi almak üzere başvurulan veya zemin ve temel etüt raporu hazırlanan parsellere ilişkin, madde değişikliğinin yürürlüğe girdiği tarihten önce veya sonra yapılan yapı ruhsatı müracaatları,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-/14/11/2015-29532)</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color w:val="1C283D"/>
          <w:u w:val="single"/>
          <w:lang w:eastAsia="tr-TR"/>
        </w:rPr>
        <w:t>1/1/2017</w:t>
      </w:r>
      <w:r w:rsidRPr="001131DF">
        <w:rPr>
          <w:rFonts w:ascii="Calibri" w:eastAsia="Times New Roman" w:hAnsi="Calibri" w:cs="Times New Roman"/>
          <w:color w:val="1C283D"/>
          <w:lang w:eastAsia="tr-TR"/>
        </w:rPr>
        <w:t xml:space="preserve"> tarihine kadar sonuçlandırılmak kaydıyla, bu Yönetmelik hükümlerine veya ilgilisinin talebine göre Yönetmeliğin 14/9/2013 tarihli, 8/9/2013 tarihli ve 1/6/2013 tarihli değişiklik hükümlerine veya 1/6/2013 tarihinden önce yürürlükte olan ilgili idarelerin mevzuatına göre neticelendirilir. Ancak bu madde hükmü hiçbir şekilde yapının plânla belirlenen kat adedini ve emsalini artırmak amacıyla uygulanamaz ve bu amaçla yapı ruhsatı düzenlenemez.</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Geçici Madde 7</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-8/9/2013-28759)</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Bu maddenin yürürlüğe girdiği tarihe kadar mücbir sebeplerle başvuru yapamamış olanların </w:t>
      </w:r>
      <w:proofErr w:type="gramStart"/>
      <w:r w:rsidRPr="001131DF">
        <w:rPr>
          <w:rFonts w:ascii="Calibri" w:eastAsia="Times New Roman" w:hAnsi="Calibri" w:cs="Times New Roman"/>
          <w:color w:val="1C283D"/>
          <w:lang w:eastAsia="tr-TR"/>
        </w:rPr>
        <w:t>1/6/2013</w:t>
      </w:r>
      <w:proofErr w:type="gramEnd"/>
      <w:r w:rsidRPr="001131DF">
        <w:rPr>
          <w:rFonts w:ascii="Calibri" w:eastAsia="Times New Roman" w:hAnsi="Calibri" w:cs="Times New Roman"/>
          <w:color w:val="1C283D"/>
          <w:lang w:eastAsia="tr-TR"/>
        </w:rPr>
        <w:t xml:space="preserve"> tarihinden itibaren en geç bir yıl içinde yapı ruhsatı almak için yaptıkları ve yapacakları müracaatlar; bu Yönetmeliğin tanımlarına, genel hükümlerine ve ruhsata ilişkin hükümlerine aynen uyulmak suretiyle sonuçlandırılmak kaydıyla ilgili idarelerin imar yönetmeliklerinin 1/6/2013 tarihinden önce yürürlükte bulunan diğer hükümlerinin lehte olanlarına göre neticelendirilir.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Geçici Madde 8-</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-8/9/2013-28759)</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Bu maddenin yürürlüğe girdiği tarihe kadar </w:t>
      </w:r>
      <w:proofErr w:type="gramStart"/>
      <w:r w:rsidRPr="001131DF">
        <w:rPr>
          <w:rFonts w:ascii="Calibri" w:eastAsia="Times New Roman" w:hAnsi="Calibri" w:cs="Times New Roman"/>
          <w:color w:val="1C283D"/>
          <w:lang w:eastAsia="tr-TR"/>
        </w:rPr>
        <w:t>1/6/2013</w:t>
      </w:r>
      <w:proofErr w:type="gramEnd"/>
      <w:r w:rsidRPr="001131DF">
        <w:rPr>
          <w:rFonts w:ascii="Calibri" w:eastAsia="Times New Roman" w:hAnsi="Calibri" w:cs="Times New Roman"/>
          <w:color w:val="1C283D"/>
          <w:lang w:eastAsia="tr-TR"/>
        </w:rPr>
        <w:t xml:space="preserve"> tarihinden sonra yürürlükte olan mevzuata göre yapılan müracaatlar bu maddenin yürürlüğe girdiği tarihten önce tabi olduğu mevzuatın lehte olan hükümlerine göre sonuçlandırılır.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Geçici Madde 9-</w:t>
      </w:r>
      <w:r w:rsidRPr="001131DF">
        <w:rPr>
          <w:rFonts w:ascii="Calibri" w:eastAsia="Times New Roman" w:hAnsi="Calibri" w:cs="Times New Roman"/>
          <w:color w:val="1C283D"/>
          <w:lang w:eastAsia="tr-TR"/>
        </w:rPr>
        <w:t xml:space="preserve"> </w:t>
      </w:r>
      <w:r w:rsidRPr="001131DF">
        <w:rPr>
          <w:rFonts w:ascii="Calibri" w:eastAsia="Times New Roman" w:hAnsi="Calibri" w:cs="Times New Roman"/>
          <w:b/>
          <w:bCs/>
          <w:color w:val="1C283D"/>
          <w:lang w:eastAsia="tr-TR"/>
        </w:rPr>
        <w:t>(</w:t>
      </w:r>
      <w:proofErr w:type="gramStart"/>
      <w:r w:rsidRPr="001131DF">
        <w:rPr>
          <w:rFonts w:ascii="Calibri" w:eastAsia="Times New Roman" w:hAnsi="Calibri" w:cs="Times New Roman"/>
          <w:b/>
          <w:bCs/>
          <w:color w:val="1C283D"/>
          <w:lang w:eastAsia="tr-TR"/>
        </w:rPr>
        <w:t>Ek:RG</w:t>
      </w:r>
      <w:proofErr w:type="gramEnd"/>
      <w:r w:rsidRPr="001131DF">
        <w:rPr>
          <w:rFonts w:ascii="Calibri" w:eastAsia="Times New Roman" w:hAnsi="Calibri" w:cs="Times New Roman"/>
          <w:b/>
          <w:bCs/>
          <w:color w:val="1C283D"/>
          <w:lang w:eastAsia="tr-TR"/>
        </w:rPr>
        <w:t>-8/9/2013-28759)</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Bu Yönetmeliğin 2 nci maddesinin dördüncü fıkrasının uygulamasına ilişkin süreler, üst kademe planları </w:t>
      </w:r>
      <w:proofErr w:type="gramStart"/>
      <w:r w:rsidRPr="001131DF">
        <w:rPr>
          <w:rFonts w:ascii="Calibri" w:eastAsia="Times New Roman" w:hAnsi="Calibri" w:cs="Times New Roman"/>
          <w:color w:val="1C283D"/>
          <w:lang w:eastAsia="tr-TR"/>
        </w:rPr>
        <w:t>2/8/2013</w:t>
      </w:r>
      <w:proofErr w:type="gramEnd"/>
      <w:r w:rsidRPr="001131DF">
        <w:rPr>
          <w:rFonts w:ascii="Calibri" w:eastAsia="Times New Roman" w:hAnsi="Calibri" w:cs="Times New Roman"/>
          <w:color w:val="1C283D"/>
          <w:lang w:eastAsia="tr-TR"/>
        </w:rPr>
        <w:t xml:space="preserve"> tarihinden önce onaylanmış planlarda 1/1/2014 tarihinden itibaren başlar.</w:t>
      </w:r>
    </w:p>
    <w:p w:rsidR="001131DF" w:rsidRPr="001131DF" w:rsidRDefault="001131DF" w:rsidP="001131DF">
      <w:pPr>
        <w:spacing w:after="0" w:line="300" w:lineRule="atLeast"/>
        <w:ind w:firstLine="567"/>
        <w:jc w:val="center"/>
        <w:rPr>
          <w:rFonts w:ascii="Times New Roman" w:eastAsia="Times New Roman" w:hAnsi="Times New Roman" w:cs="Times New Roman"/>
          <w:color w:val="1C283D"/>
          <w:sz w:val="24"/>
          <w:szCs w:val="24"/>
          <w:lang w:eastAsia="tr-TR"/>
        </w:rPr>
      </w:pPr>
      <w:r w:rsidRPr="001131DF">
        <w:rPr>
          <w:rFonts w:ascii="Times New Roman" w:eastAsia="Times New Roman" w:hAnsi="Times New Roman" w:cs="Times New Roman"/>
          <w:color w:val="1C283D"/>
          <w:sz w:val="24"/>
          <w:szCs w:val="24"/>
          <w:lang w:eastAsia="tr-TR"/>
        </w:rPr>
        <w:t> </w:t>
      </w:r>
    </w:p>
    <w:p w:rsidR="001131DF" w:rsidRPr="001131DF" w:rsidRDefault="001131DF" w:rsidP="001131DF">
      <w:pPr>
        <w:spacing w:after="0" w:line="300" w:lineRule="atLeast"/>
        <w:ind w:firstLine="567"/>
        <w:jc w:val="center"/>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BEŞİNCİ BÖLÜM</w:t>
      </w:r>
    </w:p>
    <w:p w:rsidR="001131DF" w:rsidRPr="001131DF" w:rsidRDefault="001131DF" w:rsidP="001131DF">
      <w:pPr>
        <w:spacing w:after="0" w:line="300" w:lineRule="atLeast"/>
        <w:ind w:firstLine="567"/>
        <w:jc w:val="center"/>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 xml:space="preserve">(Değişik Bölüm </w:t>
      </w:r>
      <w:proofErr w:type="gramStart"/>
      <w:r w:rsidRPr="001131DF">
        <w:rPr>
          <w:rFonts w:ascii="Calibri" w:eastAsia="Times New Roman" w:hAnsi="Calibri" w:cs="Times New Roman"/>
          <w:b/>
          <w:bCs/>
          <w:color w:val="1C283D"/>
          <w:lang w:eastAsia="tr-TR"/>
        </w:rPr>
        <w:t>Başlığı:RG</w:t>
      </w:r>
      <w:proofErr w:type="gramEnd"/>
      <w:r w:rsidRPr="001131DF">
        <w:rPr>
          <w:rFonts w:ascii="Calibri" w:eastAsia="Times New Roman" w:hAnsi="Calibri" w:cs="Times New Roman"/>
          <w:b/>
          <w:bCs/>
          <w:color w:val="1C283D"/>
          <w:lang w:eastAsia="tr-TR"/>
        </w:rPr>
        <w:t xml:space="preserve">-/14/11/2015-29532) </w:t>
      </w:r>
    </w:p>
    <w:p w:rsidR="001131DF" w:rsidRPr="001131DF" w:rsidRDefault="001131DF" w:rsidP="001131DF">
      <w:pPr>
        <w:spacing w:after="0" w:line="300" w:lineRule="atLeast"/>
        <w:ind w:firstLine="567"/>
        <w:jc w:val="center"/>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Son Hükümler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65 -</w:t>
      </w:r>
      <w:r w:rsidRPr="001131DF">
        <w:rPr>
          <w:rFonts w:ascii="Calibri" w:eastAsia="Times New Roman" w:hAnsi="Calibri" w:cs="Times New Roman"/>
          <w:color w:val="1C283D"/>
          <w:lang w:eastAsia="tr-TR"/>
        </w:rPr>
        <w:t xml:space="preserve"> Bu yönetmelik 3194 sayılı İmar Kanunu ile birlikte yürürlüğe girer.</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Madde 66 – (</w:t>
      </w:r>
      <w:proofErr w:type="gramStart"/>
      <w:r w:rsidRPr="001131DF">
        <w:rPr>
          <w:rFonts w:ascii="Calibri" w:eastAsia="Times New Roman" w:hAnsi="Calibri" w:cs="Times New Roman"/>
          <w:b/>
          <w:bCs/>
          <w:color w:val="1C283D"/>
          <w:lang w:eastAsia="tr-TR"/>
        </w:rPr>
        <w:t>Değişik:RG</w:t>
      </w:r>
      <w:proofErr w:type="gramEnd"/>
      <w:r w:rsidRPr="001131DF">
        <w:rPr>
          <w:rFonts w:ascii="Calibri" w:eastAsia="Times New Roman" w:hAnsi="Calibri" w:cs="Times New Roman"/>
          <w:b/>
          <w:bCs/>
          <w:color w:val="1C283D"/>
          <w:lang w:eastAsia="tr-TR"/>
        </w:rPr>
        <w:t>-/14/11/2015-29532)</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Bu Yönetmelik hükümlerini Çevre ve Şehircilik Bakanı yürütür.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w:t>
      </w:r>
    </w:p>
    <w:p w:rsidR="001131DF" w:rsidRPr="001131DF" w:rsidRDefault="001131DF" w:rsidP="001131DF">
      <w:pPr>
        <w:spacing w:after="12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______________________</w:t>
      </w:r>
    </w:p>
    <w:p w:rsidR="001131DF" w:rsidRPr="001131DF" w:rsidRDefault="001131DF" w:rsidP="001131DF">
      <w:pPr>
        <w:spacing w:after="12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i/>
          <w:iCs/>
          <w:color w:val="1C283D"/>
          <w:vertAlign w:val="superscript"/>
          <w:lang w:eastAsia="tr-TR"/>
        </w:rPr>
        <w:t>(1)</w:t>
      </w:r>
      <w:r w:rsidRPr="001131DF">
        <w:rPr>
          <w:rFonts w:ascii="Calibri" w:eastAsia="Times New Roman" w:hAnsi="Calibri" w:cs="Times New Roman"/>
          <w:i/>
          <w:iCs/>
          <w:color w:val="1C283D"/>
          <w:lang w:eastAsia="tr-TR"/>
        </w:rPr>
        <w:t xml:space="preserve"> </w:t>
      </w:r>
      <w:proofErr w:type="gramStart"/>
      <w:r w:rsidRPr="001131DF">
        <w:rPr>
          <w:rFonts w:ascii="Calibri" w:eastAsia="Times New Roman" w:hAnsi="Calibri" w:cs="Times New Roman"/>
          <w:i/>
          <w:iCs/>
          <w:color w:val="1C283D"/>
          <w:lang w:eastAsia="tr-TR"/>
        </w:rPr>
        <w:t>19/8/2008</w:t>
      </w:r>
      <w:proofErr w:type="gramEnd"/>
      <w:r w:rsidRPr="001131DF">
        <w:rPr>
          <w:rFonts w:ascii="Calibri" w:eastAsia="Times New Roman" w:hAnsi="Calibri" w:cs="Times New Roman"/>
          <w:i/>
          <w:iCs/>
          <w:color w:val="1C283D"/>
          <w:lang w:eastAsia="tr-TR"/>
        </w:rPr>
        <w:t xml:space="preserve"> tarihli ve 26972 sayılı Resmi Gazete’de yayımlanan Yönetmelik değişikliği ile bu Yönetmeliğin “</w:t>
      </w:r>
      <w:r w:rsidRPr="001131DF">
        <w:rPr>
          <w:rFonts w:ascii="Calibri" w:eastAsia="Times New Roman" w:hAnsi="Calibri" w:cs="Times New Roman"/>
          <w:b/>
          <w:bCs/>
          <w:i/>
          <w:iCs/>
          <w:color w:val="1C283D"/>
          <w:lang w:eastAsia="tr-TR"/>
        </w:rPr>
        <w:t>3030 sayılı Kanun Kapsamı Dışında Kalan Belediyeler Tip İmar Yönetmeliği</w:t>
      </w:r>
      <w:r w:rsidRPr="001131DF">
        <w:rPr>
          <w:rFonts w:ascii="Calibri" w:eastAsia="Times New Roman" w:hAnsi="Calibri" w:cs="Times New Roman"/>
          <w:i/>
          <w:iCs/>
          <w:color w:val="1C283D"/>
          <w:lang w:eastAsia="tr-TR"/>
        </w:rPr>
        <w:t xml:space="preserve">” olan adı metne işlendiği şekilde değiştirilmiştir. </w:t>
      </w:r>
    </w:p>
    <w:p w:rsidR="001131DF" w:rsidRPr="001131DF" w:rsidRDefault="001131DF" w:rsidP="001131DF">
      <w:pPr>
        <w:spacing w:after="12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i/>
          <w:iCs/>
          <w:color w:val="1C283D"/>
          <w:vertAlign w:val="superscript"/>
          <w:lang w:eastAsia="tr-TR"/>
        </w:rPr>
        <w:t>(2)</w:t>
      </w:r>
      <w:r w:rsidRPr="001131DF">
        <w:rPr>
          <w:rFonts w:ascii="Calibri" w:eastAsia="Times New Roman" w:hAnsi="Calibri" w:cs="Times New Roman"/>
          <w:i/>
          <w:iCs/>
          <w:color w:val="1C283D"/>
          <w:lang w:eastAsia="tr-TR"/>
        </w:rPr>
        <w:t xml:space="preserve"> Bu değişiklik, </w:t>
      </w:r>
      <w:proofErr w:type="gramStart"/>
      <w:r w:rsidRPr="001131DF">
        <w:rPr>
          <w:rFonts w:ascii="Calibri" w:eastAsia="Times New Roman" w:hAnsi="Calibri" w:cs="Times New Roman"/>
          <w:i/>
          <w:iCs/>
          <w:color w:val="1C283D"/>
          <w:lang w:eastAsia="tr-TR"/>
        </w:rPr>
        <w:t>19/8/2008</w:t>
      </w:r>
      <w:proofErr w:type="gramEnd"/>
      <w:r w:rsidRPr="001131DF">
        <w:rPr>
          <w:rFonts w:ascii="Calibri" w:eastAsia="Times New Roman" w:hAnsi="Calibri" w:cs="Times New Roman"/>
          <w:i/>
          <w:iCs/>
          <w:color w:val="1C283D"/>
          <w:lang w:eastAsia="tr-TR"/>
        </w:rPr>
        <w:t xml:space="preserve"> tarihinden geçerli olmak üzere, yayımı tarihinde yürürlüğe girer. </w:t>
      </w:r>
    </w:p>
    <w:p w:rsidR="001131DF" w:rsidRPr="001131DF" w:rsidRDefault="001131DF" w:rsidP="001131DF">
      <w:pPr>
        <w:spacing w:after="12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i/>
          <w:iCs/>
          <w:color w:val="1C283D"/>
          <w:vertAlign w:val="superscript"/>
          <w:lang w:eastAsia="tr-TR"/>
        </w:rPr>
        <w:t>(3)</w:t>
      </w:r>
      <w:r w:rsidRPr="001131DF">
        <w:rPr>
          <w:rFonts w:ascii="Calibri" w:eastAsia="Times New Roman" w:hAnsi="Calibri" w:cs="Times New Roman"/>
          <w:i/>
          <w:iCs/>
          <w:color w:val="1C283D"/>
          <w:lang w:eastAsia="tr-TR"/>
        </w:rPr>
        <w:t xml:space="preserve"> Bu değişiklikle ilgili düzeltme için </w:t>
      </w:r>
      <w:proofErr w:type="gramStart"/>
      <w:r w:rsidRPr="001131DF">
        <w:rPr>
          <w:rFonts w:ascii="Calibri" w:eastAsia="Times New Roman" w:hAnsi="Calibri" w:cs="Times New Roman"/>
          <w:i/>
          <w:iCs/>
          <w:color w:val="1C283D"/>
          <w:lang w:eastAsia="tr-TR"/>
        </w:rPr>
        <w:t>15/9/2013</w:t>
      </w:r>
      <w:proofErr w:type="gramEnd"/>
      <w:r w:rsidRPr="001131DF">
        <w:rPr>
          <w:rFonts w:ascii="Calibri" w:eastAsia="Times New Roman" w:hAnsi="Calibri" w:cs="Times New Roman"/>
          <w:i/>
          <w:iCs/>
          <w:color w:val="1C283D"/>
          <w:lang w:eastAsia="tr-TR"/>
        </w:rPr>
        <w:t xml:space="preserve"> tarihli Resmî Gazete’ye bakınız.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w:t>
      </w:r>
    </w:p>
    <w:p w:rsidR="001131DF" w:rsidRPr="001131DF" w:rsidRDefault="001131DF" w:rsidP="001131DF">
      <w:pPr>
        <w:spacing w:after="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w:t>
      </w:r>
    </w:p>
    <w:p w:rsidR="001131DF" w:rsidRPr="001131DF" w:rsidRDefault="001131DF" w:rsidP="001131DF">
      <w:pPr>
        <w:spacing w:after="10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lastRenderedPageBreak/>
        <w:t> </w:t>
      </w:r>
    </w:p>
    <w:tbl>
      <w:tblPr>
        <w:tblW w:w="0" w:type="auto"/>
        <w:jc w:val="center"/>
        <w:tblCellMar>
          <w:left w:w="0" w:type="dxa"/>
          <w:right w:w="0" w:type="dxa"/>
        </w:tblCellMar>
        <w:tblLook w:val="04A0" w:firstRow="1" w:lastRow="0" w:firstColumn="1" w:lastColumn="0" w:noHBand="0" w:noVBand="1"/>
      </w:tblPr>
      <w:tblGrid>
        <w:gridCol w:w="724"/>
        <w:gridCol w:w="3600"/>
        <w:gridCol w:w="3600"/>
      </w:tblGrid>
      <w:tr w:rsidR="001131DF" w:rsidRPr="001131DF" w:rsidTr="001131DF">
        <w:trPr>
          <w:jc w:val="center"/>
        </w:trPr>
        <w:tc>
          <w:tcPr>
            <w:tcW w:w="72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firstLine="21"/>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31DF" w:rsidRPr="001131DF" w:rsidRDefault="001131DF" w:rsidP="001131DF">
            <w:pPr>
              <w:spacing w:after="0" w:line="300" w:lineRule="atLeast"/>
              <w:ind w:firstLine="21"/>
              <w:jc w:val="center"/>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Yönetmeliğin Yayımlandığı Resmî Gazete’nin</w:t>
            </w:r>
          </w:p>
        </w:tc>
      </w:tr>
      <w:tr w:rsidR="001131DF" w:rsidRPr="001131DF" w:rsidTr="001131D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131DF" w:rsidRPr="001131DF" w:rsidRDefault="001131DF" w:rsidP="001131DF">
            <w:pPr>
              <w:spacing w:after="0" w:line="240" w:lineRule="auto"/>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31DF" w:rsidRPr="001131DF" w:rsidRDefault="001131DF" w:rsidP="001131DF">
            <w:pPr>
              <w:spacing w:after="0" w:line="300" w:lineRule="atLeast"/>
              <w:ind w:firstLine="21"/>
              <w:jc w:val="center"/>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31DF" w:rsidRPr="001131DF" w:rsidRDefault="001131DF" w:rsidP="001131DF">
            <w:pPr>
              <w:spacing w:after="0" w:line="300" w:lineRule="atLeast"/>
              <w:ind w:firstLine="21"/>
              <w:jc w:val="center"/>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Sayısı</w:t>
            </w:r>
          </w:p>
        </w:tc>
      </w:tr>
      <w:tr w:rsidR="001131DF" w:rsidRPr="001131DF" w:rsidTr="001131D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131DF" w:rsidRPr="001131DF" w:rsidRDefault="001131DF" w:rsidP="001131DF">
            <w:pPr>
              <w:spacing w:after="0" w:line="240" w:lineRule="auto"/>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31DF" w:rsidRPr="001131DF" w:rsidRDefault="001131DF" w:rsidP="001131DF">
            <w:pPr>
              <w:spacing w:after="0" w:line="300" w:lineRule="atLeast"/>
              <w:ind w:firstLine="21"/>
              <w:jc w:val="center"/>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21/1/1985</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31DF" w:rsidRPr="001131DF" w:rsidRDefault="001131DF" w:rsidP="001131DF">
            <w:pPr>
              <w:spacing w:after="0" w:line="300" w:lineRule="atLeast"/>
              <w:ind w:firstLine="21"/>
              <w:jc w:val="center"/>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18916</w:t>
            </w:r>
          </w:p>
        </w:tc>
      </w:tr>
      <w:tr w:rsidR="001131DF" w:rsidRPr="001131DF" w:rsidTr="001131D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131DF" w:rsidRPr="001131DF" w:rsidRDefault="001131DF" w:rsidP="001131DF">
            <w:pPr>
              <w:spacing w:after="0" w:line="240" w:lineRule="auto"/>
              <w:rPr>
                <w:rFonts w:ascii="Times New Roman" w:eastAsia="Times New Roman" w:hAnsi="Times New Roman" w:cs="Times New Roman"/>
                <w:color w:val="1C283D"/>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131DF" w:rsidRPr="001131DF" w:rsidRDefault="001131DF" w:rsidP="001131DF">
            <w:pPr>
              <w:spacing w:after="0" w:line="300" w:lineRule="atLeast"/>
              <w:ind w:firstLine="21"/>
              <w:jc w:val="center"/>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Yönetmelikte Değişiklik Yapan Yönetmeliklerin Yayımlandığı Resmî Gazetelerin</w:t>
            </w:r>
          </w:p>
        </w:tc>
      </w:tr>
      <w:tr w:rsidR="001131DF" w:rsidRPr="001131DF" w:rsidTr="001131D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131DF" w:rsidRPr="001131DF" w:rsidRDefault="001131DF" w:rsidP="001131DF">
            <w:pPr>
              <w:spacing w:after="0" w:line="240" w:lineRule="auto"/>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31DF" w:rsidRPr="001131DF" w:rsidRDefault="001131DF" w:rsidP="001131DF">
            <w:pPr>
              <w:spacing w:after="0" w:line="300" w:lineRule="atLeast"/>
              <w:ind w:firstLine="21"/>
              <w:jc w:val="center"/>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31DF" w:rsidRPr="001131DF" w:rsidRDefault="001131DF" w:rsidP="001131DF">
            <w:pPr>
              <w:spacing w:after="0" w:line="300" w:lineRule="atLeast"/>
              <w:ind w:firstLine="21"/>
              <w:jc w:val="center"/>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b/>
                <w:bCs/>
                <w:color w:val="1C283D"/>
                <w:lang w:eastAsia="tr-TR"/>
              </w:rPr>
              <w:t>Sayısı</w:t>
            </w:r>
          </w:p>
        </w:tc>
      </w:tr>
      <w:tr w:rsidR="001131DF" w:rsidRPr="001131DF" w:rsidTr="001131DF">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21" w:hanging="21"/>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18" w:right="-36" w:firstLine="21"/>
              <w:jc w:val="center"/>
              <w:rPr>
                <w:rFonts w:ascii="Times New Roman" w:eastAsia="Times New Roman" w:hAnsi="Times New Roman" w:cs="Times New Roman"/>
                <w:color w:val="1C283D"/>
                <w:sz w:val="19"/>
                <w:szCs w:val="19"/>
                <w:lang w:eastAsia="tr-TR"/>
              </w:rPr>
            </w:pPr>
            <w:proofErr w:type="gramStart"/>
            <w:r w:rsidRPr="001131DF">
              <w:rPr>
                <w:rFonts w:ascii="Calibri" w:eastAsia="Times New Roman" w:hAnsi="Calibri" w:cs="Times New Roman"/>
                <w:color w:val="1C283D"/>
                <w:lang w:eastAsia="tr-TR"/>
              </w:rPr>
              <w:t>12/8/1987</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18" w:right="20" w:firstLine="21"/>
              <w:jc w:val="center"/>
              <w:rPr>
                <w:rFonts w:ascii="Times New Roman" w:eastAsia="Times New Roman" w:hAnsi="Times New Roman" w:cs="Times New Roman"/>
                <w:color w:val="1C283D"/>
                <w:sz w:val="19"/>
                <w:szCs w:val="19"/>
                <w:lang w:eastAsia="tr-TR"/>
              </w:rPr>
            </w:pPr>
            <w:r w:rsidRPr="001131DF">
              <w:rPr>
                <w:rFonts w:ascii="Calibri" w:eastAsia="Times New Roman" w:hAnsi="Calibri" w:cs="Times New Roman"/>
                <w:color w:val="1C283D"/>
                <w:lang w:eastAsia="tr-TR"/>
              </w:rPr>
              <w:t>19542</w:t>
            </w:r>
          </w:p>
        </w:tc>
      </w:tr>
      <w:tr w:rsidR="001131DF" w:rsidRPr="001131DF" w:rsidTr="001131DF">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21" w:hanging="21"/>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18" w:right="-36" w:firstLine="21"/>
              <w:jc w:val="center"/>
              <w:rPr>
                <w:rFonts w:ascii="Times New Roman" w:eastAsia="Times New Roman" w:hAnsi="Times New Roman" w:cs="Times New Roman"/>
                <w:color w:val="1C283D"/>
                <w:sz w:val="19"/>
                <w:szCs w:val="19"/>
                <w:lang w:eastAsia="tr-TR"/>
              </w:rPr>
            </w:pPr>
            <w:proofErr w:type="gramStart"/>
            <w:r w:rsidRPr="001131DF">
              <w:rPr>
                <w:rFonts w:ascii="Calibri" w:eastAsia="Times New Roman" w:hAnsi="Calibri" w:cs="Times New Roman"/>
                <w:color w:val="1C283D"/>
                <w:lang w:eastAsia="tr-TR"/>
              </w:rPr>
              <w:t>4/12/1987</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18" w:right="20" w:firstLine="21"/>
              <w:jc w:val="center"/>
              <w:rPr>
                <w:rFonts w:ascii="Times New Roman" w:eastAsia="Times New Roman" w:hAnsi="Times New Roman" w:cs="Times New Roman"/>
                <w:color w:val="1C283D"/>
                <w:sz w:val="19"/>
                <w:szCs w:val="19"/>
                <w:lang w:eastAsia="tr-TR"/>
              </w:rPr>
            </w:pPr>
            <w:r w:rsidRPr="001131DF">
              <w:rPr>
                <w:rFonts w:ascii="Calibri" w:eastAsia="Times New Roman" w:hAnsi="Calibri" w:cs="Times New Roman"/>
                <w:color w:val="1C283D"/>
                <w:lang w:eastAsia="tr-TR"/>
              </w:rPr>
              <w:t>19654</w:t>
            </w:r>
          </w:p>
        </w:tc>
      </w:tr>
      <w:tr w:rsidR="001131DF" w:rsidRPr="001131DF" w:rsidTr="001131DF">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21" w:hanging="21"/>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18" w:right="-36" w:firstLine="21"/>
              <w:jc w:val="center"/>
              <w:rPr>
                <w:rFonts w:ascii="Times New Roman" w:eastAsia="Times New Roman" w:hAnsi="Times New Roman" w:cs="Times New Roman"/>
                <w:color w:val="1C283D"/>
                <w:sz w:val="19"/>
                <w:szCs w:val="19"/>
                <w:lang w:eastAsia="tr-TR"/>
              </w:rPr>
            </w:pPr>
            <w:proofErr w:type="gramStart"/>
            <w:r w:rsidRPr="001131DF">
              <w:rPr>
                <w:rFonts w:ascii="Calibri" w:eastAsia="Times New Roman" w:hAnsi="Calibri" w:cs="Times New Roman"/>
                <w:color w:val="1C283D"/>
                <w:lang w:eastAsia="tr-TR"/>
              </w:rPr>
              <w:t>6/8/1997</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18" w:right="20" w:firstLine="21"/>
              <w:jc w:val="center"/>
              <w:rPr>
                <w:rFonts w:ascii="Times New Roman" w:eastAsia="Times New Roman" w:hAnsi="Times New Roman" w:cs="Times New Roman"/>
                <w:color w:val="1C283D"/>
                <w:sz w:val="19"/>
                <w:szCs w:val="19"/>
                <w:lang w:eastAsia="tr-TR"/>
              </w:rPr>
            </w:pPr>
            <w:r w:rsidRPr="001131DF">
              <w:rPr>
                <w:rFonts w:ascii="Calibri" w:eastAsia="Times New Roman" w:hAnsi="Calibri" w:cs="Times New Roman"/>
                <w:color w:val="1C283D"/>
                <w:lang w:eastAsia="tr-TR"/>
              </w:rPr>
              <w:t>23072</w:t>
            </w:r>
          </w:p>
        </w:tc>
      </w:tr>
      <w:tr w:rsidR="001131DF" w:rsidRPr="001131DF" w:rsidTr="001131DF">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21" w:hanging="21"/>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18" w:right="-36" w:firstLine="21"/>
              <w:jc w:val="center"/>
              <w:rPr>
                <w:rFonts w:ascii="Times New Roman" w:eastAsia="Times New Roman" w:hAnsi="Times New Roman" w:cs="Times New Roman"/>
                <w:color w:val="1C283D"/>
                <w:sz w:val="19"/>
                <w:szCs w:val="19"/>
                <w:lang w:eastAsia="tr-TR"/>
              </w:rPr>
            </w:pPr>
            <w:proofErr w:type="gramStart"/>
            <w:r w:rsidRPr="001131DF">
              <w:rPr>
                <w:rFonts w:ascii="Calibri" w:eastAsia="Times New Roman" w:hAnsi="Calibri" w:cs="Times New Roman"/>
                <w:color w:val="1C283D"/>
                <w:lang w:eastAsia="tr-TR"/>
              </w:rPr>
              <w:t>2/9/1999</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18" w:right="20" w:firstLine="21"/>
              <w:jc w:val="center"/>
              <w:rPr>
                <w:rFonts w:ascii="Times New Roman" w:eastAsia="Times New Roman" w:hAnsi="Times New Roman" w:cs="Times New Roman"/>
                <w:color w:val="1C283D"/>
                <w:sz w:val="19"/>
                <w:szCs w:val="19"/>
                <w:lang w:eastAsia="tr-TR"/>
              </w:rPr>
            </w:pPr>
            <w:r w:rsidRPr="001131DF">
              <w:rPr>
                <w:rFonts w:ascii="Calibri" w:eastAsia="Times New Roman" w:hAnsi="Calibri" w:cs="Times New Roman"/>
                <w:color w:val="1C283D"/>
                <w:lang w:eastAsia="tr-TR"/>
              </w:rPr>
              <w:t>23804</w:t>
            </w:r>
          </w:p>
        </w:tc>
      </w:tr>
      <w:tr w:rsidR="001131DF" w:rsidRPr="001131DF" w:rsidTr="001131DF">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21" w:hanging="21"/>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5.</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18" w:right="-36" w:firstLine="21"/>
              <w:jc w:val="center"/>
              <w:rPr>
                <w:rFonts w:ascii="Times New Roman" w:eastAsia="Times New Roman" w:hAnsi="Times New Roman" w:cs="Times New Roman"/>
                <w:color w:val="1C283D"/>
                <w:sz w:val="19"/>
                <w:szCs w:val="19"/>
                <w:lang w:eastAsia="tr-TR"/>
              </w:rPr>
            </w:pPr>
            <w:proofErr w:type="gramStart"/>
            <w:r w:rsidRPr="001131DF">
              <w:rPr>
                <w:rFonts w:ascii="Calibri" w:eastAsia="Times New Roman" w:hAnsi="Calibri" w:cs="Times New Roman"/>
                <w:color w:val="1C283D"/>
                <w:lang w:eastAsia="tr-TR"/>
              </w:rPr>
              <w:t>13/7/2000</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18" w:right="20" w:firstLine="21"/>
              <w:jc w:val="center"/>
              <w:rPr>
                <w:rFonts w:ascii="Times New Roman" w:eastAsia="Times New Roman" w:hAnsi="Times New Roman" w:cs="Times New Roman"/>
                <w:color w:val="1C283D"/>
                <w:sz w:val="19"/>
                <w:szCs w:val="19"/>
                <w:lang w:eastAsia="tr-TR"/>
              </w:rPr>
            </w:pPr>
            <w:r w:rsidRPr="001131DF">
              <w:rPr>
                <w:rFonts w:ascii="Calibri" w:eastAsia="Times New Roman" w:hAnsi="Calibri" w:cs="Times New Roman"/>
                <w:color w:val="1C283D"/>
                <w:lang w:eastAsia="tr-TR"/>
              </w:rPr>
              <w:t>24108</w:t>
            </w:r>
          </w:p>
        </w:tc>
      </w:tr>
      <w:tr w:rsidR="001131DF" w:rsidRPr="001131DF" w:rsidTr="001131DF">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21" w:hanging="21"/>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6.</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18" w:right="-36" w:firstLine="21"/>
              <w:jc w:val="center"/>
              <w:rPr>
                <w:rFonts w:ascii="Times New Roman" w:eastAsia="Times New Roman" w:hAnsi="Times New Roman" w:cs="Times New Roman"/>
                <w:color w:val="1C283D"/>
                <w:sz w:val="19"/>
                <w:szCs w:val="19"/>
                <w:lang w:eastAsia="tr-TR"/>
              </w:rPr>
            </w:pPr>
            <w:proofErr w:type="gramStart"/>
            <w:r w:rsidRPr="001131DF">
              <w:rPr>
                <w:rFonts w:ascii="Calibri" w:eastAsia="Times New Roman" w:hAnsi="Calibri" w:cs="Times New Roman"/>
                <w:color w:val="1C283D"/>
                <w:lang w:eastAsia="tr-TR"/>
              </w:rPr>
              <w:t>19/8/2008</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18" w:right="20" w:firstLine="21"/>
              <w:jc w:val="center"/>
              <w:rPr>
                <w:rFonts w:ascii="Times New Roman" w:eastAsia="Times New Roman" w:hAnsi="Times New Roman" w:cs="Times New Roman"/>
                <w:color w:val="1C283D"/>
                <w:sz w:val="19"/>
                <w:szCs w:val="19"/>
                <w:lang w:eastAsia="tr-TR"/>
              </w:rPr>
            </w:pPr>
            <w:r w:rsidRPr="001131DF">
              <w:rPr>
                <w:rFonts w:ascii="Calibri" w:eastAsia="Times New Roman" w:hAnsi="Calibri" w:cs="Times New Roman"/>
                <w:color w:val="1C283D"/>
                <w:lang w:eastAsia="tr-TR"/>
              </w:rPr>
              <w:t>26972</w:t>
            </w:r>
          </w:p>
        </w:tc>
      </w:tr>
      <w:tr w:rsidR="001131DF" w:rsidRPr="001131DF" w:rsidTr="001131DF">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21" w:hanging="21"/>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7.</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18" w:right="-36" w:firstLine="21"/>
              <w:jc w:val="center"/>
              <w:rPr>
                <w:rFonts w:ascii="Times New Roman" w:eastAsia="Times New Roman" w:hAnsi="Times New Roman" w:cs="Times New Roman"/>
                <w:color w:val="1C283D"/>
                <w:sz w:val="19"/>
                <w:szCs w:val="19"/>
                <w:lang w:eastAsia="tr-TR"/>
              </w:rPr>
            </w:pPr>
            <w:proofErr w:type="gramStart"/>
            <w:r w:rsidRPr="001131DF">
              <w:rPr>
                <w:rFonts w:ascii="Calibri" w:eastAsia="Times New Roman" w:hAnsi="Calibri" w:cs="Times New Roman"/>
                <w:color w:val="1C283D"/>
                <w:lang w:eastAsia="tr-TR"/>
              </w:rPr>
              <w:t>11/9/2008</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18" w:right="20" w:firstLine="21"/>
              <w:jc w:val="center"/>
              <w:rPr>
                <w:rFonts w:ascii="Times New Roman" w:eastAsia="Times New Roman" w:hAnsi="Times New Roman" w:cs="Times New Roman"/>
                <w:color w:val="1C283D"/>
                <w:sz w:val="19"/>
                <w:szCs w:val="19"/>
                <w:lang w:eastAsia="tr-TR"/>
              </w:rPr>
            </w:pPr>
            <w:r w:rsidRPr="001131DF">
              <w:rPr>
                <w:rFonts w:ascii="Calibri" w:eastAsia="Times New Roman" w:hAnsi="Calibri" w:cs="Times New Roman"/>
                <w:color w:val="1C283D"/>
                <w:lang w:eastAsia="tr-TR"/>
              </w:rPr>
              <w:t>26994</w:t>
            </w:r>
          </w:p>
        </w:tc>
      </w:tr>
      <w:tr w:rsidR="001131DF" w:rsidRPr="001131DF" w:rsidTr="001131DF">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21" w:hanging="21"/>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8.</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18" w:right="-36" w:firstLine="21"/>
              <w:jc w:val="center"/>
              <w:rPr>
                <w:rFonts w:ascii="Times New Roman" w:eastAsia="Times New Roman" w:hAnsi="Times New Roman" w:cs="Times New Roman"/>
                <w:color w:val="1C283D"/>
                <w:sz w:val="19"/>
                <w:szCs w:val="19"/>
                <w:lang w:eastAsia="tr-TR"/>
              </w:rPr>
            </w:pPr>
            <w:proofErr w:type="gramStart"/>
            <w:r w:rsidRPr="001131DF">
              <w:rPr>
                <w:rFonts w:ascii="Calibri" w:eastAsia="Times New Roman" w:hAnsi="Calibri" w:cs="Times New Roman"/>
                <w:color w:val="1C283D"/>
                <w:lang w:eastAsia="tr-TR"/>
              </w:rPr>
              <w:t>26/11/2011</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18" w:right="20" w:firstLine="21"/>
              <w:jc w:val="center"/>
              <w:rPr>
                <w:rFonts w:ascii="Times New Roman" w:eastAsia="Times New Roman" w:hAnsi="Times New Roman" w:cs="Times New Roman"/>
                <w:color w:val="1C283D"/>
                <w:sz w:val="19"/>
                <w:szCs w:val="19"/>
                <w:lang w:eastAsia="tr-TR"/>
              </w:rPr>
            </w:pPr>
            <w:r w:rsidRPr="001131DF">
              <w:rPr>
                <w:rFonts w:ascii="Calibri" w:eastAsia="Times New Roman" w:hAnsi="Calibri" w:cs="Times New Roman"/>
                <w:color w:val="1C283D"/>
                <w:lang w:eastAsia="tr-TR"/>
              </w:rPr>
              <w:t>28124</w:t>
            </w:r>
          </w:p>
        </w:tc>
      </w:tr>
      <w:tr w:rsidR="001131DF" w:rsidRPr="001131DF" w:rsidTr="001131DF">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21" w:hanging="21"/>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9.</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18" w:right="-36" w:firstLine="21"/>
              <w:jc w:val="center"/>
              <w:rPr>
                <w:rFonts w:ascii="Times New Roman" w:eastAsia="Times New Roman" w:hAnsi="Times New Roman" w:cs="Times New Roman"/>
                <w:color w:val="1C283D"/>
                <w:sz w:val="19"/>
                <w:szCs w:val="19"/>
                <w:lang w:eastAsia="tr-TR"/>
              </w:rPr>
            </w:pPr>
            <w:proofErr w:type="gramStart"/>
            <w:r w:rsidRPr="001131DF">
              <w:rPr>
                <w:rFonts w:ascii="Calibri" w:eastAsia="Times New Roman" w:hAnsi="Calibri" w:cs="Times New Roman"/>
                <w:color w:val="1C283D"/>
                <w:lang w:eastAsia="tr-TR"/>
              </w:rPr>
              <w:t>3/4/2012</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18" w:right="20" w:firstLine="21"/>
              <w:jc w:val="center"/>
              <w:rPr>
                <w:rFonts w:ascii="Times New Roman" w:eastAsia="Times New Roman" w:hAnsi="Times New Roman" w:cs="Times New Roman"/>
                <w:color w:val="1C283D"/>
                <w:sz w:val="19"/>
                <w:szCs w:val="19"/>
                <w:lang w:eastAsia="tr-TR"/>
              </w:rPr>
            </w:pPr>
            <w:r w:rsidRPr="001131DF">
              <w:rPr>
                <w:rFonts w:ascii="Calibri" w:eastAsia="Times New Roman" w:hAnsi="Calibri" w:cs="Times New Roman"/>
                <w:color w:val="1C283D"/>
                <w:lang w:eastAsia="tr-TR"/>
              </w:rPr>
              <w:t>28253</w:t>
            </w:r>
          </w:p>
        </w:tc>
      </w:tr>
      <w:tr w:rsidR="001131DF" w:rsidRPr="001131DF" w:rsidTr="001131DF">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21" w:hanging="21"/>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10.</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18" w:right="-36" w:firstLine="21"/>
              <w:jc w:val="center"/>
              <w:rPr>
                <w:rFonts w:ascii="Times New Roman" w:eastAsia="Times New Roman" w:hAnsi="Times New Roman" w:cs="Times New Roman"/>
                <w:color w:val="1C283D"/>
                <w:sz w:val="19"/>
                <w:szCs w:val="19"/>
                <w:lang w:eastAsia="tr-TR"/>
              </w:rPr>
            </w:pPr>
            <w:proofErr w:type="gramStart"/>
            <w:r w:rsidRPr="001131DF">
              <w:rPr>
                <w:rFonts w:ascii="Calibri" w:eastAsia="Times New Roman" w:hAnsi="Calibri" w:cs="Times New Roman"/>
                <w:color w:val="1C283D"/>
                <w:lang w:eastAsia="tr-TR"/>
              </w:rPr>
              <w:t>14/4/2012</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18" w:right="20" w:firstLine="21"/>
              <w:jc w:val="center"/>
              <w:rPr>
                <w:rFonts w:ascii="Times New Roman" w:eastAsia="Times New Roman" w:hAnsi="Times New Roman" w:cs="Times New Roman"/>
                <w:color w:val="1C283D"/>
                <w:sz w:val="19"/>
                <w:szCs w:val="19"/>
                <w:lang w:eastAsia="tr-TR"/>
              </w:rPr>
            </w:pPr>
            <w:r w:rsidRPr="001131DF">
              <w:rPr>
                <w:rFonts w:ascii="Calibri" w:eastAsia="Times New Roman" w:hAnsi="Calibri" w:cs="Times New Roman"/>
                <w:color w:val="1C283D"/>
                <w:lang w:eastAsia="tr-TR"/>
              </w:rPr>
              <w:t>28264</w:t>
            </w:r>
          </w:p>
        </w:tc>
      </w:tr>
      <w:tr w:rsidR="001131DF" w:rsidRPr="001131DF" w:rsidTr="001131DF">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21" w:hanging="21"/>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11.</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18" w:right="-36" w:firstLine="21"/>
              <w:jc w:val="center"/>
              <w:rPr>
                <w:rFonts w:ascii="Times New Roman" w:eastAsia="Times New Roman" w:hAnsi="Times New Roman" w:cs="Times New Roman"/>
                <w:color w:val="1C283D"/>
                <w:sz w:val="19"/>
                <w:szCs w:val="19"/>
                <w:lang w:eastAsia="tr-TR"/>
              </w:rPr>
            </w:pPr>
            <w:proofErr w:type="gramStart"/>
            <w:r w:rsidRPr="001131DF">
              <w:rPr>
                <w:rFonts w:ascii="Calibri" w:eastAsia="Times New Roman" w:hAnsi="Calibri" w:cs="Times New Roman"/>
                <w:color w:val="1C283D"/>
                <w:lang w:eastAsia="tr-TR"/>
              </w:rPr>
              <w:t>1/6/2013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18" w:right="20" w:firstLine="21"/>
              <w:jc w:val="center"/>
              <w:rPr>
                <w:rFonts w:ascii="Times New Roman" w:eastAsia="Times New Roman" w:hAnsi="Times New Roman" w:cs="Times New Roman"/>
                <w:color w:val="1C283D"/>
                <w:sz w:val="19"/>
                <w:szCs w:val="19"/>
                <w:lang w:eastAsia="tr-TR"/>
              </w:rPr>
            </w:pPr>
            <w:r w:rsidRPr="001131DF">
              <w:rPr>
                <w:rFonts w:ascii="Calibri" w:eastAsia="Times New Roman" w:hAnsi="Calibri" w:cs="Times New Roman"/>
                <w:color w:val="1C283D"/>
                <w:lang w:eastAsia="tr-TR"/>
              </w:rPr>
              <w:t>28664</w:t>
            </w:r>
          </w:p>
        </w:tc>
      </w:tr>
      <w:tr w:rsidR="001131DF" w:rsidRPr="001131DF" w:rsidTr="001131DF">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21" w:hanging="21"/>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31DF" w:rsidRPr="001131DF" w:rsidRDefault="001131DF" w:rsidP="001131DF">
            <w:pPr>
              <w:spacing w:after="0" w:line="300" w:lineRule="atLeast"/>
              <w:ind w:left="18" w:right="-36" w:firstLine="21"/>
              <w:jc w:val="center"/>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8/9/2013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31DF" w:rsidRPr="001131DF" w:rsidRDefault="001131DF" w:rsidP="001131DF">
            <w:pPr>
              <w:spacing w:after="0" w:line="300" w:lineRule="atLeast"/>
              <w:ind w:left="18" w:right="20" w:firstLine="21"/>
              <w:jc w:val="center"/>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28759</w:t>
            </w:r>
          </w:p>
        </w:tc>
      </w:tr>
      <w:tr w:rsidR="001131DF" w:rsidRPr="001131DF" w:rsidTr="001131DF">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21" w:hanging="21"/>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31DF" w:rsidRPr="001131DF" w:rsidRDefault="001131DF" w:rsidP="001131DF">
            <w:pPr>
              <w:spacing w:after="0" w:line="300" w:lineRule="atLeast"/>
              <w:ind w:left="18" w:right="-36" w:firstLine="21"/>
              <w:jc w:val="center"/>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14/9/2013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31DF" w:rsidRPr="001131DF" w:rsidRDefault="001131DF" w:rsidP="001131DF">
            <w:pPr>
              <w:spacing w:after="0" w:line="300" w:lineRule="atLeast"/>
              <w:ind w:left="18" w:right="20" w:firstLine="21"/>
              <w:jc w:val="center"/>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28765</w:t>
            </w:r>
          </w:p>
        </w:tc>
      </w:tr>
      <w:tr w:rsidR="001131DF" w:rsidRPr="001131DF" w:rsidTr="001131DF">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21" w:hanging="21"/>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31DF" w:rsidRPr="001131DF" w:rsidRDefault="001131DF" w:rsidP="001131DF">
            <w:pPr>
              <w:spacing w:after="0" w:line="300" w:lineRule="atLeast"/>
              <w:ind w:left="18" w:right="-36" w:firstLine="21"/>
              <w:jc w:val="center"/>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22/5/2014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31DF" w:rsidRPr="001131DF" w:rsidRDefault="001131DF" w:rsidP="001131DF">
            <w:pPr>
              <w:spacing w:after="0" w:line="300" w:lineRule="atLeast"/>
              <w:ind w:left="18" w:right="20" w:firstLine="21"/>
              <w:jc w:val="center"/>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29007</w:t>
            </w:r>
          </w:p>
        </w:tc>
      </w:tr>
      <w:tr w:rsidR="001131DF" w:rsidRPr="001131DF" w:rsidTr="001131DF">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31DF" w:rsidRPr="001131DF" w:rsidRDefault="001131DF" w:rsidP="001131DF">
            <w:pPr>
              <w:spacing w:after="0" w:line="300" w:lineRule="atLeast"/>
              <w:ind w:left="21" w:hanging="21"/>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xml:space="preserve">15.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31DF" w:rsidRPr="001131DF" w:rsidRDefault="001131DF" w:rsidP="001131DF">
            <w:pPr>
              <w:spacing w:after="0" w:line="300" w:lineRule="atLeast"/>
              <w:ind w:left="18" w:right="-36" w:firstLine="21"/>
              <w:jc w:val="center"/>
              <w:rPr>
                <w:rFonts w:ascii="Times New Roman" w:eastAsia="Times New Roman" w:hAnsi="Times New Roman" w:cs="Times New Roman"/>
                <w:color w:val="1C283D"/>
                <w:sz w:val="24"/>
                <w:szCs w:val="24"/>
                <w:lang w:eastAsia="tr-TR"/>
              </w:rPr>
            </w:pPr>
            <w:proofErr w:type="gramStart"/>
            <w:r w:rsidRPr="001131DF">
              <w:rPr>
                <w:rFonts w:ascii="Calibri" w:eastAsia="Times New Roman" w:hAnsi="Calibri" w:cs="Times New Roman"/>
                <w:color w:val="1C283D"/>
                <w:lang w:eastAsia="tr-TR"/>
              </w:rPr>
              <w:t>14/11/2015</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31DF" w:rsidRPr="001131DF" w:rsidRDefault="001131DF" w:rsidP="001131DF">
            <w:pPr>
              <w:spacing w:after="0" w:line="300" w:lineRule="atLeast"/>
              <w:ind w:left="18" w:right="20" w:firstLine="21"/>
              <w:jc w:val="center"/>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29532</w:t>
            </w:r>
          </w:p>
        </w:tc>
      </w:tr>
    </w:tbl>
    <w:p w:rsidR="001131DF" w:rsidRPr="001131DF" w:rsidRDefault="001131DF" w:rsidP="001131DF">
      <w:pPr>
        <w:spacing w:after="100" w:line="300" w:lineRule="atLeast"/>
        <w:ind w:firstLine="567"/>
        <w:jc w:val="both"/>
        <w:rPr>
          <w:rFonts w:ascii="Times New Roman" w:eastAsia="Times New Roman" w:hAnsi="Times New Roman" w:cs="Times New Roman"/>
          <w:color w:val="1C283D"/>
          <w:sz w:val="24"/>
          <w:szCs w:val="24"/>
          <w:lang w:eastAsia="tr-TR"/>
        </w:rPr>
      </w:pPr>
      <w:r w:rsidRPr="001131DF">
        <w:rPr>
          <w:rFonts w:ascii="Calibri" w:eastAsia="Times New Roman" w:hAnsi="Calibri" w:cs="Times New Roman"/>
          <w:color w:val="1C283D"/>
          <w:lang w:eastAsia="tr-TR"/>
        </w:rPr>
        <w:t> </w:t>
      </w:r>
    </w:p>
    <w:p w:rsidR="008B2A6D" w:rsidRPr="008B2A6D" w:rsidRDefault="008B2A6D" w:rsidP="008B2A6D">
      <w:pPr>
        <w:spacing w:after="0" w:line="300" w:lineRule="atLeast"/>
        <w:rPr>
          <w:rFonts w:ascii="Arial" w:eastAsia="Times New Roman" w:hAnsi="Arial" w:cs="Arial"/>
          <w:color w:val="1C283D"/>
          <w:sz w:val="15"/>
          <w:szCs w:val="15"/>
          <w:lang w:eastAsia="tr-TR"/>
        </w:rPr>
      </w:pPr>
    </w:p>
    <w:p w:rsidR="008B2A6D" w:rsidRPr="008B2A6D" w:rsidRDefault="008B2A6D" w:rsidP="008B2A6D">
      <w:pPr>
        <w:shd w:val="clear" w:color="auto" w:fill="FFFFFF"/>
        <w:spacing w:after="100" w:line="300" w:lineRule="atLeast"/>
        <w:rPr>
          <w:rFonts w:ascii="Arial" w:eastAsia="Times New Roman" w:hAnsi="Arial" w:cs="Arial"/>
          <w:vanish/>
          <w:color w:val="1C283D"/>
          <w:sz w:val="15"/>
          <w:szCs w:val="15"/>
          <w:lang w:eastAsia="tr-TR"/>
        </w:rPr>
      </w:pPr>
    </w:p>
    <w:tbl>
      <w:tblPr>
        <w:tblW w:w="0" w:type="auto"/>
        <w:tblCellSpacing w:w="0" w:type="dxa"/>
        <w:tblCellMar>
          <w:left w:w="0" w:type="dxa"/>
          <w:right w:w="0" w:type="dxa"/>
        </w:tblCellMar>
        <w:tblLook w:val="04A0" w:firstRow="1" w:lastRow="0" w:firstColumn="1" w:lastColumn="0" w:noHBand="0" w:noVBand="1"/>
      </w:tblPr>
      <w:tblGrid>
        <w:gridCol w:w="6"/>
      </w:tblGrid>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bl>
    <w:p w:rsidR="008B2A6D" w:rsidRPr="008B2A6D" w:rsidRDefault="008B2A6D" w:rsidP="008B2A6D">
      <w:pPr>
        <w:shd w:val="clear" w:color="auto" w:fill="FFFFFF"/>
        <w:spacing w:after="0" w:line="300" w:lineRule="atLeast"/>
        <w:jc w:val="center"/>
        <w:rPr>
          <w:rFonts w:ascii="Arial" w:eastAsia="Times New Roman" w:hAnsi="Arial" w:cs="Arial"/>
          <w:vanish/>
          <w:color w:val="1C283D"/>
          <w:sz w:val="15"/>
          <w:szCs w:val="15"/>
          <w:lang w:eastAsia="tr-TR"/>
        </w:rPr>
      </w:pPr>
      <w:r w:rsidRPr="008B2A6D">
        <w:rPr>
          <w:rFonts w:ascii="Arial" w:eastAsia="Times New Roman" w:hAnsi="Arial" w:cs="Arial"/>
          <w:noProof/>
          <w:vanish/>
          <w:color w:val="1C283D"/>
          <w:sz w:val="15"/>
          <w:szCs w:val="15"/>
          <w:lang w:eastAsia="tr-TR"/>
        </w:rPr>
        <w:drawing>
          <wp:inline distT="0" distB="0" distL="0" distR="0" wp14:anchorId="1CA27B53" wp14:editId="2061CF2F">
            <wp:extent cx="142875" cy="142875"/>
            <wp:effectExtent l="0" t="0" r="9525" b="9525"/>
            <wp:docPr id="7" name="Resim 7"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oll u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8B2A6D" w:rsidRPr="008B2A6D" w:rsidRDefault="008B2A6D" w:rsidP="008B2A6D">
      <w:pPr>
        <w:shd w:val="clear" w:color="auto" w:fill="FFFFFF"/>
        <w:spacing w:after="100" w:line="300" w:lineRule="atLeast"/>
        <w:jc w:val="center"/>
        <w:rPr>
          <w:rFonts w:ascii="Arial" w:eastAsia="Times New Roman" w:hAnsi="Arial" w:cs="Arial"/>
          <w:vanish/>
          <w:color w:val="1C283D"/>
          <w:sz w:val="15"/>
          <w:szCs w:val="15"/>
          <w:lang w:eastAsia="tr-TR"/>
        </w:rPr>
      </w:pPr>
      <w:r w:rsidRPr="008B2A6D">
        <w:rPr>
          <w:rFonts w:ascii="Arial" w:eastAsia="Times New Roman" w:hAnsi="Arial" w:cs="Arial"/>
          <w:noProof/>
          <w:vanish/>
          <w:color w:val="1C283D"/>
          <w:sz w:val="15"/>
          <w:szCs w:val="15"/>
          <w:lang w:eastAsia="tr-TR"/>
        </w:rPr>
        <w:drawing>
          <wp:inline distT="0" distB="0" distL="0" distR="0" wp14:anchorId="6356021B" wp14:editId="759BC34F">
            <wp:extent cx="142875" cy="142875"/>
            <wp:effectExtent l="0" t="0" r="9525" b="9525"/>
            <wp:docPr id="8" name="Resim 8"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oll dow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6"/>
      </w:tblGrid>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bl>
    <w:p w:rsidR="008B2A6D" w:rsidRPr="008B2A6D" w:rsidRDefault="008B2A6D" w:rsidP="008B2A6D">
      <w:pPr>
        <w:shd w:val="clear" w:color="auto" w:fill="FFFFFF"/>
        <w:spacing w:after="0" w:line="300" w:lineRule="atLeast"/>
        <w:jc w:val="center"/>
        <w:rPr>
          <w:rFonts w:ascii="Arial" w:eastAsia="Times New Roman" w:hAnsi="Arial" w:cs="Arial"/>
          <w:vanish/>
          <w:color w:val="1C283D"/>
          <w:sz w:val="15"/>
          <w:szCs w:val="15"/>
          <w:lang w:eastAsia="tr-TR"/>
        </w:rPr>
      </w:pPr>
      <w:r w:rsidRPr="008B2A6D">
        <w:rPr>
          <w:rFonts w:ascii="Arial" w:eastAsia="Times New Roman" w:hAnsi="Arial" w:cs="Arial"/>
          <w:noProof/>
          <w:vanish/>
          <w:color w:val="1C283D"/>
          <w:sz w:val="15"/>
          <w:szCs w:val="15"/>
          <w:lang w:eastAsia="tr-TR"/>
        </w:rPr>
        <w:drawing>
          <wp:inline distT="0" distB="0" distL="0" distR="0" wp14:anchorId="73A0B76A" wp14:editId="77A9582A">
            <wp:extent cx="142875" cy="142875"/>
            <wp:effectExtent l="0" t="0" r="9525" b="9525"/>
            <wp:docPr id="9" name="Resim 9"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roll u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8B2A6D" w:rsidRPr="008B2A6D" w:rsidRDefault="008B2A6D" w:rsidP="008B2A6D">
      <w:pPr>
        <w:shd w:val="clear" w:color="auto" w:fill="FFFFFF"/>
        <w:spacing w:after="100" w:line="300" w:lineRule="atLeast"/>
        <w:jc w:val="center"/>
        <w:rPr>
          <w:rFonts w:ascii="Arial" w:eastAsia="Times New Roman" w:hAnsi="Arial" w:cs="Arial"/>
          <w:vanish/>
          <w:color w:val="1C283D"/>
          <w:sz w:val="15"/>
          <w:szCs w:val="15"/>
          <w:lang w:eastAsia="tr-TR"/>
        </w:rPr>
      </w:pPr>
      <w:r w:rsidRPr="008B2A6D">
        <w:rPr>
          <w:rFonts w:ascii="Arial" w:eastAsia="Times New Roman" w:hAnsi="Arial" w:cs="Arial"/>
          <w:noProof/>
          <w:vanish/>
          <w:color w:val="1C283D"/>
          <w:sz w:val="15"/>
          <w:szCs w:val="15"/>
          <w:lang w:eastAsia="tr-TR"/>
        </w:rPr>
        <w:drawing>
          <wp:inline distT="0" distB="0" distL="0" distR="0" wp14:anchorId="36A82A6F" wp14:editId="6C70C2CE">
            <wp:extent cx="142875" cy="142875"/>
            <wp:effectExtent l="0" t="0" r="9525" b="9525"/>
            <wp:docPr id="10" name="Resim 10"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roll dow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6"/>
      </w:tblGrid>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bl>
    <w:p w:rsidR="008B2A6D" w:rsidRPr="008B2A6D" w:rsidRDefault="008B2A6D" w:rsidP="008B2A6D">
      <w:pPr>
        <w:shd w:val="clear" w:color="auto" w:fill="FFFFFF"/>
        <w:spacing w:after="0" w:line="300" w:lineRule="atLeast"/>
        <w:jc w:val="center"/>
        <w:rPr>
          <w:rFonts w:ascii="Arial" w:eastAsia="Times New Roman" w:hAnsi="Arial" w:cs="Arial"/>
          <w:vanish/>
          <w:color w:val="1C283D"/>
          <w:sz w:val="15"/>
          <w:szCs w:val="15"/>
          <w:lang w:eastAsia="tr-TR"/>
        </w:rPr>
      </w:pPr>
      <w:r w:rsidRPr="008B2A6D">
        <w:rPr>
          <w:rFonts w:ascii="Arial" w:eastAsia="Times New Roman" w:hAnsi="Arial" w:cs="Arial"/>
          <w:noProof/>
          <w:vanish/>
          <w:color w:val="1C283D"/>
          <w:sz w:val="15"/>
          <w:szCs w:val="15"/>
          <w:lang w:eastAsia="tr-TR"/>
        </w:rPr>
        <w:drawing>
          <wp:inline distT="0" distB="0" distL="0" distR="0" wp14:anchorId="3CEE5AE9" wp14:editId="1F228313">
            <wp:extent cx="142875" cy="142875"/>
            <wp:effectExtent l="0" t="0" r="9525" b="9525"/>
            <wp:docPr id="11" name="Resim 11"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roll u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8B2A6D" w:rsidRPr="008B2A6D" w:rsidRDefault="008B2A6D" w:rsidP="008B2A6D">
      <w:pPr>
        <w:shd w:val="clear" w:color="auto" w:fill="FFFFFF"/>
        <w:spacing w:after="100" w:line="300" w:lineRule="atLeast"/>
        <w:jc w:val="center"/>
        <w:rPr>
          <w:rFonts w:ascii="Arial" w:eastAsia="Times New Roman" w:hAnsi="Arial" w:cs="Arial"/>
          <w:vanish/>
          <w:color w:val="1C283D"/>
          <w:sz w:val="15"/>
          <w:szCs w:val="15"/>
          <w:lang w:eastAsia="tr-TR"/>
        </w:rPr>
      </w:pPr>
      <w:r w:rsidRPr="008B2A6D">
        <w:rPr>
          <w:rFonts w:ascii="Arial" w:eastAsia="Times New Roman" w:hAnsi="Arial" w:cs="Arial"/>
          <w:noProof/>
          <w:vanish/>
          <w:color w:val="1C283D"/>
          <w:sz w:val="15"/>
          <w:szCs w:val="15"/>
          <w:lang w:eastAsia="tr-TR"/>
        </w:rPr>
        <w:drawing>
          <wp:inline distT="0" distB="0" distL="0" distR="0" wp14:anchorId="0A0B2EFF" wp14:editId="6A169DDD">
            <wp:extent cx="142875" cy="142875"/>
            <wp:effectExtent l="0" t="0" r="9525" b="9525"/>
            <wp:docPr id="12" name="Resim 12"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roll dow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6"/>
      </w:tblGrid>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bl>
    <w:p w:rsidR="008B2A6D" w:rsidRPr="008B2A6D" w:rsidRDefault="008B2A6D" w:rsidP="008B2A6D">
      <w:pPr>
        <w:shd w:val="clear" w:color="auto" w:fill="FFFFFF"/>
        <w:spacing w:after="0" w:line="300" w:lineRule="atLeast"/>
        <w:jc w:val="center"/>
        <w:rPr>
          <w:rFonts w:ascii="Arial" w:eastAsia="Times New Roman" w:hAnsi="Arial" w:cs="Arial"/>
          <w:vanish/>
          <w:color w:val="1C283D"/>
          <w:sz w:val="15"/>
          <w:szCs w:val="15"/>
          <w:lang w:eastAsia="tr-TR"/>
        </w:rPr>
      </w:pPr>
      <w:r w:rsidRPr="008B2A6D">
        <w:rPr>
          <w:rFonts w:ascii="Arial" w:eastAsia="Times New Roman" w:hAnsi="Arial" w:cs="Arial"/>
          <w:noProof/>
          <w:vanish/>
          <w:color w:val="1C283D"/>
          <w:sz w:val="15"/>
          <w:szCs w:val="15"/>
          <w:lang w:eastAsia="tr-TR"/>
        </w:rPr>
        <w:drawing>
          <wp:inline distT="0" distB="0" distL="0" distR="0" wp14:anchorId="00B30E17" wp14:editId="703043EC">
            <wp:extent cx="142875" cy="142875"/>
            <wp:effectExtent l="0" t="0" r="9525" b="9525"/>
            <wp:docPr id="13" name="Resim 13"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roll u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8B2A6D" w:rsidRPr="008B2A6D" w:rsidRDefault="008B2A6D" w:rsidP="008B2A6D">
      <w:pPr>
        <w:shd w:val="clear" w:color="auto" w:fill="FFFFFF"/>
        <w:spacing w:after="100" w:line="300" w:lineRule="atLeast"/>
        <w:jc w:val="center"/>
        <w:rPr>
          <w:rFonts w:ascii="Arial" w:eastAsia="Times New Roman" w:hAnsi="Arial" w:cs="Arial"/>
          <w:vanish/>
          <w:color w:val="1C283D"/>
          <w:sz w:val="15"/>
          <w:szCs w:val="15"/>
          <w:lang w:eastAsia="tr-TR"/>
        </w:rPr>
      </w:pPr>
      <w:r w:rsidRPr="008B2A6D">
        <w:rPr>
          <w:rFonts w:ascii="Arial" w:eastAsia="Times New Roman" w:hAnsi="Arial" w:cs="Arial"/>
          <w:noProof/>
          <w:vanish/>
          <w:color w:val="1C283D"/>
          <w:sz w:val="15"/>
          <w:szCs w:val="15"/>
          <w:lang w:eastAsia="tr-TR"/>
        </w:rPr>
        <w:drawing>
          <wp:inline distT="0" distB="0" distL="0" distR="0" wp14:anchorId="06AA9E17" wp14:editId="5A7F7FD7">
            <wp:extent cx="142875" cy="142875"/>
            <wp:effectExtent l="0" t="0" r="9525" b="9525"/>
            <wp:docPr id="14" name="Resim 14"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roll dow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6"/>
      </w:tblGrid>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bl>
    <w:p w:rsidR="008B2A6D" w:rsidRPr="008B2A6D" w:rsidRDefault="008B2A6D" w:rsidP="008B2A6D">
      <w:pPr>
        <w:shd w:val="clear" w:color="auto" w:fill="FFFFFF"/>
        <w:spacing w:after="0" w:line="300" w:lineRule="atLeast"/>
        <w:jc w:val="center"/>
        <w:rPr>
          <w:rFonts w:ascii="Arial" w:eastAsia="Times New Roman" w:hAnsi="Arial" w:cs="Arial"/>
          <w:vanish/>
          <w:color w:val="1C283D"/>
          <w:sz w:val="15"/>
          <w:szCs w:val="15"/>
          <w:lang w:eastAsia="tr-TR"/>
        </w:rPr>
      </w:pPr>
      <w:r w:rsidRPr="008B2A6D">
        <w:rPr>
          <w:rFonts w:ascii="Arial" w:eastAsia="Times New Roman" w:hAnsi="Arial" w:cs="Arial"/>
          <w:noProof/>
          <w:vanish/>
          <w:color w:val="1C283D"/>
          <w:sz w:val="15"/>
          <w:szCs w:val="15"/>
          <w:lang w:eastAsia="tr-TR"/>
        </w:rPr>
        <w:drawing>
          <wp:inline distT="0" distB="0" distL="0" distR="0" wp14:anchorId="685850BE" wp14:editId="1F1E699C">
            <wp:extent cx="142875" cy="142875"/>
            <wp:effectExtent l="0" t="0" r="9525" b="9525"/>
            <wp:docPr id="15" name="Resim 15"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roll u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8B2A6D" w:rsidRPr="008B2A6D" w:rsidRDefault="008B2A6D" w:rsidP="008B2A6D">
      <w:pPr>
        <w:shd w:val="clear" w:color="auto" w:fill="FFFFFF"/>
        <w:spacing w:after="100" w:line="300" w:lineRule="atLeast"/>
        <w:jc w:val="center"/>
        <w:rPr>
          <w:rFonts w:ascii="Arial" w:eastAsia="Times New Roman" w:hAnsi="Arial" w:cs="Arial"/>
          <w:vanish/>
          <w:color w:val="1C283D"/>
          <w:sz w:val="15"/>
          <w:szCs w:val="15"/>
          <w:lang w:eastAsia="tr-TR"/>
        </w:rPr>
      </w:pPr>
      <w:r w:rsidRPr="008B2A6D">
        <w:rPr>
          <w:rFonts w:ascii="Arial" w:eastAsia="Times New Roman" w:hAnsi="Arial" w:cs="Arial"/>
          <w:noProof/>
          <w:vanish/>
          <w:color w:val="1C283D"/>
          <w:sz w:val="15"/>
          <w:szCs w:val="15"/>
          <w:lang w:eastAsia="tr-TR"/>
        </w:rPr>
        <w:drawing>
          <wp:inline distT="0" distB="0" distL="0" distR="0" wp14:anchorId="6CC63E51" wp14:editId="0C518F8E">
            <wp:extent cx="142875" cy="142875"/>
            <wp:effectExtent l="0" t="0" r="9525" b="9525"/>
            <wp:docPr id="16" name="Resim 16"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roll dow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072"/>
      </w:tblGrid>
      <w:tr w:rsidR="008B2A6D" w:rsidRPr="008B2A6D" w:rsidTr="008B2A6D">
        <w:trPr>
          <w:tblCellSpacing w:w="0" w:type="dxa"/>
          <w:hidden/>
        </w:trPr>
        <w:tc>
          <w:tcPr>
            <w:tcW w:w="0" w:type="auto"/>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8B2A6D" w:rsidRPr="008B2A6D">
              <w:trPr>
                <w:tblCellSpacing w:w="15" w:type="dxa"/>
                <w:hidden/>
              </w:trPr>
              <w:tc>
                <w:tcPr>
                  <w:tcW w:w="0" w:type="auto"/>
                  <w:shd w:val="clear" w:color="auto" w:fill="FFFFFF"/>
                  <w:vAlign w:val="center"/>
                  <w:hideMark/>
                </w:tcPr>
                <w:p w:rsidR="008B2A6D" w:rsidRPr="008B2A6D" w:rsidRDefault="008B2A6D" w:rsidP="008B2A6D">
                  <w:pPr>
                    <w:spacing w:after="0" w:line="300" w:lineRule="atLeast"/>
                    <w:jc w:val="center"/>
                    <w:rPr>
                      <w:rFonts w:ascii="Arial" w:eastAsia="Times New Roman" w:hAnsi="Arial" w:cs="Arial"/>
                      <w:vanish/>
                      <w:color w:val="1C283D"/>
                      <w:sz w:val="15"/>
                      <w:szCs w:val="15"/>
                      <w:lang w:eastAsia="tr-TR"/>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982"/>
                  </w:tblGrid>
                  <w:tr w:rsidR="008B2A6D" w:rsidRPr="008B2A6D">
                    <w:trPr>
                      <w:tblCellSpacing w:w="15" w:type="dxa"/>
                      <w:jc w:val="center"/>
                    </w:trPr>
                    <w:tc>
                      <w:tcPr>
                        <w:tcW w:w="0" w:type="auto"/>
                        <w:vAlign w:val="center"/>
                        <w:hideMark/>
                      </w:tcPr>
                      <w:p w:rsidR="00F142E2" w:rsidRDefault="00C86FCD" w:rsidP="00F142E2">
                        <w:pPr>
                          <w:pStyle w:val="DzMetin"/>
                          <w:spacing w:line="300" w:lineRule="atLeast"/>
                          <w:ind w:firstLine="567"/>
                          <w:jc w:val="both"/>
                          <w:rPr>
                            <w:rFonts w:ascii="Calibri" w:hAnsi="Calibri"/>
                            <w:b/>
                            <w:color w:val="1C283D"/>
                            <w:sz w:val="22"/>
                            <w:szCs w:val="22"/>
                          </w:rPr>
                        </w:pPr>
                        <w:hyperlink r:id="rId8" w:history="1">
                          <w:r w:rsidR="008B2A6D" w:rsidRPr="008B2A6D">
                            <w:rPr>
                              <w:rFonts w:ascii="Lucida Sans Unicode" w:hAnsi="Lucida Sans Unicode" w:cs="Lucida Sans Unicode"/>
                              <w:color w:val="000000"/>
                              <w:sz w:val="15"/>
                              <w:szCs w:val="15"/>
                            </w:rPr>
                            <w:t>Yönetmeliğin ekleri</w:t>
                          </w:r>
                        </w:hyperlink>
                        <w:r w:rsidR="00F142E2" w:rsidRPr="00F142E2">
                          <w:rPr>
                            <w:rFonts w:ascii="Calibri" w:hAnsi="Calibri"/>
                            <w:b/>
                            <w:color w:val="1C283D"/>
                            <w:sz w:val="22"/>
                            <w:szCs w:val="22"/>
                          </w:rPr>
                          <w:t xml:space="preserve"> aşağıda verilmiş</w:t>
                        </w:r>
                        <w:r w:rsidR="00F142E2">
                          <w:rPr>
                            <w:rFonts w:ascii="Calibri" w:hAnsi="Calibri"/>
                            <w:b/>
                            <w:color w:val="1C283D"/>
                            <w:sz w:val="22"/>
                            <w:szCs w:val="22"/>
                          </w:rPr>
                          <w:t>tir</w:t>
                        </w:r>
                      </w:p>
                      <w:p w:rsidR="00E65A32" w:rsidRDefault="00E65A32" w:rsidP="00F142E2">
                        <w:pPr>
                          <w:pStyle w:val="DzMetin"/>
                          <w:spacing w:line="300" w:lineRule="atLeast"/>
                          <w:ind w:firstLine="567"/>
                          <w:jc w:val="both"/>
                          <w:rPr>
                            <w:rFonts w:ascii="Calibri" w:hAnsi="Calibri"/>
                            <w:b/>
                            <w:color w:val="1C283D"/>
                            <w:sz w:val="22"/>
                            <w:szCs w:val="22"/>
                          </w:rPr>
                        </w:pPr>
                      </w:p>
                      <w:p w:rsidR="00E65A32" w:rsidRDefault="00E65A32" w:rsidP="00F142E2">
                        <w:pPr>
                          <w:pStyle w:val="DzMetin"/>
                          <w:spacing w:line="300" w:lineRule="atLeast"/>
                          <w:ind w:firstLine="567"/>
                          <w:jc w:val="both"/>
                          <w:rPr>
                            <w:rFonts w:ascii="Calibri" w:hAnsi="Calibri"/>
                            <w:b/>
                            <w:color w:val="1C283D"/>
                            <w:sz w:val="22"/>
                            <w:szCs w:val="22"/>
                          </w:rPr>
                        </w:pPr>
                      </w:p>
                      <w:p w:rsidR="00E65A32" w:rsidRDefault="00E65A32" w:rsidP="00F142E2">
                        <w:pPr>
                          <w:pStyle w:val="DzMetin"/>
                          <w:spacing w:line="300" w:lineRule="atLeast"/>
                          <w:ind w:firstLine="567"/>
                          <w:jc w:val="both"/>
                          <w:rPr>
                            <w:rFonts w:ascii="Calibri" w:hAnsi="Calibri"/>
                            <w:b/>
                            <w:color w:val="1C283D"/>
                            <w:sz w:val="22"/>
                            <w:szCs w:val="22"/>
                          </w:rPr>
                        </w:pPr>
                      </w:p>
                      <w:p w:rsidR="008464A2" w:rsidRDefault="008464A2" w:rsidP="00F142E2">
                        <w:pPr>
                          <w:pStyle w:val="DzMetin"/>
                          <w:spacing w:line="300" w:lineRule="atLeast"/>
                          <w:ind w:firstLine="567"/>
                          <w:jc w:val="both"/>
                          <w:rPr>
                            <w:rFonts w:ascii="Calibri" w:hAnsi="Calibri"/>
                            <w:b/>
                            <w:color w:val="1C283D"/>
                            <w:sz w:val="22"/>
                            <w:szCs w:val="22"/>
                          </w:rPr>
                        </w:pPr>
                      </w:p>
                      <w:p w:rsidR="008464A2" w:rsidRDefault="008464A2" w:rsidP="00F142E2">
                        <w:pPr>
                          <w:pStyle w:val="DzMetin"/>
                          <w:spacing w:line="300" w:lineRule="atLeast"/>
                          <w:ind w:firstLine="567"/>
                          <w:jc w:val="both"/>
                          <w:rPr>
                            <w:rFonts w:ascii="Calibri" w:hAnsi="Calibri"/>
                            <w:b/>
                            <w:color w:val="1C283D"/>
                            <w:sz w:val="22"/>
                            <w:szCs w:val="22"/>
                          </w:rPr>
                        </w:pPr>
                      </w:p>
                      <w:p w:rsidR="008464A2" w:rsidRDefault="008464A2" w:rsidP="00F142E2">
                        <w:pPr>
                          <w:pStyle w:val="DzMetin"/>
                          <w:spacing w:line="300" w:lineRule="atLeast"/>
                          <w:ind w:firstLine="567"/>
                          <w:jc w:val="both"/>
                          <w:rPr>
                            <w:rFonts w:ascii="Calibri" w:hAnsi="Calibri"/>
                            <w:b/>
                            <w:color w:val="1C283D"/>
                            <w:sz w:val="22"/>
                            <w:szCs w:val="22"/>
                          </w:rPr>
                        </w:pPr>
                      </w:p>
                      <w:p w:rsidR="008464A2" w:rsidRDefault="008464A2" w:rsidP="00F142E2">
                        <w:pPr>
                          <w:pStyle w:val="DzMetin"/>
                          <w:spacing w:line="300" w:lineRule="atLeast"/>
                          <w:ind w:firstLine="567"/>
                          <w:jc w:val="both"/>
                          <w:rPr>
                            <w:rFonts w:ascii="Calibri" w:hAnsi="Calibri"/>
                            <w:b/>
                            <w:color w:val="1C283D"/>
                            <w:sz w:val="22"/>
                            <w:szCs w:val="22"/>
                          </w:rPr>
                        </w:pPr>
                      </w:p>
                      <w:p w:rsidR="008464A2" w:rsidRDefault="008464A2" w:rsidP="00F142E2">
                        <w:pPr>
                          <w:pStyle w:val="DzMetin"/>
                          <w:spacing w:line="300" w:lineRule="atLeast"/>
                          <w:ind w:firstLine="567"/>
                          <w:jc w:val="both"/>
                          <w:rPr>
                            <w:rFonts w:ascii="Calibri" w:hAnsi="Calibri"/>
                            <w:b/>
                            <w:color w:val="1C283D"/>
                            <w:sz w:val="22"/>
                            <w:szCs w:val="22"/>
                          </w:rPr>
                        </w:pPr>
                      </w:p>
                      <w:p w:rsidR="008464A2" w:rsidRDefault="008464A2" w:rsidP="00F142E2">
                        <w:pPr>
                          <w:pStyle w:val="DzMetin"/>
                          <w:spacing w:line="300" w:lineRule="atLeast"/>
                          <w:ind w:firstLine="567"/>
                          <w:jc w:val="both"/>
                          <w:rPr>
                            <w:rFonts w:ascii="Calibri" w:hAnsi="Calibri"/>
                            <w:b/>
                            <w:color w:val="1C283D"/>
                            <w:sz w:val="22"/>
                            <w:szCs w:val="22"/>
                          </w:rPr>
                        </w:pPr>
                      </w:p>
                      <w:p w:rsidR="00E65A32" w:rsidRP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lastRenderedPageBreak/>
                          <w:t>EK-1</w:t>
                        </w:r>
                      </w:p>
                      <w:p w:rsidR="00E65A32" w:rsidRP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(Ek:RG-3/4/2012-28253)</w:t>
                        </w:r>
                      </w:p>
                      <w:p w:rsidR="00E65A32" w:rsidRP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P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FORM - 1</w:t>
                        </w:r>
                      </w:p>
                      <w:p w:rsidR="00E65A32" w:rsidRP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PROJE MÜELLİFLERİ TARAFINDAN İLGİLİ İDAREYE VERİLECEK TAAHHÜTNAME ÖRNEĞİ</w:t>
                        </w: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E65A32" w:rsidRPr="00E65A32" w:rsidTr="00EA545B">
                          <w:trPr>
                            <w:trHeight w:val="20"/>
                            <w:jc w:val="center"/>
                          </w:trPr>
                          <w:tc>
                            <w:tcPr>
                              <w:tcW w:w="8505"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0" w:lineRule="atLeast"/>
                                <w:jc w:val="center"/>
                                <w:rPr>
                                  <w:rFonts w:ascii="Times New Roman" w:eastAsia="Times New Roman" w:hAnsi="Times New Roman" w:cs="Times New Roman"/>
                                  <w:b/>
                                  <w:bCs/>
                                  <w:sz w:val="18"/>
                                  <w:szCs w:val="18"/>
                                  <w:lang w:val="en-US" w:eastAsia="tr-TR"/>
                                </w:rPr>
                              </w:pPr>
                              <w:r w:rsidRPr="00E65A32">
                                <w:rPr>
                                  <w:rFonts w:ascii="Times New Roman" w:eastAsia="Times New Roman" w:hAnsi="Times New Roman" w:cs="Times New Roman"/>
                                  <w:b/>
                                  <w:sz w:val="18"/>
                                  <w:szCs w:val="18"/>
                                  <w:lang w:val="en-US" w:eastAsia="tr-TR"/>
                                </w:rPr>
                                <w:t>TAAHHÜTNAME</w:t>
                              </w:r>
                            </w:p>
                          </w:tc>
                        </w:tr>
                        <w:tr w:rsidR="00E65A32" w:rsidRPr="00E65A32" w:rsidTr="00EA545B">
                          <w:trPr>
                            <w:trHeight w:val="20"/>
                            <w:jc w:val="center"/>
                          </w:trPr>
                          <w:tc>
                            <w:tcPr>
                              <w:tcW w:w="8505"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0" w:lineRule="atLeast"/>
                                <w:jc w:val="center"/>
                                <w:rPr>
                                  <w:rFonts w:ascii="Times New Roman" w:eastAsia="Times New Roman" w:hAnsi="Times New Roman" w:cs="Times New Roman"/>
                                  <w:b/>
                                  <w:strike/>
                                  <w:sz w:val="18"/>
                                  <w:szCs w:val="18"/>
                                  <w:lang w:val="en-US" w:eastAsia="tr-TR"/>
                                </w:rPr>
                              </w:pPr>
                              <w:r w:rsidRPr="00E65A32">
                                <w:rPr>
                                  <w:rFonts w:ascii="Times New Roman" w:eastAsia="Times New Roman" w:hAnsi="Times New Roman" w:cs="Times New Roman"/>
                                  <w:b/>
                                  <w:sz w:val="18"/>
                                  <w:szCs w:val="18"/>
                                  <w:lang w:val="en-US" w:eastAsia="tr-TR"/>
                                </w:rPr>
                                <w:t>Proje Müellifi</w:t>
                              </w:r>
                            </w:p>
                          </w:tc>
                        </w:tr>
                        <w:tr w:rsidR="00E65A32" w:rsidRPr="00E65A32" w:rsidTr="00EA545B">
                          <w:trPr>
                            <w:trHeight w:val="20"/>
                            <w:jc w:val="center"/>
                          </w:trPr>
                          <w:tc>
                            <w:tcPr>
                              <w:tcW w:w="8505"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tabs>
                                  <w:tab w:val="left" w:pos="1229"/>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Oda Sicil No</w:t>
                              </w:r>
                              <w:r w:rsidRPr="00E65A32">
                                <w:rPr>
                                  <w:rFonts w:ascii="Times New Roman" w:eastAsia="Times New Roman" w:hAnsi="Times New Roman" w:cs="Times New Roman"/>
                                  <w:b/>
                                  <w:sz w:val="18"/>
                                  <w:szCs w:val="18"/>
                                  <w:lang w:val="en-US" w:eastAsia="tr-TR"/>
                                </w:rPr>
                                <w:tab/>
                                <w:t xml:space="preserve">: </w:t>
                              </w:r>
                            </w:p>
                            <w:p w:rsidR="00E65A32" w:rsidRPr="00E65A32" w:rsidRDefault="00E65A32" w:rsidP="00E65A32">
                              <w:pPr>
                                <w:tabs>
                                  <w:tab w:val="left" w:pos="1229"/>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Unvanı </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1229"/>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Adresi</w:t>
                              </w:r>
                              <w:r w:rsidRPr="00E65A32">
                                <w:rPr>
                                  <w:rFonts w:ascii="Times New Roman" w:eastAsia="Times New Roman" w:hAnsi="Times New Roman" w:cs="Times New Roman"/>
                                  <w:b/>
                                  <w:sz w:val="18"/>
                                  <w:szCs w:val="18"/>
                                  <w:lang w:val="en-US" w:eastAsia="tr-TR"/>
                                </w:rPr>
                                <w:tab/>
                                <w:t xml:space="preserve">: </w:t>
                              </w:r>
                            </w:p>
                            <w:p w:rsidR="00E65A32" w:rsidRPr="00E65A32" w:rsidRDefault="00E65A32" w:rsidP="00E65A32">
                              <w:pPr>
                                <w:tabs>
                                  <w:tab w:val="left" w:pos="1229"/>
                                </w:tabs>
                                <w:spacing w:after="0" w:line="20" w:lineRule="atLeas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b/>
                                  <w:sz w:val="18"/>
                                  <w:szCs w:val="18"/>
                                  <w:lang w:val="en-US" w:eastAsia="tr-TR"/>
                                </w:rPr>
                                <w:t>Telefonu</w:t>
                              </w:r>
                              <w:r w:rsidRPr="00E65A32">
                                <w:rPr>
                                  <w:rFonts w:ascii="Times New Roman" w:eastAsia="Times New Roman" w:hAnsi="Times New Roman" w:cs="Times New Roman"/>
                                  <w:b/>
                                  <w:sz w:val="18"/>
                                  <w:szCs w:val="18"/>
                                  <w:lang w:val="en-US" w:eastAsia="tr-TR"/>
                                </w:rPr>
                                <w:tab/>
                                <w:t>:</w:t>
                              </w:r>
                            </w:p>
                          </w:tc>
                        </w:tr>
                        <w:tr w:rsidR="00E65A32" w:rsidRPr="00E65A32" w:rsidTr="00EA545B">
                          <w:trPr>
                            <w:trHeight w:val="20"/>
                            <w:jc w:val="center"/>
                          </w:trPr>
                          <w:tc>
                            <w:tcPr>
                              <w:tcW w:w="8505"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0" w:lineRule="atLeas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Müellifliği Üstlenilen Proje</w:t>
                              </w:r>
                            </w:p>
                          </w:tc>
                        </w:tr>
                        <w:tr w:rsidR="00E65A32" w:rsidRPr="00E65A32" w:rsidTr="00EA545B">
                          <w:trPr>
                            <w:trHeight w:val="20"/>
                            <w:jc w:val="center"/>
                          </w:trPr>
                          <w:tc>
                            <w:tcPr>
                              <w:tcW w:w="8505"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tabs>
                                  <w:tab w:val="left" w:pos="1949"/>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İl / İlçe </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1949"/>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İlgili İdare</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1949"/>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Pafta/Ada/Parsel No</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1949"/>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Adresi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1949"/>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Sahibi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1949"/>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Sahibinin Adresi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1949"/>
                                </w:tabs>
                                <w:spacing w:after="0" w:line="20" w:lineRule="atLeas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Projenin Türü</w:t>
                              </w:r>
                              <w:r w:rsidRPr="00E65A32">
                                <w:rPr>
                                  <w:rFonts w:ascii="Times New Roman" w:eastAsia="Times New Roman" w:hAnsi="Times New Roman" w:cs="Times New Roman"/>
                                  <w:b/>
                                  <w:sz w:val="18"/>
                                  <w:szCs w:val="18"/>
                                  <w:lang w:val="en-US" w:eastAsia="tr-TR"/>
                                </w:rPr>
                                <w:tab/>
                                <w:t>:</w:t>
                              </w:r>
                            </w:p>
                          </w:tc>
                        </w:tr>
                        <w:tr w:rsidR="00E65A32" w:rsidRPr="00E65A32" w:rsidTr="00EA545B">
                          <w:trPr>
                            <w:trHeight w:val="20"/>
                            <w:jc w:val="center"/>
                          </w:trPr>
                          <w:tc>
                            <w:tcPr>
                              <w:tcW w:w="8505"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Yukarıdaki bilgilere sahip projenin müellifliğini üstlenmemde 6235 sayılı Türk Mühendis ve Mimar Odaları Birliği Kanunu, 3194 sayılı İmar Kanunu ve ilgili mevzuat kapsamında süreli veya süresiz olarak mesleki faaliyet haklarımda herhangi bir kısıtlılık bulunmadığını taahhüt ederim. ...../..../20.....</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Proje Müellifi</w:t>
                              </w:r>
                            </w:p>
                            <w:p w:rsidR="00E65A32" w:rsidRPr="00E65A32" w:rsidRDefault="00E65A32" w:rsidP="00E65A32">
                              <w:pPr>
                                <w:spacing w:after="0" w:line="240" w:lineRule="exact"/>
                                <w:jc w:val="center"/>
                                <w:rPr>
                                  <w:rFonts w:ascii="Times New Roman" w:eastAsia="Times New Roman" w:hAnsi="Times New Roman" w:cs="Times New Roman"/>
                                  <w:bCs/>
                                  <w:sz w:val="18"/>
                                  <w:szCs w:val="18"/>
                                  <w:lang w:val="en-US" w:eastAsia="tr-TR"/>
                                </w:rPr>
                              </w:pPr>
                              <w:r w:rsidRPr="00E65A32">
                                <w:rPr>
                                  <w:rFonts w:ascii="Times New Roman" w:eastAsia="Times New Roman" w:hAnsi="Times New Roman" w:cs="Times New Roman"/>
                                  <w:bCs/>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bCs/>
                                  <w:sz w:val="18"/>
                                  <w:szCs w:val="18"/>
                                  <w:lang w:val="en-US" w:eastAsia="tr-TR"/>
                                </w:rPr>
                              </w:pPr>
                              <w:r w:rsidRPr="00E65A32">
                                <w:rPr>
                                  <w:rFonts w:ascii="Times New Roman" w:eastAsia="Times New Roman" w:hAnsi="Times New Roman" w:cs="Times New Roman"/>
                                  <w:bCs/>
                                  <w:sz w:val="18"/>
                                  <w:szCs w:val="18"/>
                                  <w:lang w:val="en-US" w:eastAsia="tr-TR"/>
                                </w:rPr>
                                <w:t>Unvanı</w:t>
                              </w:r>
                            </w:p>
                            <w:p w:rsidR="00E65A32" w:rsidRPr="00E65A32" w:rsidRDefault="00E65A32" w:rsidP="00E65A32">
                              <w:pPr>
                                <w:spacing w:after="0" w:line="240" w:lineRule="exact"/>
                                <w:jc w:val="center"/>
                                <w:rPr>
                                  <w:rFonts w:ascii="Times New Roman" w:eastAsia="Times New Roman" w:hAnsi="Times New Roman" w:cs="Times New Roman"/>
                                  <w:bCs/>
                                  <w:sz w:val="18"/>
                                  <w:szCs w:val="18"/>
                                  <w:lang w:val="en-US" w:eastAsia="tr-TR"/>
                                </w:rPr>
                              </w:pPr>
                              <w:r w:rsidRPr="00E65A32">
                                <w:rPr>
                                  <w:rFonts w:ascii="Times New Roman" w:eastAsia="Times New Roman" w:hAnsi="Times New Roman" w:cs="Times New Roman"/>
                                  <w:bCs/>
                                  <w:sz w:val="18"/>
                                  <w:szCs w:val="18"/>
                                  <w:lang w:val="en-US" w:eastAsia="tr-TR"/>
                                </w:rPr>
                                <w:t>İmza</w:t>
                              </w:r>
                            </w:p>
                            <w:p w:rsidR="00E65A32" w:rsidRPr="00E65A32" w:rsidRDefault="00E65A32" w:rsidP="00E65A32">
                              <w:pPr>
                                <w:spacing w:after="0" w:line="240" w:lineRule="exact"/>
                                <w:jc w:val="center"/>
                                <w:rPr>
                                  <w:rFonts w:ascii="Times New Roman" w:eastAsia="Times New Roman" w:hAnsi="Times New Roman" w:cs="Times New Roman"/>
                                  <w:bCs/>
                                  <w:sz w:val="18"/>
                                  <w:szCs w:val="18"/>
                                  <w:lang w:val="en-US" w:eastAsia="tr-TR"/>
                                </w:rPr>
                              </w:pPr>
                            </w:p>
                            <w:p w:rsidR="00E65A32" w:rsidRPr="00E65A32" w:rsidRDefault="00E65A32" w:rsidP="00E65A32">
                              <w:pPr>
                                <w:spacing w:after="0" w:line="20" w:lineRule="atLeas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w:t>
                              </w:r>
                            </w:p>
                          </w:tc>
                        </w:tr>
                        <w:tr w:rsidR="00E65A32" w:rsidRPr="00E65A32" w:rsidTr="00EA545B">
                          <w:trPr>
                            <w:trHeight w:val="20"/>
                            <w:jc w:val="center"/>
                          </w:trPr>
                          <w:tc>
                            <w:tcPr>
                              <w:tcW w:w="8505"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0" w:lineRule="atLeast"/>
                                <w:jc w:val="both"/>
                                <w:rPr>
                                  <w:rFonts w:ascii="Times New Roman" w:eastAsia="Times New Roman" w:hAnsi="Times New Roman" w:cs="Times New Roman"/>
                                  <w:iCs/>
                                  <w:sz w:val="18"/>
                                  <w:szCs w:val="18"/>
                                  <w:lang w:val="en-US" w:eastAsia="tr-TR"/>
                                </w:rPr>
                              </w:pPr>
                              <w:r w:rsidRPr="00E65A32">
                                <w:rPr>
                                  <w:rFonts w:ascii="Times New Roman" w:eastAsia="Times New Roman" w:hAnsi="Times New Roman" w:cs="Times New Roman"/>
                                  <w:iCs/>
                                  <w:sz w:val="18"/>
                                  <w:szCs w:val="18"/>
                                  <w:lang w:val="en-US" w:eastAsia="tr-TR"/>
                                </w:rPr>
                                <w:t>Gerçeğe aykırı beyanda bulunduğu tespit edilenlerin işlemleri iptal edilecek ve bu kişiler hakkında 5237 sayılı Türk Ceza Kanununun ilgili hükümleri gereği Cumhuriyet Savcılığına suç duyurusunda bulunulacak, ayrıca 6235 sayılı Türk Mühendis ve Mimar Odaları Birliği Kanunu ve ilgili mevzuatı uyarınca işlem yapılmak üzere ilgili Meslek Odasına bilgi verilecektir.</w:t>
                              </w:r>
                            </w:p>
                          </w:tc>
                        </w:tr>
                      </w:tbl>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C86FCD" w:rsidRDefault="00C86FCD"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C86FCD" w:rsidRDefault="00C86FCD"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C86FCD" w:rsidRDefault="00C86FCD"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C86FCD" w:rsidRDefault="00C86FCD"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C86FCD" w:rsidRDefault="00C86FCD"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C86FCD" w:rsidRDefault="00C86FCD"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C86FCD" w:rsidRDefault="00C86FCD"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C86FCD" w:rsidRDefault="00C86FCD"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C86FCD" w:rsidRDefault="00C86FCD"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C86FCD" w:rsidRDefault="00C86FCD"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C86FCD" w:rsidRDefault="00C86FCD"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C86FCD" w:rsidRDefault="00C86FCD"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C86FCD" w:rsidRDefault="00C86FCD"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C86FCD" w:rsidRDefault="00C86FCD"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C86FCD" w:rsidRDefault="00C86FCD"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C86FCD" w:rsidRDefault="00C86FCD"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C86FCD" w:rsidRDefault="00C86FCD"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C86FCD" w:rsidRDefault="00C86FCD"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C86FCD" w:rsidRDefault="00C86FCD"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P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(Ek:RG-3/4/2012-28253)</w:t>
                        </w:r>
                      </w:p>
                      <w:p w:rsidR="00E65A32" w:rsidRP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FORM - 2</w:t>
                        </w:r>
                      </w:p>
                      <w:p w:rsidR="00E65A32" w:rsidRP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FENNİ MESUL MİMARLAR TARAFINDAN İLGİLİ İDAREYE VERİLECEK TAAHHÜTNAME ÖRNEĞİ</w:t>
                        </w: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2"/>
                        </w:tblGrid>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bCs/>
                                  <w:sz w:val="18"/>
                                  <w:szCs w:val="18"/>
                                  <w:lang w:val="en-US" w:eastAsia="tr-TR"/>
                                </w:rPr>
                              </w:pPr>
                              <w:r w:rsidRPr="00E65A32">
                                <w:rPr>
                                  <w:rFonts w:ascii="Times New Roman" w:eastAsia="Times New Roman" w:hAnsi="Times New Roman" w:cs="Times New Roman"/>
                                  <w:b/>
                                  <w:sz w:val="18"/>
                                  <w:szCs w:val="18"/>
                                  <w:lang w:val="en-US" w:eastAsia="tr-TR"/>
                                </w:rPr>
                                <w:t>TAAHHÜTNAME</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trike/>
                                  <w:sz w:val="18"/>
                                  <w:szCs w:val="18"/>
                                  <w:lang w:val="en-US" w:eastAsia="tr-TR"/>
                                </w:rPr>
                              </w:pPr>
                              <w:r w:rsidRPr="00E65A32">
                                <w:rPr>
                                  <w:rFonts w:ascii="Times New Roman" w:eastAsia="Times New Roman" w:hAnsi="Times New Roman" w:cs="Times New Roman"/>
                                  <w:b/>
                                  <w:sz w:val="18"/>
                                  <w:szCs w:val="18"/>
                                  <w:lang w:val="en-US" w:eastAsia="tr-TR"/>
                                </w:rPr>
                                <w:t>Fenni Mesul Mimar</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tabs>
                                  <w:tab w:val="left" w:pos="12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Oda Sicil No</w:t>
                              </w:r>
                              <w:r w:rsidRPr="00E65A32">
                                <w:rPr>
                                  <w:rFonts w:ascii="Times New Roman" w:eastAsia="Times New Roman" w:hAnsi="Times New Roman" w:cs="Times New Roman"/>
                                  <w:b/>
                                  <w:sz w:val="18"/>
                                  <w:szCs w:val="18"/>
                                  <w:lang w:val="en-US" w:eastAsia="tr-TR"/>
                                </w:rPr>
                                <w:tab/>
                                <w:t xml:space="preserve">: </w:t>
                              </w:r>
                            </w:p>
                            <w:p w:rsidR="00E65A32" w:rsidRPr="00E65A32" w:rsidRDefault="00E65A32" w:rsidP="00E65A32">
                              <w:pPr>
                                <w:tabs>
                                  <w:tab w:val="left" w:pos="12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Unvanı</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12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Adresi </w:t>
                              </w:r>
                              <w:r w:rsidRPr="00E65A32">
                                <w:rPr>
                                  <w:rFonts w:ascii="Times New Roman" w:eastAsia="Times New Roman" w:hAnsi="Times New Roman" w:cs="Times New Roman"/>
                                  <w:b/>
                                  <w:sz w:val="18"/>
                                  <w:szCs w:val="18"/>
                                  <w:lang w:val="en-US" w:eastAsia="tr-TR"/>
                                </w:rPr>
                                <w:tab/>
                                <w:t xml:space="preserve">: </w:t>
                              </w:r>
                            </w:p>
                            <w:p w:rsidR="00E65A32" w:rsidRPr="00E65A32" w:rsidRDefault="00E65A32" w:rsidP="00E65A32">
                              <w:pPr>
                                <w:tabs>
                                  <w:tab w:val="left" w:pos="1250"/>
                                </w:tabs>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b/>
                                  <w:sz w:val="18"/>
                                  <w:szCs w:val="18"/>
                                  <w:lang w:val="en-US" w:eastAsia="tr-TR"/>
                                </w:rPr>
                                <w:t xml:space="preserve">Telefonu </w:t>
                              </w:r>
                              <w:r w:rsidRPr="00E65A32">
                                <w:rPr>
                                  <w:rFonts w:ascii="Times New Roman" w:eastAsia="Times New Roman" w:hAnsi="Times New Roman" w:cs="Times New Roman"/>
                                  <w:b/>
                                  <w:sz w:val="18"/>
                                  <w:szCs w:val="18"/>
                                  <w:lang w:val="en-US" w:eastAsia="tr-TR"/>
                                </w:rPr>
                                <w:tab/>
                                <w:t>:</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Fenni Mesuliyeti Üstlenilecek İş</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İl / İlçe</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İlgili İdare</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Pafta/Ada/Parsel No </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Adresi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Yapı Sahibi </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Yapı Sahibinin Adresi </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Sözleşme Başlangıç Tarihi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Sözleşme Bitiş Tarihi </w:t>
                              </w:r>
                              <w:r w:rsidRPr="00E65A32">
                                <w:rPr>
                                  <w:rFonts w:ascii="Times New Roman" w:eastAsia="Times New Roman" w:hAnsi="Times New Roman" w:cs="Times New Roman"/>
                                  <w:b/>
                                  <w:sz w:val="18"/>
                                  <w:szCs w:val="18"/>
                                  <w:lang w:val="en-US" w:eastAsia="tr-TR"/>
                                </w:rPr>
                                <w:tab/>
                                <w:t>:</w:t>
                              </w:r>
                            </w:p>
                          </w:tc>
                        </w:tr>
                        <w:tr w:rsidR="00E65A32" w:rsidRPr="00E65A32" w:rsidTr="00EA545B">
                          <w:trPr>
                            <w:trHeight w:val="1720"/>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Yukarıdaki bilgilere sahip inşaatın denetiminde, 3194 sayılı Kanun ve ilgili tüm mevzuat hükümlerini eksiksiz uygulayacağımı, fenni mesuliyetini üstlendiğim yapıyı ruhsata ve eki projelere, standart ve şartnamelere uygun olarak denetleyeceğimi,</w:t>
                              </w:r>
                            </w:p>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Bu çerçevede yapılacak denetim hizmetlerinde imza yetkisine sahip olarak çalışacağımı, fenni mesuliyet görevini ifa ederken başkaca mesleki ve inşaat işleri ile ilgili ticari faaliyette bulunmayacağımı,</w:t>
                              </w:r>
                            </w:p>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Üzerimde başka bir fenni mesuliyet bulunmamak koşulu ile fenni mesuliyetini üstleneceğim tek ruhsata bağlı inşaatlar müstesna olmak üzere aynı anda fenni mesul olarak denetleyeceğim toplam yapı inşaat alanının </w:t>
                              </w:r>
                              <w:smartTag w:uri="urn:schemas-microsoft-com:office:smarttags" w:element="metricconverter">
                                <w:smartTagPr>
                                  <w:attr w:name="ProductID" w:val="30.000 mﾲ"/>
                                </w:smartTagPr>
                                <w:r w:rsidRPr="00E65A32">
                                  <w:rPr>
                                    <w:rFonts w:ascii="Times New Roman" w:eastAsia="Times New Roman" w:hAnsi="Times New Roman" w:cs="Times New Roman"/>
                                    <w:sz w:val="18"/>
                                    <w:szCs w:val="18"/>
                                    <w:lang w:val="en-US" w:eastAsia="tr-TR"/>
                                  </w:rPr>
                                  <w:t>30.000 m²</w:t>
                                </w:r>
                              </w:smartTag>
                              <w:r w:rsidRPr="00E65A32">
                                <w:rPr>
                                  <w:rFonts w:ascii="Times New Roman" w:eastAsia="Times New Roman" w:hAnsi="Times New Roman" w:cs="Times New Roman"/>
                                  <w:sz w:val="18"/>
                                  <w:szCs w:val="18"/>
                                  <w:lang w:val="en-US" w:eastAsia="tr-TR"/>
                                </w:rPr>
                                <w:t xml:space="preserve">'yi geçmeyeceğini ve mimar fenni mesul olarak görev yaptığım ilin sınırları dışında başka bir görev üstlenmeyeceğimi, </w:t>
                              </w:r>
                            </w:p>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Ayrıca iş bu görevimden herhangi bir nedenle ayrılacağım zaman bildirimde bulunacağımı </w:t>
                              </w:r>
                              <w:smartTag w:uri="urn:schemas-microsoft-com:office:smarttags" w:element="place">
                                <w:smartTag w:uri="urn:schemas-microsoft-com:office:smarttags" w:element="City">
                                  <w:r w:rsidRPr="00E65A32">
                                    <w:rPr>
                                      <w:rFonts w:ascii="Times New Roman" w:eastAsia="Times New Roman" w:hAnsi="Times New Roman" w:cs="Times New Roman"/>
                                      <w:sz w:val="18"/>
                                      <w:szCs w:val="18"/>
                                      <w:lang w:val="en-US" w:eastAsia="tr-TR"/>
                                    </w:rPr>
                                    <w:t>kabul</w:t>
                                  </w:r>
                                </w:smartTag>
                              </w:smartTag>
                              <w:r w:rsidRPr="00E65A32">
                                <w:rPr>
                                  <w:rFonts w:ascii="Times New Roman" w:eastAsia="Times New Roman" w:hAnsi="Times New Roman" w:cs="Times New Roman"/>
                                  <w:sz w:val="18"/>
                                  <w:szCs w:val="18"/>
                                  <w:lang w:val="en-US" w:eastAsia="tr-TR"/>
                                </w:rPr>
                                <w:t xml:space="preserve"> ve taahhüt ederim. ...../..../20.....</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Fenni Mesul</w:t>
                              </w:r>
                            </w:p>
                            <w:p w:rsidR="00E65A32" w:rsidRPr="00E65A32" w:rsidRDefault="00E65A32" w:rsidP="00E65A32">
                              <w:pPr>
                                <w:spacing w:after="0" w:line="240" w:lineRule="exact"/>
                                <w:jc w:val="center"/>
                                <w:rPr>
                                  <w:rFonts w:ascii="Times New Roman" w:eastAsia="Times New Roman" w:hAnsi="Times New Roman" w:cs="Times New Roman"/>
                                  <w:bCs/>
                                  <w:sz w:val="18"/>
                                  <w:szCs w:val="18"/>
                                  <w:lang w:val="en-US" w:eastAsia="tr-TR"/>
                                </w:rPr>
                              </w:pPr>
                              <w:r w:rsidRPr="00E65A32">
                                <w:rPr>
                                  <w:rFonts w:ascii="Times New Roman" w:eastAsia="Times New Roman" w:hAnsi="Times New Roman" w:cs="Times New Roman"/>
                                  <w:bCs/>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bCs/>
                                  <w:sz w:val="18"/>
                                  <w:szCs w:val="18"/>
                                  <w:lang w:val="en-US" w:eastAsia="tr-TR"/>
                                </w:rPr>
                              </w:pPr>
                              <w:r w:rsidRPr="00E65A32">
                                <w:rPr>
                                  <w:rFonts w:ascii="Times New Roman" w:eastAsia="Times New Roman" w:hAnsi="Times New Roman" w:cs="Times New Roman"/>
                                  <w:bCs/>
                                  <w:sz w:val="18"/>
                                  <w:szCs w:val="18"/>
                                  <w:lang w:val="en-US" w:eastAsia="tr-TR"/>
                                </w:rPr>
                                <w:t>Unvanı</w:t>
                              </w:r>
                            </w:p>
                            <w:p w:rsidR="00E65A32" w:rsidRPr="00E65A32" w:rsidRDefault="00E65A32" w:rsidP="00E65A32">
                              <w:pPr>
                                <w:spacing w:after="0" w:line="240" w:lineRule="exact"/>
                                <w:jc w:val="center"/>
                                <w:rPr>
                                  <w:rFonts w:ascii="Times New Roman" w:eastAsia="Times New Roman" w:hAnsi="Times New Roman" w:cs="Times New Roman"/>
                                  <w:bCs/>
                                  <w:sz w:val="18"/>
                                  <w:szCs w:val="18"/>
                                  <w:lang w:val="en-US" w:eastAsia="tr-TR"/>
                                </w:rPr>
                              </w:pPr>
                              <w:r w:rsidRPr="00E65A32">
                                <w:rPr>
                                  <w:rFonts w:ascii="Times New Roman" w:eastAsia="Times New Roman" w:hAnsi="Times New Roman" w:cs="Times New Roman"/>
                                  <w:bCs/>
                                  <w:sz w:val="18"/>
                                  <w:szCs w:val="18"/>
                                  <w:lang w:val="en-US" w:eastAsia="tr-TR"/>
                                </w:rPr>
                                <w:t>İmza</w:t>
                              </w:r>
                            </w:p>
                            <w:p w:rsidR="00E65A32" w:rsidRPr="00E65A32" w:rsidRDefault="00E65A32" w:rsidP="00E65A32">
                              <w:pPr>
                                <w:spacing w:after="0" w:line="240" w:lineRule="exact"/>
                                <w:jc w:val="center"/>
                                <w:rPr>
                                  <w:rFonts w:ascii="Times New Roman" w:eastAsia="Times New Roman" w:hAnsi="Times New Roman" w:cs="Times New Roman"/>
                                  <w:bCs/>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bCs/>
                                  <w:sz w:val="18"/>
                                  <w:szCs w:val="18"/>
                                  <w:lang w:val="en-US" w:eastAsia="tr-TR"/>
                                </w:rPr>
                              </w:pPr>
                            </w:p>
                          </w:tc>
                        </w:tr>
                        <w:tr w:rsidR="00E65A32" w:rsidRPr="00E65A32" w:rsidTr="00EA545B">
                          <w:trPr>
                            <w:trHeight w:val="851"/>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both"/>
                                <w:rPr>
                                  <w:rFonts w:ascii="Times New Roman" w:eastAsia="Times New Roman" w:hAnsi="Times New Roman" w:cs="Times New Roman"/>
                                  <w:iCs/>
                                  <w:sz w:val="18"/>
                                  <w:szCs w:val="18"/>
                                  <w:lang w:val="en-US" w:eastAsia="tr-TR"/>
                                </w:rPr>
                              </w:pPr>
                              <w:r w:rsidRPr="00E65A32">
                                <w:rPr>
                                  <w:rFonts w:ascii="Times New Roman" w:eastAsia="Times New Roman" w:hAnsi="Times New Roman" w:cs="Times New Roman"/>
                                  <w:iCs/>
                                  <w:sz w:val="18"/>
                                  <w:szCs w:val="18"/>
                                  <w:lang w:val="en-US" w:eastAsia="tr-TR"/>
                                </w:rPr>
                                <w:t>Gerçeğe aykırı beyanda bulunduğu tespit edilenlerin işlemleri iptal edilecek ve bu kişiler hakkında 5237 sayılı Türk Ceza Kanununun ilgili hükümleri gereği Cumhuriyet Savcılığına suç duyurusunda bulunulacak, ayrıca 6235 sayılı Türk Mühendis ve Mimar Odaları Birliği Kanunu ve ilgili mevzuatı uyarınca işlem yapılmak üzere ilgili Meslek Odasına bilgi verilecektir.</w:t>
                              </w:r>
                            </w:p>
                          </w:tc>
                        </w:tr>
                      </w:tbl>
                      <w:p w:rsidR="00E65A32" w:rsidRP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br w:type="page"/>
                        </w: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C86FCD" w:rsidRDefault="00C86FCD"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C86FCD" w:rsidRDefault="00C86FCD"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C86FCD" w:rsidRDefault="00C86FCD"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P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bookmarkStart w:id="2" w:name="_GoBack"/>
                        <w:bookmarkEnd w:id="2"/>
                        <w:r w:rsidRPr="00E65A32">
                          <w:rPr>
                            <w:rFonts w:ascii="Times New Roman" w:eastAsia="Times New Roman" w:hAnsi="Times New Roman" w:cs="Times New Roman"/>
                            <w:b/>
                            <w:sz w:val="18"/>
                            <w:szCs w:val="18"/>
                            <w:lang w:val="en-US" w:eastAsia="tr-TR"/>
                          </w:rPr>
                          <w:lastRenderedPageBreak/>
                          <w:t>(Ek:RG-3/4/2012-28253)</w:t>
                        </w:r>
                      </w:p>
                      <w:p w:rsidR="00E65A32" w:rsidRP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FORM - 3</w:t>
                        </w:r>
                      </w:p>
                      <w:p w:rsidR="00E65A32" w:rsidRP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FENNİ MESUL İNŞAAT MÜHENDİSLERİ TARAFINDAN İLGİLİ İDAREYE</w:t>
                        </w: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VERİLECEK TAAHHÜTNAME ÖRNEĞİ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2"/>
                        </w:tblGrid>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bCs/>
                                  <w:sz w:val="18"/>
                                  <w:szCs w:val="18"/>
                                  <w:lang w:val="en-US" w:eastAsia="tr-TR"/>
                                </w:rPr>
                              </w:pPr>
                              <w:r w:rsidRPr="00E65A32">
                                <w:rPr>
                                  <w:rFonts w:ascii="Times New Roman" w:eastAsia="Times New Roman" w:hAnsi="Times New Roman" w:cs="Times New Roman"/>
                                  <w:b/>
                                  <w:sz w:val="18"/>
                                  <w:szCs w:val="18"/>
                                  <w:lang w:val="en-US" w:eastAsia="tr-TR"/>
                                </w:rPr>
                                <w:t>TAAHHÜTNAME</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trike/>
                                  <w:sz w:val="18"/>
                                  <w:szCs w:val="18"/>
                                  <w:lang w:val="en-US" w:eastAsia="tr-TR"/>
                                </w:rPr>
                              </w:pPr>
                              <w:r w:rsidRPr="00E65A32">
                                <w:rPr>
                                  <w:rFonts w:ascii="Times New Roman" w:eastAsia="Times New Roman" w:hAnsi="Times New Roman" w:cs="Times New Roman"/>
                                  <w:b/>
                                  <w:sz w:val="18"/>
                                  <w:szCs w:val="18"/>
                                  <w:lang w:val="en-US" w:eastAsia="tr-TR"/>
                                </w:rPr>
                                <w:t>Fenni Mesul İnşaat Mühendisi</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tabs>
                                  <w:tab w:val="left" w:pos="12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Oda Sicil No</w:t>
                              </w:r>
                              <w:r w:rsidRPr="00E65A32">
                                <w:rPr>
                                  <w:rFonts w:ascii="Times New Roman" w:eastAsia="Times New Roman" w:hAnsi="Times New Roman" w:cs="Times New Roman"/>
                                  <w:b/>
                                  <w:sz w:val="18"/>
                                  <w:szCs w:val="18"/>
                                  <w:lang w:val="en-US" w:eastAsia="tr-TR"/>
                                </w:rPr>
                                <w:tab/>
                                <w:t xml:space="preserve">: </w:t>
                              </w:r>
                            </w:p>
                            <w:p w:rsidR="00E65A32" w:rsidRPr="00E65A32" w:rsidRDefault="00E65A32" w:rsidP="00E65A32">
                              <w:pPr>
                                <w:tabs>
                                  <w:tab w:val="left" w:pos="12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Unvanı </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12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Adresi</w:t>
                              </w:r>
                              <w:r w:rsidRPr="00E65A32">
                                <w:rPr>
                                  <w:rFonts w:ascii="Times New Roman" w:eastAsia="Times New Roman" w:hAnsi="Times New Roman" w:cs="Times New Roman"/>
                                  <w:b/>
                                  <w:sz w:val="18"/>
                                  <w:szCs w:val="18"/>
                                  <w:lang w:val="en-US" w:eastAsia="tr-TR"/>
                                </w:rPr>
                                <w:tab/>
                                <w:t xml:space="preserve">: </w:t>
                              </w:r>
                            </w:p>
                            <w:p w:rsidR="00E65A32" w:rsidRPr="00E65A32" w:rsidRDefault="00E65A32" w:rsidP="00E65A32">
                              <w:pPr>
                                <w:tabs>
                                  <w:tab w:val="left" w:pos="1250"/>
                                </w:tabs>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b/>
                                  <w:sz w:val="18"/>
                                  <w:szCs w:val="18"/>
                                  <w:lang w:val="en-US" w:eastAsia="tr-TR"/>
                                </w:rPr>
                                <w:t xml:space="preserve">Telefonu </w:t>
                              </w:r>
                              <w:r w:rsidRPr="00E65A32">
                                <w:rPr>
                                  <w:rFonts w:ascii="Times New Roman" w:eastAsia="Times New Roman" w:hAnsi="Times New Roman" w:cs="Times New Roman"/>
                                  <w:b/>
                                  <w:sz w:val="18"/>
                                  <w:szCs w:val="18"/>
                                  <w:lang w:val="en-US" w:eastAsia="tr-TR"/>
                                </w:rPr>
                                <w:tab/>
                                <w:t>:</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Fenni Mesuliyeti Üstlenilecek İş</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İl / İlçe</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İlgili İdare</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Pafta/Ada/Parsel No </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Adresi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Yapı Sahibi </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Sahibinin Adresi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Sözleşme Başlangıç Tarihi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Sözleşme Bitiş Tarihi </w:t>
                              </w:r>
                              <w:r w:rsidRPr="00E65A32">
                                <w:rPr>
                                  <w:rFonts w:ascii="Times New Roman" w:eastAsia="Times New Roman" w:hAnsi="Times New Roman" w:cs="Times New Roman"/>
                                  <w:b/>
                                  <w:sz w:val="18"/>
                                  <w:szCs w:val="18"/>
                                  <w:lang w:val="en-US" w:eastAsia="tr-TR"/>
                                </w:rPr>
                                <w:tab/>
                                <w:t>:</w:t>
                              </w:r>
                            </w:p>
                          </w:tc>
                        </w:tr>
                        <w:tr w:rsidR="00E65A32" w:rsidRPr="00E65A32" w:rsidTr="00EA545B">
                          <w:trPr>
                            <w:trHeight w:val="1720"/>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Yukarıdaki bilgilere sahip inşaatın denetiminde, 3194 sayılı Kanun ve ilgili tüm mevzuat hükümlerini eksiksiz uygulayacağımı, fenni mesuliyetini üstlendiğim yapıyı ruhsata ve eki projelere, standart ve şartnamelere uygun olarak denetleyeceğimi,</w:t>
                              </w:r>
                            </w:p>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Bu çerçevede yapılacak denetim hizmetlerinde imza yetkisine sahip olarak çalışacağımı, fenni mesuliyet görevini ifa ederken başkaca mesleki ve inşaat işleri ile ilgili ticari faaliyette bulunmayacağımı, </w:t>
                              </w:r>
                            </w:p>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Üzerimde başka bir fenni mesuliyet bulunmamak koşulu ile fenni mesuliyetini üstleneceğim tek ruhsata bağlı inşaatlar müstesna olmak üzere aynı anda fenni mesul olarak denetleyeceğim toplam yapı inşaat alanının </w:t>
                              </w:r>
                              <w:smartTag w:uri="urn:schemas-microsoft-com:office:smarttags" w:element="metricconverter">
                                <w:smartTagPr>
                                  <w:attr w:name="ProductID" w:val="30.000 mﾲ"/>
                                </w:smartTagPr>
                                <w:r w:rsidRPr="00E65A32">
                                  <w:rPr>
                                    <w:rFonts w:ascii="Times New Roman" w:eastAsia="Times New Roman" w:hAnsi="Times New Roman" w:cs="Times New Roman"/>
                                    <w:sz w:val="18"/>
                                    <w:szCs w:val="18"/>
                                    <w:lang w:val="en-US" w:eastAsia="tr-TR"/>
                                  </w:rPr>
                                  <w:t>30.000 m²</w:t>
                                </w:r>
                              </w:smartTag>
                              <w:r w:rsidRPr="00E65A32">
                                <w:rPr>
                                  <w:rFonts w:ascii="Times New Roman" w:eastAsia="Times New Roman" w:hAnsi="Times New Roman" w:cs="Times New Roman"/>
                                  <w:sz w:val="18"/>
                                  <w:szCs w:val="18"/>
                                  <w:lang w:val="en-US" w:eastAsia="tr-TR"/>
                                </w:rPr>
                                <w:t xml:space="preserve">'yi geçmeyeceğini ve inşaat mühendisi fenni mesul olarak görev yaptığım ilin sınırları dışında başka bir görev üstlenmeyeceğimi, </w:t>
                              </w:r>
                            </w:p>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Ayrıca iş bu görevimden herhangi bir nedenle ayrılacağım zaman bildirimde bulunacağımı </w:t>
                              </w:r>
                              <w:smartTag w:uri="urn:schemas-microsoft-com:office:smarttags" w:element="place">
                                <w:smartTag w:uri="urn:schemas-microsoft-com:office:smarttags" w:element="City">
                                  <w:r w:rsidRPr="00E65A32">
                                    <w:rPr>
                                      <w:rFonts w:ascii="Times New Roman" w:eastAsia="Times New Roman" w:hAnsi="Times New Roman" w:cs="Times New Roman"/>
                                      <w:sz w:val="18"/>
                                      <w:szCs w:val="18"/>
                                      <w:lang w:val="en-US" w:eastAsia="tr-TR"/>
                                    </w:rPr>
                                    <w:t>kabul</w:t>
                                  </w:r>
                                </w:smartTag>
                              </w:smartTag>
                              <w:r w:rsidRPr="00E65A32">
                                <w:rPr>
                                  <w:rFonts w:ascii="Times New Roman" w:eastAsia="Times New Roman" w:hAnsi="Times New Roman" w:cs="Times New Roman"/>
                                  <w:sz w:val="18"/>
                                  <w:szCs w:val="18"/>
                                  <w:lang w:val="en-US" w:eastAsia="tr-TR"/>
                                </w:rPr>
                                <w:t xml:space="preserve"> ve taahhüt ederim. ...../..../20.....</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Fenni Mesul</w:t>
                              </w:r>
                            </w:p>
                            <w:p w:rsidR="00E65A32" w:rsidRPr="00E65A32" w:rsidRDefault="00E65A32" w:rsidP="00E65A32">
                              <w:pPr>
                                <w:spacing w:after="0" w:line="240" w:lineRule="exact"/>
                                <w:jc w:val="center"/>
                                <w:rPr>
                                  <w:rFonts w:ascii="Times New Roman" w:eastAsia="Times New Roman" w:hAnsi="Times New Roman" w:cs="Times New Roman"/>
                                  <w:bCs/>
                                  <w:sz w:val="18"/>
                                  <w:szCs w:val="18"/>
                                  <w:lang w:val="en-US" w:eastAsia="tr-TR"/>
                                </w:rPr>
                              </w:pPr>
                              <w:r w:rsidRPr="00E65A32">
                                <w:rPr>
                                  <w:rFonts w:ascii="Times New Roman" w:eastAsia="Times New Roman" w:hAnsi="Times New Roman" w:cs="Times New Roman"/>
                                  <w:bCs/>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bCs/>
                                  <w:sz w:val="18"/>
                                  <w:szCs w:val="18"/>
                                  <w:lang w:val="en-US" w:eastAsia="tr-TR"/>
                                </w:rPr>
                              </w:pPr>
                              <w:r w:rsidRPr="00E65A32">
                                <w:rPr>
                                  <w:rFonts w:ascii="Times New Roman" w:eastAsia="Times New Roman" w:hAnsi="Times New Roman" w:cs="Times New Roman"/>
                                  <w:bCs/>
                                  <w:sz w:val="18"/>
                                  <w:szCs w:val="18"/>
                                  <w:lang w:val="en-US" w:eastAsia="tr-TR"/>
                                </w:rPr>
                                <w:t>Unvanı</w:t>
                              </w:r>
                            </w:p>
                            <w:p w:rsidR="00E65A32" w:rsidRPr="00E65A32" w:rsidRDefault="00E65A32" w:rsidP="00E65A32">
                              <w:pPr>
                                <w:spacing w:after="0" w:line="240" w:lineRule="exact"/>
                                <w:jc w:val="center"/>
                                <w:rPr>
                                  <w:rFonts w:ascii="Times New Roman" w:eastAsia="Times New Roman" w:hAnsi="Times New Roman" w:cs="Times New Roman"/>
                                  <w:bCs/>
                                  <w:sz w:val="18"/>
                                  <w:szCs w:val="18"/>
                                  <w:lang w:val="en-US" w:eastAsia="tr-TR"/>
                                </w:rPr>
                              </w:pPr>
                              <w:r w:rsidRPr="00E65A32">
                                <w:rPr>
                                  <w:rFonts w:ascii="Times New Roman" w:eastAsia="Times New Roman" w:hAnsi="Times New Roman" w:cs="Times New Roman"/>
                                  <w:bCs/>
                                  <w:sz w:val="18"/>
                                  <w:szCs w:val="18"/>
                                  <w:lang w:val="en-US" w:eastAsia="tr-TR"/>
                                </w:rPr>
                                <w:t>İmza</w:t>
                              </w:r>
                            </w:p>
                            <w:p w:rsidR="00E65A32" w:rsidRPr="00E65A32" w:rsidRDefault="00E65A32" w:rsidP="00E65A32">
                              <w:pPr>
                                <w:spacing w:after="0" w:line="240" w:lineRule="exact"/>
                                <w:jc w:val="center"/>
                                <w:rPr>
                                  <w:rFonts w:ascii="Times New Roman" w:eastAsia="Times New Roman" w:hAnsi="Times New Roman" w:cs="Times New Roman"/>
                                  <w:bCs/>
                                  <w:sz w:val="18"/>
                                  <w:szCs w:val="18"/>
                                  <w:lang w:val="en-US" w:eastAsia="tr-TR"/>
                                </w:rPr>
                              </w:pPr>
                            </w:p>
                          </w:tc>
                        </w:tr>
                        <w:tr w:rsidR="00E65A32" w:rsidRPr="00E65A32" w:rsidTr="00EA545B">
                          <w:trPr>
                            <w:trHeight w:val="851"/>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both"/>
                                <w:rPr>
                                  <w:rFonts w:ascii="Times New Roman" w:eastAsia="Times New Roman" w:hAnsi="Times New Roman" w:cs="Times New Roman"/>
                                  <w:iCs/>
                                  <w:sz w:val="18"/>
                                  <w:szCs w:val="18"/>
                                  <w:lang w:val="en-US" w:eastAsia="tr-TR"/>
                                </w:rPr>
                              </w:pPr>
                              <w:r w:rsidRPr="00E65A32">
                                <w:rPr>
                                  <w:rFonts w:ascii="Times New Roman" w:eastAsia="Times New Roman" w:hAnsi="Times New Roman" w:cs="Times New Roman"/>
                                  <w:iCs/>
                                  <w:sz w:val="18"/>
                                  <w:szCs w:val="18"/>
                                  <w:lang w:val="en-US" w:eastAsia="tr-TR"/>
                                </w:rPr>
                                <w:t>Gerçeğe aykırı beyanda bulunduğu tespit edilenlerin işlemleri iptal edilecek ve bu kişiler hakkında 5237 sayılı Türk Ceza Kanununun ilgili hükümleri gereği Cumhuriyet Savcılığına suç duyurusunda bulunulacak, ayrıca 6235 sayılı Türk Mühendis ve Mimar Odaları Birliği Kanunu ve ilgili mevzuatı uyarınca işlem yapılmak üzere ilgili Meslek Odasına bilgi verilecektir.</w:t>
                              </w:r>
                            </w:p>
                          </w:tc>
                        </w:tr>
                      </w:tbl>
                      <w:p w:rsidR="00E65A32" w:rsidRPr="00E65A32" w:rsidRDefault="00E65A32" w:rsidP="00E65A32">
                        <w:pPr>
                          <w:tabs>
                            <w:tab w:val="left" w:pos="210"/>
                            <w:tab w:val="center" w:pos="4535"/>
                          </w:tabs>
                          <w:spacing w:after="0" w:line="240" w:lineRule="exact"/>
                          <w:rPr>
                            <w:rFonts w:ascii="Times New Roman" w:eastAsia="Times New Roman" w:hAnsi="Times New Roman" w:cs="Times New Roman"/>
                            <w:b/>
                            <w:iCs/>
                            <w:sz w:val="18"/>
                            <w:szCs w:val="18"/>
                            <w:lang w:val="en-US" w:eastAsia="tr-TR"/>
                          </w:rPr>
                        </w:pPr>
                      </w:p>
                      <w:p w:rsidR="00E65A32" w:rsidRP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br w:type="page"/>
                        </w:r>
                      </w:p>
                      <w:p w:rsid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P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lastRenderedPageBreak/>
                          <w:t>(Ek:RG-3/4/2012-28253)</w:t>
                        </w:r>
                      </w:p>
                      <w:p w:rsidR="00E65A32" w:rsidRP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FORM - 4</w:t>
                        </w:r>
                      </w:p>
                      <w:p w:rsidR="00E65A32" w:rsidRP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FENNİ MESUL MAKİNA MÜHENDİSLERİ TARAFINDAN İLGİLİ İDAREYE</w:t>
                        </w: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VERİLECEK TAAHHÜTNAME ÖRNEĞİ</w:t>
                        </w: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2"/>
                        </w:tblGrid>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bCs/>
                                  <w:sz w:val="18"/>
                                  <w:szCs w:val="18"/>
                                  <w:lang w:val="en-US" w:eastAsia="tr-TR"/>
                                </w:rPr>
                              </w:pPr>
                              <w:r w:rsidRPr="00E65A32">
                                <w:rPr>
                                  <w:rFonts w:ascii="Times New Roman" w:eastAsia="Times New Roman" w:hAnsi="Times New Roman" w:cs="Times New Roman"/>
                                  <w:b/>
                                  <w:sz w:val="18"/>
                                  <w:szCs w:val="18"/>
                                  <w:lang w:val="en-US" w:eastAsia="tr-TR"/>
                                </w:rPr>
                                <w:t>TAAHHÜTNAME</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trike/>
                                  <w:sz w:val="18"/>
                                  <w:szCs w:val="18"/>
                                  <w:lang w:val="en-US" w:eastAsia="tr-TR"/>
                                </w:rPr>
                              </w:pPr>
                              <w:r w:rsidRPr="00E65A32">
                                <w:rPr>
                                  <w:rFonts w:ascii="Times New Roman" w:eastAsia="Times New Roman" w:hAnsi="Times New Roman" w:cs="Times New Roman"/>
                                  <w:b/>
                                  <w:sz w:val="18"/>
                                  <w:szCs w:val="18"/>
                                  <w:lang w:val="en-US" w:eastAsia="tr-TR"/>
                                </w:rPr>
                                <w:t>Fenni Mesul Makina Mühendisi</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tabs>
                                  <w:tab w:val="left" w:pos="12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Oda Sicil No</w:t>
                              </w:r>
                              <w:r w:rsidRPr="00E65A32">
                                <w:rPr>
                                  <w:rFonts w:ascii="Times New Roman" w:eastAsia="Times New Roman" w:hAnsi="Times New Roman" w:cs="Times New Roman"/>
                                  <w:b/>
                                  <w:sz w:val="18"/>
                                  <w:szCs w:val="18"/>
                                  <w:lang w:val="en-US" w:eastAsia="tr-TR"/>
                                </w:rPr>
                                <w:tab/>
                                <w:t xml:space="preserve">: </w:t>
                              </w:r>
                            </w:p>
                            <w:p w:rsidR="00E65A32" w:rsidRPr="00E65A32" w:rsidRDefault="00E65A32" w:rsidP="00E65A32">
                              <w:pPr>
                                <w:tabs>
                                  <w:tab w:val="left" w:pos="12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Unvanı</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12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Adresi</w:t>
                              </w:r>
                              <w:r w:rsidRPr="00E65A32">
                                <w:rPr>
                                  <w:rFonts w:ascii="Times New Roman" w:eastAsia="Times New Roman" w:hAnsi="Times New Roman" w:cs="Times New Roman"/>
                                  <w:b/>
                                  <w:sz w:val="18"/>
                                  <w:szCs w:val="18"/>
                                  <w:lang w:val="en-US" w:eastAsia="tr-TR"/>
                                </w:rPr>
                                <w:tab/>
                                <w:t xml:space="preserve">: </w:t>
                              </w:r>
                            </w:p>
                            <w:p w:rsidR="00E65A32" w:rsidRPr="00E65A32" w:rsidRDefault="00E65A32" w:rsidP="00E65A32">
                              <w:pPr>
                                <w:tabs>
                                  <w:tab w:val="left" w:pos="1250"/>
                                </w:tabs>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b/>
                                  <w:sz w:val="18"/>
                                  <w:szCs w:val="18"/>
                                  <w:lang w:val="en-US" w:eastAsia="tr-TR"/>
                                </w:rPr>
                                <w:t xml:space="preserve">Telefonu </w:t>
                              </w:r>
                              <w:r w:rsidRPr="00E65A32">
                                <w:rPr>
                                  <w:rFonts w:ascii="Times New Roman" w:eastAsia="Times New Roman" w:hAnsi="Times New Roman" w:cs="Times New Roman"/>
                                  <w:b/>
                                  <w:sz w:val="18"/>
                                  <w:szCs w:val="18"/>
                                  <w:lang w:val="en-US" w:eastAsia="tr-TR"/>
                                </w:rPr>
                                <w:tab/>
                                <w:t>:</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Fenni Mesuliyeti Üstlenilecek İş</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İl / İlçe</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İlgili İdare</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Pafta/Ada/Parsel No</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Adresi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Sahibi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Sahibinin Adresi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Sözleşme Başlangıç Tarihi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Sözleşme Bitiş Tarihi</w:t>
                              </w:r>
                              <w:r w:rsidRPr="00E65A32">
                                <w:rPr>
                                  <w:rFonts w:ascii="Times New Roman" w:eastAsia="Times New Roman" w:hAnsi="Times New Roman" w:cs="Times New Roman"/>
                                  <w:b/>
                                  <w:sz w:val="18"/>
                                  <w:szCs w:val="18"/>
                                  <w:lang w:val="en-US" w:eastAsia="tr-TR"/>
                                </w:rPr>
                                <w:tab/>
                                <w:t>:</w:t>
                              </w:r>
                            </w:p>
                          </w:tc>
                        </w:tr>
                        <w:tr w:rsidR="00E65A32" w:rsidRPr="00E65A32" w:rsidTr="00EA545B">
                          <w:trPr>
                            <w:trHeight w:val="1720"/>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Yukarıdaki bilgilere sahip inşaatın denetiminde, 3194 sayılı Kanun ve ilgili tüm mevzuat hükümlerini eksiksiz uygulayacağımı, fenni mesuliyetini üstlendiğim yapıyı ruhsata ve eki projelere, standart ve şartnamelere uygun olarak denetleyeceğimi,</w:t>
                              </w:r>
                            </w:p>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Bu çerçevede yapılacak denetim hizmetlerinde imza yetkisine sahip olarak çalışacağımı, fenni mesuliyet görevini ifa ederken başkaca mesleki ve inşaat işleri ile ilgili ticari faaliyette bulunmayacağımı, </w:t>
                              </w:r>
                            </w:p>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Üzerimde başka bir fenni mesuliyet bulunmamak koşulu ile fenni mesuliyetini üstleneceğim tek ruhsata bağlı inşaatlar müstesna olmak üzere aynı anda fenni mesul olarak denetleyeceğim toplam yapı inşaat alanının 60.000m²'yi geçmeyeceğini ve makina mühendisi fenni mesul olarak görev yaptığım ilin sınırları dışında başka bir görev üstlenmeyeceğimi, </w:t>
                              </w:r>
                            </w:p>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Ayrıca iş bu görevimden herhangi bir nedenle ayrılacağım zaman bildirimde bulunacağımı </w:t>
                              </w:r>
                              <w:smartTag w:uri="urn:schemas-microsoft-com:office:smarttags" w:element="place">
                                <w:smartTag w:uri="urn:schemas-microsoft-com:office:smarttags" w:element="City">
                                  <w:r w:rsidRPr="00E65A32">
                                    <w:rPr>
                                      <w:rFonts w:ascii="Times New Roman" w:eastAsia="Times New Roman" w:hAnsi="Times New Roman" w:cs="Times New Roman"/>
                                      <w:sz w:val="18"/>
                                      <w:szCs w:val="18"/>
                                      <w:lang w:val="en-US" w:eastAsia="tr-TR"/>
                                    </w:rPr>
                                    <w:t>kabul</w:t>
                                  </w:r>
                                </w:smartTag>
                              </w:smartTag>
                              <w:r w:rsidRPr="00E65A32">
                                <w:rPr>
                                  <w:rFonts w:ascii="Times New Roman" w:eastAsia="Times New Roman" w:hAnsi="Times New Roman" w:cs="Times New Roman"/>
                                  <w:sz w:val="18"/>
                                  <w:szCs w:val="18"/>
                                  <w:lang w:val="en-US" w:eastAsia="tr-TR"/>
                                </w:rPr>
                                <w:t xml:space="preserve"> ve taahhüt ederim. ...../..../20.....</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Fenni Mesul</w:t>
                              </w:r>
                            </w:p>
                            <w:p w:rsidR="00E65A32" w:rsidRPr="00E65A32" w:rsidRDefault="00E65A32" w:rsidP="00E65A32">
                              <w:pPr>
                                <w:spacing w:after="0" w:line="240" w:lineRule="exact"/>
                                <w:jc w:val="center"/>
                                <w:rPr>
                                  <w:rFonts w:ascii="Times New Roman" w:eastAsia="Times New Roman" w:hAnsi="Times New Roman" w:cs="Times New Roman"/>
                                  <w:bCs/>
                                  <w:sz w:val="18"/>
                                  <w:szCs w:val="18"/>
                                  <w:lang w:val="en-US" w:eastAsia="tr-TR"/>
                                </w:rPr>
                              </w:pPr>
                              <w:r w:rsidRPr="00E65A32">
                                <w:rPr>
                                  <w:rFonts w:ascii="Times New Roman" w:eastAsia="Times New Roman" w:hAnsi="Times New Roman" w:cs="Times New Roman"/>
                                  <w:bCs/>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bCs/>
                                  <w:sz w:val="18"/>
                                  <w:szCs w:val="18"/>
                                  <w:lang w:val="en-US" w:eastAsia="tr-TR"/>
                                </w:rPr>
                              </w:pPr>
                              <w:r w:rsidRPr="00E65A32">
                                <w:rPr>
                                  <w:rFonts w:ascii="Times New Roman" w:eastAsia="Times New Roman" w:hAnsi="Times New Roman" w:cs="Times New Roman"/>
                                  <w:bCs/>
                                  <w:sz w:val="18"/>
                                  <w:szCs w:val="18"/>
                                  <w:lang w:val="en-US" w:eastAsia="tr-TR"/>
                                </w:rPr>
                                <w:t>Unvanı</w:t>
                              </w:r>
                            </w:p>
                            <w:p w:rsidR="00E65A32" w:rsidRPr="00E65A32" w:rsidRDefault="00E65A32" w:rsidP="00E65A32">
                              <w:pPr>
                                <w:spacing w:after="0" w:line="240" w:lineRule="exact"/>
                                <w:jc w:val="center"/>
                                <w:rPr>
                                  <w:rFonts w:ascii="Times New Roman" w:eastAsia="Times New Roman" w:hAnsi="Times New Roman" w:cs="Times New Roman"/>
                                  <w:bCs/>
                                  <w:sz w:val="18"/>
                                  <w:szCs w:val="18"/>
                                  <w:lang w:val="en-US" w:eastAsia="tr-TR"/>
                                </w:rPr>
                              </w:pPr>
                              <w:r w:rsidRPr="00E65A32">
                                <w:rPr>
                                  <w:rFonts w:ascii="Times New Roman" w:eastAsia="Times New Roman" w:hAnsi="Times New Roman" w:cs="Times New Roman"/>
                                  <w:bCs/>
                                  <w:sz w:val="18"/>
                                  <w:szCs w:val="18"/>
                                  <w:lang w:val="en-US" w:eastAsia="tr-TR"/>
                                </w:rPr>
                                <w:t>İmza</w:t>
                              </w:r>
                            </w:p>
                            <w:p w:rsidR="00E65A32" w:rsidRPr="00E65A32" w:rsidRDefault="00E65A32" w:rsidP="00E65A32">
                              <w:pPr>
                                <w:spacing w:after="0" w:line="240" w:lineRule="exact"/>
                                <w:jc w:val="center"/>
                                <w:rPr>
                                  <w:rFonts w:ascii="Times New Roman" w:eastAsia="Times New Roman" w:hAnsi="Times New Roman" w:cs="Times New Roman"/>
                                  <w:bCs/>
                                  <w:sz w:val="18"/>
                                  <w:szCs w:val="18"/>
                                  <w:lang w:val="en-US" w:eastAsia="tr-TR"/>
                                </w:rPr>
                              </w:pPr>
                            </w:p>
                          </w:tc>
                        </w:tr>
                        <w:tr w:rsidR="00E65A32" w:rsidRPr="00E65A32" w:rsidTr="00EA545B">
                          <w:trPr>
                            <w:trHeight w:val="851"/>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both"/>
                                <w:rPr>
                                  <w:rFonts w:ascii="Times New Roman" w:eastAsia="Times New Roman" w:hAnsi="Times New Roman" w:cs="Times New Roman"/>
                                  <w:iCs/>
                                  <w:sz w:val="18"/>
                                  <w:szCs w:val="18"/>
                                  <w:lang w:val="en-US" w:eastAsia="tr-TR"/>
                                </w:rPr>
                              </w:pPr>
                              <w:r w:rsidRPr="00E65A32">
                                <w:rPr>
                                  <w:rFonts w:ascii="Times New Roman" w:eastAsia="Times New Roman" w:hAnsi="Times New Roman" w:cs="Times New Roman"/>
                                  <w:iCs/>
                                  <w:sz w:val="18"/>
                                  <w:szCs w:val="18"/>
                                  <w:lang w:val="en-US" w:eastAsia="tr-TR"/>
                                </w:rPr>
                                <w:t>Gerçeğe aykırı beyanda bulunduğu tespit edilenlerin işlemleri iptal edilecek ve bu kişiler hakkında 5237 sayılı Türk Ceza Kanununun ilgili hükümleri gereği Cumhuriyet Savcılığına suç duyurusunda bulunulacak, ayrıca 6235 sayılı Türk Mühendis ve Mimar Odaları Birliği Kanunu ve ilgili mevzuatı uyarınca işlem yapılmak üzere ilgili Meslek Odasına bilgi verilecektir.</w:t>
                              </w:r>
                            </w:p>
                          </w:tc>
                        </w:tr>
                      </w:tbl>
                      <w:p w:rsid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br w:type="page"/>
                        </w:r>
                      </w:p>
                      <w:p w:rsidR="00E65A32" w:rsidRP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lastRenderedPageBreak/>
                          <w:t>(Ek:RG-3/4/2012-28253)</w:t>
                        </w:r>
                      </w:p>
                      <w:p w:rsidR="00E65A32" w:rsidRP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FORM - 5</w:t>
                        </w:r>
                      </w:p>
                      <w:p w:rsidR="00E65A32" w:rsidRP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FENNİ MESUL ELEKTRİK MÜHENDİSLERİ TARAFINDAN İLGİLİ İDAREYE</w:t>
                        </w: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VERİLECEK TAAHHÜTNAME ÖRNEĞİ</w:t>
                        </w: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2"/>
                        </w:tblGrid>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bCs/>
                                  <w:sz w:val="18"/>
                                  <w:szCs w:val="18"/>
                                  <w:lang w:val="en-US" w:eastAsia="tr-TR"/>
                                </w:rPr>
                              </w:pPr>
                              <w:r w:rsidRPr="00E65A32">
                                <w:rPr>
                                  <w:rFonts w:ascii="Times New Roman" w:eastAsia="Times New Roman" w:hAnsi="Times New Roman" w:cs="Times New Roman"/>
                                  <w:b/>
                                  <w:sz w:val="18"/>
                                  <w:szCs w:val="18"/>
                                  <w:lang w:val="en-US" w:eastAsia="tr-TR"/>
                                </w:rPr>
                                <w:t>TAAHHÜTNAME</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trike/>
                                  <w:sz w:val="18"/>
                                  <w:szCs w:val="18"/>
                                  <w:lang w:val="en-US" w:eastAsia="tr-TR"/>
                                </w:rPr>
                              </w:pPr>
                              <w:r w:rsidRPr="00E65A32">
                                <w:rPr>
                                  <w:rFonts w:ascii="Times New Roman" w:eastAsia="Times New Roman" w:hAnsi="Times New Roman" w:cs="Times New Roman"/>
                                  <w:b/>
                                  <w:sz w:val="18"/>
                                  <w:szCs w:val="18"/>
                                  <w:lang w:val="en-US" w:eastAsia="tr-TR"/>
                                </w:rPr>
                                <w:t>Fenni Mesul Elektrik Mühendisi</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tabs>
                                  <w:tab w:val="left" w:pos="12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Oda Sicil No</w:t>
                              </w:r>
                              <w:r w:rsidRPr="00E65A32">
                                <w:rPr>
                                  <w:rFonts w:ascii="Times New Roman" w:eastAsia="Times New Roman" w:hAnsi="Times New Roman" w:cs="Times New Roman"/>
                                  <w:b/>
                                  <w:sz w:val="18"/>
                                  <w:szCs w:val="18"/>
                                  <w:lang w:val="en-US" w:eastAsia="tr-TR"/>
                                </w:rPr>
                                <w:tab/>
                                <w:t xml:space="preserve">: </w:t>
                              </w:r>
                            </w:p>
                            <w:p w:rsidR="00E65A32" w:rsidRPr="00E65A32" w:rsidRDefault="00E65A32" w:rsidP="00E65A32">
                              <w:pPr>
                                <w:tabs>
                                  <w:tab w:val="left" w:pos="12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Unvanı</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12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Adresi </w:t>
                              </w:r>
                              <w:r w:rsidRPr="00E65A32">
                                <w:rPr>
                                  <w:rFonts w:ascii="Times New Roman" w:eastAsia="Times New Roman" w:hAnsi="Times New Roman" w:cs="Times New Roman"/>
                                  <w:b/>
                                  <w:sz w:val="18"/>
                                  <w:szCs w:val="18"/>
                                  <w:lang w:val="en-US" w:eastAsia="tr-TR"/>
                                </w:rPr>
                                <w:tab/>
                                <w:t xml:space="preserve">: </w:t>
                              </w:r>
                            </w:p>
                            <w:p w:rsidR="00E65A32" w:rsidRPr="00E65A32" w:rsidRDefault="00E65A32" w:rsidP="00E65A32">
                              <w:pPr>
                                <w:tabs>
                                  <w:tab w:val="left" w:pos="1250"/>
                                </w:tabs>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b/>
                                  <w:sz w:val="18"/>
                                  <w:szCs w:val="18"/>
                                  <w:lang w:val="en-US" w:eastAsia="tr-TR"/>
                                </w:rPr>
                                <w:t xml:space="preserve">Telefonu </w:t>
                              </w:r>
                              <w:r w:rsidRPr="00E65A32">
                                <w:rPr>
                                  <w:rFonts w:ascii="Times New Roman" w:eastAsia="Times New Roman" w:hAnsi="Times New Roman" w:cs="Times New Roman"/>
                                  <w:b/>
                                  <w:sz w:val="18"/>
                                  <w:szCs w:val="18"/>
                                  <w:lang w:val="en-US" w:eastAsia="tr-TR"/>
                                </w:rPr>
                                <w:tab/>
                                <w:t>:</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Fenni Mesuliyeti Üstlenilecek İş</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tabs>
                                  <w:tab w:val="left" w:pos="2150"/>
                                  <w:tab w:val="left" w:pos="234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İl / İlçe</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İlgili İdare</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Pafta/Ada/Parsel No</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Adresi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Yapı Sahibi </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Sahibinin Adresi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Sözleşme Başlangıç Tarihi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Sözleşme Bitiş Tarihi</w:t>
                              </w:r>
                              <w:r w:rsidRPr="00E65A32">
                                <w:rPr>
                                  <w:rFonts w:ascii="Times New Roman" w:eastAsia="Times New Roman" w:hAnsi="Times New Roman" w:cs="Times New Roman"/>
                                  <w:b/>
                                  <w:sz w:val="18"/>
                                  <w:szCs w:val="18"/>
                                  <w:lang w:val="en-US" w:eastAsia="tr-TR"/>
                                </w:rPr>
                                <w:tab/>
                                <w:t>:</w:t>
                              </w:r>
                            </w:p>
                          </w:tc>
                        </w:tr>
                        <w:tr w:rsidR="00E65A32" w:rsidRPr="00E65A32" w:rsidTr="00EA545B">
                          <w:trPr>
                            <w:trHeight w:val="1720"/>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Yukarıdaki bilgilere sahip inşaatın denetiminde, 3194 sayılı Kanun ve ilgili tüm mevzuat hükümlerini eksiksiz uygulayacağımı, fenni mesuliyetini üstlendiğim yapıyı ruhsata ve eki projelere, standart ve şartnamelere uygun olarak denetleyeceğimi,</w:t>
                              </w:r>
                            </w:p>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Bu çerçevede yapılacak denetim hizmetlerinde imza yetkisine sahip olarak çalışacağımı, fenni mesuliyet görevini ifa ederken başkaca mesleki ve inşaat işleri ile ilgili ticari faaliyette bulunmayacağımı, </w:t>
                              </w:r>
                            </w:p>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Üzerimde başka bir fenni mesuliyet bulunmamak koşulu ile fenni mesuliyetini üstleneceğim tek ruhsata bağlı inşaatlar müstesna olmak üzere aynı anda fenni mesul olarak denetleyeceğim toplam yapı inşaat alanının 120.000m²'yi geçmeyeceğini ve elektrik mühendisi fenni mesul olarak görev yaptığım ilin sınırları dışında başka bir görev üstlenmeyeceğimi, </w:t>
                              </w:r>
                            </w:p>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Ayrıca iş bu görevimden herhangi bir nedenle ayrılacağım zaman bildirimde bulunacağımı </w:t>
                              </w:r>
                              <w:smartTag w:uri="urn:schemas-microsoft-com:office:smarttags" w:element="place">
                                <w:smartTag w:uri="urn:schemas-microsoft-com:office:smarttags" w:element="City">
                                  <w:r w:rsidRPr="00E65A32">
                                    <w:rPr>
                                      <w:rFonts w:ascii="Times New Roman" w:eastAsia="Times New Roman" w:hAnsi="Times New Roman" w:cs="Times New Roman"/>
                                      <w:sz w:val="18"/>
                                      <w:szCs w:val="18"/>
                                      <w:lang w:val="en-US" w:eastAsia="tr-TR"/>
                                    </w:rPr>
                                    <w:t>kabul</w:t>
                                  </w:r>
                                </w:smartTag>
                              </w:smartTag>
                              <w:r w:rsidRPr="00E65A32">
                                <w:rPr>
                                  <w:rFonts w:ascii="Times New Roman" w:eastAsia="Times New Roman" w:hAnsi="Times New Roman" w:cs="Times New Roman"/>
                                  <w:sz w:val="18"/>
                                  <w:szCs w:val="18"/>
                                  <w:lang w:val="en-US" w:eastAsia="tr-TR"/>
                                </w:rPr>
                                <w:t xml:space="preserve"> ve taahhüt ederim. ...../..../20.....</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Fenni Mesul</w:t>
                              </w:r>
                            </w:p>
                            <w:p w:rsidR="00E65A32" w:rsidRPr="00E65A32" w:rsidRDefault="00E65A32" w:rsidP="00E65A32">
                              <w:pPr>
                                <w:spacing w:after="0" w:line="240" w:lineRule="exact"/>
                                <w:jc w:val="center"/>
                                <w:rPr>
                                  <w:rFonts w:ascii="Times New Roman" w:eastAsia="Times New Roman" w:hAnsi="Times New Roman" w:cs="Times New Roman"/>
                                  <w:bCs/>
                                  <w:sz w:val="18"/>
                                  <w:szCs w:val="18"/>
                                  <w:lang w:val="en-US" w:eastAsia="tr-TR"/>
                                </w:rPr>
                              </w:pPr>
                              <w:r w:rsidRPr="00E65A32">
                                <w:rPr>
                                  <w:rFonts w:ascii="Times New Roman" w:eastAsia="Times New Roman" w:hAnsi="Times New Roman" w:cs="Times New Roman"/>
                                  <w:bCs/>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bCs/>
                                  <w:sz w:val="18"/>
                                  <w:szCs w:val="18"/>
                                  <w:lang w:val="en-US" w:eastAsia="tr-TR"/>
                                </w:rPr>
                              </w:pPr>
                              <w:r w:rsidRPr="00E65A32">
                                <w:rPr>
                                  <w:rFonts w:ascii="Times New Roman" w:eastAsia="Times New Roman" w:hAnsi="Times New Roman" w:cs="Times New Roman"/>
                                  <w:bCs/>
                                  <w:sz w:val="18"/>
                                  <w:szCs w:val="18"/>
                                  <w:lang w:val="en-US" w:eastAsia="tr-TR"/>
                                </w:rPr>
                                <w:t>Unvanı</w:t>
                              </w:r>
                            </w:p>
                            <w:p w:rsidR="00E65A32" w:rsidRPr="00E65A32" w:rsidRDefault="00E65A32" w:rsidP="00E65A32">
                              <w:pPr>
                                <w:spacing w:after="0" w:line="240" w:lineRule="exact"/>
                                <w:jc w:val="center"/>
                                <w:rPr>
                                  <w:rFonts w:ascii="Times New Roman" w:eastAsia="Times New Roman" w:hAnsi="Times New Roman" w:cs="Times New Roman"/>
                                  <w:bCs/>
                                  <w:sz w:val="18"/>
                                  <w:szCs w:val="18"/>
                                  <w:lang w:val="en-US" w:eastAsia="tr-TR"/>
                                </w:rPr>
                              </w:pPr>
                              <w:r w:rsidRPr="00E65A32">
                                <w:rPr>
                                  <w:rFonts w:ascii="Times New Roman" w:eastAsia="Times New Roman" w:hAnsi="Times New Roman" w:cs="Times New Roman"/>
                                  <w:bCs/>
                                  <w:sz w:val="18"/>
                                  <w:szCs w:val="18"/>
                                  <w:lang w:val="en-US" w:eastAsia="tr-TR"/>
                                </w:rPr>
                                <w:t>İmza</w:t>
                              </w:r>
                            </w:p>
                            <w:p w:rsidR="00E65A32" w:rsidRPr="00E65A32" w:rsidRDefault="00E65A32" w:rsidP="00E65A32">
                              <w:pPr>
                                <w:spacing w:after="0" w:line="240" w:lineRule="exact"/>
                                <w:jc w:val="center"/>
                                <w:rPr>
                                  <w:rFonts w:ascii="Times New Roman" w:eastAsia="Times New Roman" w:hAnsi="Times New Roman" w:cs="Times New Roman"/>
                                  <w:bCs/>
                                  <w:sz w:val="18"/>
                                  <w:szCs w:val="18"/>
                                  <w:lang w:val="en-US" w:eastAsia="tr-TR"/>
                                </w:rPr>
                              </w:pPr>
                            </w:p>
                          </w:tc>
                        </w:tr>
                        <w:tr w:rsidR="00E65A32" w:rsidRPr="00E65A32" w:rsidTr="00EA545B">
                          <w:trPr>
                            <w:trHeight w:val="851"/>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both"/>
                                <w:rPr>
                                  <w:rFonts w:ascii="Times New Roman" w:eastAsia="Times New Roman" w:hAnsi="Times New Roman" w:cs="Times New Roman"/>
                                  <w:iCs/>
                                  <w:sz w:val="18"/>
                                  <w:szCs w:val="18"/>
                                  <w:lang w:val="en-US" w:eastAsia="tr-TR"/>
                                </w:rPr>
                              </w:pPr>
                              <w:r w:rsidRPr="00E65A32">
                                <w:rPr>
                                  <w:rFonts w:ascii="Times New Roman" w:eastAsia="Times New Roman" w:hAnsi="Times New Roman" w:cs="Times New Roman"/>
                                  <w:iCs/>
                                  <w:sz w:val="18"/>
                                  <w:szCs w:val="18"/>
                                  <w:lang w:val="en-US" w:eastAsia="tr-TR"/>
                                </w:rPr>
                                <w:t>Gerçeğe aykırı beyanda bulunduğu tespit edilenlerin işlemleri iptal edilecek ve bu kişiler hakkında 5237 sayılı Türk Ceza Kanununun ilgili hükümleri gereği Cumhuriyet Savcılığına suç duyurusunda bulunulacak, ayrıca 6235 sayılı Türk Mühendis ve Mimar Odaları Birliği Kanunu ve ilgili mevzuatı uyarınca işlem yapılmak üzere ilgili Meslek Odasına bilgi verilecektir.</w:t>
                              </w:r>
                            </w:p>
                          </w:tc>
                        </w:tr>
                      </w:tbl>
                      <w:p w:rsidR="00E65A32" w:rsidRP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br w:type="page"/>
                        </w: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lastRenderedPageBreak/>
                          <w:t>(Ek:RG-3/4/2012-28253)</w:t>
                        </w:r>
                      </w:p>
                      <w:p w:rsidR="00E65A32" w:rsidRP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FORM - 6</w:t>
                        </w:r>
                      </w:p>
                      <w:p w:rsidR="00E65A32" w:rsidRP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ŞANTİYE ŞEFLERİ TARAFINDAN İLGİLİ İDAREYE VERİLECEK TAAHHÜTNAME ÖRNEĞİ</w:t>
                        </w: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2"/>
                        </w:tblGrid>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bCs/>
                                  <w:sz w:val="18"/>
                                  <w:szCs w:val="18"/>
                                  <w:lang w:val="en-US" w:eastAsia="tr-TR"/>
                                </w:rPr>
                              </w:pPr>
                              <w:r w:rsidRPr="00E65A32">
                                <w:rPr>
                                  <w:rFonts w:ascii="Times New Roman" w:eastAsia="Times New Roman" w:hAnsi="Times New Roman" w:cs="Times New Roman"/>
                                  <w:b/>
                                  <w:sz w:val="18"/>
                                  <w:szCs w:val="18"/>
                                  <w:lang w:val="en-US" w:eastAsia="tr-TR"/>
                                </w:rPr>
                                <w:t>TAAHHÜTNAME</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trike/>
                                  <w:sz w:val="18"/>
                                  <w:szCs w:val="18"/>
                                  <w:lang w:val="en-US" w:eastAsia="tr-TR"/>
                                </w:rPr>
                              </w:pPr>
                              <w:r w:rsidRPr="00E65A32">
                                <w:rPr>
                                  <w:rFonts w:ascii="Times New Roman" w:eastAsia="Times New Roman" w:hAnsi="Times New Roman" w:cs="Times New Roman"/>
                                  <w:b/>
                                  <w:sz w:val="18"/>
                                  <w:szCs w:val="18"/>
                                  <w:lang w:val="en-US" w:eastAsia="tr-TR"/>
                                </w:rPr>
                                <w:t>Şantiye Şefi</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tabs>
                                  <w:tab w:val="left" w:pos="12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Oda Sicil No</w:t>
                              </w:r>
                              <w:r w:rsidRPr="00E65A32">
                                <w:rPr>
                                  <w:rFonts w:ascii="Times New Roman" w:eastAsia="Times New Roman" w:hAnsi="Times New Roman" w:cs="Times New Roman"/>
                                  <w:b/>
                                  <w:sz w:val="18"/>
                                  <w:szCs w:val="18"/>
                                  <w:lang w:val="en-US" w:eastAsia="tr-TR"/>
                                </w:rPr>
                                <w:tab/>
                                <w:t xml:space="preserve">: </w:t>
                              </w:r>
                            </w:p>
                            <w:p w:rsidR="00E65A32" w:rsidRPr="00E65A32" w:rsidRDefault="00E65A32" w:rsidP="00E65A32">
                              <w:pPr>
                                <w:tabs>
                                  <w:tab w:val="left" w:pos="12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Unvanı </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12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Adresi</w:t>
                              </w:r>
                              <w:r w:rsidRPr="00E65A32">
                                <w:rPr>
                                  <w:rFonts w:ascii="Times New Roman" w:eastAsia="Times New Roman" w:hAnsi="Times New Roman" w:cs="Times New Roman"/>
                                  <w:b/>
                                  <w:sz w:val="18"/>
                                  <w:szCs w:val="18"/>
                                  <w:lang w:val="en-US" w:eastAsia="tr-TR"/>
                                </w:rPr>
                                <w:tab/>
                                <w:t xml:space="preserve">: </w:t>
                              </w:r>
                            </w:p>
                            <w:p w:rsidR="00E65A32" w:rsidRPr="00E65A32" w:rsidRDefault="00E65A32" w:rsidP="00E65A32">
                              <w:pPr>
                                <w:tabs>
                                  <w:tab w:val="left" w:pos="1250"/>
                                </w:tabs>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b/>
                                  <w:sz w:val="18"/>
                                  <w:szCs w:val="18"/>
                                  <w:lang w:val="en-US" w:eastAsia="tr-TR"/>
                                </w:rPr>
                                <w:t>Telefonu</w:t>
                              </w:r>
                              <w:r w:rsidRPr="00E65A32">
                                <w:rPr>
                                  <w:rFonts w:ascii="Times New Roman" w:eastAsia="Times New Roman" w:hAnsi="Times New Roman" w:cs="Times New Roman"/>
                                  <w:b/>
                                  <w:sz w:val="18"/>
                                  <w:szCs w:val="18"/>
                                  <w:lang w:val="en-US" w:eastAsia="tr-TR"/>
                                </w:rPr>
                                <w:tab/>
                                <w:t>:</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Şantiye Şefliği Üstlenilen Yapı</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tabs>
                                  <w:tab w:val="left" w:pos="179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İl / İlçe </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179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İlgili İdare </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179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Pafta/Ada/Parsel No</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179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Adresi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179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Yapı Sahibi </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179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Sahibinin Adresi</w:t>
                              </w:r>
                              <w:r w:rsidRPr="00E65A32">
                                <w:rPr>
                                  <w:rFonts w:ascii="Times New Roman" w:eastAsia="Times New Roman" w:hAnsi="Times New Roman" w:cs="Times New Roman"/>
                                  <w:b/>
                                  <w:sz w:val="18"/>
                                  <w:szCs w:val="18"/>
                                  <w:lang w:val="en-US" w:eastAsia="tr-TR"/>
                                </w:rPr>
                                <w:tab/>
                                <w:t>:</w:t>
                              </w:r>
                            </w:p>
                          </w:tc>
                        </w:tr>
                        <w:tr w:rsidR="00E65A32" w:rsidRPr="00E65A32" w:rsidTr="00EA545B">
                          <w:trPr>
                            <w:trHeight w:val="1720"/>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Yukarıdaki bilgilere sahip yapının şantiye şefliğini üstlenmemde 6235 sayılı Türk Mühendis ve Mimar Odaları Birliği Kanunu, 3194 sayılı İmar Kanunu ve ilgili mevzuat kapsamında süreli veya süresiz olarak mesleki faaliyet haklarımda herhangi bir kısıtlılık bulunmadığını taahhüt ederim. ...../..../20.....</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Şantiye Şefi</w:t>
                              </w:r>
                            </w:p>
                            <w:p w:rsidR="00E65A32" w:rsidRPr="00E65A32" w:rsidRDefault="00E65A32" w:rsidP="00E65A32">
                              <w:pPr>
                                <w:spacing w:after="0" w:line="240" w:lineRule="exact"/>
                                <w:jc w:val="center"/>
                                <w:rPr>
                                  <w:rFonts w:ascii="Times New Roman" w:eastAsia="Times New Roman" w:hAnsi="Times New Roman" w:cs="Times New Roman"/>
                                  <w:bCs/>
                                  <w:sz w:val="18"/>
                                  <w:szCs w:val="18"/>
                                  <w:lang w:val="en-US" w:eastAsia="tr-TR"/>
                                </w:rPr>
                              </w:pPr>
                              <w:r w:rsidRPr="00E65A32">
                                <w:rPr>
                                  <w:rFonts w:ascii="Times New Roman" w:eastAsia="Times New Roman" w:hAnsi="Times New Roman" w:cs="Times New Roman"/>
                                  <w:bCs/>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bCs/>
                                  <w:sz w:val="18"/>
                                  <w:szCs w:val="18"/>
                                  <w:lang w:val="en-US" w:eastAsia="tr-TR"/>
                                </w:rPr>
                              </w:pPr>
                              <w:r w:rsidRPr="00E65A32">
                                <w:rPr>
                                  <w:rFonts w:ascii="Times New Roman" w:eastAsia="Times New Roman" w:hAnsi="Times New Roman" w:cs="Times New Roman"/>
                                  <w:bCs/>
                                  <w:sz w:val="18"/>
                                  <w:szCs w:val="18"/>
                                  <w:lang w:val="en-US" w:eastAsia="tr-TR"/>
                                </w:rPr>
                                <w:t>Unvanı</w:t>
                              </w:r>
                            </w:p>
                            <w:p w:rsidR="00E65A32" w:rsidRPr="00E65A32" w:rsidRDefault="00E65A32" w:rsidP="00E65A32">
                              <w:pPr>
                                <w:spacing w:after="0" w:line="240" w:lineRule="exact"/>
                                <w:jc w:val="center"/>
                                <w:rPr>
                                  <w:rFonts w:ascii="Times New Roman" w:eastAsia="Times New Roman" w:hAnsi="Times New Roman" w:cs="Times New Roman"/>
                                  <w:bCs/>
                                  <w:sz w:val="18"/>
                                  <w:szCs w:val="18"/>
                                  <w:lang w:val="en-US" w:eastAsia="tr-TR"/>
                                </w:rPr>
                              </w:pPr>
                              <w:r w:rsidRPr="00E65A32">
                                <w:rPr>
                                  <w:rFonts w:ascii="Times New Roman" w:eastAsia="Times New Roman" w:hAnsi="Times New Roman" w:cs="Times New Roman"/>
                                  <w:bCs/>
                                  <w:sz w:val="18"/>
                                  <w:szCs w:val="18"/>
                                  <w:lang w:val="en-US" w:eastAsia="tr-TR"/>
                                </w:rPr>
                                <w:t>İmza</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trHeight w:val="851"/>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both"/>
                                <w:rPr>
                                  <w:rFonts w:ascii="Times New Roman" w:eastAsia="Times New Roman" w:hAnsi="Times New Roman" w:cs="Times New Roman"/>
                                  <w:iCs/>
                                  <w:sz w:val="18"/>
                                  <w:szCs w:val="18"/>
                                  <w:lang w:val="en-US" w:eastAsia="tr-TR"/>
                                </w:rPr>
                              </w:pPr>
                              <w:r w:rsidRPr="00E65A32">
                                <w:rPr>
                                  <w:rFonts w:ascii="Times New Roman" w:eastAsia="Times New Roman" w:hAnsi="Times New Roman" w:cs="Times New Roman"/>
                                  <w:iCs/>
                                  <w:sz w:val="18"/>
                                  <w:szCs w:val="18"/>
                                  <w:lang w:val="en-US" w:eastAsia="tr-TR"/>
                                </w:rPr>
                                <w:t xml:space="preserve">Gerçeğe aykırı beyanda bulunduğu tespit edilenlerin işlemleri iptal edilecek ve bu kişiler hakkında 5237 sayılı Türk Ceza Kanununun ilgili hükümleri gereği Cumhuriyet Savcılığına suç duyurusunda bulunulacak, ayrıca 6235 sayılı Türk Mühendis ve Mimar Odaları Birliği Kanunu ve ilgili mevzuatı uyarınca işlem yapılmak üzere ilgili Meslek Odasına bilgi verilecektir. </w:t>
                              </w:r>
                            </w:p>
                          </w:tc>
                        </w:tr>
                      </w:tbl>
                      <w:p w:rsidR="00E65A32" w:rsidRP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br w:type="page"/>
                        </w: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lastRenderedPageBreak/>
                          <w:t>(Ek:RG-3/4/2012-28253)</w:t>
                        </w:r>
                      </w:p>
                      <w:p w:rsidR="00E65A32" w:rsidRP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FORM - 7</w:t>
                        </w:r>
                      </w:p>
                      <w:p w:rsidR="00E65A32" w:rsidRP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İNŞAATLA İLGİLİ YARDIMCI FEN ADAMLARINA AİT TAAHHÜTNAME ÖRNEĞİ</w:t>
                        </w: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2"/>
                        </w:tblGrid>
                        <w:tr w:rsidR="00E65A32" w:rsidRPr="00E65A32" w:rsidTr="00EA545B">
                          <w:trPr>
                            <w:trHeight w:val="373"/>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bCs/>
                                  <w:sz w:val="18"/>
                                  <w:szCs w:val="18"/>
                                  <w:lang w:val="en-US" w:eastAsia="tr-TR"/>
                                </w:rPr>
                              </w:pPr>
                              <w:r w:rsidRPr="00E65A32">
                                <w:rPr>
                                  <w:rFonts w:ascii="Times New Roman" w:eastAsia="Times New Roman" w:hAnsi="Times New Roman" w:cs="Times New Roman"/>
                                  <w:b/>
                                  <w:sz w:val="18"/>
                                  <w:szCs w:val="18"/>
                                  <w:lang w:val="en-US" w:eastAsia="tr-TR"/>
                                </w:rPr>
                                <w:t>TAAHHÜTNAME</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trike/>
                                  <w:sz w:val="18"/>
                                  <w:szCs w:val="18"/>
                                  <w:lang w:val="en-US" w:eastAsia="tr-TR"/>
                                </w:rPr>
                              </w:pPr>
                              <w:r w:rsidRPr="00E65A32">
                                <w:rPr>
                                  <w:rFonts w:ascii="Times New Roman" w:eastAsia="Times New Roman" w:hAnsi="Times New Roman" w:cs="Times New Roman"/>
                                  <w:b/>
                                  <w:sz w:val="18"/>
                                  <w:szCs w:val="18"/>
                                  <w:lang w:val="en-US" w:eastAsia="tr-TR"/>
                                </w:rPr>
                                <w:t xml:space="preserve">İnşaatla İlgili Yardımcı Fen Adamı </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tabs>
                                  <w:tab w:val="left" w:pos="12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Oda Sicil No</w:t>
                              </w:r>
                              <w:r w:rsidRPr="00E65A32">
                                <w:rPr>
                                  <w:rFonts w:ascii="Times New Roman" w:eastAsia="Times New Roman" w:hAnsi="Times New Roman" w:cs="Times New Roman"/>
                                  <w:b/>
                                  <w:sz w:val="18"/>
                                  <w:szCs w:val="18"/>
                                  <w:lang w:val="en-US" w:eastAsia="tr-TR"/>
                                </w:rPr>
                                <w:tab/>
                                <w:t xml:space="preserve">: </w:t>
                              </w:r>
                            </w:p>
                            <w:p w:rsidR="00E65A32" w:rsidRPr="00E65A32" w:rsidRDefault="00E65A32" w:rsidP="00E65A32">
                              <w:pPr>
                                <w:tabs>
                                  <w:tab w:val="left" w:pos="12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Unvanı</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12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Adresi</w:t>
                              </w:r>
                              <w:r w:rsidRPr="00E65A32">
                                <w:rPr>
                                  <w:rFonts w:ascii="Times New Roman" w:eastAsia="Times New Roman" w:hAnsi="Times New Roman" w:cs="Times New Roman"/>
                                  <w:b/>
                                  <w:sz w:val="18"/>
                                  <w:szCs w:val="18"/>
                                  <w:lang w:val="en-US" w:eastAsia="tr-TR"/>
                                </w:rPr>
                                <w:tab/>
                                <w:t xml:space="preserve">: </w:t>
                              </w:r>
                            </w:p>
                            <w:p w:rsidR="00E65A32" w:rsidRPr="00E65A32" w:rsidRDefault="00E65A32" w:rsidP="00E65A32">
                              <w:pPr>
                                <w:tabs>
                                  <w:tab w:val="left" w:pos="1250"/>
                                </w:tabs>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b/>
                                  <w:sz w:val="18"/>
                                  <w:szCs w:val="18"/>
                                  <w:lang w:val="en-US" w:eastAsia="tr-TR"/>
                                </w:rPr>
                                <w:t xml:space="preserve">Telefonu </w:t>
                              </w:r>
                              <w:r w:rsidRPr="00E65A32">
                                <w:rPr>
                                  <w:rFonts w:ascii="Times New Roman" w:eastAsia="Times New Roman" w:hAnsi="Times New Roman" w:cs="Times New Roman"/>
                                  <w:b/>
                                  <w:sz w:val="18"/>
                                  <w:szCs w:val="18"/>
                                  <w:lang w:val="en-US" w:eastAsia="tr-TR"/>
                                </w:rPr>
                                <w:tab/>
                                <w:t>:</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Yardımcı Fen Adamlığı Üstlenilecek İş</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İl / İlçe</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İlgili İdare </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Pafta/Ada/Parsel No</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Adresi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Sahibi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Sahibinin Adresi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Sözleşme Başlangıç Tarihi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Sözleşme Bitiş Tarihi</w:t>
                              </w:r>
                              <w:r w:rsidRPr="00E65A32">
                                <w:rPr>
                                  <w:rFonts w:ascii="Times New Roman" w:eastAsia="Times New Roman" w:hAnsi="Times New Roman" w:cs="Times New Roman"/>
                                  <w:b/>
                                  <w:sz w:val="18"/>
                                  <w:szCs w:val="18"/>
                                  <w:lang w:val="en-US" w:eastAsia="tr-TR"/>
                                </w:rPr>
                                <w:tab/>
                                <w:t>:</w:t>
                              </w:r>
                            </w:p>
                          </w:tc>
                        </w:tr>
                        <w:tr w:rsidR="00E65A32" w:rsidRPr="00E65A32" w:rsidTr="00EA545B">
                          <w:trPr>
                            <w:trHeight w:val="1720"/>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Yukarıdaki bilgilere sahip inşaatın denetiminde fenni mesullere yardımcı fen adamı olarak çalışacağımı, bu görevi ifa ederken, başkaca mesleki ve inşaat işleri ile ilgili ticari faaliyette bulunmayacağımı, </w:t>
                              </w:r>
                            </w:p>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İnşaatla ilgili yardımcı fen adamı olarak aynı anda denetleyeceğim toplam yapı inşaat alanının </w:t>
                              </w:r>
                              <w:smartTag w:uri="urn:schemas-microsoft-com:office:smarttags" w:element="metricconverter">
                                <w:smartTagPr>
                                  <w:attr w:name="ProductID" w:val="15.000 mﾲ"/>
                                </w:smartTagPr>
                                <w:r w:rsidRPr="00E65A32">
                                  <w:rPr>
                                    <w:rFonts w:ascii="Times New Roman" w:eastAsia="Times New Roman" w:hAnsi="Times New Roman" w:cs="Times New Roman"/>
                                    <w:sz w:val="18"/>
                                    <w:szCs w:val="18"/>
                                    <w:lang w:val="en-US" w:eastAsia="tr-TR"/>
                                  </w:rPr>
                                  <w:t>15.000 m²</w:t>
                                </w:r>
                              </w:smartTag>
                              <w:r w:rsidRPr="00E65A32">
                                <w:rPr>
                                  <w:rFonts w:ascii="Times New Roman" w:eastAsia="Times New Roman" w:hAnsi="Times New Roman" w:cs="Times New Roman"/>
                                  <w:sz w:val="18"/>
                                  <w:szCs w:val="18"/>
                                  <w:lang w:val="en-US" w:eastAsia="tr-TR"/>
                                </w:rPr>
                                <w:t xml:space="preserve">'yi geçmeyeceğini ve ikamet ettiğim il sınırları dışında denetim görevi üstlenmeyeceğimi, </w:t>
                              </w:r>
                            </w:p>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Ayrıca yardımcı fen adamlığı görevinden herhangi bir nedenle ayrılacağım zaman fenni mesullere ve idareye bildirimde bulunacağımı </w:t>
                              </w:r>
                              <w:smartTag w:uri="urn:schemas-microsoft-com:office:smarttags" w:element="place">
                                <w:smartTag w:uri="urn:schemas-microsoft-com:office:smarttags" w:element="City">
                                  <w:r w:rsidRPr="00E65A32">
                                    <w:rPr>
                                      <w:rFonts w:ascii="Times New Roman" w:eastAsia="Times New Roman" w:hAnsi="Times New Roman" w:cs="Times New Roman"/>
                                      <w:sz w:val="18"/>
                                      <w:szCs w:val="18"/>
                                      <w:lang w:val="en-US" w:eastAsia="tr-TR"/>
                                    </w:rPr>
                                    <w:t>kabul</w:t>
                                  </w:r>
                                </w:smartTag>
                              </w:smartTag>
                              <w:r w:rsidRPr="00E65A32">
                                <w:rPr>
                                  <w:rFonts w:ascii="Times New Roman" w:eastAsia="Times New Roman" w:hAnsi="Times New Roman" w:cs="Times New Roman"/>
                                  <w:sz w:val="18"/>
                                  <w:szCs w:val="18"/>
                                  <w:lang w:val="en-US" w:eastAsia="tr-TR"/>
                                </w:rPr>
                                <w:t xml:space="preserve"> ve taahhüt ederim. ......./...../20...... </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Unvanı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Oda Sicil No</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İmza</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p w:rsidR="00E65A32" w:rsidRPr="00E65A32" w:rsidRDefault="00E65A32" w:rsidP="00E65A32">
                              <w:pPr>
                                <w:spacing w:after="0" w:line="240" w:lineRule="exact"/>
                                <w:rPr>
                                  <w:rFonts w:ascii="Times New Roman" w:eastAsia="Times New Roman" w:hAnsi="Times New Roman" w:cs="Times New Roman"/>
                                  <w:bCs/>
                                  <w:sz w:val="18"/>
                                  <w:szCs w:val="18"/>
                                  <w:lang w:val="en-US" w:eastAsia="tr-TR"/>
                                </w:rPr>
                              </w:pPr>
                            </w:p>
                          </w:tc>
                        </w:tr>
                        <w:tr w:rsidR="00E65A32" w:rsidRPr="00E65A32" w:rsidTr="00EA545B">
                          <w:trPr>
                            <w:trHeight w:val="851"/>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both"/>
                                <w:rPr>
                                  <w:rFonts w:ascii="Times New Roman" w:eastAsia="Times New Roman" w:hAnsi="Times New Roman" w:cs="Times New Roman"/>
                                  <w:iCs/>
                                  <w:sz w:val="18"/>
                                  <w:szCs w:val="18"/>
                                  <w:lang w:val="en-US" w:eastAsia="tr-TR"/>
                                </w:rPr>
                              </w:pPr>
                              <w:r w:rsidRPr="00E65A32">
                                <w:rPr>
                                  <w:rFonts w:ascii="Times New Roman" w:eastAsia="Times New Roman" w:hAnsi="Times New Roman" w:cs="Times New Roman"/>
                                  <w:iCs/>
                                  <w:sz w:val="18"/>
                                  <w:szCs w:val="18"/>
                                  <w:lang w:val="en-US" w:eastAsia="tr-TR"/>
                                </w:rPr>
                                <w:t>Gerçeğe aykırı beyanda bulunduğu tespit edilenlerin işlemleri iptal edilecek ve bu kişiler hakkında 5237 sayılı Türk Ceza Kanununun ilgili hükümleri gereği Cumhuriyet Savcılığına suç duyurusunda bulunulacak, ayrıca 6235 sayılı Türk Mühendis ve Mimar Odaları Birliği Kanunu ve ilgili mevzuatı uyarınca işlem yapılmak üzere ilgili Meslek Odasına bilgi verilecektir.</w:t>
                              </w:r>
                            </w:p>
                          </w:tc>
                        </w:tr>
                      </w:tbl>
                      <w:p w:rsidR="00E65A32" w:rsidRP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br w:type="page"/>
                        </w: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(Ek:RG-3/4/2012-28253)</w:t>
                        </w:r>
                      </w:p>
                      <w:p w:rsidR="00E65A32" w:rsidRP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FORM - 8</w:t>
                        </w:r>
                      </w:p>
                      <w:p w:rsidR="00E65A32" w:rsidRP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TESİSATLA İLGİLİ YARDIMCI FEN ADAMLARINA AİT TAAHHÜTNAME ÖRNEĞİ</w:t>
                        </w: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2"/>
                        </w:tblGrid>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bCs/>
                                  <w:sz w:val="18"/>
                                  <w:szCs w:val="18"/>
                                  <w:lang w:val="en-US" w:eastAsia="tr-TR"/>
                                </w:rPr>
                              </w:pPr>
                              <w:r w:rsidRPr="00E65A32">
                                <w:rPr>
                                  <w:rFonts w:ascii="Times New Roman" w:eastAsia="Times New Roman" w:hAnsi="Times New Roman" w:cs="Times New Roman"/>
                                  <w:b/>
                                  <w:sz w:val="18"/>
                                  <w:szCs w:val="18"/>
                                  <w:lang w:val="en-US" w:eastAsia="tr-TR"/>
                                </w:rPr>
                                <w:t>TAAHHÜTNAME</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trike/>
                                  <w:sz w:val="18"/>
                                  <w:szCs w:val="18"/>
                                  <w:lang w:val="en-US" w:eastAsia="tr-TR"/>
                                </w:rPr>
                              </w:pPr>
                              <w:r w:rsidRPr="00E65A32">
                                <w:rPr>
                                  <w:rFonts w:ascii="Times New Roman" w:eastAsia="Times New Roman" w:hAnsi="Times New Roman" w:cs="Times New Roman"/>
                                  <w:b/>
                                  <w:sz w:val="18"/>
                                  <w:szCs w:val="18"/>
                                  <w:lang w:val="en-US" w:eastAsia="tr-TR"/>
                                </w:rPr>
                                <w:t xml:space="preserve">Tesisatla İlgili Yardımcı Fen Adamı </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tabs>
                                  <w:tab w:val="left" w:pos="107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Oda Sicil No</w:t>
                              </w:r>
                              <w:r w:rsidRPr="00E65A32">
                                <w:rPr>
                                  <w:rFonts w:ascii="Times New Roman" w:eastAsia="Times New Roman" w:hAnsi="Times New Roman" w:cs="Times New Roman"/>
                                  <w:b/>
                                  <w:sz w:val="18"/>
                                  <w:szCs w:val="18"/>
                                  <w:lang w:val="en-US" w:eastAsia="tr-TR"/>
                                </w:rPr>
                                <w:tab/>
                                <w:t xml:space="preserve">: </w:t>
                              </w:r>
                            </w:p>
                            <w:p w:rsidR="00E65A32" w:rsidRPr="00E65A32" w:rsidRDefault="00E65A32" w:rsidP="00E65A32">
                              <w:pPr>
                                <w:tabs>
                                  <w:tab w:val="left" w:pos="107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Unvanı</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107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Adresi</w:t>
                              </w:r>
                              <w:r w:rsidRPr="00E65A32">
                                <w:rPr>
                                  <w:rFonts w:ascii="Times New Roman" w:eastAsia="Times New Roman" w:hAnsi="Times New Roman" w:cs="Times New Roman"/>
                                  <w:b/>
                                  <w:sz w:val="18"/>
                                  <w:szCs w:val="18"/>
                                  <w:lang w:val="en-US" w:eastAsia="tr-TR"/>
                                </w:rPr>
                                <w:tab/>
                                <w:t xml:space="preserve">: </w:t>
                              </w:r>
                            </w:p>
                            <w:p w:rsidR="00E65A32" w:rsidRPr="00E65A32" w:rsidRDefault="00E65A32" w:rsidP="00E65A32">
                              <w:pPr>
                                <w:tabs>
                                  <w:tab w:val="left" w:pos="1070"/>
                                </w:tabs>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b/>
                                  <w:sz w:val="18"/>
                                  <w:szCs w:val="18"/>
                                  <w:lang w:val="en-US" w:eastAsia="tr-TR"/>
                                </w:rPr>
                                <w:t xml:space="preserve">Telefonu </w:t>
                              </w:r>
                              <w:r w:rsidRPr="00E65A32">
                                <w:rPr>
                                  <w:rFonts w:ascii="Times New Roman" w:eastAsia="Times New Roman" w:hAnsi="Times New Roman" w:cs="Times New Roman"/>
                                  <w:b/>
                                  <w:sz w:val="18"/>
                                  <w:szCs w:val="18"/>
                                  <w:lang w:val="en-US" w:eastAsia="tr-TR"/>
                                </w:rPr>
                                <w:tab/>
                                <w:t>:</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Yardımcı Fen Adamlığı Üstlenilecek İş</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İl / İlçe</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İlgili İdare</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Pafta/Ada/Parsel No</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Adresi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Sahibi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Sahibinin Adresi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Sözleşme Başlangıç Tarihi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Sözleşme Bitiş Tarihi</w:t>
                              </w:r>
                              <w:r w:rsidRPr="00E65A32">
                                <w:rPr>
                                  <w:rFonts w:ascii="Times New Roman" w:eastAsia="Times New Roman" w:hAnsi="Times New Roman" w:cs="Times New Roman"/>
                                  <w:b/>
                                  <w:sz w:val="18"/>
                                  <w:szCs w:val="18"/>
                                  <w:lang w:val="en-US" w:eastAsia="tr-TR"/>
                                </w:rPr>
                                <w:tab/>
                                <w:t>:</w:t>
                              </w:r>
                            </w:p>
                          </w:tc>
                        </w:tr>
                        <w:tr w:rsidR="00E65A32" w:rsidRPr="00E65A32" w:rsidTr="00EA545B">
                          <w:trPr>
                            <w:trHeight w:val="1720"/>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Yukarıdaki bilgilere sahip inşaatın denetiminde fenni mesullere yardımcı fen adamı olarak çalışacağımı, bu görevi ifa ederken, başkaca mesleki ve inşaat işleri ile ilgili ticari faaliyette bulunmayacağımı, </w:t>
                              </w:r>
                            </w:p>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Tesisatla ilgili yardımcı fen adamı olarak aynı anda denetleyeceğim toplam yapı inşaat alanının </w:t>
                              </w:r>
                              <w:smartTag w:uri="urn:schemas-microsoft-com:office:smarttags" w:element="metricconverter">
                                <w:smartTagPr>
                                  <w:attr w:name="ProductID" w:val="30.000 mﾲ"/>
                                </w:smartTagPr>
                                <w:r w:rsidRPr="00E65A32">
                                  <w:rPr>
                                    <w:rFonts w:ascii="Times New Roman" w:eastAsia="Times New Roman" w:hAnsi="Times New Roman" w:cs="Times New Roman"/>
                                    <w:sz w:val="18"/>
                                    <w:szCs w:val="18"/>
                                    <w:lang w:val="en-US" w:eastAsia="tr-TR"/>
                                  </w:rPr>
                                  <w:t>30.000 m²</w:t>
                                </w:r>
                              </w:smartTag>
                              <w:r w:rsidRPr="00E65A32">
                                <w:rPr>
                                  <w:rFonts w:ascii="Times New Roman" w:eastAsia="Times New Roman" w:hAnsi="Times New Roman" w:cs="Times New Roman"/>
                                  <w:sz w:val="18"/>
                                  <w:szCs w:val="18"/>
                                  <w:lang w:val="en-US" w:eastAsia="tr-TR"/>
                                </w:rPr>
                                <w:t xml:space="preserve">'yi geçmeyeceğini ve ikamet ettiğim il sınırları dışında denetim görevi üstlenmeyeceğimi, </w:t>
                              </w:r>
                            </w:p>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Ayrıca yardımcı fen adamlığı görevinden herhangi bir nedenle ayrılacağım zaman fenni mesullere ve idareye bildirimde bulunacağımı </w:t>
                              </w:r>
                              <w:smartTag w:uri="urn:schemas-microsoft-com:office:smarttags" w:element="place">
                                <w:smartTag w:uri="urn:schemas-microsoft-com:office:smarttags" w:element="City">
                                  <w:r w:rsidRPr="00E65A32">
                                    <w:rPr>
                                      <w:rFonts w:ascii="Times New Roman" w:eastAsia="Times New Roman" w:hAnsi="Times New Roman" w:cs="Times New Roman"/>
                                      <w:sz w:val="18"/>
                                      <w:szCs w:val="18"/>
                                      <w:lang w:val="en-US" w:eastAsia="tr-TR"/>
                                    </w:rPr>
                                    <w:t>kabul</w:t>
                                  </w:r>
                                </w:smartTag>
                              </w:smartTag>
                              <w:r w:rsidRPr="00E65A32">
                                <w:rPr>
                                  <w:rFonts w:ascii="Times New Roman" w:eastAsia="Times New Roman" w:hAnsi="Times New Roman" w:cs="Times New Roman"/>
                                  <w:sz w:val="18"/>
                                  <w:szCs w:val="18"/>
                                  <w:lang w:val="en-US" w:eastAsia="tr-TR"/>
                                </w:rPr>
                                <w:t xml:space="preserve"> ve taahhüt ederim. ......./...../20...... </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Unvanı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Oda Sicil No</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İmza</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p w:rsidR="00E65A32" w:rsidRPr="00E65A32" w:rsidRDefault="00E65A32" w:rsidP="00E65A32">
                              <w:pPr>
                                <w:spacing w:after="0" w:line="240" w:lineRule="exact"/>
                                <w:rPr>
                                  <w:rFonts w:ascii="Times New Roman" w:eastAsia="Times New Roman" w:hAnsi="Times New Roman" w:cs="Times New Roman"/>
                                  <w:bCs/>
                                  <w:sz w:val="18"/>
                                  <w:szCs w:val="18"/>
                                  <w:lang w:val="en-US" w:eastAsia="tr-TR"/>
                                </w:rPr>
                              </w:pPr>
                              <w:r w:rsidRPr="00E65A32">
                                <w:rPr>
                                  <w:rFonts w:ascii="Times New Roman" w:eastAsia="Times New Roman" w:hAnsi="Times New Roman" w:cs="Times New Roman"/>
                                  <w:sz w:val="18"/>
                                  <w:szCs w:val="18"/>
                                  <w:lang w:val="en-US" w:eastAsia="tr-TR"/>
                                </w:rPr>
                                <w:t xml:space="preserve">                                                                                                    </w:t>
                              </w:r>
                            </w:p>
                          </w:tc>
                        </w:tr>
                        <w:tr w:rsidR="00E65A32" w:rsidRPr="00E65A32" w:rsidTr="00EA545B">
                          <w:trPr>
                            <w:trHeight w:val="851"/>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both"/>
                                <w:rPr>
                                  <w:rFonts w:ascii="Times New Roman" w:eastAsia="Times New Roman" w:hAnsi="Times New Roman" w:cs="Times New Roman"/>
                                  <w:iCs/>
                                  <w:sz w:val="18"/>
                                  <w:szCs w:val="18"/>
                                  <w:lang w:val="en-US" w:eastAsia="tr-TR"/>
                                </w:rPr>
                              </w:pPr>
                              <w:r w:rsidRPr="00E65A32">
                                <w:rPr>
                                  <w:rFonts w:ascii="Times New Roman" w:eastAsia="Times New Roman" w:hAnsi="Times New Roman" w:cs="Times New Roman"/>
                                  <w:iCs/>
                                  <w:sz w:val="18"/>
                                  <w:szCs w:val="18"/>
                                  <w:lang w:val="en-US" w:eastAsia="tr-TR"/>
                                </w:rPr>
                                <w:t>Gerçeğe aykırı beyanda bulunduğu tespit edilenlerin işlemleri iptal edilecek ve bu kişiler hakkında 5237 sayılı Türk Ceza Kanununun ilgili hükümleri gereği Cumhuriyet Savcılığına suç duyurusunda bulunulacak, ayrıca 6235 sayılı Türk Mühendis ve Mimar Odaları Birliği Kanunu ve ilgili mevzuatı uyarınca işlem yapılmak üzere ilgili Meslek Odasına bilgi verilecektir.</w:t>
                              </w:r>
                            </w:p>
                          </w:tc>
                        </w:tr>
                      </w:tbl>
                      <w:p w:rsid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br w:type="page"/>
                        </w:r>
                      </w:p>
                      <w:p w:rsidR="00E65A32" w:rsidRP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(Ek:RG-3/4/2012-28253)</w:t>
                        </w:r>
                      </w:p>
                      <w:p w:rsidR="00E65A32" w:rsidRP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FORM - 9</w:t>
                        </w:r>
                      </w:p>
                      <w:p w:rsidR="00E65A32" w:rsidRPr="00E65A32" w:rsidRDefault="00E65A32" w:rsidP="00E65A32">
                        <w:pPr>
                          <w:tabs>
                            <w:tab w:val="left" w:pos="210"/>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ELEKTRİKLE İLGİLİ YARDIMCI FEN ADAMLARINA AİT TAAHHÜTNAME ÖRNEĞİ</w:t>
                        </w: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2"/>
                        </w:tblGrid>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bCs/>
                                  <w:sz w:val="18"/>
                                  <w:szCs w:val="18"/>
                                  <w:lang w:val="en-US" w:eastAsia="tr-TR"/>
                                </w:rPr>
                              </w:pPr>
                              <w:r w:rsidRPr="00E65A32">
                                <w:rPr>
                                  <w:rFonts w:ascii="Times New Roman" w:eastAsia="Times New Roman" w:hAnsi="Times New Roman" w:cs="Times New Roman"/>
                                  <w:b/>
                                  <w:sz w:val="18"/>
                                  <w:szCs w:val="18"/>
                                  <w:lang w:val="en-US" w:eastAsia="tr-TR"/>
                                </w:rPr>
                                <w:t>TAAHHÜTNAME</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trike/>
                                  <w:sz w:val="18"/>
                                  <w:szCs w:val="18"/>
                                  <w:lang w:val="en-US" w:eastAsia="tr-TR"/>
                                </w:rPr>
                              </w:pPr>
                              <w:r w:rsidRPr="00E65A32">
                                <w:rPr>
                                  <w:rFonts w:ascii="Times New Roman" w:eastAsia="Times New Roman" w:hAnsi="Times New Roman" w:cs="Times New Roman"/>
                                  <w:b/>
                                  <w:sz w:val="18"/>
                                  <w:szCs w:val="18"/>
                                  <w:lang w:val="en-US" w:eastAsia="tr-TR"/>
                                </w:rPr>
                                <w:t xml:space="preserve">Elektrikle İlgili Yardımcı Fen Adamı </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tabs>
                                  <w:tab w:val="left" w:pos="107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Oda Sicil No</w:t>
                              </w:r>
                              <w:r w:rsidRPr="00E65A32">
                                <w:rPr>
                                  <w:rFonts w:ascii="Times New Roman" w:eastAsia="Times New Roman" w:hAnsi="Times New Roman" w:cs="Times New Roman"/>
                                  <w:b/>
                                  <w:sz w:val="18"/>
                                  <w:szCs w:val="18"/>
                                  <w:lang w:val="en-US" w:eastAsia="tr-TR"/>
                                </w:rPr>
                                <w:tab/>
                                <w:t xml:space="preserve">: </w:t>
                              </w:r>
                            </w:p>
                            <w:p w:rsidR="00E65A32" w:rsidRPr="00E65A32" w:rsidRDefault="00E65A32" w:rsidP="00E65A32">
                              <w:pPr>
                                <w:tabs>
                                  <w:tab w:val="left" w:pos="107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Unvanı </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107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Adresi</w:t>
                              </w:r>
                              <w:r w:rsidRPr="00E65A32">
                                <w:rPr>
                                  <w:rFonts w:ascii="Times New Roman" w:eastAsia="Times New Roman" w:hAnsi="Times New Roman" w:cs="Times New Roman"/>
                                  <w:b/>
                                  <w:sz w:val="18"/>
                                  <w:szCs w:val="18"/>
                                  <w:lang w:val="en-US" w:eastAsia="tr-TR"/>
                                </w:rPr>
                                <w:tab/>
                                <w:t xml:space="preserve">: </w:t>
                              </w:r>
                            </w:p>
                            <w:p w:rsidR="00E65A32" w:rsidRPr="00E65A32" w:rsidRDefault="00E65A32" w:rsidP="00E65A32">
                              <w:pPr>
                                <w:tabs>
                                  <w:tab w:val="left" w:pos="1070"/>
                                </w:tabs>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b/>
                                  <w:sz w:val="18"/>
                                  <w:szCs w:val="18"/>
                                  <w:lang w:val="en-US" w:eastAsia="tr-TR"/>
                                </w:rPr>
                                <w:t xml:space="preserve">Telefonu </w:t>
                              </w:r>
                              <w:r w:rsidRPr="00E65A32">
                                <w:rPr>
                                  <w:rFonts w:ascii="Times New Roman" w:eastAsia="Times New Roman" w:hAnsi="Times New Roman" w:cs="Times New Roman"/>
                                  <w:b/>
                                  <w:sz w:val="18"/>
                                  <w:szCs w:val="18"/>
                                  <w:lang w:val="en-US" w:eastAsia="tr-TR"/>
                                </w:rPr>
                                <w:tab/>
                                <w:t>:</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Yardımcı Fen Adamlığı Üstlenilecek İş</w:t>
                              </w:r>
                            </w:p>
                          </w:tc>
                        </w:tr>
                        <w:tr w:rsidR="00E65A32" w:rsidRPr="00E65A32" w:rsidTr="00EA545B">
                          <w:trPr>
                            <w:trHeight w:val="454"/>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İl / İlçe </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İlgili İdare</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Pafta/Ada/Parsel No </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Adresi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Sahibi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Sahibinin Adresi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Sözleşme Başlangıç Tarihi</w:t>
                              </w:r>
                              <w:r w:rsidRPr="00E65A32">
                                <w:rPr>
                                  <w:rFonts w:ascii="Times New Roman" w:eastAsia="Times New Roman" w:hAnsi="Times New Roman" w:cs="Times New Roman"/>
                                  <w:b/>
                                  <w:sz w:val="18"/>
                                  <w:szCs w:val="18"/>
                                  <w:lang w:val="en-US" w:eastAsia="tr-TR"/>
                                </w:rPr>
                                <w:tab/>
                                <w:t>:</w:t>
                              </w:r>
                            </w:p>
                            <w:p w:rsidR="00E65A32" w:rsidRPr="00E65A32" w:rsidRDefault="00E65A32" w:rsidP="00E65A32">
                              <w:pPr>
                                <w:tabs>
                                  <w:tab w:val="left" w:pos="215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Sözleşme Bitiş Tarihi</w:t>
                              </w:r>
                              <w:r w:rsidRPr="00E65A32">
                                <w:rPr>
                                  <w:rFonts w:ascii="Times New Roman" w:eastAsia="Times New Roman" w:hAnsi="Times New Roman" w:cs="Times New Roman"/>
                                  <w:b/>
                                  <w:sz w:val="18"/>
                                  <w:szCs w:val="18"/>
                                  <w:lang w:val="en-US" w:eastAsia="tr-TR"/>
                                </w:rPr>
                                <w:tab/>
                                <w:t>:</w:t>
                              </w:r>
                            </w:p>
                          </w:tc>
                        </w:tr>
                        <w:tr w:rsidR="00E65A32" w:rsidRPr="00E65A32" w:rsidTr="00EA545B">
                          <w:trPr>
                            <w:trHeight w:val="1720"/>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Yukarıdaki bilgilere sahip inşaatın denetiminde fenni mesullere yardımcı fen adamı olarak çalışacağımı, bu görevi ifa ederken, başkaca mesleki ve inşaat işleri ile ilgili ticari faaliyette bulunmayacağımı, </w:t>
                              </w:r>
                            </w:p>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Elektrikle ilgili yardımcı fen adamı olarak aynı anda denetleyeceğim toplam yapı inşaat alanının </w:t>
                              </w:r>
                              <w:smartTag w:uri="urn:schemas-microsoft-com:office:smarttags" w:element="metricconverter">
                                <w:smartTagPr>
                                  <w:attr w:name="ProductID" w:val="60.000 mﾲ"/>
                                </w:smartTagPr>
                                <w:r w:rsidRPr="00E65A32">
                                  <w:rPr>
                                    <w:rFonts w:ascii="Times New Roman" w:eastAsia="Times New Roman" w:hAnsi="Times New Roman" w:cs="Times New Roman"/>
                                    <w:sz w:val="18"/>
                                    <w:szCs w:val="18"/>
                                    <w:lang w:val="en-US" w:eastAsia="tr-TR"/>
                                  </w:rPr>
                                  <w:t>60.000 m²</w:t>
                                </w:r>
                              </w:smartTag>
                              <w:r w:rsidRPr="00E65A32">
                                <w:rPr>
                                  <w:rFonts w:ascii="Times New Roman" w:eastAsia="Times New Roman" w:hAnsi="Times New Roman" w:cs="Times New Roman"/>
                                  <w:sz w:val="18"/>
                                  <w:szCs w:val="18"/>
                                  <w:lang w:val="en-US" w:eastAsia="tr-TR"/>
                                </w:rPr>
                                <w:t xml:space="preserve">'yi geçmeyeceğini ve ikamet ettiğim il sınırları dışında denetim görevi üstlenmeyeceğimi, </w:t>
                              </w:r>
                            </w:p>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Ayrıca yardımcı fen adamlığı görevinden herhangi bir nedenle ayrılacağım zaman fenni mesullere ve idareye bildirimde bulunacağımı </w:t>
                              </w:r>
                              <w:smartTag w:uri="urn:schemas-microsoft-com:office:smarttags" w:element="place">
                                <w:smartTag w:uri="urn:schemas-microsoft-com:office:smarttags" w:element="City">
                                  <w:r w:rsidRPr="00E65A32">
                                    <w:rPr>
                                      <w:rFonts w:ascii="Times New Roman" w:eastAsia="Times New Roman" w:hAnsi="Times New Roman" w:cs="Times New Roman"/>
                                      <w:sz w:val="18"/>
                                      <w:szCs w:val="18"/>
                                      <w:lang w:val="en-US" w:eastAsia="tr-TR"/>
                                    </w:rPr>
                                    <w:t>kabul</w:t>
                                  </w:r>
                                </w:smartTag>
                              </w:smartTag>
                              <w:r w:rsidRPr="00E65A32">
                                <w:rPr>
                                  <w:rFonts w:ascii="Times New Roman" w:eastAsia="Times New Roman" w:hAnsi="Times New Roman" w:cs="Times New Roman"/>
                                  <w:sz w:val="18"/>
                                  <w:szCs w:val="18"/>
                                  <w:lang w:val="en-US" w:eastAsia="tr-TR"/>
                                </w:rPr>
                                <w:t xml:space="preserve"> ve taahhüt ederim. ......./...../20...... </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Unvanı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Oda Sicil No</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İmza</w:t>
                              </w:r>
                            </w:p>
                            <w:p w:rsidR="00E65A32" w:rsidRPr="00E65A32" w:rsidRDefault="00E65A32" w:rsidP="00E65A32">
                              <w:pPr>
                                <w:spacing w:after="0" w:line="240" w:lineRule="exact"/>
                                <w:rPr>
                                  <w:rFonts w:ascii="Times New Roman" w:eastAsia="Times New Roman" w:hAnsi="Times New Roman" w:cs="Times New Roman"/>
                                  <w:bCs/>
                                  <w:sz w:val="18"/>
                                  <w:szCs w:val="18"/>
                                  <w:lang w:val="en-US" w:eastAsia="tr-TR"/>
                                </w:rPr>
                              </w:pPr>
                            </w:p>
                          </w:tc>
                        </w:tr>
                        <w:tr w:rsidR="00E65A32" w:rsidRPr="00E65A32" w:rsidTr="00EA545B">
                          <w:trPr>
                            <w:trHeight w:val="851"/>
                            <w:jc w:val="center"/>
                          </w:trPr>
                          <w:tc>
                            <w:tcPr>
                              <w:tcW w:w="8907"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both"/>
                                <w:rPr>
                                  <w:rFonts w:ascii="Times New Roman" w:eastAsia="Times New Roman" w:hAnsi="Times New Roman" w:cs="Times New Roman"/>
                                  <w:iCs/>
                                  <w:sz w:val="18"/>
                                  <w:szCs w:val="18"/>
                                  <w:lang w:val="en-US" w:eastAsia="tr-TR"/>
                                </w:rPr>
                              </w:pPr>
                              <w:r w:rsidRPr="00E65A32">
                                <w:rPr>
                                  <w:rFonts w:ascii="Times New Roman" w:eastAsia="Times New Roman" w:hAnsi="Times New Roman" w:cs="Times New Roman"/>
                                  <w:iCs/>
                                  <w:sz w:val="18"/>
                                  <w:szCs w:val="18"/>
                                  <w:lang w:val="en-US" w:eastAsia="tr-TR"/>
                                </w:rPr>
                                <w:t>Gerçeğe aykırı beyanda bulunduğu tespit edilenlerin işlemleri iptal edilecek ve bu kişiler hakkında 5237 sayılı Türk Ceza Kanununun ilgili hükümleri gereği Cumhuriyet Savcılığına suç duyurusunda bulunulacak, ayrıca 6235 sayılı Türk Mühendis ve Mimar Odaları Birliği Kanunu ve ilgili mevzuatı uyarınca işlem yapılmak üzere ilgili Meslek Odasına bilgi verilecektir.</w:t>
                              </w:r>
                            </w:p>
                          </w:tc>
                        </w:tr>
                      </w:tbl>
                      <w:p w:rsidR="00E65A32" w:rsidRP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lastRenderedPageBreak/>
                          <w:br w:type="page"/>
                          <w:t>EK-2</w:t>
                        </w:r>
                      </w:p>
                      <w:p w:rsidR="00E65A32" w:rsidRP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(Ek:RG-3/4/2012-28253)</w:t>
                        </w:r>
                      </w:p>
                      <w:p w:rsidR="00E65A32" w:rsidRP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(Değişik:RG-14/4/2012-28264) </w:t>
                        </w:r>
                      </w:p>
                      <w:p w:rsidR="00E65A32" w:rsidRP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Pr="00E65A32" w:rsidRDefault="00E65A32" w:rsidP="00E65A32">
                        <w:pPr>
                          <w:tabs>
                            <w:tab w:val="left" w:pos="566"/>
                            <w:tab w:val="left" w:pos="3577"/>
                          </w:tabs>
                          <w:spacing w:after="0" w:line="240" w:lineRule="exact"/>
                          <w:jc w:val="center"/>
                          <w:rPr>
                            <w:rFonts w:ascii="Times New Roman" w:eastAsia="ヒラギノ明朝 Pro W3" w:hAnsi="Times New Roman" w:cs="Times New Roman"/>
                            <w:b/>
                            <w:sz w:val="18"/>
                            <w:szCs w:val="18"/>
                          </w:rPr>
                        </w:pPr>
                        <w:r w:rsidRPr="00E65A32">
                          <w:rPr>
                            <w:rFonts w:ascii="Times New Roman" w:eastAsia="ヒラギノ明朝 Pro W3" w:hAnsi="Times New Roman" w:cs="Times New Roman"/>
                            <w:b/>
                            <w:sz w:val="18"/>
                            <w:szCs w:val="18"/>
                          </w:rPr>
                          <w:t>FORM – 10</w:t>
                        </w:r>
                      </w:p>
                      <w:p w:rsidR="00E65A32" w:rsidRPr="00E65A32" w:rsidRDefault="00E65A32" w:rsidP="00E65A32">
                        <w:pPr>
                          <w:spacing w:after="0" w:line="240" w:lineRule="exact"/>
                          <w:jc w:val="center"/>
                          <w:rPr>
                            <w:rFonts w:ascii="Times New Roman" w:eastAsia="ヒラギノ明朝 Pro W3" w:hAnsi="Times New Roman" w:cs="Times New Roman"/>
                            <w:b/>
                            <w:sz w:val="18"/>
                            <w:szCs w:val="18"/>
                          </w:rPr>
                        </w:pPr>
                        <w:r w:rsidRPr="00E65A32">
                          <w:rPr>
                            <w:rFonts w:ascii="Times New Roman" w:eastAsia="ヒラギノ明朝 Pro W3" w:hAnsi="Times New Roman" w:cs="Times New Roman"/>
                            <w:b/>
                            <w:sz w:val="18"/>
                            <w:szCs w:val="18"/>
                          </w:rPr>
                          <w:t>KALIP VE DONATI İMALATI KONTROL TUTANAĞI ÖRNEĞİ</w:t>
                        </w:r>
                      </w:p>
                      <w:p w:rsidR="00E65A32" w:rsidRPr="00E65A32" w:rsidRDefault="00E65A32" w:rsidP="00E65A32">
                        <w:pPr>
                          <w:tabs>
                            <w:tab w:val="left" w:pos="566"/>
                            <w:tab w:val="left" w:pos="3231"/>
                          </w:tabs>
                          <w:spacing w:after="0" w:line="240" w:lineRule="exact"/>
                          <w:jc w:val="both"/>
                          <w:rPr>
                            <w:rFonts w:ascii="Times New Roman" w:eastAsia="ヒラギノ明朝 Pro W3" w:hAnsi="Times New Roman" w:cs="Times New Roman"/>
                            <w:b/>
                            <w:sz w:val="18"/>
                            <w:szCs w:val="18"/>
                          </w:rPr>
                        </w:pPr>
                        <w:r w:rsidRPr="00E65A32">
                          <w:rPr>
                            <w:rFonts w:ascii="Times New Roman" w:eastAsia="ヒラギノ明朝 Pro W3" w:hAnsi="Times New Roman" w:cs="Times New Roman"/>
                            <w:b/>
                            <w:sz w:val="18"/>
                            <w:szCs w:val="18"/>
                          </w:rPr>
                          <w:t>İlgili İdare</w:t>
                        </w:r>
                        <w:r w:rsidRPr="00E65A32">
                          <w:rPr>
                            <w:rFonts w:ascii="Times New Roman" w:eastAsia="ヒラギノ明朝 Pro W3" w:hAnsi="Times New Roman" w:cs="Times New Roman"/>
                            <w:b/>
                            <w:sz w:val="18"/>
                            <w:szCs w:val="18"/>
                          </w:rPr>
                          <w:tab/>
                          <w:t xml:space="preserve">: </w:t>
                        </w:r>
                      </w:p>
                      <w:p w:rsidR="00E65A32" w:rsidRPr="00E65A32" w:rsidRDefault="00E65A32" w:rsidP="00E65A32">
                        <w:pPr>
                          <w:tabs>
                            <w:tab w:val="left" w:pos="566"/>
                            <w:tab w:val="left" w:pos="3231"/>
                          </w:tabs>
                          <w:spacing w:after="0" w:line="240" w:lineRule="exact"/>
                          <w:jc w:val="both"/>
                          <w:rPr>
                            <w:rFonts w:ascii="Times New Roman" w:eastAsia="ヒラギノ明朝 Pro W3" w:hAnsi="Times New Roman" w:cs="Times New Roman"/>
                            <w:b/>
                            <w:sz w:val="18"/>
                            <w:szCs w:val="18"/>
                          </w:rPr>
                        </w:pPr>
                        <w:r w:rsidRPr="00E65A32">
                          <w:rPr>
                            <w:rFonts w:ascii="Times New Roman" w:eastAsia="ヒラギノ明朝 Pro W3" w:hAnsi="Times New Roman" w:cs="Times New Roman"/>
                            <w:b/>
                            <w:sz w:val="18"/>
                            <w:szCs w:val="18"/>
                          </w:rPr>
                          <w:t>Yapı Sahibi</w:t>
                        </w:r>
                        <w:r w:rsidRPr="00E65A32">
                          <w:rPr>
                            <w:rFonts w:ascii="Times New Roman" w:eastAsia="ヒラギノ明朝 Pro W3" w:hAnsi="Times New Roman" w:cs="Times New Roman"/>
                            <w:b/>
                            <w:sz w:val="18"/>
                            <w:szCs w:val="18"/>
                          </w:rPr>
                          <w:tab/>
                          <w:t xml:space="preserve">: </w:t>
                        </w:r>
                      </w:p>
                      <w:p w:rsidR="00E65A32" w:rsidRPr="00E65A32" w:rsidRDefault="00E65A32" w:rsidP="00E65A32">
                        <w:pPr>
                          <w:tabs>
                            <w:tab w:val="left" w:pos="566"/>
                            <w:tab w:val="left" w:pos="3231"/>
                          </w:tabs>
                          <w:spacing w:after="0" w:line="240" w:lineRule="exact"/>
                          <w:jc w:val="both"/>
                          <w:rPr>
                            <w:rFonts w:ascii="Times New Roman" w:eastAsia="ヒラギノ明朝 Pro W3" w:hAnsi="Times New Roman" w:cs="Times New Roman"/>
                            <w:b/>
                            <w:sz w:val="18"/>
                            <w:szCs w:val="18"/>
                          </w:rPr>
                        </w:pPr>
                        <w:r w:rsidRPr="00E65A32">
                          <w:rPr>
                            <w:rFonts w:ascii="Times New Roman" w:eastAsia="ヒラギノ明朝 Pro W3" w:hAnsi="Times New Roman" w:cs="Times New Roman"/>
                            <w:b/>
                            <w:sz w:val="18"/>
                            <w:szCs w:val="18"/>
                          </w:rPr>
                          <w:t>Yapı Ruhsat Tarihi ve No</w:t>
                        </w:r>
                        <w:r w:rsidRPr="00E65A32">
                          <w:rPr>
                            <w:rFonts w:ascii="Times New Roman" w:eastAsia="ヒラギノ明朝 Pro W3" w:hAnsi="Times New Roman" w:cs="Times New Roman"/>
                            <w:b/>
                            <w:sz w:val="18"/>
                            <w:szCs w:val="18"/>
                          </w:rPr>
                          <w:tab/>
                          <w:t>:</w:t>
                        </w:r>
                      </w:p>
                      <w:p w:rsidR="00E65A32" w:rsidRPr="00E65A32" w:rsidRDefault="00E65A32" w:rsidP="00E65A32">
                        <w:pPr>
                          <w:tabs>
                            <w:tab w:val="left" w:pos="566"/>
                            <w:tab w:val="left" w:pos="3231"/>
                          </w:tabs>
                          <w:spacing w:after="0" w:line="240" w:lineRule="exact"/>
                          <w:jc w:val="both"/>
                          <w:rPr>
                            <w:rFonts w:ascii="Times New Roman" w:eastAsia="ヒラギノ明朝 Pro W3" w:hAnsi="Times New Roman" w:cs="Times New Roman"/>
                            <w:b/>
                            <w:sz w:val="18"/>
                            <w:szCs w:val="18"/>
                          </w:rPr>
                        </w:pPr>
                        <w:r w:rsidRPr="00E65A32">
                          <w:rPr>
                            <w:rFonts w:ascii="Times New Roman" w:eastAsia="ヒラギノ明朝 Pro W3" w:hAnsi="Times New Roman" w:cs="Times New Roman"/>
                            <w:b/>
                            <w:sz w:val="18"/>
                            <w:szCs w:val="18"/>
                          </w:rPr>
                          <w:t xml:space="preserve">Yapının Adresi </w:t>
                        </w:r>
                        <w:r w:rsidRPr="00E65A32">
                          <w:rPr>
                            <w:rFonts w:ascii="Times New Roman" w:eastAsia="ヒラギノ明朝 Pro W3" w:hAnsi="Times New Roman" w:cs="Times New Roman"/>
                            <w:b/>
                            <w:sz w:val="18"/>
                            <w:szCs w:val="18"/>
                          </w:rPr>
                          <w:tab/>
                          <w:t xml:space="preserve">: </w:t>
                        </w:r>
                      </w:p>
                      <w:p w:rsidR="00E65A32" w:rsidRPr="00E65A32" w:rsidRDefault="00E65A32" w:rsidP="00E65A32">
                        <w:pPr>
                          <w:tabs>
                            <w:tab w:val="left" w:pos="566"/>
                            <w:tab w:val="left" w:pos="3231"/>
                          </w:tabs>
                          <w:spacing w:after="0" w:line="240" w:lineRule="exact"/>
                          <w:jc w:val="both"/>
                          <w:rPr>
                            <w:rFonts w:ascii="Times New Roman" w:eastAsia="ヒラギノ明朝 Pro W3" w:hAnsi="Times New Roman" w:cs="Times New Roman"/>
                            <w:b/>
                            <w:sz w:val="18"/>
                            <w:szCs w:val="18"/>
                          </w:rPr>
                        </w:pPr>
                        <w:r w:rsidRPr="00E65A32">
                          <w:rPr>
                            <w:rFonts w:ascii="Times New Roman" w:eastAsia="ヒラギノ明朝 Pro W3" w:hAnsi="Times New Roman" w:cs="Times New Roman"/>
                            <w:b/>
                            <w:sz w:val="18"/>
                            <w:szCs w:val="18"/>
                          </w:rPr>
                          <w:t xml:space="preserve">Pafta/Ada/Parsel No </w:t>
                        </w:r>
                        <w:r w:rsidRPr="00E65A32">
                          <w:rPr>
                            <w:rFonts w:ascii="Times New Roman" w:eastAsia="ヒラギノ明朝 Pro W3" w:hAnsi="Times New Roman" w:cs="Times New Roman"/>
                            <w:b/>
                            <w:sz w:val="18"/>
                            <w:szCs w:val="18"/>
                          </w:rPr>
                          <w:tab/>
                          <w:t xml:space="preserve">: </w:t>
                        </w:r>
                      </w:p>
                      <w:p w:rsidR="00E65A32" w:rsidRPr="00E65A32" w:rsidRDefault="00E65A32" w:rsidP="00E65A32">
                        <w:pPr>
                          <w:tabs>
                            <w:tab w:val="left" w:pos="566"/>
                            <w:tab w:val="left" w:pos="3231"/>
                          </w:tabs>
                          <w:spacing w:after="0" w:line="240" w:lineRule="exact"/>
                          <w:jc w:val="both"/>
                          <w:rPr>
                            <w:rFonts w:ascii="Times New Roman" w:eastAsia="ヒラギノ明朝 Pro W3" w:hAnsi="Times New Roman" w:cs="Times New Roman"/>
                            <w:b/>
                            <w:sz w:val="18"/>
                            <w:szCs w:val="18"/>
                          </w:rPr>
                        </w:pPr>
                        <w:r w:rsidRPr="00E65A32">
                          <w:rPr>
                            <w:rFonts w:ascii="Times New Roman" w:eastAsia="ヒラギノ明朝 Pro W3" w:hAnsi="Times New Roman" w:cs="Times New Roman"/>
                            <w:b/>
                            <w:sz w:val="18"/>
                            <w:szCs w:val="18"/>
                          </w:rPr>
                          <w:t>Yapı İnşaat Alanı (m²) ve Cinsi</w:t>
                        </w:r>
                        <w:r w:rsidRPr="00E65A32">
                          <w:rPr>
                            <w:rFonts w:ascii="Times New Roman" w:eastAsia="ヒラギノ明朝 Pro W3" w:hAnsi="Times New Roman" w:cs="Times New Roman"/>
                            <w:b/>
                            <w:sz w:val="18"/>
                            <w:szCs w:val="18"/>
                          </w:rPr>
                          <w:tab/>
                          <w:t xml:space="preserve">: </w:t>
                        </w:r>
                      </w:p>
                      <w:p w:rsidR="00E65A32" w:rsidRPr="00E65A32" w:rsidRDefault="00E65A32" w:rsidP="00E65A32">
                        <w:pPr>
                          <w:tabs>
                            <w:tab w:val="left" w:pos="566"/>
                            <w:tab w:val="left" w:pos="3231"/>
                          </w:tabs>
                          <w:spacing w:after="0" w:line="240" w:lineRule="exact"/>
                          <w:jc w:val="both"/>
                          <w:rPr>
                            <w:rFonts w:ascii="Times New Roman" w:eastAsia="ヒラギノ明朝 Pro W3" w:hAnsi="Times New Roman" w:cs="Times New Roman"/>
                            <w:sz w:val="18"/>
                            <w:szCs w:val="18"/>
                          </w:rPr>
                        </w:pPr>
                        <w:r w:rsidRPr="00E65A32">
                          <w:rPr>
                            <w:rFonts w:ascii="Times New Roman" w:eastAsia="ヒラギノ明朝 Pro W3" w:hAnsi="Times New Roman" w:cs="Times New Roman"/>
                            <w:b/>
                            <w:sz w:val="18"/>
                            <w:szCs w:val="18"/>
                          </w:rPr>
                          <w:t xml:space="preserve">İlgili Fenni Mesul Oda Sicil No </w:t>
                        </w:r>
                        <w:r w:rsidRPr="00E65A32">
                          <w:rPr>
                            <w:rFonts w:ascii="Times New Roman" w:eastAsia="ヒラギノ明朝 Pro W3" w:hAnsi="Times New Roman" w:cs="Times New Roman"/>
                            <w:b/>
                            <w:sz w:val="18"/>
                            <w:szCs w:val="18"/>
                          </w:rPr>
                          <w:tab/>
                          <w:t xml:space="preserve">: </w:t>
                        </w:r>
                      </w:p>
                      <w:p w:rsidR="00E65A32" w:rsidRPr="00E65A32" w:rsidRDefault="00E65A32" w:rsidP="00E65A32">
                        <w:pPr>
                          <w:tabs>
                            <w:tab w:val="left" w:pos="566"/>
                          </w:tabs>
                          <w:spacing w:after="0" w:line="240" w:lineRule="exact"/>
                          <w:jc w:val="both"/>
                          <w:rPr>
                            <w:rFonts w:ascii="Times New Roman" w:eastAsia="ヒラギノ明朝 Pro W3" w:hAnsi="Times New Roman" w:cs="Times New Roman"/>
                            <w:sz w:val="18"/>
                            <w:szCs w:val="18"/>
                          </w:rPr>
                        </w:pPr>
                        <w:r w:rsidRPr="00E65A32">
                          <w:rPr>
                            <w:rFonts w:ascii="Times New Roman" w:eastAsia="ヒラギノ明朝 Pro W3" w:hAnsi="Times New Roman" w:cs="Times New Roman"/>
                            <w:sz w:val="18"/>
                            <w:szCs w:val="18"/>
                          </w:rPr>
                          <w:t>Yukarıda belirtilen yapının</w:t>
                        </w:r>
                        <w:proofErr w:type="gramStart"/>
                        <w:r w:rsidRPr="00E65A32">
                          <w:rPr>
                            <w:rFonts w:ascii="Times New Roman" w:eastAsia="ヒラギノ明朝 Pro W3" w:hAnsi="Times New Roman" w:cs="Times New Roman"/>
                            <w:sz w:val="18"/>
                            <w:szCs w:val="18"/>
                          </w:rPr>
                          <w:t>.........</w:t>
                        </w:r>
                        <w:proofErr w:type="gramEnd"/>
                        <w:r w:rsidRPr="00E65A32">
                          <w:rPr>
                            <w:rFonts w:ascii="Times New Roman" w:eastAsia="ヒラギノ明朝 Pro W3" w:hAnsi="Times New Roman" w:cs="Times New Roman"/>
                            <w:sz w:val="18"/>
                            <w:szCs w:val="18"/>
                          </w:rPr>
                          <w:t>blok, ..........kat, ........kotunda yapılan denetimde:</w:t>
                        </w:r>
                      </w:p>
                      <w:p w:rsidR="00E65A32" w:rsidRPr="00E65A32" w:rsidRDefault="00E65A32" w:rsidP="00E65A32">
                        <w:pPr>
                          <w:tabs>
                            <w:tab w:val="left" w:pos="566"/>
                          </w:tabs>
                          <w:spacing w:after="0" w:line="240" w:lineRule="exact"/>
                          <w:jc w:val="both"/>
                          <w:rPr>
                            <w:rFonts w:ascii="Times New Roman" w:eastAsia="ヒラギノ明朝 Pro W3" w:hAnsi="Times New Roman" w:cs="Times New Roman"/>
                            <w:sz w:val="18"/>
                            <w:szCs w:val="18"/>
                          </w:rPr>
                        </w:pPr>
                        <w:r w:rsidRPr="00E65A32">
                          <w:rPr>
                            <w:rFonts w:ascii="Times New Roman" w:eastAsia="ヒラギノ明朝 Pro W3" w:hAnsi="Times New Roman" w:cs="Times New Roman"/>
                            <w:sz w:val="18"/>
                            <w:szCs w:val="18"/>
                          </w:rPr>
                          <w:t xml:space="preserve">1- Kalıp imalatında kullanılan malzemenin istenilen nitelikte, kalıp işçiliğinin iyi ve takviyelerinin yeterli olduğu, ölçü, kot, yatay ve düşey düzlemlere uygunluk açısından kalıbın projesine uygun olarak yapıldığı, </w:t>
                        </w:r>
                      </w:p>
                      <w:p w:rsidR="00E65A32" w:rsidRPr="00E65A32" w:rsidRDefault="00E65A32" w:rsidP="00E65A32">
                        <w:pPr>
                          <w:tabs>
                            <w:tab w:val="left" w:pos="566"/>
                          </w:tabs>
                          <w:spacing w:after="0" w:line="240" w:lineRule="exact"/>
                          <w:jc w:val="both"/>
                          <w:rPr>
                            <w:rFonts w:ascii="Times New Roman" w:eastAsia="ヒラギノ明朝 Pro W3" w:hAnsi="Times New Roman" w:cs="Times New Roman"/>
                            <w:sz w:val="18"/>
                            <w:szCs w:val="18"/>
                          </w:rPr>
                        </w:pPr>
                        <w:r w:rsidRPr="00E65A32">
                          <w:rPr>
                            <w:rFonts w:ascii="Times New Roman" w:eastAsia="ヒラギノ明朝 Pro W3" w:hAnsi="Times New Roman" w:cs="Times New Roman"/>
                            <w:sz w:val="18"/>
                            <w:szCs w:val="18"/>
                          </w:rPr>
                          <w:t xml:space="preserve">2- Betonarme demirlerinin projesinde gösterilen adet, çap ve boyda olduğu, projesine uygun olarak döşendiği, </w:t>
                        </w:r>
                      </w:p>
                      <w:p w:rsidR="00E65A32" w:rsidRPr="00E65A32" w:rsidRDefault="00E65A32" w:rsidP="00E65A32">
                        <w:pPr>
                          <w:tabs>
                            <w:tab w:val="left" w:pos="566"/>
                          </w:tabs>
                          <w:spacing w:after="0" w:line="240" w:lineRule="exact"/>
                          <w:jc w:val="both"/>
                          <w:rPr>
                            <w:rFonts w:ascii="Times New Roman" w:eastAsia="ヒラギノ明朝 Pro W3" w:hAnsi="Times New Roman" w:cs="Times New Roman"/>
                            <w:sz w:val="18"/>
                            <w:szCs w:val="18"/>
                          </w:rPr>
                        </w:pPr>
                        <w:r w:rsidRPr="00E65A32">
                          <w:rPr>
                            <w:rFonts w:ascii="Times New Roman" w:eastAsia="ヒラギノ明朝 Pro W3" w:hAnsi="Times New Roman" w:cs="Times New Roman"/>
                            <w:sz w:val="18"/>
                            <w:szCs w:val="18"/>
                          </w:rPr>
                          <w:t xml:space="preserve">3- Tesisat projelerine uygunluk sağlandığı tespit edilmiştir. </w:t>
                        </w:r>
                      </w:p>
                      <w:p w:rsidR="00E65A32" w:rsidRPr="00E65A32" w:rsidRDefault="00E65A32" w:rsidP="00E65A32">
                        <w:pPr>
                          <w:tabs>
                            <w:tab w:val="left" w:pos="566"/>
                          </w:tabs>
                          <w:spacing w:after="0" w:line="240" w:lineRule="exact"/>
                          <w:jc w:val="both"/>
                          <w:rPr>
                            <w:rFonts w:ascii="Times New Roman" w:eastAsia="ヒラギノ明朝 Pro W3" w:hAnsi="Times New Roman" w:cs="Times New Roman"/>
                            <w:sz w:val="18"/>
                            <w:szCs w:val="18"/>
                          </w:rPr>
                        </w:pPr>
                        <w:r w:rsidRPr="00E65A32">
                          <w:rPr>
                            <w:rFonts w:ascii="Times New Roman" w:eastAsia="ヒラギノ明朝 Pro W3" w:hAnsi="Times New Roman" w:cs="Times New Roman"/>
                            <w:sz w:val="18"/>
                            <w:szCs w:val="18"/>
                          </w:rPr>
                          <w:t xml:space="preserve">Bu durumda beton dökülmesine izin verilmiştir. </w:t>
                        </w:r>
                      </w:p>
                      <w:p w:rsidR="00E65A32" w:rsidRPr="00E65A32" w:rsidRDefault="00E65A32" w:rsidP="00E65A32">
                        <w:pPr>
                          <w:tabs>
                            <w:tab w:val="left" w:pos="566"/>
                          </w:tabs>
                          <w:spacing w:after="0" w:line="240" w:lineRule="exact"/>
                          <w:jc w:val="both"/>
                          <w:rPr>
                            <w:rFonts w:ascii="Times New Roman" w:eastAsia="ヒラギノ明朝 Pro W3" w:hAnsi="Times New Roman" w:cs="Times New Roman"/>
                            <w:sz w:val="18"/>
                            <w:szCs w:val="18"/>
                          </w:rPr>
                        </w:pPr>
                        <w:r w:rsidRPr="00E65A32">
                          <w:rPr>
                            <w:rFonts w:ascii="Times New Roman" w:eastAsia="ヒラギノ明朝 Pro W3" w:hAnsi="Times New Roman" w:cs="Times New Roman"/>
                            <w:sz w:val="18"/>
                            <w:szCs w:val="18"/>
                          </w:rPr>
                          <w:t>İş bu tutanak</w:t>
                        </w:r>
                        <w:proofErr w:type="gramStart"/>
                        <w:r w:rsidRPr="00E65A32">
                          <w:rPr>
                            <w:rFonts w:ascii="Times New Roman" w:eastAsia="ヒラギノ明朝 Pro W3" w:hAnsi="Times New Roman" w:cs="Times New Roman"/>
                            <w:sz w:val="18"/>
                            <w:szCs w:val="18"/>
                          </w:rPr>
                          <w:t>.....</w:t>
                        </w:r>
                        <w:proofErr w:type="gramEnd"/>
                        <w:r w:rsidRPr="00E65A32">
                          <w:rPr>
                            <w:rFonts w:ascii="Times New Roman" w:eastAsia="ヒラギノ明朝 Pro W3" w:hAnsi="Times New Roman" w:cs="Times New Roman"/>
                            <w:sz w:val="18"/>
                            <w:szCs w:val="18"/>
                          </w:rPr>
                          <w:t xml:space="preserve">/...../...... </w:t>
                        </w:r>
                        <w:proofErr w:type="gramStart"/>
                        <w:r w:rsidRPr="00E65A32">
                          <w:rPr>
                            <w:rFonts w:ascii="Times New Roman" w:eastAsia="ヒラギノ明朝 Pro W3" w:hAnsi="Times New Roman" w:cs="Times New Roman"/>
                            <w:sz w:val="18"/>
                            <w:szCs w:val="18"/>
                          </w:rPr>
                          <w:t>tarihinde</w:t>
                        </w:r>
                        <w:proofErr w:type="gramEnd"/>
                        <w:r w:rsidRPr="00E65A32">
                          <w:rPr>
                            <w:rFonts w:ascii="Times New Roman" w:eastAsia="ヒラギノ明朝 Pro W3" w:hAnsi="Times New Roman" w:cs="Times New Roman"/>
                            <w:sz w:val="18"/>
                            <w:szCs w:val="18"/>
                          </w:rPr>
                          <w:t xml:space="preserve">, bir nüshası inşaat mühendisi fenni mesul tarafından ilgili idareye verilmek üzere üç nüsha düzenlenmiştir. </w:t>
                        </w:r>
                      </w:p>
                      <w:p w:rsidR="00E65A32" w:rsidRPr="00E65A32" w:rsidRDefault="00E65A32" w:rsidP="00E65A32">
                        <w:pPr>
                          <w:tabs>
                            <w:tab w:val="left" w:pos="566"/>
                          </w:tabs>
                          <w:spacing w:after="0" w:line="240" w:lineRule="exact"/>
                          <w:jc w:val="both"/>
                          <w:rPr>
                            <w:rFonts w:ascii="Times New Roman" w:eastAsia="ヒラギノ明朝 Pro W3" w:hAnsi="Times New Roman" w:cs="Times New Roman"/>
                            <w:sz w:val="18"/>
                            <w:szCs w:val="18"/>
                          </w:rPr>
                        </w:pPr>
                      </w:p>
                      <w:p w:rsidR="00E65A32" w:rsidRP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tbl>
                        <w:tblPr>
                          <w:tblW w:w="8859" w:type="dxa"/>
                          <w:jc w:val="center"/>
                          <w:tblLook w:val="01E0" w:firstRow="1" w:lastRow="1" w:firstColumn="1" w:lastColumn="1" w:noHBand="0" w:noVBand="0"/>
                        </w:tblPr>
                        <w:tblGrid>
                          <w:gridCol w:w="1771"/>
                          <w:gridCol w:w="1772"/>
                          <w:gridCol w:w="1772"/>
                          <w:gridCol w:w="1772"/>
                          <w:gridCol w:w="1772"/>
                        </w:tblGrid>
                        <w:tr w:rsidR="00E65A32" w:rsidRPr="00E65A32" w:rsidTr="00EA545B">
                          <w:trPr>
                            <w:jc w:val="center"/>
                          </w:trPr>
                          <w:tc>
                            <w:tcPr>
                              <w:tcW w:w="1771" w:type="dxa"/>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Fenni Mesul</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Mimar </w:t>
                              </w:r>
                            </w:p>
                          </w:tc>
                          <w:tc>
                            <w:tcPr>
                              <w:tcW w:w="1772" w:type="dxa"/>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Fenni Mesul</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İnşaat Mühendisi</w:t>
                              </w:r>
                            </w:p>
                          </w:tc>
                          <w:tc>
                            <w:tcPr>
                              <w:tcW w:w="1772" w:type="dxa"/>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Fenni Mesul</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Makine Mühendisi</w:t>
                              </w:r>
                            </w:p>
                          </w:tc>
                          <w:tc>
                            <w:tcPr>
                              <w:tcW w:w="1772" w:type="dxa"/>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Fenni Mesul</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Elektrik Mühendisi </w:t>
                              </w:r>
                            </w:p>
                          </w:tc>
                          <w:tc>
                            <w:tcPr>
                              <w:tcW w:w="1772" w:type="dxa"/>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Yapı Müteahhidi veya adına Şantiye Şefi</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r>
                        <w:tr w:rsidR="00E65A32" w:rsidRPr="00E65A32" w:rsidTr="00EA545B">
                          <w:trPr>
                            <w:trHeight w:val="680"/>
                            <w:jc w:val="center"/>
                          </w:trPr>
                          <w:tc>
                            <w:tcPr>
                              <w:tcW w:w="1771" w:type="dxa"/>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İmza </w:t>
                              </w:r>
                            </w:p>
                          </w:tc>
                          <w:tc>
                            <w:tcPr>
                              <w:tcW w:w="1772" w:type="dxa"/>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İmza</w:t>
                              </w:r>
                            </w:p>
                          </w:tc>
                          <w:tc>
                            <w:tcPr>
                              <w:tcW w:w="1772" w:type="dxa"/>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İmza</w:t>
                              </w:r>
                            </w:p>
                          </w:tc>
                          <w:tc>
                            <w:tcPr>
                              <w:tcW w:w="1772" w:type="dxa"/>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tabs>
                                  <w:tab w:val="left" w:pos="675"/>
                                  <w:tab w:val="center" w:pos="1477"/>
                                </w:tabs>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İmza</w:t>
                              </w:r>
                            </w:p>
                          </w:tc>
                          <w:tc>
                            <w:tcPr>
                              <w:tcW w:w="1772" w:type="dxa"/>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tabs>
                                  <w:tab w:val="left" w:pos="675"/>
                                  <w:tab w:val="center" w:pos="1477"/>
                                </w:tabs>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İmza</w:t>
                              </w:r>
                            </w:p>
                          </w:tc>
                        </w:tr>
                      </w:tbl>
                      <w:p w:rsidR="00E65A32" w:rsidRP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 </w:t>
                        </w: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br w:type="page"/>
                        </w: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P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EK-2</w:t>
                        </w:r>
                      </w:p>
                      <w:p w:rsidR="00E65A32" w:rsidRP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(Ek:RG-3/4/2012-28253)</w:t>
                        </w:r>
                      </w:p>
                      <w:p w:rsidR="00E65A32" w:rsidRP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FORM - 11</w:t>
                        </w:r>
                      </w:p>
                      <w:p w:rsidR="00E65A32" w:rsidRP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BETON DÖKÜM TUTANAĞI ÖRNEĞİ</w:t>
                        </w:r>
                      </w:p>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tabs>
                            <w:tab w:val="left" w:pos="3078"/>
                          </w:tabs>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b/>
                            <w:sz w:val="18"/>
                            <w:szCs w:val="18"/>
                            <w:lang w:val="en-US" w:eastAsia="tr-TR"/>
                          </w:rPr>
                          <w:t xml:space="preserve">İlgili İdare </w:t>
                        </w:r>
                        <w:r w:rsidRPr="00E65A32">
                          <w:rPr>
                            <w:rFonts w:ascii="Times New Roman" w:eastAsia="Times New Roman" w:hAnsi="Times New Roman" w:cs="Times New Roman"/>
                            <w:b/>
                            <w:sz w:val="18"/>
                            <w:szCs w:val="18"/>
                            <w:lang w:val="en-US" w:eastAsia="tr-TR"/>
                          </w:rPr>
                          <w:tab/>
                          <w:t xml:space="preserve">: </w:t>
                        </w:r>
                      </w:p>
                      <w:p w:rsidR="00E65A32" w:rsidRPr="00E65A32" w:rsidRDefault="00E65A32" w:rsidP="00E65A32">
                        <w:pPr>
                          <w:tabs>
                            <w:tab w:val="left" w:pos="3078"/>
                          </w:tabs>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b/>
                            <w:sz w:val="18"/>
                            <w:szCs w:val="18"/>
                            <w:lang w:val="en-US" w:eastAsia="tr-TR"/>
                          </w:rPr>
                          <w:t xml:space="preserve">Yapı Sahibi                                           </w:t>
                        </w:r>
                        <w:r w:rsidRPr="00E65A32">
                          <w:rPr>
                            <w:rFonts w:ascii="Times New Roman" w:eastAsia="Times New Roman" w:hAnsi="Times New Roman" w:cs="Times New Roman"/>
                            <w:b/>
                            <w:sz w:val="18"/>
                            <w:szCs w:val="18"/>
                            <w:lang w:val="en-US" w:eastAsia="tr-TR"/>
                          </w:rPr>
                          <w:tab/>
                          <w:t xml:space="preserve">: </w:t>
                        </w:r>
                      </w:p>
                      <w:p w:rsidR="00E65A32" w:rsidRPr="00E65A32" w:rsidRDefault="00E65A32" w:rsidP="00E65A32">
                        <w:pPr>
                          <w:tabs>
                            <w:tab w:val="left" w:pos="3078"/>
                          </w:tabs>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b/>
                            <w:sz w:val="18"/>
                            <w:szCs w:val="18"/>
                            <w:lang w:val="en-US" w:eastAsia="tr-TR"/>
                          </w:rPr>
                          <w:t xml:space="preserve">Yapı Ruhsat Tarihi ve No          </w:t>
                        </w:r>
                        <w:r w:rsidRPr="00E65A32">
                          <w:rPr>
                            <w:rFonts w:ascii="Times New Roman" w:eastAsia="Times New Roman" w:hAnsi="Times New Roman" w:cs="Times New Roman"/>
                            <w:b/>
                            <w:sz w:val="18"/>
                            <w:szCs w:val="18"/>
                            <w:lang w:val="en-US" w:eastAsia="tr-TR"/>
                          </w:rPr>
                          <w:tab/>
                          <w:t xml:space="preserve">: </w:t>
                        </w:r>
                      </w:p>
                      <w:p w:rsidR="00E65A32" w:rsidRPr="00E65A32" w:rsidRDefault="00E65A32" w:rsidP="00E65A32">
                        <w:pPr>
                          <w:tabs>
                            <w:tab w:val="left" w:pos="3078"/>
                          </w:tabs>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b/>
                            <w:sz w:val="18"/>
                            <w:szCs w:val="18"/>
                            <w:lang w:val="en-US" w:eastAsia="tr-TR"/>
                          </w:rPr>
                          <w:t xml:space="preserve">Yapının Adresi                               </w:t>
                        </w:r>
                        <w:r w:rsidRPr="00E65A32">
                          <w:rPr>
                            <w:rFonts w:ascii="Times New Roman" w:eastAsia="Times New Roman" w:hAnsi="Times New Roman" w:cs="Times New Roman"/>
                            <w:b/>
                            <w:sz w:val="18"/>
                            <w:szCs w:val="18"/>
                            <w:lang w:val="en-US" w:eastAsia="tr-TR"/>
                          </w:rPr>
                          <w:tab/>
                          <w:t xml:space="preserve">: </w:t>
                        </w:r>
                      </w:p>
                      <w:p w:rsidR="00E65A32" w:rsidRPr="00E65A32" w:rsidRDefault="00E65A32" w:rsidP="00E65A32">
                        <w:pPr>
                          <w:tabs>
                            <w:tab w:val="left" w:pos="3078"/>
                          </w:tabs>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b/>
                            <w:sz w:val="18"/>
                            <w:szCs w:val="18"/>
                            <w:lang w:val="en-US" w:eastAsia="tr-TR"/>
                          </w:rPr>
                          <w:t xml:space="preserve">Pafta/Ada/Parsel No          </w:t>
                        </w:r>
                        <w:r w:rsidRPr="00E65A32">
                          <w:rPr>
                            <w:rFonts w:ascii="Times New Roman" w:eastAsia="Times New Roman" w:hAnsi="Times New Roman" w:cs="Times New Roman"/>
                            <w:b/>
                            <w:sz w:val="18"/>
                            <w:szCs w:val="18"/>
                            <w:lang w:val="en-US" w:eastAsia="tr-TR"/>
                          </w:rPr>
                          <w:tab/>
                          <w:t xml:space="preserve">: </w:t>
                        </w:r>
                      </w:p>
                      <w:p w:rsidR="00E65A32" w:rsidRPr="00E65A32" w:rsidRDefault="00E65A32" w:rsidP="00E65A32">
                        <w:pPr>
                          <w:tabs>
                            <w:tab w:val="left" w:pos="3078"/>
                          </w:tabs>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b/>
                            <w:sz w:val="18"/>
                            <w:szCs w:val="18"/>
                            <w:lang w:val="en-US" w:eastAsia="tr-TR"/>
                          </w:rPr>
                          <w:t xml:space="preserve">Yapı İnşaat Alanı (m²) ve Cinsi          </w:t>
                        </w:r>
                        <w:r w:rsidRPr="00E65A32">
                          <w:rPr>
                            <w:rFonts w:ascii="Times New Roman" w:eastAsia="Times New Roman" w:hAnsi="Times New Roman" w:cs="Times New Roman"/>
                            <w:b/>
                            <w:sz w:val="18"/>
                            <w:szCs w:val="18"/>
                            <w:lang w:val="en-US" w:eastAsia="tr-TR"/>
                          </w:rPr>
                          <w:tab/>
                          <w:t xml:space="preserve">: </w:t>
                        </w:r>
                      </w:p>
                      <w:p w:rsidR="00E65A32" w:rsidRPr="00E65A32" w:rsidRDefault="00E65A32" w:rsidP="00E65A32">
                        <w:pPr>
                          <w:tabs>
                            <w:tab w:val="left" w:pos="3078"/>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İlgili Fenni Mesul Oda Sicil No     </w:t>
                        </w:r>
                        <w:r w:rsidRPr="00E65A32">
                          <w:rPr>
                            <w:rFonts w:ascii="Times New Roman" w:eastAsia="Times New Roman" w:hAnsi="Times New Roman" w:cs="Times New Roman"/>
                            <w:b/>
                            <w:sz w:val="18"/>
                            <w:szCs w:val="18"/>
                            <w:lang w:val="en-US" w:eastAsia="tr-TR"/>
                          </w:rPr>
                          <w:tab/>
                          <w:t xml:space="preserve">: </w:t>
                        </w:r>
                      </w:p>
                      <w:p w:rsidR="00E65A32" w:rsidRPr="00E65A32" w:rsidRDefault="00E65A32" w:rsidP="00E65A32">
                        <w:pPr>
                          <w:spacing w:after="0" w:line="240" w:lineRule="exact"/>
                          <w:jc w:val="both"/>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b/>
                          <w:t xml:space="preserve">Yukarıda belirtilen </w:t>
                        </w:r>
                        <w:proofErr w:type="gramStart"/>
                        <w:r w:rsidRPr="00E65A32">
                          <w:rPr>
                            <w:rFonts w:ascii="Times New Roman" w:eastAsia="Times New Roman" w:hAnsi="Times New Roman" w:cs="Times New Roman"/>
                            <w:sz w:val="18"/>
                            <w:szCs w:val="18"/>
                            <w:lang w:val="en-US" w:eastAsia="tr-TR"/>
                          </w:rPr>
                          <w:t>yapının ...........</w:t>
                        </w:r>
                        <w:proofErr w:type="gramEnd"/>
                        <w:r w:rsidRPr="00E65A32">
                          <w:rPr>
                            <w:rFonts w:ascii="Times New Roman" w:eastAsia="Times New Roman" w:hAnsi="Times New Roman" w:cs="Times New Roman"/>
                            <w:sz w:val="18"/>
                            <w:szCs w:val="18"/>
                            <w:lang w:val="en-US" w:eastAsia="tr-TR"/>
                          </w:rPr>
                          <w:t xml:space="preserve"> </w:t>
                        </w:r>
                        <w:proofErr w:type="gramStart"/>
                        <w:r w:rsidRPr="00E65A32">
                          <w:rPr>
                            <w:rFonts w:ascii="Times New Roman" w:eastAsia="Times New Roman" w:hAnsi="Times New Roman" w:cs="Times New Roman"/>
                            <w:sz w:val="18"/>
                            <w:szCs w:val="18"/>
                            <w:lang w:val="en-US" w:eastAsia="tr-TR"/>
                          </w:rPr>
                          <w:t>blok</w:t>
                        </w:r>
                        <w:proofErr w:type="gramEnd"/>
                        <w:r w:rsidRPr="00E65A32">
                          <w:rPr>
                            <w:rFonts w:ascii="Times New Roman" w:eastAsia="Times New Roman" w:hAnsi="Times New Roman" w:cs="Times New Roman"/>
                            <w:sz w:val="18"/>
                            <w:szCs w:val="18"/>
                            <w:lang w:val="en-US" w:eastAsia="tr-TR"/>
                          </w:rPr>
                          <w:t xml:space="preserve">, .... </w:t>
                        </w:r>
                        <w:proofErr w:type="gramStart"/>
                        <w:r w:rsidRPr="00E65A32">
                          <w:rPr>
                            <w:rFonts w:ascii="Times New Roman" w:eastAsia="Times New Roman" w:hAnsi="Times New Roman" w:cs="Times New Roman"/>
                            <w:sz w:val="18"/>
                            <w:szCs w:val="18"/>
                            <w:lang w:val="en-US" w:eastAsia="tr-TR"/>
                          </w:rPr>
                          <w:t>kat</w:t>
                        </w:r>
                        <w:proofErr w:type="gramEnd"/>
                        <w:r w:rsidRPr="00E65A32">
                          <w:rPr>
                            <w:rFonts w:ascii="Times New Roman" w:eastAsia="Times New Roman" w:hAnsi="Times New Roman" w:cs="Times New Roman"/>
                            <w:sz w:val="18"/>
                            <w:szCs w:val="18"/>
                            <w:lang w:val="en-US" w:eastAsia="tr-TR"/>
                          </w:rPr>
                          <w:t xml:space="preserve">, .......... kotunda ………………. ve ..../..../..... </w:t>
                        </w:r>
                        <w:proofErr w:type="gramStart"/>
                        <w:r w:rsidRPr="00E65A32">
                          <w:rPr>
                            <w:rFonts w:ascii="Times New Roman" w:eastAsia="Times New Roman" w:hAnsi="Times New Roman" w:cs="Times New Roman"/>
                            <w:sz w:val="18"/>
                            <w:szCs w:val="18"/>
                            <w:lang w:val="en-US" w:eastAsia="tr-TR"/>
                          </w:rPr>
                          <w:t>tarihinde</w:t>
                        </w:r>
                        <w:proofErr w:type="gramEnd"/>
                        <w:r w:rsidRPr="00E65A32">
                          <w:rPr>
                            <w:rFonts w:ascii="Times New Roman" w:eastAsia="Times New Roman" w:hAnsi="Times New Roman" w:cs="Times New Roman"/>
                            <w:sz w:val="18"/>
                            <w:szCs w:val="18"/>
                            <w:lang w:val="en-US" w:eastAsia="tr-TR"/>
                          </w:rPr>
                          <w:t xml:space="preserve"> gerçekleştirilen …..</w:t>
                        </w:r>
                        <w:proofErr w:type="gramStart"/>
                        <w:r w:rsidRPr="00E65A32">
                          <w:rPr>
                            <w:rFonts w:ascii="Times New Roman" w:eastAsia="Times New Roman" w:hAnsi="Times New Roman" w:cs="Times New Roman"/>
                            <w:sz w:val="18"/>
                            <w:szCs w:val="18"/>
                            <w:lang w:val="en-US" w:eastAsia="tr-TR"/>
                          </w:rPr>
                          <w:t>m</w:t>
                        </w:r>
                        <w:r w:rsidRPr="00E65A32">
                          <w:rPr>
                            <w:rFonts w:ascii="Times New Roman" w:eastAsia="Times New Roman" w:hAnsi="Times New Roman" w:cs="Times New Roman"/>
                            <w:sz w:val="18"/>
                            <w:szCs w:val="18"/>
                            <w:vertAlign w:val="superscript"/>
                            <w:lang w:val="en-US" w:eastAsia="tr-TR"/>
                          </w:rPr>
                          <w:t>3</w:t>
                        </w:r>
                        <w:proofErr w:type="gramEnd"/>
                        <w:r w:rsidRPr="00E65A32">
                          <w:rPr>
                            <w:rFonts w:ascii="Times New Roman" w:eastAsia="Times New Roman" w:hAnsi="Times New Roman" w:cs="Times New Roman"/>
                            <w:sz w:val="18"/>
                            <w:szCs w:val="18"/>
                            <w:lang w:val="en-US" w:eastAsia="tr-TR"/>
                          </w:rPr>
                          <w:t xml:space="preserve"> beton dökümü, projesine ve standartlarına uygun olarak yapılmıştır. Ayrıca beton ve beton elemanlarının numune </w:t>
                        </w:r>
                        <w:smartTag w:uri="urn:schemas-microsoft-com:office:smarttags" w:element="place">
                          <w:smartTag w:uri="urn:schemas-microsoft-com:office:smarttags" w:element="City">
                            <w:r w:rsidRPr="00E65A32">
                              <w:rPr>
                                <w:rFonts w:ascii="Times New Roman" w:eastAsia="Times New Roman" w:hAnsi="Times New Roman" w:cs="Times New Roman"/>
                                <w:sz w:val="18"/>
                                <w:szCs w:val="18"/>
                                <w:lang w:val="en-US" w:eastAsia="tr-TR"/>
                              </w:rPr>
                              <w:t>alma</w:t>
                            </w:r>
                          </w:smartTag>
                        </w:smartTag>
                        <w:r w:rsidRPr="00E65A32">
                          <w:rPr>
                            <w:rFonts w:ascii="Times New Roman" w:eastAsia="Times New Roman" w:hAnsi="Times New Roman" w:cs="Times New Roman"/>
                            <w:sz w:val="18"/>
                            <w:szCs w:val="18"/>
                            <w:lang w:val="en-US" w:eastAsia="tr-TR"/>
                          </w:rPr>
                          <w:t xml:space="preserve"> ve deney metotlarına ilişkin standartlarına uygun </w:t>
                        </w:r>
                        <w:proofErr w:type="gramStart"/>
                        <w:r w:rsidRPr="00E65A32">
                          <w:rPr>
                            <w:rFonts w:ascii="Times New Roman" w:eastAsia="Times New Roman" w:hAnsi="Times New Roman" w:cs="Times New Roman"/>
                            <w:sz w:val="18"/>
                            <w:szCs w:val="18"/>
                            <w:lang w:val="en-US" w:eastAsia="tr-TR"/>
                          </w:rPr>
                          <w:t>olarak .....</w:t>
                        </w:r>
                        <w:proofErr w:type="gramEnd"/>
                        <w:r w:rsidRPr="00E65A32">
                          <w:rPr>
                            <w:rFonts w:ascii="Times New Roman" w:eastAsia="Times New Roman" w:hAnsi="Times New Roman" w:cs="Times New Roman"/>
                            <w:sz w:val="18"/>
                            <w:szCs w:val="18"/>
                            <w:lang w:val="en-US" w:eastAsia="tr-TR"/>
                          </w:rPr>
                          <w:t xml:space="preserve"> </w:t>
                        </w:r>
                        <w:proofErr w:type="gramStart"/>
                        <w:r w:rsidRPr="00E65A32">
                          <w:rPr>
                            <w:rFonts w:ascii="Times New Roman" w:eastAsia="Times New Roman" w:hAnsi="Times New Roman" w:cs="Times New Roman"/>
                            <w:sz w:val="18"/>
                            <w:szCs w:val="18"/>
                            <w:lang w:val="en-US" w:eastAsia="tr-TR"/>
                          </w:rPr>
                          <w:t>adet</w:t>
                        </w:r>
                        <w:proofErr w:type="gramEnd"/>
                        <w:r w:rsidRPr="00E65A32">
                          <w:rPr>
                            <w:rFonts w:ascii="Times New Roman" w:eastAsia="Times New Roman" w:hAnsi="Times New Roman" w:cs="Times New Roman"/>
                            <w:sz w:val="18"/>
                            <w:szCs w:val="18"/>
                            <w:lang w:val="en-US" w:eastAsia="tr-TR"/>
                          </w:rPr>
                          <w:t xml:space="preserve"> beton numunesi alınmıştır. Laboratuvar deney sonuçlarına ilişkin raporlar, olumsuzluk halinde, tarafımdan düzenlenme tarihinden itibaren üç iş günü içinde ilgili idareye iletilecektir. İş bu tutanak, tarafımca ilgili idareye verilmek üzere üç nüsha düzenlenmiştir.</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Fenni Mesul</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İnşaat Mühendisi</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İmza</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p w:rsidR="003F3A71"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br w:type="page"/>
                        </w: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P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EK-3</w:t>
                        </w:r>
                      </w:p>
                      <w:p w:rsidR="00E65A32" w:rsidRP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(Ek:RG-3/4/2012-28253)</w:t>
                        </w:r>
                      </w:p>
                      <w:p w:rsidR="00E65A32" w:rsidRP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P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FORM – 12</w:t>
                        </w:r>
                      </w:p>
                      <w:p w:rsidR="00E65A32" w:rsidRPr="00E65A32" w:rsidRDefault="00E65A32" w:rsidP="00E65A32">
                        <w:pPr>
                          <w:tabs>
                            <w:tab w:val="center" w:pos="4535"/>
                          </w:tabs>
                          <w:spacing w:after="0" w:line="240" w:lineRule="exact"/>
                          <w:rPr>
                            <w:rFonts w:ascii="Times New Roman" w:eastAsia="Times New Roman" w:hAnsi="Times New Roman" w:cs="Times New Roman"/>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YAPI DENETİM DEFTERİ ÖRNEĞİ</w:t>
                        </w: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3955"/>
                          <w:gridCol w:w="2097"/>
                          <w:gridCol w:w="1780"/>
                        </w:tblGrid>
                        <w:tr w:rsidR="00E65A32" w:rsidRPr="00E65A32" w:rsidTr="00EA545B">
                          <w:trPr>
                            <w:jc w:val="center"/>
                          </w:trPr>
                          <w:tc>
                            <w:tcPr>
                              <w:tcW w:w="7495" w:type="dxa"/>
                              <w:gridSpan w:val="3"/>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Tarihi ve </w:t>
                              </w:r>
                              <w:proofErr w:type="gramStart"/>
                              <w:r w:rsidRPr="00E65A32">
                                <w:rPr>
                                  <w:rFonts w:ascii="Times New Roman" w:eastAsia="Times New Roman" w:hAnsi="Times New Roman" w:cs="Times New Roman"/>
                                  <w:b/>
                                  <w:sz w:val="18"/>
                                  <w:szCs w:val="18"/>
                                  <w:lang w:val="en-US" w:eastAsia="tr-TR"/>
                                </w:rPr>
                                <w:t>Günü :</w:t>
                              </w:r>
                              <w:proofErr w:type="gramEnd"/>
                              <w:r w:rsidRPr="00E65A32">
                                <w:rPr>
                                  <w:rFonts w:ascii="Times New Roman" w:eastAsia="Times New Roman" w:hAnsi="Times New Roman" w:cs="Times New Roman"/>
                                  <w:b/>
                                  <w:sz w:val="18"/>
                                  <w:szCs w:val="18"/>
                                  <w:lang w:val="en-US" w:eastAsia="tr-TR"/>
                                </w:rPr>
                                <w:t xml:space="preserve"> …../…../20….. , ……………………………</w:t>
                              </w:r>
                            </w:p>
                          </w:tc>
                          <w:tc>
                            <w:tcPr>
                              <w:tcW w:w="1973"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Sayfa ….</w:t>
                              </w:r>
                            </w:p>
                          </w:tc>
                        </w:tr>
                        <w:tr w:rsidR="00E65A32" w:rsidRPr="00E65A32" w:rsidTr="00EA545B">
                          <w:trPr>
                            <w:trHeight w:val="227"/>
                            <w:jc w:val="center"/>
                          </w:trPr>
                          <w:tc>
                            <w:tcPr>
                              <w:tcW w:w="9468" w:type="dxa"/>
                              <w:gridSpan w:val="4"/>
                              <w:tcBorders>
                                <w:top w:val="single" w:sz="4" w:space="0" w:color="auto"/>
                                <w:left w:val="single" w:sz="4" w:space="0" w:color="auto"/>
                                <w:bottom w:val="single"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Hava Durumu: </w:t>
                              </w:r>
                            </w:p>
                          </w:tc>
                        </w:tr>
                        <w:tr w:rsidR="00E65A32" w:rsidRPr="00E65A32" w:rsidTr="00EA545B">
                          <w:trPr>
                            <w:jc w:val="center"/>
                          </w:trPr>
                          <w:tc>
                            <w:tcPr>
                              <w:tcW w:w="694"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5A32" w:rsidRPr="00E65A32" w:rsidRDefault="00E65A32" w:rsidP="00E65A32">
                              <w:pPr>
                                <w:spacing w:after="0" w:line="240" w:lineRule="exact"/>
                                <w:ind w:right="113"/>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ÇALIŞILAN YER, YAPILAN İMALATLAR, GELEN MALZEME</w:t>
                              </w:r>
                            </w:p>
                          </w:tc>
                          <w:tc>
                            <w:tcPr>
                              <w:tcW w:w="8774" w:type="dxa"/>
                              <w:gridSpan w:val="3"/>
                              <w:tcBorders>
                                <w:top w:val="single" w:sz="4" w:space="0" w:color="auto"/>
                                <w:left w:val="single" w:sz="4" w:space="0" w:color="auto"/>
                                <w:bottom w:val="single"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c>
                            <w:tcPr>
                              <w:tcW w:w="8774" w:type="dxa"/>
                              <w:gridSpan w:val="3"/>
                              <w:tcBorders>
                                <w:top w:val="dotted" w:sz="4" w:space="0" w:color="auto"/>
                                <w:left w:val="single" w:sz="4" w:space="0" w:color="auto"/>
                                <w:bottom w:val="dotted"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c>
                            <w:tcPr>
                              <w:tcW w:w="8774" w:type="dxa"/>
                              <w:gridSpan w:val="3"/>
                              <w:tcBorders>
                                <w:top w:val="dotted" w:sz="4" w:space="0" w:color="auto"/>
                                <w:left w:val="single" w:sz="4" w:space="0" w:color="auto"/>
                                <w:bottom w:val="dotted"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c>
                            <w:tcPr>
                              <w:tcW w:w="8774" w:type="dxa"/>
                              <w:gridSpan w:val="3"/>
                              <w:tcBorders>
                                <w:top w:val="dotted" w:sz="4" w:space="0" w:color="auto"/>
                                <w:left w:val="single" w:sz="4" w:space="0" w:color="auto"/>
                                <w:bottom w:val="dotted"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c>
                            <w:tcPr>
                              <w:tcW w:w="8774" w:type="dxa"/>
                              <w:gridSpan w:val="3"/>
                              <w:tcBorders>
                                <w:top w:val="dotted" w:sz="4" w:space="0" w:color="auto"/>
                                <w:left w:val="single" w:sz="4" w:space="0" w:color="auto"/>
                                <w:bottom w:val="dotted"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c>
                            <w:tcPr>
                              <w:tcW w:w="8774" w:type="dxa"/>
                              <w:gridSpan w:val="3"/>
                              <w:tcBorders>
                                <w:top w:val="dotted" w:sz="4" w:space="0" w:color="auto"/>
                                <w:left w:val="single" w:sz="4" w:space="0" w:color="auto"/>
                                <w:bottom w:val="dotted"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c>
                            <w:tcPr>
                              <w:tcW w:w="8774" w:type="dxa"/>
                              <w:gridSpan w:val="3"/>
                              <w:tcBorders>
                                <w:top w:val="dotted" w:sz="4" w:space="0" w:color="auto"/>
                                <w:left w:val="single" w:sz="4" w:space="0" w:color="auto"/>
                                <w:bottom w:val="dotted"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c>
                            <w:tcPr>
                              <w:tcW w:w="8774" w:type="dxa"/>
                              <w:gridSpan w:val="3"/>
                              <w:tcBorders>
                                <w:top w:val="dotted" w:sz="4" w:space="0" w:color="auto"/>
                                <w:left w:val="single" w:sz="4" w:space="0" w:color="auto"/>
                                <w:bottom w:val="dotted"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c>
                            <w:tcPr>
                              <w:tcW w:w="8774" w:type="dxa"/>
                              <w:gridSpan w:val="3"/>
                              <w:tcBorders>
                                <w:top w:val="dotted" w:sz="4" w:space="0" w:color="auto"/>
                                <w:left w:val="single" w:sz="4" w:space="0" w:color="auto"/>
                                <w:bottom w:val="dotted"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c>
                            <w:tcPr>
                              <w:tcW w:w="8774" w:type="dxa"/>
                              <w:gridSpan w:val="3"/>
                              <w:tcBorders>
                                <w:top w:val="dotted" w:sz="4" w:space="0" w:color="auto"/>
                                <w:left w:val="single" w:sz="4" w:space="0" w:color="auto"/>
                                <w:bottom w:val="dotted"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c>
                            <w:tcPr>
                              <w:tcW w:w="8774" w:type="dxa"/>
                              <w:gridSpan w:val="3"/>
                              <w:tcBorders>
                                <w:top w:val="dotted" w:sz="4" w:space="0" w:color="auto"/>
                                <w:left w:val="single" w:sz="4" w:space="0" w:color="auto"/>
                                <w:bottom w:val="dotted"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c>
                            <w:tcPr>
                              <w:tcW w:w="8774" w:type="dxa"/>
                              <w:gridSpan w:val="3"/>
                              <w:tcBorders>
                                <w:top w:val="dotted" w:sz="4" w:space="0" w:color="auto"/>
                                <w:left w:val="single" w:sz="4" w:space="0" w:color="auto"/>
                                <w:bottom w:val="dotted"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c>
                            <w:tcPr>
                              <w:tcW w:w="8774" w:type="dxa"/>
                              <w:gridSpan w:val="3"/>
                              <w:tcBorders>
                                <w:top w:val="dotted" w:sz="4" w:space="0" w:color="auto"/>
                                <w:left w:val="single" w:sz="4" w:space="0" w:color="auto"/>
                                <w:bottom w:val="dotted"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c>
                            <w:tcPr>
                              <w:tcW w:w="8774" w:type="dxa"/>
                              <w:gridSpan w:val="3"/>
                              <w:tcBorders>
                                <w:top w:val="dotted" w:sz="4" w:space="0" w:color="auto"/>
                                <w:left w:val="single" w:sz="4" w:space="0" w:color="auto"/>
                                <w:bottom w:val="dotted"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c>
                            <w:tcPr>
                              <w:tcW w:w="8774" w:type="dxa"/>
                              <w:gridSpan w:val="3"/>
                              <w:tcBorders>
                                <w:top w:val="dotted" w:sz="4" w:space="0" w:color="auto"/>
                                <w:left w:val="single" w:sz="4" w:space="0" w:color="auto"/>
                                <w:bottom w:val="dotted"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c>
                            <w:tcPr>
                              <w:tcW w:w="8774" w:type="dxa"/>
                              <w:gridSpan w:val="3"/>
                              <w:tcBorders>
                                <w:top w:val="dotted" w:sz="4" w:space="0" w:color="auto"/>
                                <w:left w:val="single" w:sz="4" w:space="0" w:color="auto"/>
                                <w:bottom w:val="dotted"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c>
                            <w:tcPr>
                              <w:tcW w:w="8774" w:type="dxa"/>
                              <w:gridSpan w:val="3"/>
                              <w:tcBorders>
                                <w:top w:val="dotted" w:sz="4" w:space="0" w:color="auto"/>
                                <w:left w:val="single" w:sz="4" w:space="0" w:color="auto"/>
                                <w:bottom w:val="dotted"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c>
                            <w:tcPr>
                              <w:tcW w:w="8774" w:type="dxa"/>
                              <w:gridSpan w:val="3"/>
                              <w:tcBorders>
                                <w:top w:val="dotted" w:sz="4" w:space="0" w:color="auto"/>
                                <w:left w:val="single" w:sz="4" w:space="0" w:color="auto"/>
                                <w:bottom w:val="dotted"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c>
                            <w:tcPr>
                              <w:tcW w:w="8774" w:type="dxa"/>
                              <w:gridSpan w:val="3"/>
                              <w:tcBorders>
                                <w:top w:val="dotted" w:sz="4" w:space="0" w:color="auto"/>
                                <w:left w:val="single" w:sz="4" w:space="0" w:color="auto"/>
                                <w:bottom w:val="dotted"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c>
                            <w:tcPr>
                              <w:tcW w:w="8774" w:type="dxa"/>
                              <w:gridSpan w:val="3"/>
                              <w:tcBorders>
                                <w:top w:val="dotted" w:sz="4" w:space="0" w:color="auto"/>
                                <w:left w:val="single" w:sz="4" w:space="0" w:color="auto"/>
                                <w:bottom w:val="dotted"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c>
                            <w:tcPr>
                              <w:tcW w:w="8774" w:type="dxa"/>
                              <w:gridSpan w:val="3"/>
                              <w:tcBorders>
                                <w:top w:val="dotted" w:sz="4" w:space="0" w:color="auto"/>
                                <w:left w:val="single" w:sz="4" w:space="0" w:color="auto"/>
                                <w:bottom w:val="dotted"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c>
                            <w:tcPr>
                              <w:tcW w:w="8774" w:type="dxa"/>
                              <w:gridSpan w:val="3"/>
                              <w:tcBorders>
                                <w:top w:val="dotted" w:sz="4" w:space="0" w:color="auto"/>
                                <w:left w:val="single" w:sz="4" w:space="0" w:color="auto"/>
                                <w:bottom w:val="dotted"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c>
                            <w:tcPr>
                              <w:tcW w:w="8774" w:type="dxa"/>
                              <w:gridSpan w:val="3"/>
                              <w:tcBorders>
                                <w:top w:val="dotted" w:sz="4" w:space="0" w:color="auto"/>
                                <w:left w:val="single" w:sz="4" w:space="0" w:color="auto"/>
                                <w:bottom w:val="dotted"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c>
                            <w:tcPr>
                              <w:tcW w:w="8774" w:type="dxa"/>
                              <w:gridSpan w:val="3"/>
                              <w:tcBorders>
                                <w:top w:val="dotted" w:sz="4" w:space="0" w:color="auto"/>
                                <w:left w:val="single" w:sz="4" w:space="0" w:color="auto"/>
                                <w:bottom w:val="dotted"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c>
                            <w:tcPr>
                              <w:tcW w:w="8774" w:type="dxa"/>
                              <w:gridSpan w:val="3"/>
                              <w:tcBorders>
                                <w:top w:val="dotted" w:sz="4" w:space="0" w:color="auto"/>
                                <w:left w:val="single" w:sz="4" w:space="0" w:color="auto"/>
                                <w:bottom w:val="dotted"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8"/>
                                  <w:szCs w:val="18"/>
                                  <w:lang w:val="en-US" w:eastAsia="tr-TR"/>
                                </w:rPr>
                              </w:pPr>
                            </w:p>
                          </w:tc>
                        </w:tr>
                        <w:tr w:rsidR="00E65A32" w:rsidRPr="00E65A32" w:rsidTr="00EA545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c>
                            <w:tcPr>
                              <w:tcW w:w="8774" w:type="dxa"/>
                              <w:gridSpan w:val="3"/>
                              <w:tcBorders>
                                <w:top w:val="dotted" w:sz="4" w:space="0" w:color="auto"/>
                                <w:left w:val="single" w:sz="4" w:space="0" w:color="auto"/>
                                <w:bottom w:val="dotted"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c>
                            <w:tcPr>
                              <w:tcW w:w="8774" w:type="dxa"/>
                              <w:gridSpan w:val="3"/>
                              <w:tcBorders>
                                <w:top w:val="dotted" w:sz="4" w:space="0" w:color="auto"/>
                                <w:left w:val="single" w:sz="4" w:space="0" w:color="auto"/>
                                <w:bottom w:val="single"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8"/>
                                  <w:szCs w:val="18"/>
                                  <w:lang w:val="en-US" w:eastAsia="tr-TR"/>
                                </w:rPr>
                              </w:pPr>
                            </w:p>
                          </w:tc>
                        </w:tr>
                        <w:tr w:rsidR="00E65A32" w:rsidRPr="00E65A32" w:rsidTr="00EA545B">
                          <w:trPr>
                            <w:trHeight w:val="139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c>
                            <w:tcPr>
                              <w:tcW w:w="4397" w:type="dxa"/>
                              <w:tcBorders>
                                <w:top w:val="single" w:sz="4" w:space="0" w:color="auto"/>
                                <w:left w:val="single" w:sz="4" w:space="0" w:color="auto"/>
                                <w:bottom w:val="single" w:sz="4" w:space="0" w:color="auto"/>
                                <w:right w:val="single" w:sz="4" w:space="0" w:color="auto"/>
                              </w:tcBorders>
                            </w:tcPr>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Müteahhidi veya adına Şantiye Şefi</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İmza</w:t>
                              </w:r>
                            </w:p>
                          </w:tc>
                          <w:tc>
                            <w:tcPr>
                              <w:tcW w:w="4377" w:type="dxa"/>
                              <w:gridSpan w:val="2"/>
                              <w:tcBorders>
                                <w:top w:val="single" w:sz="4" w:space="0" w:color="auto"/>
                                <w:left w:val="single" w:sz="4" w:space="0" w:color="auto"/>
                                <w:bottom w:val="single" w:sz="4" w:space="0" w:color="auto"/>
                                <w:right w:val="single" w:sz="4" w:space="0" w:color="auto"/>
                              </w:tcBorders>
                            </w:tcPr>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İlgili Fenni Mesul</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İmza</w:t>
                              </w:r>
                            </w:p>
                          </w:tc>
                        </w:tr>
                        <w:tr w:rsidR="00E65A32" w:rsidRPr="00E65A32" w:rsidTr="00EA545B">
                          <w:trPr>
                            <w:jc w:val="center"/>
                          </w:trPr>
                          <w:tc>
                            <w:tcPr>
                              <w:tcW w:w="660" w:type="dxa"/>
                              <w:tcBorders>
                                <w:top w:val="nil"/>
                                <w:left w:val="nil"/>
                                <w:bottom w:val="nil"/>
                                <w:right w:val="nil"/>
                              </w:tcBorders>
                              <w:vAlign w:val="center"/>
                            </w:tcPr>
                            <w:p w:rsidR="00E65A32" w:rsidRPr="00E65A32" w:rsidRDefault="00E65A32" w:rsidP="00E65A32">
                              <w:pPr>
                                <w:spacing w:after="0" w:line="240" w:lineRule="auto"/>
                                <w:rPr>
                                  <w:rFonts w:ascii="Times New Roman" w:eastAsia="Times New Roman" w:hAnsi="Times New Roman" w:cs="Times New Roman"/>
                                  <w:sz w:val="20"/>
                                  <w:szCs w:val="20"/>
                                  <w:lang w:val="en-US" w:eastAsia="tr-TR"/>
                                </w:rPr>
                              </w:pPr>
                            </w:p>
                          </w:tc>
                          <w:tc>
                            <w:tcPr>
                              <w:tcW w:w="3975" w:type="dxa"/>
                              <w:tcBorders>
                                <w:top w:val="nil"/>
                                <w:left w:val="nil"/>
                                <w:bottom w:val="nil"/>
                                <w:right w:val="nil"/>
                              </w:tcBorders>
                              <w:vAlign w:val="center"/>
                            </w:tcPr>
                            <w:p w:rsidR="00E65A32" w:rsidRPr="00E65A32" w:rsidRDefault="00E65A32" w:rsidP="00E65A32">
                              <w:pPr>
                                <w:spacing w:after="0" w:line="240" w:lineRule="auto"/>
                                <w:rPr>
                                  <w:rFonts w:ascii="Times New Roman" w:eastAsia="Times New Roman" w:hAnsi="Times New Roman" w:cs="Times New Roman"/>
                                  <w:sz w:val="20"/>
                                  <w:szCs w:val="20"/>
                                  <w:lang w:val="en-US" w:eastAsia="tr-TR"/>
                                </w:rPr>
                              </w:pPr>
                            </w:p>
                          </w:tc>
                          <w:tc>
                            <w:tcPr>
                              <w:tcW w:w="2085" w:type="dxa"/>
                              <w:tcBorders>
                                <w:top w:val="nil"/>
                                <w:left w:val="nil"/>
                                <w:bottom w:val="nil"/>
                                <w:right w:val="nil"/>
                              </w:tcBorders>
                              <w:vAlign w:val="center"/>
                            </w:tcPr>
                            <w:p w:rsidR="00E65A32" w:rsidRPr="00E65A32" w:rsidRDefault="00E65A32" w:rsidP="00E65A32">
                              <w:pPr>
                                <w:spacing w:after="0" w:line="240" w:lineRule="auto"/>
                                <w:rPr>
                                  <w:rFonts w:ascii="Times New Roman" w:eastAsia="Times New Roman" w:hAnsi="Times New Roman" w:cs="Times New Roman"/>
                                  <w:sz w:val="20"/>
                                  <w:szCs w:val="20"/>
                                  <w:lang w:val="en-US" w:eastAsia="tr-TR"/>
                                </w:rPr>
                              </w:pPr>
                            </w:p>
                          </w:tc>
                          <w:tc>
                            <w:tcPr>
                              <w:tcW w:w="1785" w:type="dxa"/>
                              <w:tcBorders>
                                <w:top w:val="nil"/>
                                <w:left w:val="nil"/>
                                <w:bottom w:val="nil"/>
                                <w:right w:val="nil"/>
                              </w:tcBorders>
                              <w:vAlign w:val="center"/>
                            </w:tcPr>
                            <w:p w:rsidR="00E65A32" w:rsidRPr="00E65A32" w:rsidRDefault="00E65A32" w:rsidP="00E65A32">
                              <w:pPr>
                                <w:spacing w:after="0" w:line="240" w:lineRule="auto"/>
                                <w:rPr>
                                  <w:rFonts w:ascii="Times New Roman" w:eastAsia="Times New Roman" w:hAnsi="Times New Roman" w:cs="Times New Roman"/>
                                  <w:sz w:val="20"/>
                                  <w:szCs w:val="20"/>
                                  <w:lang w:val="en-US" w:eastAsia="tr-TR"/>
                                </w:rPr>
                              </w:pPr>
                            </w:p>
                          </w:tc>
                        </w:tr>
                      </w:tbl>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b/>
                            <w:sz w:val="18"/>
                            <w:szCs w:val="18"/>
                            <w:lang w:val="en-US" w:eastAsia="tr-TR"/>
                          </w:rPr>
                          <w:t xml:space="preserve">NOT: </w:t>
                        </w:r>
                        <w:r w:rsidRPr="00E65A32">
                          <w:rPr>
                            <w:rFonts w:ascii="Times New Roman" w:eastAsia="Times New Roman" w:hAnsi="Times New Roman" w:cs="Times New Roman"/>
                            <w:sz w:val="18"/>
                            <w:szCs w:val="18"/>
                            <w:lang w:val="en-US" w:eastAsia="tr-TR"/>
                          </w:rPr>
                          <w:t xml:space="preserve">Her sayfası imzalı ve mühürlü olacaktır. </w:t>
                        </w:r>
                      </w:p>
                      <w:p w:rsidR="003F3A71"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br w:type="page"/>
                        </w: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P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lastRenderedPageBreak/>
                          <w:t>EK-4</w:t>
                        </w:r>
                      </w:p>
                      <w:p w:rsidR="00E65A32" w:rsidRP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(Ek:RG-3/4/2012-28253)</w:t>
                        </w:r>
                      </w:p>
                      <w:p w:rsidR="00E65A32" w:rsidRPr="00E65A32" w:rsidRDefault="00E65A32" w:rsidP="00E65A32">
                        <w:pPr>
                          <w:tabs>
                            <w:tab w:val="left" w:pos="180"/>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Pr="00E65A32" w:rsidRDefault="00E65A32" w:rsidP="00E65A32">
                        <w:pPr>
                          <w:tabs>
                            <w:tab w:val="left" w:pos="180"/>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FORM – 13</w:t>
                        </w:r>
                      </w:p>
                      <w:p w:rsidR="00E65A32" w:rsidRPr="00E65A32" w:rsidRDefault="00E65A32" w:rsidP="00E65A32">
                        <w:pPr>
                          <w:tabs>
                            <w:tab w:val="left" w:pos="180"/>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İŞ BİTİRME TESPİT TUTANAĞI ÖRNEĞİ</w:t>
                        </w: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p>
                      <w:tbl>
                        <w:tblPr>
                          <w:tblW w:w="850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3"/>
                          <w:gridCol w:w="146"/>
                          <w:gridCol w:w="1527"/>
                          <w:gridCol w:w="1156"/>
                          <w:gridCol w:w="194"/>
                          <w:gridCol w:w="2709"/>
                        </w:tblGrid>
                        <w:tr w:rsidR="00E65A32" w:rsidRPr="00E65A32" w:rsidTr="00EA545B">
                          <w:trPr>
                            <w:trHeight w:val="698"/>
                            <w:jc w:val="center"/>
                          </w:trPr>
                          <w:tc>
                            <w:tcPr>
                              <w:tcW w:w="9000" w:type="dxa"/>
                              <w:gridSpan w:val="6"/>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b/>
                                  <w:sz w:val="18"/>
                                  <w:szCs w:val="18"/>
                                  <w:lang w:val="en-US" w:eastAsia="tr-TR"/>
                                </w:rPr>
                                <w:t>İŞ BİTİRME TESPİT TUTANAĞI</w:t>
                              </w:r>
                            </w:p>
                          </w:tc>
                        </w:tr>
                        <w:tr w:rsidR="00E65A32" w:rsidRPr="00E65A32" w:rsidTr="00EA545B">
                          <w:trPr>
                            <w:trHeight w:val="2657"/>
                            <w:jc w:val="center"/>
                          </w:trPr>
                          <w:tc>
                            <w:tcPr>
                              <w:tcW w:w="9000" w:type="dxa"/>
                              <w:gridSpan w:val="6"/>
                              <w:tcBorders>
                                <w:top w:val="single" w:sz="4" w:space="0" w:color="auto"/>
                                <w:left w:val="single" w:sz="4" w:space="0" w:color="auto"/>
                                <w:bottom w:val="single" w:sz="4" w:space="0" w:color="auto"/>
                                <w:right w:val="single" w:sz="4" w:space="0" w:color="auto"/>
                              </w:tcBorders>
                              <w:vAlign w:val="center"/>
                            </w:tcPr>
                            <w:tbl>
                              <w:tblPr>
                                <w:tblW w:w="0" w:type="auto"/>
                                <w:tblLook w:val="01E0" w:firstRow="1" w:lastRow="1" w:firstColumn="1" w:lastColumn="1" w:noHBand="0" w:noVBand="0"/>
                              </w:tblPr>
                              <w:tblGrid>
                                <w:gridCol w:w="2707"/>
                                <w:gridCol w:w="5643"/>
                              </w:tblGrid>
                              <w:tr w:rsidR="00E65A32" w:rsidRPr="00E65A32" w:rsidTr="00EA545B">
                                <w:tc>
                                  <w:tcPr>
                                    <w:tcW w:w="2707" w:type="dxa"/>
                                  </w:tcPr>
                                  <w:p w:rsidR="00E65A32" w:rsidRPr="00E65A32" w:rsidRDefault="00E65A32" w:rsidP="00E65A32">
                                    <w:pPr>
                                      <w:tabs>
                                        <w:tab w:val="left" w:pos="371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İlgili İdare</w:t>
                                    </w:r>
                                  </w:p>
                                </w:tc>
                                <w:tc>
                                  <w:tcPr>
                                    <w:tcW w:w="5643" w:type="dxa"/>
                                  </w:tcPr>
                                  <w:p w:rsidR="00E65A32" w:rsidRPr="00E65A32" w:rsidRDefault="00E65A32" w:rsidP="00E65A32">
                                    <w:pPr>
                                      <w:tabs>
                                        <w:tab w:val="left" w:pos="371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w:t>
                                    </w:r>
                                  </w:p>
                                </w:tc>
                              </w:tr>
                              <w:tr w:rsidR="00E65A32" w:rsidRPr="00E65A32" w:rsidTr="00EA545B">
                                <w:tc>
                                  <w:tcPr>
                                    <w:tcW w:w="2707" w:type="dxa"/>
                                  </w:tcPr>
                                  <w:p w:rsidR="00E65A32" w:rsidRPr="00E65A32" w:rsidRDefault="00E65A32" w:rsidP="00E65A32">
                                    <w:pPr>
                                      <w:tabs>
                                        <w:tab w:val="left" w:pos="371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Sahibi</w:t>
                                    </w:r>
                                  </w:p>
                                </w:tc>
                                <w:tc>
                                  <w:tcPr>
                                    <w:tcW w:w="5643" w:type="dxa"/>
                                  </w:tcPr>
                                  <w:p w:rsidR="00E65A32" w:rsidRPr="00E65A32" w:rsidRDefault="00E65A32" w:rsidP="00E65A32">
                                    <w:pPr>
                                      <w:tabs>
                                        <w:tab w:val="left" w:pos="371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w:t>
                                    </w:r>
                                  </w:p>
                                </w:tc>
                              </w:tr>
                              <w:tr w:rsidR="00E65A32" w:rsidRPr="00E65A32" w:rsidTr="00EA545B">
                                <w:tc>
                                  <w:tcPr>
                                    <w:tcW w:w="2707" w:type="dxa"/>
                                  </w:tcPr>
                                  <w:p w:rsidR="00E65A32" w:rsidRPr="00E65A32" w:rsidRDefault="00E65A32" w:rsidP="00E65A32">
                                    <w:pPr>
                                      <w:tabs>
                                        <w:tab w:val="left" w:pos="371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Ruhsat Tarihi ve No</w:t>
                                    </w:r>
                                  </w:p>
                                </w:tc>
                                <w:tc>
                                  <w:tcPr>
                                    <w:tcW w:w="5643" w:type="dxa"/>
                                  </w:tcPr>
                                  <w:p w:rsidR="00E65A32" w:rsidRPr="00E65A32" w:rsidRDefault="00E65A32" w:rsidP="00E65A32">
                                    <w:pPr>
                                      <w:tabs>
                                        <w:tab w:val="left" w:pos="371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w:t>
                                    </w:r>
                                  </w:p>
                                </w:tc>
                              </w:tr>
                              <w:tr w:rsidR="00E65A32" w:rsidRPr="00E65A32" w:rsidTr="00EA545B">
                                <w:tc>
                                  <w:tcPr>
                                    <w:tcW w:w="2707" w:type="dxa"/>
                                  </w:tcPr>
                                  <w:p w:rsidR="00E65A32" w:rsidRPr="00E65A32" w:rsidRDefault="00E65A32" w:rsidP="00E65A32">
                                    <w:pPr>
                                      <w:tabs>
                                        <w:tab w:val="left" w:pos="371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Yapının Adresi</w:t>
                                    </w:r>
                                  </w:p>
                                </w:tc>
                                <w:tc>
                                  <w:tcPr>
                                    <w:tcW w:w="5643" w:type="dxa"/>
                                  </w:tcPr>
                                  <w:p w:rsidR="00E65A32" w:rsidRPr="00E65A32" w:rsidRDefault="00E65A32" w:rsidP="00E65A32">
                                    <w:pPr>
                                      <w:tabs>
                                        <w:tab w:val="left" w:pos="371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w:t>
                                    </w:r>
                                  </w:p>
                                </w:tc>
                              </w:tr>
                              <w:tr w:rsidR="00E65A32" w:rsidRPr="00E65A32" w:rsidTr="00EA545B">
                                <w:tc>
                                  <w:tcPr>
                                    <w:tcW w:w="2707" w:type="dxa"/>
                                  </w:tcPr>
                                  <w:p w:rsidR="00E65A32" w:rsidRPr="00E65A32" w:rsidRDefault="00E65A32" w:rsidP="00E65A32">
                                    <w:pPr>
                                      <w:tabs>
                                        <w:tab w:val="left" w:pos="371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Pafta/Ada/Parsel No</w:t>
                                    </w:r>
                                  </w:p>
                                </w:tc>
                                <w:tc>
                                  <w:tcPr>
                                    <w:tcW w:w="5643" w:type="dxa"/>
                                  </w:tcPr>
                                  <w:p w:rsidR="00E65A32" w:rsidRPr="00E65A32" w:rsidRDefault="00E65A32" w:rsidP="00E65A32">
                                    <w:pPr>
                                      <w:tabs>
                                        <w:tab w:val="left" w:pos="371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w:t>
                                    </w:r>
                                  </w:p>
                                </w:tc>
                              </w:tr>
                              <w:tr w:rsidR="00E65A32" w:rsidRPr="00E65A32" w:rsidTr="00EA545B">
                                <w:tc>
                                  <w:tcPr>
                                    <w:tcW w:w="2707" w:type="dxa"/>
                                  </w:tcPr>
                                  <w:p w:rsidR="00E65A32" w:rsidRPr="00E65A32" w:rsidRDefault="00E65A32" w:rsidP="00E65A32">
                                    <w:pPr>
                                      <w:tabs>
                                        <w:tab w:val="left" w:pos="371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İnşaat Alanı (m²) ve Cinsi</w:t>
                                    </w:r>
                                  </w:p>
                                </w:tc>
                                <w:tc>
                                  <w:tcPr>
                                    <w:tcW w:w="5643" w:type="dxa"/>
                                  </w:tcPr>
                                  <w:p w:rsidR="00E65A32" w:rsidRPr="00E65A32" w:rsidRDefault="00E65A32" w:rsidP="00E65A32">
                                    <w:pPr>
                                      <w:tabs>
                                        <w:tab w:val="left" w:pos="3710"/>
                                      </w:tabs>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w:t>
                                    </w:r>
                                  </w:p>
                                </w:tc>
                              </w:tr>
                            </w:tbl>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p>
                          </w:tc>
                        </w:tr>
                        <w:tr w:rsidR="00E65A32" w:rsidRPr="00E65A32" w:rsidTr="00EA545B">
                          <w:trPr>
                            <w:trHeight w:val="510"/>
                            <w:jc w:val="center"/>
                          </w:trPr>
                          <w:tc>
                            <w:tcPr>
                              <w:tcW w:w="9000" w:type="dxa"/>
                              <w:gridSpan w:val="6"/>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DÜZENLEYENLER</w:t>
                              </w:r>
                            </w:p>
                          </w:tc>
                        </w:tr>
                        <w:tr w:rsidR="00E65A32" w:rsidRPr="00E65A32" w:rsidTr="00EA545B">
                          <w:trPr>
                            <w:trHeight w:val="390"/>
                            <w:jc w:val="center"/>
                          </w:trPr>
                          <w:tc>
                            <w:tcPr>
                              <w:tcW w:w="6120" w:type="dxa"/>
                              <w:gridSpan w:val="5"/>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Yapının Fenni Mesulü Mimar ve Mühendisler</w:t>
                              </w: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              Yapı Sahibi</w:t>
                              </w:r>
                            </w:p>
                          </w:tc>
                        </w:tr>
                        <w:tr w:rsidR="00E65A32" w:rsidRPr="00E65A32" w:rsidTr="00EA545B">
                          <w:trPr>
                            <w:trHeight w:val="390"/>
                            <w:jc w:val="center"/>
                          </w:trPr>
                          <w:tc>
                            <w:tcPr>
                              <w:tcW w:w="3060" w:type="dxa"/>
                              <w:gridSpan w:val="2"/>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tc>
                          <w:tc>
                            <w:tcPr>
                              <w:tcW w:w="1620"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Unvanı</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İmza</w:t>
                              </w:r>
                            </w:p>
                          </w:tc>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r>
                        <w:tr w:rsidR="00E65A32" w:rsidRPr="00E65A32" w:rsidTr="00EA545B">
                          <w:trPr>
                            <w:trHeight w:val="390"/>
                            <w:jc w:val="center"/>
                          </w:trPr>
                          <w:tc>
                            <w:tcPr>
                              <w:tcW w:w="3060" w:type="dxa"/>
                              <w:gridSpan w:val="2"/>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c>
                            <w:tcPr>
                              <w:tcW w:w="1620"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İmza</w:t>
                              </w:r>
                            </w:p>
                          </w:tc>
                        </w:tr>
                        <w:tr w:rsidR="00E65A32" w:rsidRPr="00E65A32" w:rsidTr="00EA545B">
                          <w:trPr>
                            <w:trHeight w:val="390"/>
                            <w:jc w:val="center"/>
                          </w:trPr>
                          <w:tc>
                            <w:tcPr>
                              <w:tcW w:w="3060" w:type="dxa"/>
                              <w:gridSpan w:val="2"/>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c>
                            <w:tcPr>
                              <w:tcW w:w="1620"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sz w:val="18"/>
                                  <w:szCs w:val="18"/>
                                  <w:lang w:val="en-US" w:eastAsia="tr-TR"/>
                                </w:rPr>
                              </w:pPr>
                            </w:p>
                          </w:tc>
                        </w:tr>
                        <w:tr w:rsidR="00E65A32" w:rsidRPr="00E65A32" w:rsidTr="00EA545B">
                          <w:trPr>
                            <w:trHeight w:val="390"/>
                            <w:jc w:val="center"/>
                          </w:trPr>
                          <w:tc>
                            <w:tcPr>
                              <w:tcW w:w="3060" w:type="dxa"/>
                              <w:gridSpan w:val="2"/>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c>
                            <w:tcPr>
                              <w:tcW w:w="1620"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Müteahhidi veya adına Şantiye Şefi</w:t>
                              </w:r>
                            </w:p>
                          </w:tc>
                        </w:tr>
                        <w:tr w:rsidR="00E65A32" w:rsidRPr="00E65A32" w:rsidTr="00EA545B">
                          <w:trPr>
                            <w:trHeight w:val="390"/>
                            <w:jc w:val="center"/>
                          </w:trPr>
                          <w:tc>
                            <w:tcPr>
                              <w:tcW w:w="3060" w:type="dxa"/>
                              <w:gridSpan w:val="2"/>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p>
                          </w:tc>
                          <w:tc>
                            <w:tcPr>
                              <w:tcW w:w="1620"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r>
                        <w:tr w:rsidR="00E65A32" w:rsidRPr="00E65A32" w:rsidTr="00EA545B">
                          <w:trPr>
                            <w:trHeight w:val="390"/>
                            <w:jc w:val="center"/>
                          </w:trPr>
                          <w:tc>
                            <w:tcPr>
                              <w:tcW w:w="3060" w:type="dxa"/>
                              <w:gridSpan w:val="2"/>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p>
                          </w:tc>
                          <w:tc>
                            <w:tcPr>
                              <w:tcW w:w="1620"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sz w:val="18"/>
                                  <w:szCs w:val="18"/>
                                  <w:lang w:val="en-US" w:eastAsia="tr-TR"/>
                                </w:rPr>
                                <w:t>İmza</w:t>
                              </w:r>
                            </w:p>
                          </w:tc>
                        </w:tr>
                        <w:tr w:rsidR="00E65A32" w:rsidRPr="00E65A32" w:rsidTr="00EA545B">
                          <w:trPr>
                            <w:trHeight w:val="390"/>
                            <w:jc w:val="center"/>
                          </w:trPr>
                          <w:tc>
                            <w:tcPr>
                              <w:tcW w:w="3060" w:type="dxa"/>
                              <w:gridSpan w:val="2"/>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rPr>
                                  <w:rFonts w:ascii="Times New Roman" w:eastAsia="Times New Roman" w:hAnsi="Times New Roman" w:cs="Times New Roman"/>
                                  <w:strike/>
                                  <w:sz w:val="18"/>
                                  <w:szCs w:val="18"/>
                                  <w:lang w:val="en-US" w:eastAsia="tr-TR"/>
                                </w:rPr>
                              </w:pPr>
                            </w:p>
                          </w:tc>
                          <w:tc>
                            <w:tcPr>
                              <w:tcW w:w="1620" w:type="dxa"/>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b/>
                                  <w:sz w:val="18"/>
                                  <w:szCs w:val="18"/>
                                  <w:lang w:val="en-US" w:eastAsia="tr-TR"/>
                                </w:rPr>
                              </w:pPr>
                            </w:p>
                          </w:tc>
                        </w:tr>
                        <w:tr w:rsidR="00E65A32" w:rsidRPr="00E65A32" w:rsidTr="00EA545B">
                          <w:trPr>
                            <w:trHeight w:val="510"/>
                            <w:jc w:val="center"/>
                          </w:trPr>
                          <w:tc>
                            <w:tcPr>
                              <w:tcW w:w="9000" w:type="dxa"/>
                              <w:gridSpan w:val="6"/>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ONAY (İlgili İdare)</w:t>
                              </w:r>
                            </w:p>
                          </w:tc>
                        </w:tr>
                        <w:tr w:rsidR="00E65A32" w:rsidRPr="00E65A32" w:rsidTr="00EA545B">
                          <w:trPr>
                            <w:trHeight w:val="495"/>
                            <w:jc w:val="center"/>
                          </w:trPr>
                          <w:tc>
                            <w:tcPr>
                              <w:tcW w:w="9000" w:type="dxa"/>
                              <w:gridSpan w:val="6"/>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BİNA MAHALLİNİ TETKİK </w:t>
                              </w:r>
                              <w:smartTag w:uri="urn:schemas-microsoft-com:office:smarttags" w:element="place">
                                <w:smartTag w:uri="urn:schemas-microsoft-com:office:smarttags" w:element="City">
                                  <w:r w:rsidRPr="00E65A32">
                                    <w:rPr>
                                      <w:rFonts w:ascii="Times New Roman" w:eastAsia="Times New Roman" w:hAnsi="Times New Roman" w:cs="Times New Roman"/>
                                      <w:b/>
                                      <w:sz w:val="18"/>
                                      <w:szCs w:val="18"/>
                                      <w:lang w:val="en-US" w:eastAsia="tr-TR"/>
                                    </w:rPr>
                                    <w:t>EDEN</w:t>
                                  </w:r>
                                </w:smartTag>
                              </w:smartTag>
                              <w:r w:rsidRPr="00E65A32">
                                <w:rPr>
                                  <w:rFonts w:ascii="Times New Roman" w:eastAsia="Times New Roman" w:hAnsi="Times New Roman" w:cs="Times New Roman"/>
                                  <w:b/>
                                  <w:sz w:val="18"/>
                                  <w:szCs w:val="18"/>
                                  <w:lang w:val="en-US" w:eastAsia="tr-TR"/>
                                </w:rPr>
                                <w:t xml:space="preserve"> TEKNİK GÖREVLİLER</w:t>
                              </w:r>
                            </w:p>
                          </w:tc>
                        </w:tr>
                        <w:tr w:rsidR="00E65A32" w:rsidRPr="00E65A32" w:rsidTr="00EA545B">
                          <w:trPr>
                            <w:trHeight w:val="907"/>
                            <w:jc w:val="center"/>
                          </w:trPr>
                          <w:tc>
                            <w:tcPr>
                              <w:tcW w:w="3000" w:type="dxa"/>
                              <w:tcBorders>
                                <w:top w:val="single" w:sz="4" w:space="0" w:color="auto"/>
                                <w:left w:val="single" w:sz="4" w:space="0" w:color="auto"/>
                                <w:bottom w:val="single" w:sz="4" w:space="0" w:color="auto"/>
                                <w:right w:val="single" w:sz="4" w:space="0" w:color="auto"/>
                              </w:tcBorders>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Unvanı</w:t>
                              </w: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sz w:val="18"/>
                                  <w:szCs w:val="18"/>
                                  <w:lang w:val="en-US" w:eastAsia="tr-TR"/>
                                </w:rPr>
                                <w:t>İmza</w:t>
                              </w:r>
                            </w:p>
                          </w:tc>
                          <w:tc>
                            <w:tcPr>
                              <w:tcW w:w="3000" w:type="dxa"/>
                              <w:gridSpan w:val="3"/>
                              <w:tcBorders>
                                <w:top w:val="single" w:sz="4" w:space="0" w:color="auto"/>
                                <w:left w:val="single" w:sz="4" w:space="0" w:color="auto"/>
                                <w:bottom w:val="single" w:sz="4" w:space="0" w:color="auto"/>
                                <w:right w:val="single" w:sz="4" w:space="0" w:color="auto"/>
                              </w:tcBorders>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Unvanı</w:t>
                              </w: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sz w:val="18"/>
                                  <w:szCs w:val="18"/>
                                  <w:lang w:val="en-US" w:eastAsia="tr-TR"/>
                                </w:rPr>
                                <w:t>İmza</w:t>
                              </w:r>
                            </w:p>
                          </w:tc>
                          <w:tc>
                            <w:tcPr>
                              <w:tcW w:w="3000" w:type="dxa"/>
                              <w:gridSpan w:val="2"/>
                              <w:tcBorders>
                                <w:top w:val="single" w:sz="4" w:space="0" w:color="auto"/>
                                <w:left w:val="single" w:sz="4" w:space="0" w:color="auto"/>
                                <w:bottom w:val="single" w:sz="4" w:space="0" w:color="auto"/>
                                <w:right w:val="single" w:sz="4" w:space="0" w:color="auto"/>
                              </w:tcBorders>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Unvanı</w:t>
                              </w: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sz w:val="18"/>
                                  <w:szCs w:val="18"/>
                                  <w:lang w:val="en-US" w:eastAsia="tr-TR"/>
                                </w:rPr>
                                <w:t>İmza</w:t>
                              </w:r>
                            </w:p>
                          </w:tc>
                        </w:tr>
                        <w:tr w:rsidR="00E65A32" w:rsidRPr="00E65A32" w:rsidTr="00EA545B">
                          <w:trPr>
                            <w:trHeight w:val="510"/>
                            <w:jc w:val="center"/>
                          </w:trPr>
                          <w:tc>
                            <w:tcPr>
                              <w:tcW w:w="6000" w:type="dxa"/>
                              <w:gridSpan w:val="4"/>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BELGEYİ TETKİK </w:t>
                              </w:r>
                              <w:smartTag w:uri="urn:schemas-microsoft-com:office:smarttags" w:element="place">
                                <w:smartTag w:uri="urn:schemas-microsoft-com:office:smarttags" w:element="City">
                                  <w:r w:rsidRPr="00E65A32">
                                    <w:rPr>
                                      <w:rFonts w:ascii="Times New Roman" w:eastAsia="Times New Roman" w:hAnsi="Times New Roman" w:cs="Times New Roman"/>
                                      <w:b/>
                                      <w:sz w:val="18"/>
                                      <w:szCs w:val="18"/>
                                      <w:lang w:val="en-US" w:eastAsia="tr-TR"/>
                                    </w:rPr>
                                    <w:t>EDEN</w:t>
                                  </w:r>
                                </w:smartTag>
                              </w:smartTag>
                              <w:r w:rsidRPr="00E65A32">
                                <w:rPr>
                                  <w:rFonts w:ascii="Times New Roman" w:eastAsia="Times New Roman" w:hAnsi="Times New Roman" w:cs="Times New Roman"/>
                                  <w:b/>
                                  <w:sz w:val="18"/>
                                  <w:szCs w:val="18"/>
                                  <w:lang w:val="en-US" w:eastAsia="tr-TR"/>
                                </w:rPr>
                                <w:t xml:space="preserve"> YETKİLİLER</w:t>
                              </w:r>
                            </w:p>
                          </w:tc>
                          <w:tc>
                            <w:tcPr>
                              <w:tcW w:w="3000" w:type="dxa"/>
                              <w:gridSpan w:val="2"/>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ONAYLAYAN</w:t>
                              </w:r>
                            </w:p>
                          </w:tc>
                        </w:tr>
                        <w:tr w:rsidR="00E65A32" w:rsidRPr="00E65A32" w:rsidTr="00EA545B">
                          <w:trPr>
                            <w:trHeight w:val="938"/>
                            <w:jc w:val="center"/>
                          </w:trPr>
                          <w:tc>
                            <w:tcPr>
                              <w:tcW w:w="3000" w:type="dxa"/>
                              <w:tcBorders>
                                <w:top w:val="single" w:sz="4" w:space="0" w:color="auto"/>
                                <w:left w:val="single" w:sz="4" w:space="0" w:color="auto"/>
                                <w:bottom w:val="single" w:sz="4" w:space="0" w:color="auto"/>
                                <w:right w:val="single" w:sz="4" w:space="0" w:color="auto"/>
                              </w:tcBorders>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Unvanı</w:t>
                              </w: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sz w:val="18"/>
                                  <w:szCs w:val="18"/>
                                  <w:lang w:val="en-US" w:eastAsia="tr-TR"/>
                                </w:rPr>
                                <w:t>İmza</w:t>
                              </w:r>
                            </w:p>
                          </w:tc>
                          <w:tc>
                            <w:tcPr>
                              <w:tcW w:w="3000" w:type="dxa"/>
                              <w:gridSpan w:val="3"/>
                              <w:tcBorders>
                                <w:top w:val="single" w:sz="4" w:space="0" w:color="auto"/>
                                <w:left w:val="single" w:sz="4" w:space="0" w:color="auto"/>
                                <w:bottom w:val="single" w:sz="4" w:space="0" w:color="auto"/>
                                <w:right w:val="single" w:sz="4" w:space="0" w:color="auto"/>
                              </w:tcBorders>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Unvanı</w:t>
                              </w: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sz w:val="18"/>
                                  <w:szCs w:val="18"/>
                                  <w:lang w:val="en-US" w:eastAsia="tr-TR"/>
                                </w:rPr>
                                <w:t>İmza</w:t>
                              </w:r>
                            </w:p>
                          </w:tc>
                          <w:tc>
                            <w:tcPr>
                              <w:tcW w:w="3000" w:type="dxa"/>
                              <w:gridSpan w:val="2"/>
                              <w:tcBorders>
                                <w:top w:val="single" w:sz="4" w:space="0" w:color="auto"/>
                                <w:left w:val="single" w:sz="4" w:space="0" w:color="auto"/>
                                <w:bottom w:val="single" w:sz="4" w:space="0" w:color="auto"/>
                                <w:right w:val="single" w:sz="4" w:space="0" w:color="auto"/>
                              </w:tcBorders>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Unvanı</w:t>
                              </w: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sz w:val="18"/>
                                  <w:szCs w:val="18"/>
                                  <w:lang w:val="en-US" w:eastAsia="tr-TR"/>
                                </w:rPr>
                                <w:t>İmza</w:t>
                              </w:r>
                            </w:p>
                          </w:tc>
                        </w:tr>
                        <w:tr w:rsidR="00E65A32" w:rsidRPr="00E65A32" w:rsidTr="00EA545B">
                          <w:trPr>
                            <w:trHeight w:val="1258"/>
                            <w:jc w:val="center"/>
                          </w:trPr>
                          <w:tc>
                            <w:tcPr>
                              <w:tcW w:w="9000" w:type="dxa"/>
                              <w:gridSpan w:val="6"/>
                              <w:tcBorders>
                                <w:top w:val="single" w:sz="4" w:space="0" w:color="auto"/>
                                <w:left w:val="single" w:sz="4" w:space="0" w:color="auto"/>
                                <w:bottom w:val="single" w:sz="4" w:space="0" w:color="auto"/>
                                <w:right w:val="single" w:sz="4" w:space="0" w:color="auto"/>
                              </w:tcBorders>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    Yukarıda özellikleri belirlenen yapı …</w:t>
                              </w:r>
                              <w:proofErr w:type="gramStart"/>
                              <w:r w:rsidRPr="00E65A32">
                                <w:rPr>
                                  <w:rFonts w:ascii="Times New Roman" w:eastAsia="Times New Roman" w:hAnsi="Times New Roman" w:cs="Times New Roman"/>
                                  <w:sz w:val="18"/>
                                  <w:szCs w:val="18"/>
                                  <w:lang w:val="en-US" w:eastAsia="tr-TR"/>
                                </w:rPr>
                                <w:t>./</w:t>
                              </w:r>
                              <w:proofErr w:type="gramEnd"/>
                              <w:r w:rsidRPr="00E65A32">
                                <w:rPr>
                                  <w:rFonts w:ascii="Times New Roman" w:eastAsia="Times New Roman" w:hAnsi="Times New Roman" w:cs="Times New Roman"/>
                                  <w:sz w:val="18"/>
                                  <w:szCs w:val="18"/>
                                  <w:lang w:val="en-US" w:eastAsia="tr-TR"/>
                                </w:rPr>
                                <w:t>…./20.... tarihi itibariyle tamamlanmış ve 3194 sayılı İmar Kanununun 28 inci maddesinin onuncu fıkrası uyarınca tanzim edilen işbu tutanak (3) nüsha olarak düzenlenmiştir.</w:t>
                              </w:r>
                              <w:r w:rsidRPr="00E65A32">
                                <w:rPr>
                                  <w:rFonts w:ascii="Times New Roman" w:eastAsia="Times New Roman" w:hAnsi="Times New Roman" w:cs="Times New Roman"/>
                                  <w:b/>
                                  <w:sz w:val="18"/>
                                  <w:szCs w:val="18"/>
                                  <w:lang w:val="en-US" w:eastAsia="tr-TR"/>
                                </w:rPr>
                                <w:t xml:space="preserve"> </w:t>
                              </w:r>
                            </w:p>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p>
                          </w:tc>
                        </w:tr>
                        <w:tr w:rsidR="00E65A32" w:rsidRPr="00E65A32" w:rsidTr="00EA545B">
                          <w:trPr>
                            <w:jc w:val="center"/>
                          </w:trPr>
                          <w:tc>
                            <w:tcPr>
                              <w:tcW w:w="2805" w:type="dxa"/>
                              <w:tcBorders>
                                <w:top w:val="nil"/>
                                <w:left w:val="nil"/>
                                <w:bottom w:val="nil"/>
                                <w:right w:val="nil"/>
                              </w:tcBorders>
                              <w:vAlign w:val="center"/>
                            </w:tcPr>
                            <w:p w:rsidR="00E65A32" w:rsidRPr="00E65A32" w:rsidRDefault="00E65A32" w:rsidP="00E65A32">
                              <w:pPr>
                                <w:spacing w:after="0" w:line="240" w:lineRule="auto"/>
                                <w:rPr>
                                  <w:rFonts w:ascii="Times New Roman" w:eastAsia="Times New Roman" w:hAnsi="Times New Roman" w:cs="Times New Roman"/>
                                  <w:sz w:val="20"/>
                                  <w:szCs w:val="20"/>
                                  <w:lang w:val="en-US" w:eastAsia="tr-TR"/>
                                </w:rPr>
                              </w:pPr>
                            </w:p>
                          </w:tc>
                          <w:tc>
                            <w:tcPr>
                              <w:tcW w:w="144" w:type="dxa"/>
                              <w:tcBorders>
                                <w:top w:val="nil"/>
                                <w:left w:val="nil"/>
                                <w:bottom w:val="nil"/>
                                <w:right w:val="nil"/>
                              </w:tcBorders>
                              <w:vAlign w:val="center"/>
                            </w:tcPr>
                            <w:p w:rsidR="00E65A32" w:rsidRPr="00E65A32" w:rsidRDefault="00E65A32" w:rsidP="00E65A32">
                              <w:pPr>
                                <w:spacing w:after="0" w:line="240" w:lineRule="auto"/>
                                <w:rPr>
                                  <w:rFonts w:ascii="Times New Roman" w:eastAsia="Times New Roman" w:hAnsi="Times New Roman" w:cs="Times New Roman"/>
                                  <w:sz w:val="20"/>
                                  <w:szCs w:val="20"/>
                                  <w:lang w:val="en-US" w:eastAsia="tr-TR"/>
                                </w:rPr>
                              </w:pPr>
                            </w:p>
                          </w:tc>
                          <w:tc>
                            <w:tcPr>
                              <w:tcW w:w="1545" w:type="dxa"/>
                              <w:tcBorders>
                                <w:top w:val="nil"/>
                                <w:left w:val="nil"/>
                                <w:bottom w:val="nil"/>
                                <w:right w:val="nil"/>
                              </w:tcBorders>
                              <w:vAlign w:val="center"/>
                            </w:tcPr>
                            <w:p w:rsidR="00E65A32" w:rsidRPr="00E65A32" w:rsidRDefault="00E65A32" w:rsidP="00E65A32">
                              <w:pPr>
                                <w:spacing w:after="0" w:line="240" w:lineRule="auto"/>
                                <w:rPr>
                                  <w:rFonts w:ascii="Times New Roman" w:eastAsia="Times New Roman" w:hAnsi="Times New Roman" w:cs="Times New Roman"/>
                                  <w:sz w:val="20"/>
                                  <w:szCs w:val="20"/>
                                  <w:lang w:val="en-US" w:eastAsia="tr-TR"/>
                                </w:rPr>
                              </w:pPr>
                            </w:p>
                          </w:tc>
                          <w:tc>
                            <w:tcPr>
                              <w:tcW w:w="1245" w:type="dxa"/>
                              <w:tcBorders>
                                <w:top w:val="nil"/>
                                <w:left w:val="nil"/>
                                <w:bottom w:val="nil"/>
                                <w:right w:val="nil"/>
                              </w:tcBorders>
                              <w:vAlign w:val="center"/>
                            </w:tcPr>
                            <w:p w:rsidR="00E65A32" w:rsidRPr="00E65A32" w:rsidRDefault="00E65A32" w:rsidP="00E65A32">
                              <w:pPr>
                                <w:spacing w:after="0" w:line="240" w:lineRule="auto"/>
                                <w:rPr>
                                  <w:rFonts w:ascii="Times New Roman" w:eastAsia="Times New Roman" w:hAnsi="Times New Roman" w:cs="Times New Roman"/>
                                  <w:sz w:val="20"/>
                                  <w:szCs w:val="20"/>
                                  <w:lang w:val="en-US" w:eastAsia="tr-TR"/>
                                </w:rPr>
                              </w:pPr>
                            </w:p>
                          </w:tc>
                          <w:tc>
                            <w:tcPr>
                              <w:tcW w:w="144" w:type="dxa"/>
                              <w:tcBorders>
                                <w:top w:val="nil"/>
                                <w:left w:val="nil"/>
                                <w:bottom w:val="nil"/>
                                <w:right w:val="nil"/>
                              </w:tcBorders>
                              <w:vAlign w:val="center"/>
                            </w:tcPr>
                            <w:p w:rsidR="00E65A32" w:rsidRPr="00E65A32" w:rsidRDefault="00E65A32" w:rsidP="00E65A32">
                              <w:pPr>
                                <w:spacing w:after="0" w:line="240" w:lineRule="auto"/>
                                <w:rPr>
                                  <w:rFonts w:ascii="Times New Roman" w:eastAsia="Times New Roman" w:hAnsi="Times New Roman" w:cs="Times New Roman"/>
                                  <w:sz w:val="20"/>
                                  <w:szCs w:val="20"/>
                                  <w:lang w:val="en-US" w:eastAsia="tr-TR"/>
                                </w:rPr>
                              </w:pPr>
                            </w:p>
                          </w:tc>
                          <w:tc>
                            <w:tcPr>
                              <w:tcW w:w="2745" w:type="dxa"/>
                              <w:tcBorders>
                                <w:top w:val="nil"/>
                                <w:left w:val="nil"/>
                                <w:bottom w:val="nil"/>
                                <w:right w:val="nil"/>
                              </w:tcBorders>
                              <w:vAlign w:val="center"/>
                            </w:tcPr>
                            <w:p w:rsidR="00E65A32" w:rsidRPr="00E65A32" w:rsidRDefault="00E65A32" w:rsidP="00E65A32">
                              <w:pPr>
                                <w:spacing w:after="0" w:line="240" w:lineRule="auto"/>
                                <w:rPr>
                                  <w:rFonts w:ascii="Times New Roman" w:eastAsia="Times New Roman" w:hAnsi="Times New Roman" w:cs="Times New Roman"/>
                                  <w:sz w:val="20"/>
                                  <w:szCs w:val="20"/>
                                  <w:lang w:val="en-US" w:eastAsia="tr-TR"/>
                                </w:rPr>
                              </w:pPr>
                            </w:p>
                          </w:tc>
                        </w:tr>
                      </w:tbl>
                      <w:p w:rsidR="00E65A32" w:rsidRP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lastRenderedPageBreak/>
                          <w:br w:type="page"/>
                          <w:t>EK-5</w:t>
                        </w:r>
                      </w:p>
                      <w:p w:rsidR="00E65A32" w:rsidRP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(Ek:RG-3/4/2012-28253)</w:t>
                        </w:r>
                      </w:p>
                      <w:p w:rsidR="00E65A32" w:rsidRP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 xml:space="preserve"> (Mülga:RG-14/4/2012-28264) </w:t>
                        </w:r>
                      </w:p>
                      <w:p w:rsidR="00E65A32" w:rsidRP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FORM – 14</w:t>
                        </w: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ODA KAYIT BELGESİ ÖRNEĞİ</w:t>
                        </w: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p w:rsidR="00E65A32" w:rsidRDefault="00E65A32"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Default="003F3A71" w:rsidP="00E65A32">
                        <w:pPr>
                          <w:spacing w:after="0" w:line="240" w:lineRule="exact"/>
                          <w:jc w:val="center"/>
                          <w:rPr>
                            <w:rFonts w:ascii="Times New Roman" w:eastAsia="Times New Roman" w:hAnsi="Times New Roman" w:cs="Times New Roman"/>
                            <w:sz w:val="18"/>
                            <w:szCs w:val="18"/>
                            <w:lang w:val="en-US" w:eastAsia="tr-TR"/>
                          </w:rPr>
                        </w:pPr>
                      </w:p>
                      <w:p w:rsidR="003F3A71" w:rsidRPr="00E65A32" w:rsidRDefault="003F3A71" w:rsidP="00E65A32">
                        <w:pPr>
                          <w:spacing w:after="0" w:line="240" w:lineRule="exact"/>
                          <w:jc w:val="center"/>
                          <w:rPr>
                            <w:rFonts w:ascii="Times New Roman" w:eastAsia="Times New Roman" w:hAnsi="Times New Roman" w:cs="Times New Roman"/>
                            <w:sz w:val="18"/>
                            <w:szCs w:val="18"/>
                            <w:lang w:val="en-US" w:eastAsia="tr-TR"/>
                          </w:rPr>
                        </w:pPr>
                      </w:p>
                      <w:p w:rsidR="00E65A32" w:rsidRP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sz w:val="18"/>
                            <w:szCs w:val="18"/>
                            <w:lang w:val="en-US" w:eastAsia="tr-TR"/>
                          </w:rPr>
                          <w:lastRenderedPageBreak/>
                          <w:br w:type="page"/>
                        </w:r>
                        <w:r w:rsidRPr="00E65A32">
                          <w:rPr>
                            <w:rFonts w:ascii="Times New Roman" w:eastAsia="Times New Roman" w:hAnsi="Times New Roman" w:cs="Times New Roman"/>
                            <w:b/>
                            <w:sz w:val="18"/>
                            <w:szCs w:val="18"/>
                            <w:lang w:val="en-US" w:eastAsia="tr-TR"/>
                          </w:rPr>
                          <w:t>EK-6</w:t>
                        </w:r>
                      </w:p>
                      <w:p w:rsidR="00E65A32" w:rsidRP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(Ek:RG-3/4/2012-28253)</w:t>
                        </w:r>
                      </w:p>
                      <w:p w:rsidR="00E65A32" w:rsidRP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FORM – 15</w:t>
                        </w: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SEVİYE TESPİT TUTANAĞI ÖRNEĞİ</w:t>
                        </w: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(FENNİ MESUL DEĞİŞİKLİĞİNDE)</w:t>
                        </w:r>
                      </w:p>
                      <w:tbl>
                        <w:tblPr>
                          <w:tblW w:w="0" w:type="auto"/>
                          <w:jc w:val="center"/>
                          <w:tblLook w:val="01E0" w:firstRow="1" w:lastRow="1" w:firstColumn="1" w:lastColumn="1" w:noHBand="0" w:noVBand="0"/>
                        </w:tblPr>
                        <w:tblGrid>
                          <w:gridCol w:w="2718"/>
                          <w:gridCol w:w="6015"/>
                        </w:tblGrid>
                        <w:tr w:rsidR="00E65A32" w:rsidRPr="00E65A32" w:rsidTr="00EA545B">
                          <w:trPr>
                            <w:jc w:val="center"/>
                          </w:trPr>
                          <w:tc>
                            <w:tcPr>
                              <w:tcW w:w="2718" w:type="dxa"/>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İlgili İdare</w:t>
                              </w:r>
                            </w:p>
                          </w:tc>
                          <w:tc>
                            <w:tcPr>
                              <w:tcW w:w="6015" w:type="dxa"/>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w:t>
                              </w:r>
                            </w:p>
                          </w:tc>
                        </w:tr>
                        <w:tr w:rsidR="00E65A32" w:rsidRPr="00E65A32" w:rsidTr="00EA545B">
                          <w:trPr>
                            <w:jc w:val="center"/>
                          </w:trPr>
                          <w:tc>
                            <w:tcPr>
                              <w:tcW w:w="2718" w:type="dxa"/>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Sahibi</w:t>
                              </w:r>
                            </w:p>
                          </w:tc>
                          <w:tc>
                            <w:tcPr>
                              <w:tcW w:w="6015" w:type="dxa"/>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w:t>
                              </w:r>
                            </w:p>
                          </w:tc>
                        </w:tr>
                        <w:tr w:rsidR="00E65A32" w:rsidRPr="00E65A32" w:rsidTr="00EA545B">
                          <w:trPr>
                            <w:jc w:val="center"/>
                          </w:trPr>
                          <w:tc>
                            <w:tcPr>
                              <w:tcW w:w="2718" w:type="dxa"/>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Ruhsat Tarihi ve No</w:t>
                              </w:r>
                            </w:p>
                          </w:tc>
                          <w:tc>
                            <w:tcPr>
                              <w:tcW w:w="6015" w:type="dxa"/>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w:t>
                              </w:r>
                            </w:p>
                          </w:tc>
                        </w:tr>
                        <w:tr w:rsidR="00E65A32" w:rsidRPr="00E65A32" w:rsidTr="00EA545B">
                          <w:trPr>
                            <w:jc w:val="center"/>
                          </w:trPr>
                          <w:tc>
                            <w:tcPr>
                              <w:tcW w:w="2718" w:type="dxa"/>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Yapının Adresi</w:t>
                              </w:r>
                            </w:p>
                          </w:tc>
                          <w:tc>
                            <w:tcPr>
                              <w:tcW w:w="6015" w:type="dxa"/>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w:t>
                              </w:r>
                            </w:p>
                          </w:tc>
                        </w:tr>
                        <w:tr w:rsidR="00E65A32" w:rsidRPr="00E65A32" w:rsidTr="00EA545B">
                          <w:trPr>
                            <w:jc w:val="center"/>
                          </w:trPr>
                          <w:tc>
                            <w:tcPr>
                              <w:tcW w:w="2718" w:type="dxa"/>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Pafta/Ada/Parsel No</w:t>
                              </w:r>
                            </w:p>
                          </w:tc>
                          <w:tc>
                            <w:tcPr>
                              <w:tcW w:w="6015" w:type="dxa"/>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w:t>
                              </w:r>
                            </w:p>
                          </w:tc>
                        </w:tr>
                        <w:tr w:rsidR="00E65A32" w:rsidRPr="00E65A32" w:rsidTr="00EA545B">
                          <w:trPr>
                            <w:jc w:val="center"/>
                          </w:trPr>
                          <w:tc>
                            <w:tcPr>
                              <w:tcW w:w="2718" w:type="dxa"/>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İnşaat Alanı (m²)  ve Cinsi</w:t>
                              </w:r>
                            </w:p>
                          </w:tc>
                          <w:tc>
                            <w:tcPr>
                              <w:tcW w:w="6015" w:type="dxa"/>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w:t>
                              </w:r>
                            </w:p>
                          </w:tc>
                        </w:tr>
                      </w:tbl>
                      <w:p w:rsidR="00E65A32" w:rsidRPr="00E65A32" w:rsidRDefault="00E65A32" w:rsidP="00E65A32">
                        <w:pPr>
                          <w:spacing w:after="0" w:line="240" w:lineRule="auto"/>
                          <w:jc w:val="center"/>
                          <w:rPr>
                            <w:rFonts w:ascii="Times New Roman" w:eastAsia="Times New Roman" w:hAnsi="Times New Roman" w:cs="Times New Roman"/>
                            <w:vanish/>
                            <w:sz w:val="24"/>
                            <w:szCs w:val="24"/>
                            <w:lang w:val="en-US" w:eastAsia="tr-TR"/>
                          </w:rPr>
                        </w:pPr>
                      </w:p>
                      <w:tbl>
                        <w:tblPr>
                          <w:tblW w:w="8505" w:type="dxa"/>
                          <w:jc w:val="center"/>
                          <w:tblLook w:val="01E0" w:firstRow="1" w:lastRow="1" w:firstColumn="1" w:lastColumn="1" w:noHBand="0" w:noVBand="0"/>
                        </w:tblPr>
                        <w:tblGrid>
                          <w:gridCol w:w="560"/>
                          <w:gridCol w:w="558"/>
                          <w:gridCol w:w="6913"/>
                          <w:gridCol w:w="237"/>
                          <w:gridCol w:w="237"/>
                        </w:tblGrid>
                        <w:tr w:rsidR="00E65A32" w:rsidRPr="00E65A32" w:rsidTr="00EA545B">
                          <w:trPr>
                            <w:trHeight w:val="114"/>
                            <w:jc w:val="center"/>
                          </w:trPr>
                          <w:tc>
                            <w:tcPr>
                              <w:tcW w:w="8031" w:type="dxa"/>
                              <w:gridSpan w:val="3"/>
                              <w:vAlign w:val="center"/>
                            </w:tcPr>
                            <w:p w:rsidR="00E65A32" w:rsidRPr="00E65A32" w:rsidRDefault="00E65A32" w:rsidP="00E65A32">
                              <w:pPr>
                                <w:spacing w:after="0" w:line="114" w:lineRule="atLeas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b/>
                                  <w:sz w:val="18"/>
                                  <w:szCs w:val="18"/>
                                  <w:u w:val="single"/>
                                  <w:lang w:val="en-US" w:eastAsia="tr-TR"/>
                                </w:rPr>
                                <w:t>İnşaatın Durumu</w:t>
                              </w:r>
                            </w:p>
                          </w:tc>
                          <w:tc>
                            <w:tcPr>
                              <w:tcW w:w="237" w:type="dxa"/>
                              <w:vAlign w:val="center"/>
                            </w:tcPr>
                            <w:p w:rsidR="00E65A32" w:rsidRPr="00E65A32" w:rsidRDefault="00E65A32" w:rsidP="00E65A32">
                              <w:pPr>
                                <w:spacing w:after="0" w:line="114" w:lineRule="atLeas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   </w:t>
                              </w:r>
                            </w:p>
                          </w:tc>
                          <w:tc>
                            <w:tcPr>
                              <w:tcW w:w="237" w:type="dxa"/>
                              <w:vAlign w:val="center"/>
                            </w:tcPr>
                            <w:p w:rsidR="00E65A32" w:rsidRPr="00E65A32" w:rsidRDefault="00E65A32" w:rsidP="00E65A32">
                              <w:pPr>
                                <w:spacing w:after="0" w:line="240" w:lineRule="exact"/>
                                <w:jc w:val="center"/>
                                <w:rPr>
                                  <w:rFonts w:ascii="Times New Roman" w:eastAsia="Times New Roman" w:hAnsi="Times New Roman" w:cs="Times New Roman"/>
                                  <w:sz w:val="12"/>
                                  <w:szCs w:val="18"/>
                                  <w:lang w:val="en-US" w:eastAsia="tr-TR"/>
                                </w:rPr>
                              </w:pPr>
                            </w:p>
                          </w:tc>
                        </w:tr>
                        <w:tr w:rsidR="00E65A32" w:rsidRPr="00E65A32" w:rsidTr="00EA545B">
                          <w:trPr>
                            <w:trHeight w:val="830"/>
                            <w:jc w:val="center"/>
                          </w:trPr>
                          <w:tc>
                            <w:tcPr>
                              <w:tcW w:w="8031" w:type="dxa"/>
                              <w:gridSpan w:val="3"/>
                              <w:vAlign w:val="center"/>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tc>
                          <w:tc>
                            <w:tcPr>
                              <w:tcW w:w="237" w:type="dxa"/>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c>
                            <w:tcPr>
                              <w:tcW w:w="237" w:type="dxa"/>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trHeight w:val="205"/>
                            <w:jc w:val="center"/>
                          </w:trPr>
                          <w:tc>
                            <w:tcPr>
                              <w:tcW w:w="8031" w:type="dxa"/>
                              <w:gridSpan w:val="3"/>
                              <w:vAlign w:val="center"/>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c>
                            <w:tcPr>
                              <w:tcW w:w="237" w:type="dxa"/>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c>
                            <w:tcPr>
                              <w:tcW w:w="237" w:type="dxa"/>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trHeight w:val="175"/>
                            <w:jc w:val="center"/>
                          </w:trPr>
                          <w:tc>
                            <w:tcPr>
                              <w:tcW w:w="8031" w:type="dxa"/>
                              <w:gridSpan w:val="3"/>
                              <w:vAlign w:val="center"/>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tarihi itibariyle yukarıda özellikleri belirtilen yapıda fenni mesul değişikliği sebebiyle işbu tutanak üç nüsha olarak düzenlenmiştir.</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c>
                            <w:tcPr>
                              <w:tcW w:w="237" w:type="dxa"/>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c>
                            <w:tcPr>
                              <w:tcW w:w="237" w:type="dxa"/>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gridAfter w:val="3"/>
                            <w:wAfter w:w="7387" w:type="dxa"/>
                            <w:trHeight w:val="80"/>
                            <w:jc w:val="center"/>
                          </w:trPr>
                          <w:tc>
                            <w:tcPr>
                              <w:tcW w:w="560" w:type="dxa"/>
                              <w:vAlign w:val="center"/>
                            </w:tcPr>
                            <w:p w:rsidR="00E65A32" w:rsidRPr="00E65A32" w:rsidRDefault="00E65A32" w:rsidP="00E65A32">
                              <w:pPr>
                                <w:spacing w:after="0" w:line="240" w:lineRule="exact"/>
                                <w:jc w:val="center"/>
                                <w:rPr>
                                  <w:rFonts w:ascii="Times New Roman" w:eastAsia="Times New Roman" w:hAnsi="Times New Roman" w:cs="Times New Roman"/>
                                  <w:sz w:val="8"/>
                                  <w:szCs w:val="18"/>
                                  <w:lang w:val="en-US" w:eastAsia="tr-TR"/>
                                </w:rPr>
                              </w:pPr>
                            </w:p>
                          </w:tc>
                          <w:tc>
                            <w:tcPr>
                              <w:tcW w:w="558" w:type="dxa"/>
                            </w:tcPr>
                            <w:p w:rsidR="00E65A32" w:rsidRPr="00E65A32" w:rsidRDefault="00E65A32" w:rsidP="00E65A32">
                              <w:pPr>
                                <w:spacing w:after="0" w:line="240" w:lineRule="exact"/>
                                <w:rPr>
                                  <w:rFonts w:ascii="Times New Roman" w:eastAsia="Times New Roman" w:hAnsi="Times New Roman" w:cs="Times New Roman"/>
                                  <w:sz w:val="8"/>
                                  <w:szCs w:val="18"/>
                                  <w:lang w:val="en-US" w:eastAsia="tr-TR"/>
                                </w:rPr>
                              </w:pPr>
                            </w:p>
                          </w:tc>
                        </w:tr>
                        <w:tr w:rsidR="00E65A32" w:rsidRPr="00E65A32" w:rsidTr="00EA545B">
                          <w:trPr>
                            <w:jc w:val="center"/>
                          </w:trPr>
                          <w:tc>
                            <w:tcPr>
                              <w:tcW w:w="560" w:type="dxa"/>
                              <w:vAlign w:val="center"/>
                            </w:tcPr>
                            <w:p w:rsidR="00E65A32" w:rsidRPr="00E65A32" w:rsidRDefault="00E65A32" w:rsidP="00E65A32">
                              <w:pPr>
                                <w:spacing w:after="0" w:line="240" w:lineRule="auto"/>
                                <w:rPr>
                                  <w:rFonts w:ascii="Times New Roman" w:eastAsia="Times New Roman" w:hAnsi="Times New Roman" w:cs="Times New Roman"/>
                                  <w:sz w:val="20"/>
                                  <w:szCs w:val="20"/>
                                  <w:lang w:val="en-US" w:eastAsia="tr-TR"/>
                                </w:rPr>
                              </w:pPr>
                            </w:p>
                          </w:tc>
                          <w:tc>
                            <w:tcPr>
                              <w:tcW w:w="558" w:type="dxa"/>
                              <w:vAlign w:val="center"/>
                            </w:tcPr>
                            <w:p w:rsidR="00E65A32" w:rsidRPr="00E65A32" w:rsidRDefault="00E65A32" w:rsidP="00E65A32">
                              <w:pPr>
                                <w:spacing w:after="0" w:line="240" w:lineRule="auto"/>
                                <w:rPr>
                                  <w:rFonts w:ascii="Times New Roman" w:eastAsia="Times New Roman" w:hAnsi="Times New Roman" w:cs="Times New Roman"/>
                                  <w:sz w:val="20"/>
                                  <w:szCs w:val="20"/>
                                  <w:lang w:val="en-US" w:eastAsia="tr-TR"/>
                                </w:rPr>
                              </w:pPr>
                            </w:p>
                          </w:tc>
                          <w:tc>
                            <w:tcPr>
                              <w:tcW w:w="6913" w:type="dxa"/>
                              <w:vAlign w:val="center"/>
                            </w:tcPr>
                            <w:p w:rsidR="00E65A32" w:rsidRPr="00E65A32" w:rsidRDefault="00E65A32" w:rsidP="00E65A32">
                              <w:pPr>
                                <w:spacing w:after="0" w:line="240" w:lineRule="auto"/>
                                <w:rPr>
                                  <w:rFonts w:ascii="Times New Roman" w:eastAsia="Times New Roman" w:hAnsi="Times New Roman" w:cs="Times New Roman"/>
                                  <w:sz w:val="20"/>
                                  <w:szCs w:val="20"/>
                                  <w:lang w:val="en-US" w:eastAsia="tr-TR"/>
                                </w:rPr>
                              </w:pPr>
                            </w:p>
                          </w:tc>
                          <w:tc>
                            <w:tcPr>
                              <w:tcW w:w="237" w:type="dxa"/>
                              <w:vAlign w:val="center"/>
                            </w:tcPr>
                            <w:p w:rsidR="00E65A32" w:rsidRPr="00E65A32" w:rsidRDefault="00E65A32" w:rsidP="00E65A32">
                              <w:pPr>
                                <w:spacing w:after="0" w:line="240" w:lineRule="auto"/>
                                <w:rPr>
                                  <w:rFonts w:ascii="Times New Roman" w:eastAsia="Times New Roman" w:hAnsi="Times New Roman" w:cs="Times New Roman"/>
                                  <w:sz w:val="20"/>
                                  <w:szCs w:val="20"/>
                                  <w:lang w:val="en-US" w:eastAsia="tr-TR"/>
                                </w:rPr>
                              </w:pPr>
                            </w:p>
                          </w:tc>
                          <w:tc>
                            <w:tcPr>
                              <w:tcW w:w="237" w:type="dxa"/>
                              <w:vAlign w:val="center"/>
                            </w:tcPr>
                            <w:p w:rsidR="00E65A32" w:rsidRPr="00E65A32" w:rsidRDefault="00E65A32" w:rsidP="00E65A32">
                              <w:pPr>
                                <w:spacing w:after="0" w:line="240" w:lineRule="auto"/>
                                <w:rPr>
                                  <w:rFonts w:ascii="Times New Roman" w:eastAsia="Times New Roman" w:hAnsi="Times New Roman" w:cs="Times New Roman"/>
                                  <w:sz w:val="20"/>
                                  <w:szCs w:val="20"/>
                                  <w:lang w:val="en-US" w:eastAsia="tr-TR"/>
                                </w:rPr>
                              </w:pPr>
                            </w:p>
                          </w:tc>
                        </w:tr>
                      </w:tbl>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DÜZENLEYENLER</w:t>
                        </w:r>
                      </w:p>
                      <w:p w:rsidR="00E65A32" w:rsidRPr="00E65A32" w:rsidRDefault="00E65A32" w:rsidP="00E65A32">
                        <w:pPr>
                          <w:tabs>
                            <w:tab w:val="left" w:pos="4500"/>
                            <w:tab w:val="left" w:pos="5940"/>
                          </w:tabs>
                          <w:spacing w:after="0" w:line="240" w:lineRule="exact"/>
                          <w:rPr>
                            <w:rFonts w:ascii="Times New Roman" w:eastAsia="Times New Roman" w:hAnsi="Times New Roman" w:cs="Times New Roman"/>
                            <w:b/>
                            <w:sz w:val="18"/>
                            <w:szCs w:val="18"/>
                            <w:u w:val="single"/>
                            <w:lang w:val="en-US" w:eastAsia="tr-TR"/>
                          </w:rPr>
                        </w:pPr>
                        <w:r w:rsidRPr="00E65A32">
                          <w:rPr>
                            <w:rFonts w:ascii="Times New Roman" w:eastAsia="Times New Roman" w:hAnsi="Times New Roman" w:cs="Times New Roman"/>
                            <w:b/>
                            <w:sz w:val="18"/>
                            <w:szCs w:val="18"/>
                            <w:lang w:val="en-US" w:eastAsia="tr-TR"/>
                          </w:rPr>
                          <w:t xml:space="preserve">      </w:t>
                        </w:r>
                        <w:r w:rsidRPr="00E65A32">
                          <w:rPr>
                            <w:rFonts w:ascii="Times New Roman" w:eastAsia="Times New Roman" w:hAnsi="Times New Roman" w:cs="Times New Roman"/>
                            <w:b/>
                            <w:sz w:val="18"/>
                            <w:szCs w:val="18"/>
                            <w:u w:val="single"/>
                            <w:lang w:val="en-US" w:eastAsia="tr-TR"/>
                          </w:rPr>
                          <w:t>Görevinden ayrılan</w:t>
                        </w:r>
                        <w:r w:rsidRPr="00E65A32">
                          <w:rPr>
                            <w:rFonts w:ascii="Times New Roman" w:eastAsia="Times New Roman" w:hAnsi="Times New Roman" w:cs="Times New Roman"/>
                            <w:b/>
                            <w:sz w:val="18"/>
                            <w:szCs w:val="18"/>
                            <w:lang w:val="en-US" w:eastAsia="tr-TR"/>
                          </w:rPr>
                          <w:tab/>
                        </w:r>
                        <w:r w:rsidRPr="00E65A32">
                          <w:rPr>
                            <w:rFonts w:ascii="Times New Roman" w:eastAsia="Times New Roman" w:hAnsi="Times New Roman" w:cs="Times New Roman"/>
                            <w:b/>
                            <w:sz w:val="18"/>
                            <w:szCs w:val="18"/>
                            <w:u w:val="single"/>
                            <w:lang w:val="en-US" w:eastAsia="tr-TR"/>
                          </w:rPr>
                          <w:t>Görevi devir alan</w:t>
                        </w:r>
                      </w:p>
                      <w:p w:rsidR="00E65A32" w:rsidRPr="00E65A32" w:rsidRDefault="00E65A32" w:rsidP="00E65A32">
                        <w:pPr>
                          <w:tabs>
                            <w:tab w:val="left" w:pos="1800"/>
                            <w:tab w:val="left" w:pos="4500"/>
                            <w:tab w:val="left" w:pos="5940"/>
                          </w:tabs>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      Adı Soyadı </w:t>
                        </w:r>
                        <w:r w:rsidRPr="00E65A32">
                          <w:rPr>
                            <w:rFonts w:ascii="Times New Roman" w:eastAsia="Times New Roman" w:hAnsi="Times New Roman" w:cs="Times New Roman"/>
                            <w:sz w:val="18"/>
                            <w:szCs w:val="18"/>
                            <w:lang w:val="en-US" w:eastAsia="tr-TR"/>
                          </w:rPr>
                          <w:tab/>
                          <w:t>:</w:t>
                        </w:r>
                        <w:r w:rsidRPr="00E65A32">
                          <w:rPr>
                            <w:rFonts w:ascii="Times New Roman" w:eastAsia="Times New Roman" w:hAnsi="Times New Roman" w:cs="Times New Roman"/>
                            <w:sz w:val="18"/>
                            <w:szCs w:val="18"/>
                            <w:lang w:val="en-US" w:eastAsia="tr-TR"/>
                          </w:rPr>
                          <w:tab/>
                          <w:t xml:space="preserve">Adı Soyadı </w:t>
                        </w:r>
                        <w:r w:rsidRPr="00E65A32">
                          <w:rPr>
                            <w:rFonts w:ascii="Times New Roman" w:eastAsia="Times New Roman" w:hAnsi="Times New Roman" w:cs="Times New Roman"/>
                            <w:sz w:val="18"/>
                            <w:szCs w:val="18"/>
                            <w:lang w:val="en-US" w:eastAsia="tr-TR"/>
                          </w:rPr>
                          <w:tab/>
                          <w:t>:</w:t>
                        </w:r>
                      </w:p>
                      <w:p w:rsidR="00E65A32" w:rsidRPr="00E65A32" w:rsidRDefault="00E65A32" w:rsidP="00E65A32">
                        <w:pPr>
                          <w:tabs>
                            <w:tab w:val="left" w:pos="1800"/>
                            <w:tab w:val="left" w:pos="4500"/>
                            <w:tab w:val="left" w:pos="5940"/>
                          </w:tabs>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      Görevi ve Unvanı </w:t>
                        </w:r>
                        <w:r w:rsidRPr="00E65A32">
                          <w:rPr>
                            <w:rFonts w:ascii="Times New Roman" w:eastAsia="Times New Roman" w:hAnsi="Times New Roman" w:cs="Times New Roman"/>
                            <w:sz w:val="18"/>
                            <w:szCs w:val="18"/>
                            <w:lang w:val="en-US" w:eastAsia="tr-TR"/>
                          </w:rPr>
                          <w:tab/>
                          <w:t>:</w:t>
                        </w:r>
                        <w:r w:rsidRPr="00E65A32">
                          <w:rPr>
                            <w:rFonts w:ascii="Times New Roman" w:eastAsia="Times New Roman" w:hAnsi="Times New Roman" w:cs="Times New Roman"/>
                            <w:sz w:val="18"/>
                            <w:szCs w:val="18"/>
                            <w:lang w:val="en-US" w:eastAsia="tr-TR"/>
                          </w:rPr>
                          <w:tab/>
                          <w:t xml:space="preserve">Görevi ve Unvanı </w:t>
                        </w:r>
                        <w:r w:rsidRPr="00E65A32">
                          <w:rPr>
                            <w:rFonts w:ascii="Times New Roman" w:eastAsia="Times New Roman" w:hAnsi="Times New Roman" w:cs="Times New Roman"/>
                            <w:sz w:val="18"/>
                            <w:szCs w:val="18"/>
                            <w:lang w:val="en-US" w:eastAsia="tr-TR"/>
                          </w:rPr>
                          <w:tab/>
                          <w:t>:</w:t>
                        </w:r>
                      </w:p>
                      <w:p w:rsidR="00E65A32" w:rsidRPr="00E65A32" w:rsidRDefault="00E65A32" w:rsidP="00E65A32">
                        <w:pPr>
                          <w:tabs>
                            <w:tab w:val="left" w:pos="1800"/>
                            <w:tab w:val="left" w:pos="4500"/>
                            <w:tab w:val="left" w:pos="5940"/>
                          </w:tabs>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      Oda Sicil No</w:t>
                        </w:r>
                        <w:r w:rsidRPr="00E65A32">
                          <w:rPr>
                            <w:rFonts w:ascii="Times New Roman" w:eastAsia="Times New Roman" w:hAnsi="Times New Roman" w:cs="Times New Roman"/>
                            <w:sz w:val="18"/>
                            <w:szCs w:val="18"/>
                            <w:lang w:val="en-US" w:eastAsia="tr-TR"/>
                          </w:rPr>
                          <w:tab/>
                          <w:t>:</w:t>
                        </w:r>
                        <w:r w:rsidRPr="00E65A32">
                          <w:rPr>
                            <w:rFonts w:ascii="Times New Roman" w:eastAsia="Times New Roman" w:hAnsi="Times New Roman" w:cs="Times New Roman"/>
                            <w:sz w:val="18"/>
                            <w:szCs w:val="18"/>
                            <w:lang w:val="en-US" w:eastAsia="tr-TR"/>
                          </w:rPr>
                          <w:tab/>
                          <w:t>Oda Sicil No</w:t>
                        </w:r>
                        <w:r w:rsidRPr="00E65A32">
                          <w:rPr>
                            <w:rFonts w:ascii="Times New Roman" w:eastAsia="Times New Roman" w:hAnsi="Times New Roman" w:cs="Times New Roman"/>
                            <w:sz w:val="18"/>
                            <w:szCs w:val="18"/>
                            <w:lang w:val="en-US" w:eastAsia="tr-TR"/>
                          </w:rPr>
                          <w:tab/>
                          <w:t>:</w:t>
                        </w:r>
                        <w:r w:rsidRPr="00E65A32">
                          <w:rPr>
                            <w:rFonts w:ascii="Times New Roman" w:eastAsia="Times New Roman" w:hAnsi="Times New Roman" w:cs="Times New Roman"/>
                            <w:sz w:val="18"/>
                            <w:szCs w:val="18"/>
                            <w:lang w:val="en-US" w:eastAsia="tr-TR"/>
                          </w:rPr>
                          <w:tab/>
                        </w:r>
                      </w:p>
                      <w:p w:rsidR="00E65A32" w:rsidRPr="00E65A32" w:rsidRDefault="00E65A32" w:rsidP="00E65A32">
                        <w:pPr>
                          <w:tabs>
                            <w:tab w:val="left" w:pos="1800"/>
                            <w:tab w:val="left" w:pos="4500"/>
                            <w:tab w:val="left" w:pos="5940"/>
                          </w:tabs>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      İmzası </w:t>
                        </w:r>
                        <w:r w:rsidRPr="00E65A32">
                          <w:rPr>
                            <w:rFonts w:ascii="Times New Roman" w:eastAsia="Times New Roman" w:hAnsi="Times New Roman" w:cs="Times New Roman"/>
                            <w:sz w:val="18"/>
                            <w:szCs w:val="18"/>
                            <w:lang w:val="en-US" w:eastAsia="tr-TR"/>
                          </w:rPr>
                          <w:tab/>
                          <w:t xml:space="preserve">: </w:t>
                        </w:r>
                        <w:r w:rsidRPr="00E65A32">
                          <w:rPr>
                            <w:rFonts w:ascii="Times New Roman" w:eastAsia="Times New Roman" w:hAnsi="Times New Roman" w:cs="Times New Roman"/>
                            <w:sz w:val="18"/>
                            <w:szCs w:val="18"/>
                            <w:lang w:val="en-US" w:eastAsia="tr-TR"/>
                          </w:rPr>
                          <w:tab/>
                          <w:t>İmzası</w:t>
                        </w:r>
                        <w:r w:rsidRPr="00E65A32">
                          <w:rPr>
                            <w:rFonts w:ascii="Times New Roman" w:eastAsia="Times New Roman" w:hAnsi="Times New Roman" w:cs="Times New Roman"/>
                            <w:sz w:val="18"/>
                            <w:szCs w:val="18"/>
                            <w:lang w:val="en-US" w:eastAsia="tr-TR"/>
                          </w:rPr>
                          <w:tab/>
                          <w:t>:</w:t>
                        </w:r>
                      </w:p>
                      <w:tbl>
                        <w:tblPr>
                          <w:tblW w:w="0" w:type="auto"/>
                          <w:jc w:val="center"/>
                          <w:tblLook w:val="01E0" w:firstRow="1" w:lastRow="1" w:firstColumn="1" w:lastColumn="1" w:noHBand="0" w:noVBand="0"/>
                        </w:tblPr>
                        <w:tblGrid>
                          <w:gridCol w:w="4431"/>
                          <w:gridCol w:w="4461"/>
                        </w:tblGrid>
                        <w:tr w:rsidR="00E65A32" w:rsidRPr="00E65A32" w:rsidTr="00EA545B">
                          <w:trPr>
                            <w:jc w:val="center"/>
                          </w:trPr>
                          <w:tc>
                            <w:tcPr>
                              <w:tcW w:w="4605" w:type="dxa"/>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Yapı Sahibi</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Unvanı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İmza</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br w:type="page"/>
                              </w:r>
                            </w:p>
                          </w:tc>
                          <w:tc>
                            <w:tcPr>
                              <w:tcW w:w="4606" w:type="dxa"/>
                            </w:tcPr>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ONAYLAYAN</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İlgili İdare Yetkilisi</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Unvanı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İmza</w:t>
                              </w:r>
                            </w:p>
                          </w:tc>
                        </w:tr>
                      </w:tbl>
                      <w:p w:rsidR="00E65A32" w:rsidRP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3F3A71"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br w:type="page"/>
                        </w: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P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lastRenderedPageBreak/>
                          <w:t>EK-7</w:t>
                        </w:r>
                      </w:p>
                      <w:p w:rsidR="00E65A32" w:rsidRP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(Ek:RG-3/3/2012-28222)</w:t>
                        </w:r>
                      </w:p>
                      <w:p w:rsidR="00E65A32" w:rsidRP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P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FORM – 16</w:t>
                        </w:r>
                      </w:p>
                      <w:p w:rsidR="00E65A32" w:rsidRP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YIL SONU SEVİYE TESPİT TUTANAĞI ÖRNEĞİ</w:t>
                        </w: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p>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p>
                      <w:tbl>
                        <w:tblPr>
                          <w:tblW w:w="0" w:type="auto"/>
                          <w:jc w:val="center"/>
                          <w:tblInd w:w="11" w:type="dxa"/>
                          <w:tblLook w:val="01E0" w:firstRow="1" w:lastRow="1" w:firstColumn="1" w:lastColumn="1" w:noHBand="0" w:noVBand="0"/>
                        </w:tblPr>
                        <w:tblGrid>
                          <w:gridCol w:w="2707"/>
                          <w:gridCol w:w="6015"/>
                        </w:tblGrid>
                        <w:tr w:rsidR="00E65A32" w:rsidRPr="00E65A32" w:rsidTr="00EA545B">
                          <w:trPr>
                            <w:jc w:val="center"/>
                          </w:trPr>
                          <w:tc>
                            <w:tcPr>
                              <w:tcW w:w="2707" w:type="dxa"/>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İlgili İdare</w:t>
                              </w:r>
                            </w:p>
                          </w:tc>
                          <w:tc>
                            <w:tcPr>
                              <w:tcW w:w="6015" w:type="dxa"/>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w:t>
                              </w:r>
                            </w:p>
                          </w:tc>
                        </w:tr>
                        <w:tr w:rsidR="00E65A32" w:rsidRPr="00E65A32" w:rsidTr="00EA545B">
                          <w:trPr>
                            <w:jc w:val="center"/>
                          </w:trPr>
                          <w:tc>
                            <w:tcPr>
                              <w:tcW w:w="2707" w:type="dxa"/>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Sahibi</w:t>
                              </w:r>
                            </w:p>
                          </w:tc>
                          <w:tc>
                            <w:tcPr>
                              <w:tcW w:w="6015" w:type="dxa"/>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w:t>
                              </w:r>
                            </w:p>
                          </w:tc>
                        </w:tr>
                        <w:tr w:rsidR="00E65A32" w:rsidRPr="00E65A32" w:rsidTr="00EA545B">
                          <w:trPr>
                            <w:jc w:val="center"/>
                          </w:trPr>
                          <w:tc>
                            <w:tcPr>
                              <w:tcW w:w="2707" w:type="dxa"/>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Ruhsat Tarihi ve No</w:t>
                              </w:r>
                            </w:p>
                          </w:tc>
                          <w:tc>
                            <w:tcPr>
                              <w:tcW w:w="6015" w:type="dxa"/>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w:t>
                              </w:r>
                            </w:p>
                          </w:tc>
                        </w:tr>
                        <w:tr w:rsidR="00E65A32" w:rsidRPr="00E65A32" w:rsidTr="00EA545B">
                          <w:trPr>
                            <w:jc w:val="center"/>
                          </w:trPr>
                          <w:tc>
                            <w:tcPr>
                              <w:tcW w:w="2707" w:type="dxa"/>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Yapının Adresi</w:t>
                              </w:r>
                            </w:p>
                          </w:tc>
                          <w:tc>
                            <w:tcPr>
                              <w:tcW w:w="6015" w:type="dxa"/>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w:t>
                              </w:r>
                            </w:p>
                          </w:tc>
                        </w:tr>
                        <w:tr w:rsidR="00E65A32" w:rsidRPr="00E65A32" w:rsidTr="00EA545B">
                          <w:trPr>
                            <w:jc w:val="center"/>
                          </w:trPr>
                          <w:tc>
                            <w:tcPr>
                              <w:tcW w:w="2707" w:type="dxa"/>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Pafta/Ada/Parsel No</w:t>
                              </w:r>
                            </w:p>
                          </w:tc>
                          <w:tc>
                            <w:tcPr>
                              <w:tcW w:w="6015" w:type="dxa"/>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w:t>
                              </w:r>
                            </w:p>
                          </w:tc>
                        </w:tr>
                        <w:tr w:rsidR="00E65A32" w:rsidRPr="00E65A32" w:rsidTr="00EA545B">
                          <w:trPr>
                            <w:jc w:val="center"/>
                          </w:trPr>
                          <w:tc>
                            <w:tcPr>
                              <w:tcW w:w="2707" w:type="dxa"/>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Yapı İnşaat Alanı (m²)  ve Cinsi</w:t>
                              </w:r>
                            </w:p>
                          </w:tc>
                          <w:tc>
                            <w:tcPr>
                              <w:tcW w:w="6015" w:type="dxa"/>
                            </w:tcPr>
                            <w:p w:rsidR="00E65A32" w:rsidRPr="00E65A32" w:rsidRDefault="00E65A32" w:rsidP="00E65A32">
                              <w:pPr>
                                <w:spacing w:after="0" w:line="240" w:lineRule="exact"/>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w:t>
                              </w:r>
                            </w:p>
                          </w:tc>
                        </w:tr>
                      </w:tbl>
                      <w:p w:rsidR="00E65A32" w:rsidRPr="00E65A32" w:rsidRDefault="00E65A32" w:rsidP="00E65A32">
                        <w:pPr>
                          <w:spacing w:after="0" w:line="240" w:lineRule="auto"/>
                          <w:jc w:val="center"/>
                          <w:rPr>
                            <w:rFonts w:ascii="Times New Roman" w:eastAsia="Times New Roman" w:hAnsi="Times New Roman" w:cs="Times New Roman"/>
                            <w:vanish/>
                            <w:sz w:val="24"/>
                            <w:szCs w:val="24"/>
                            <w:lang w:val="en-US" w:eastAsia="tr-TR"/>
                          </w:rPr>
                        </w:pPr>
                      </w:p>
                      <w:tbl>
                        <w:tblPr>
                          <w:tblW w:w="8505" w:type="dxa"/>
                          <w:jc w:val="center"/>
                          <w:tblLook w:val="01E0" w:firstRow="1" w:lastRow="1" w:firstColumn="1" w:lastColumn="1" w:noHBand="0" w:noVBand="0"/>
                        </w:tblPr>
                        <w:tblGrid>
                          <w:gridCol w:w="8033"/>
                          <w:gridCol w:w="236"/>
                          <w:gridCol w:w="236"/>
                        </w:tblGrid>
                        <w:tr w:rsidR="00E65A32" w:rsidRPr="00E65A32" w:rsidTr="00EA545B">
                          <w:trPr>
                            <w:jc w:val="center"/>
                          </w:trPr>
                          <w:tc>
                            <w:tcPr>
                              <w:tcW w:w="8033" w:type="dxa"/>
                              <w:vAlign w:val="center"/>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b/>
                                  <w:sz w:val="18"/>
                                  <w:szCs w:val="18"/>
                                  <w:u w:val="single"/>
                                  <w:lang w:val="en-US" w:eastAsia="tr-TR"/>
                                </w:rPr>
                                <w:t>İnşaatın Durumu</w:t>
                              </w:r>
                              <w:r w:rsidRPr="00E65A32">
                                <w:rPr>
                                  <w:rFonts w:ascii="Times New Roman" w:eastAsia="Times New Roman" w:hAnsi="Times New Roman" w:cs="Times New Roman"/>
                                  <w:b/>
                                  <w:sz w:val="18"/>
                                  <w:szCs w:val="18"/>
                                  <w:lang w:val="en-US" w:eastAsia="tr-TR"/>
                                </w:rPr>
                                <w:tab/>
                              </w:r>
                            </w:p>
                          </w:tc>
                          <w:tc>
                            <w:tcPr>
                              <w:tcW w:w="236" w:type="dxa"/>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c>
                            <w:tcPr>
                              <w:tcW w:w="236" w:type="dxa"/>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r>
                        <w:tr w:rsidR="00E65A32" w:rsidRPr="00E65A32" w:rsidTr="00EA545B">
                          <w:trPr>
                            <w:jc w:val="center"/>
                          </w:trPr>
                          <w:tc>
                            <w:tcPr>
                              <w:tcW w:w="8033" w:type="dxa"/>
                              <w:vAlign w:val="center"/>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tc>
                          <w:tc>
                            <w:tcPr>
                              <w:tcW w:w="236" w:type="dxa"/>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c>
                            <w:tcPr>
                              <w:tcW w:w="236" w:type="dxa"/>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r w:rsidR="00E65A32" w:rsidRPr="00E65A32" w:rsidTr="00EA545B">
                          <w:trPr>
                            <w:jc w:val="center"/>
                          </w:trPr>
                          <w:tc>
                            <w:tcPr>
                              <w:tcW w:w="8033" w:type="dxa"/>
                              <w:vAlign w:val="center"/>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tarihi itibariyle yukarıda özellikleri belirtilen yapıda yıl sonu inşaat durumunun tespit edilmesi amacıyla işbu tutanak üç nüsha olarak düzenlenmiştir.</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c>
                            <w:tcPr>
                              <w:tcW w:w="236" w:type="dxa"/>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c>
                            <w:tcPr>
                              <w:tcW w:w="236" w:type="dxa"/>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bl>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DÜZENLEYENLER</w:t>
                        </w:r>
                      </w:p>
                      <w:tbl>
                        <w:tblPr>
                          <w:tblW w:w="8505" w:type="dxa"/>
                          <w:jc w:val="center"/>
                          <w:tblLook w:val="01E0" w:firstRow="1" w:lastRow="1" w:firstColumn="1" w:lastColumn="1" w:noHBand="0" w:noVBand="0"/>
                        </w:tblPr>
                        <w:tblGrid>
                          <w:gridCol w:w="1471"/>
                          <w:gridCol w:w="1412"/>
                          <w:gridCol w:w="1378"/>
                          <w:gridCol w:w="1389"/>
                          <w:gridCol w:w="1624"/>
                          <w:gridCol w:w="1231"/>
                        </w:tblGrid>
                        <w:tr w:rsidR="00E65A32" w:rsidRPr="00E65A32" w:rsidTr="00EA545B">
                          <w:trPr>
                            <w:jc w:val="center"/>
                          </w:trPr>
                          <w:tc>
                            <w:tcPr>
                              <w:tcW w:w="1758" w:type="dxa"/>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Fenni Mesul</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Mimar</w:t>
                              </w:r>
                            </w:p>
                          </w:tc>
                          <w:tc>
                            <w:tcPr>
                              <w:tcW w:w="1573" w:type="dxa"/>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Fenni Mesul </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İnşaat</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Mühendisi</w:t>
                              </w:r>
                            </w:p>
                          </w:tc>
                          <w:tc>
                            <w:tcPr>
                              <w:tcW w:w="1526" w:type="dxa"/>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Fenni Mesul</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Makine</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Mühendisi </w:t>
                              </w:r>
                            </w:p>
                          </w:tc>
                          <w:tc>
                            <w:tcPr>
                              <w:tcW w:w="1542" w:type="dxa"/>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Fenni Mesul</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Elektrik</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Mühendisi </w:t>
                              </w:r>
                            </w:p>
                          </w:tc>
                          <w:tc>
                            <w:tcPr>
                              <w:tcW w:w="1844" w:type="dxa"/>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Yapı Müteahhidi veya adına Şantiye Şefi</w:t>
                              </w:r>
                            </w:p>
                          </w:tc>
                          <w:tc>
                            <w:tcPr>
                              <w:tcW w:w="1427" w:type="dxa"/>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Yapı Sahibi                                                                       </w:t>
                              </w:r>
                            </w:p>
                          </w:tc>
                        </w:tr>
                        <w:tr w:rsidR="00E65A32" w:rsidRPr="00E65A32" w:rsidTr="00EA545B">
                          <w:trPr>
                            <w:jc w:val="center"/>
                          </w:trPr>
                          <w:tc>
                            <w:tcPr>
                              <w:tcW w:w="1758" w:type="dxa"/>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İmza </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c>
                            <w:tcPr>
                              <w:tcW w:w="1573" w:type="dxa"/>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İmza </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c>
                            <w:tcPr>
                              <w:tcW w:w="1526" w:type="dxa"/>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İmza </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c>
                            <w:tcPr>
                              <w:tcW w:w="1542" w:type="dxa"/>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İmza </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c>
                            <w:tcPr>
                              <w:tcW w:w="1844" w:type="dxa"/>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İmza </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c>
                            <w:tcPr>
                              <w:tcW w:w="1427" w:type="dxa"/>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xml:space="preserve">İmza </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r>
                      </w:tbl>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ONAYLAYANLAR</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İlgili İdare Yetkilisi</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Unvanı</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İmza</w:t>
                        </w: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p w:rsidR="003F3A71"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br w:type="page"/>
                        </w: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3F3A71" w:rsidRDefault="003F3A71"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p>
                      <w:p w:rsidR="00E65A32" w:rsidRP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lastRenderedPageBreak/>
                          <w:t>EK-8</w:t>
                        </w:r>
                      </w:p>
                      <w:p w:rsidR="00E65A32" w:rsidRPr="00E65A32" w:rsidRDefault="00E65A32" w:rsidP="00E65A32">
                        <w:pPr>
                          <w:tabs>
                            <w:tab w:val="left" w:pos="210"/>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(Ek:RG-3/3/2012-28222)</w:t>
                        </w:r>
                      </w:p>
                      <w:p w:rsidR="00E65A32" w:rsidRP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tabs>
                            <w:tab w:val="center" w:pos="4535"/>
                          </w:tabs>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FORM – 17</w:t>
                        </w:r>
                      </w:p>
                      <w:p w:rsidR="00E65A32" w:rsidRPr="00E65A32" w:rsidRDefault="00E65A32" w:rsidP="00E65A32">
                        <w:pPr>
                          <w:tabs>
                            <w:tab w:val="center" w:pos="4535"/>
                          </w:tabs>
                          <w:spacing w:after="0" w:line="240" w:lineRule="exact"/>
                          <w:rPr>
                            <w:rFonts w:ascii="Times New Roman" w:eastAsia="Times New Roman" w:hAnsi="Times New Roman" w:cs="Times New Roman"/>
                            <w:b/>
                            <w:sz w:val="18"/>
                            <w:szCs w:val="18"/>
                            <w:lang w:val="en-US" w:eastAsia="tr-TR"/>
                          </w:rPr>
                        </w:pPr>
                      </w:p>
                      <w:p w:rsidR="00E65A32" w:rsidRPr="00E65A32" w:rsidRDefault="00E65A32" w:rsidP="00E65A32">
                        <w:pPr>
                          <w:spacing w:after="0" w:line="240" w:lineRule="exact"/>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YAPI TATİL ZAPTI ÖRNEĞİ</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bl>
                        <w:tblPr>
                          <w:tblW w:w="8505" w:type="dxa"/>
                          <w:jc w:val="center"/>
                          <w:tblCellMar>
                            <w:left w:w="70" w:type="dxa"/>
                            <w:right w:w="70" w:type="dxa"/>
                          </w:tblCellMar>
                          <w:tblLook w:val="0000" w:firstRow="0" w:lastRow="0" w:firstColumn="0" w:lastColumn="0" w:noHBand="0" w:noVBand="0"/>
                        </w:tblPr>
                        <w:tblGrid>
                          <w:gridCol w:w="2199"/>
                          <w:gridCol w:w="2010"/>
                          <w:gridCol w:w="2452"/>
                          <w:gridCol w:w="1844"/>
                        </w:tblGrid>
                        <w:tr w:rsidR="00E65A32" w:rsidRPr="00E65A32" w:rsidTr="00EA545B">
                          <w:trPr>
                            <w:trHeight w:val="1134"/>
                            <w:jc w:val="center"/>
                          </w:trPr>
                          <w:tc>
                            <w:tcPr>
                              <w:tcW w:w="8505" w:type="dxa"/>
                              <w:gridSpan w:val="4"/>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exact"/>
                                <w:jc w:val="center"/>
                                <w:rPr>
                                  <w:rFonts w:ascii="Times New Roman" w:eastAsia="Times New Roman" w:hAnsi="Times New Roman" w:cs="Times New Roman"/>
                                  <w:b/>
                                  <w:bCs/>
                                  <w:sz w:val="18"/>
                                  <w:szCs w:val="18"/>
                                  <w:lang w:val="en-US" w:eastAsia="tr-TR"/>
                                </w:rPr>
                              </w:pPr>
                              <w:r w:rsidRPr="00E65A32">
                                <w:rPr>
                                  <w:rFonts w:ascii="Times New Roman" w:eastAsia="Times New Roman" w:hAnsi="Times New Roman" w:cs="Times New Roman"/>
                                  <w:sz w:val="18"/>
                                  <w:szCs w:val="18"/>
                                  <w:lang w:val="en-US" w:eastAsia="tr-TR"/>
                                </w:rPr>
                                <w:br w:type="page"/>
                              </w:r>
                              <w:r w:rsidRPr="00E65A32">
                                <w:rPr>
                                  <w:rFonts w:ascii="Times New Roman" w:eastAsia="Times New Roman" w:hAnsi="Times New Roman" w:cs="Times New Roman"/>
                                  <w:b/>
                                  <w:bCs/>
                                  <w:sz w:val="18"/>
                                  <w:szCs w:val="18"/>
                                  <w:lang w:val="en-US" w:eastAsia="tr-TR"/>
                                </w:rPr>
                                <w:t>T.C.</w:t>
                              </w:r>
                            </w:p>
                            <w:p w:rsidR="00E65A32" w:rsidRPr="00E65A32" w:rsidRDefault="00E65A32" w:rsidP="00E65A32">
                              <w:pPr>
                                <w:spacing w:after="0" w:line="240" w:lineRule="exact"/>
                                <w:jc w:val="center"/>
                                <w:rPr>
                                  <w:rFonts w:ascii="Times New Roman" w:eastAsia="Times New Roman" w:hAnsi="Times New Roman" w:cs="Times New Roman"/>
                                  <w:b/>
                                  <w:bCs/>
                                  <w:sz w:val="18"/>
                                  <w:szCs w:val="18"/>
                                  <w:lang w:val="en-US" w:eastAsia="tr-TR"/>
                                </w:rPr>
                              </w:pPr>
                              <w:r w:rsidRPr="00E65A32">
                                <w:rPr>
                                  <w:rFonts w:ascii="Times New Roman" w:eastAsia="Times New Roman" w:hAnsi="Times New Roman" w:cs="Times New Roman"/>
                                  <w:b/>
                                  <w:bCs/>
                                  <w:sz w:val="18"/>
                                  <w:szCs w:val="18"/>
                                  <w:lang w:val="en-US" w:eastAsia="tr-TR"/>
                                </w:rPr>
                                <w:t>……………….…......... BELEDİYESİ / İL ÖZEL İDARESİ</w:t>
                              </w:r>
                            </w:p>
                            <w:p w:rsidR="00E65A32" w:rsidRPr="00E65A32" w:rsidRDefault="00E65A32" w:rsidP="00E65A32">
                              <w:pPr>
                                <w:spacing w:after="0" w:line="240" w:lineRule="exact"/>
                                <w:jc w:val="center"/>
                                <w:rPr>
                                  <w:rFonts w:ascii="Times New Roman" w:eastAsia="Times New Roman" w:hAnsi="Times New Roman" w:cs="Times New Roman"/>
                                  <w:b/>
                                  <w:bCs/>
                                  <w:sz w:val="18"/>
                                  <w:szCs w:val="18"/>
                                  <w:lang w:val="en-US" w:eastAsia="tr-TR"/>
                                </w:rPr>
                              </w:pPr>
                              <w:r w:rsidRPr="00E65A32">
                                <w:rPr>
                                  <w:rFonts w:ascii="Times New Roman" w:eastAsia="Times New Roman" w:hAnsi="Times New Roman" w:cs="Times New Roman"/>
                                  <w:b/>
                                  <w:bCs/>
                                  <w:sz w:val="18"/>
                                  <w:szCs w:val="18"/>
                                  <w:lang w:val="en-US" w:eastAsia="tr-TR"/>
                                </w:rPr>
                                <w:t>YAPI TATİL ZAPTI</w:t>
                              </w:r>
                            </w:p>
                          </w:tc>
                        </w:tr>
                        <w:tr w:rsidR="00E65A32" w:rsidRPr="00E65A32" w:rsidTr="00EA545B">
                          <w:trPr>
                            <w:trHeight w:val="375"/>
                            <w:jc w:val="center"/>
                          </w:trPr>
                          <w:tc>
                            <w:tcPr>
                              <w:tcW w:w="2199" w:type="dxa"/>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İL:</w:t>
                              </w:r>
                            </w:p>
                          </w:tc>
                          <w:tc>
                            <w:tcPr>
                              <w:tcW w:w="2010" w:type="dxa"/>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w:t>
                              </w:r>
                            </w:p>
                          </w:tc>
                          <w:tc>
                            <w:tcPr>
                              <w:tcW w:w="2452" w:type="dxa"/>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MAL SAHİBİ:</w:t>
                              </w:r>
                            </w:p>
                          </w:tc>
                          <w:tc>
                            <w:tcPr>
                              <w:tcW w:w="1844" w:type="dxa"/>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w:t>
                              </w:r>
                            </w:p>
                          </w:tc>
                        </w:tr>
                        <w:tr w:rsidR="00E65A32" w:rsidRPr="00E65A32" w:rsidTr="00EA545B">
                          <w:trPr>
                            <w:trHeight w:val="330"/>
                            <w:jc w:val="center"/>
                          </w:trPr>
                          <w:tc>
                            <w:tcPr>
                              <w:tcW w:w="2199" w:type="dxa"/>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İLÇE/BELDE:</w:t>
                              </w:r>
                            </w:p>
                          </w:tc>
                          <w:tc>
                            <w:tcPr>
                              <w:tcW w:w="2010" w:type="dxa"/>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w:t>
                              </w:r>
                            </w:p>
                          </w:tc>
                          <w:tc>
                            <w:tcPr>
                              <w:tcW w:w="2452" w:type="dxa"/>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YAPI MÜTEAAHİDİ:</w:t>
                              </w:r>
                            </w:p>
                          </w:tc>
                          <w:tc>
                            <w:tcPr>
                              <w:tcW w:w="1844" w:type="dxa"/>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 </w:t>
                              </w:r>
                            </w:p>
                          </w:tc>
                        </w:tr>
                        <w:tr w:rsidR="00E65A32" w:rsidRPr="00E65A32" w:rsidTr="00EA545B">
                          <w:trPr>
                            <w:trHeight w:val="330"/>
                            <w:jc w:val="center"/>
                          </w:trPr>
                          <w:tc>
                            <w:tcPr>
                              <w:tcW w:w="2199" w:type="dxa"/>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ADRES:</w:t>
                              </w:r>
                            </w:p>
                          </w:tc>
                          <w:tc>
                            <w:tcPr>
                              <w:tcW w:w="6306" w:type="dxa"/>
                              <w:gridSpan w:val="3"/>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r>
                        <w:tr w:rsidR="00E65A32" w:rsidRPr="00E65A32" w:rsidTr="00EA545B">
                          <w:trPr>
                            <w:trHeight w:val="330"/>
                            <w:jc w:val="center"/>
                          </w:trPr>
                          <w:tc>
                            <w:tcPr>
                              <w:tcW w:w="2199" w:type="dxa"/>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PAFTA:</w:t>
                              </w:r>
                            </w:p>
                          </w:tc>
                          <w:tc>
                            <w:tcPr>
                              <w:tcW w:w="2010" w:type="dxa"/>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c>
                            <w:tcPr>
                              <w:tcW w:w="2452" w:type="dxa"/>
                              <w:vMerge w:val="restart"/>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RUHSATSIZ</w:t>
                              </w:r>
                            </w:p>
                          </w:tc>
                          <w:tc>
                            <w:tcPr>
                              <w:tcW w:w="1844" w:type="dxa"/>
                              <w:vMerge w:val="restart"/>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auto"/>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56"/>
                                  <w:szCs w:val="56"/>
                                  <w:lang w:val="en-US" w:eastAsia="tr-TR"/>
                                </w:rPr>
                                <w:sym w:font="Wingdings 2" w:char="00A3"/>
                              </w:r>
                            </w:p>
                          </w:tc>
                        </w:tr>
                        <w:tr w:rsidR="00E65A32" w:rsidRPr="00E65A32" w:rsidTr="00EA545B">
                          <w:trPr>
                            <w:trHeight w:val="330"/>
                            <w:jc w:val="center"/>
                          </w:trPr>
                          <w:tc>
                            <w:tcPr>
                              <w:tcW w:w="2199" w:type="dxa"/>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smartTag w:uri="urn:schemas-microsoft-com:office:smarttags" w:element="place">
                                <w:smartTag w:uri="urn:schemas-microsoft-com:office:smarttags" w:element="City">
                                  <w:r w:rsidRPr="00E65A32">
                                    <w:rPr>
                                      <w:rFonts w:ascii="Times New Roman" w:eastAsia="Times New Roman" w:hAnsi="Times New Roman" w:cs="Times New Roman"/>
                                      <w:sz w:val="18"/>
                                      <w:szCs w:val="18"/>
                                      <w:lang w:val="en-US" w:eastAsia="tr-TR"/>
                                    </w:rPr>
                                    <w:t>ADA</w:t>
                                  </w:r>
                                </w:smartTag>
                              </w:smartTag>
                              <w:r w:rsidRPr="00E65A32">
                                <w:rPr>
                                  <w:rFonts w:ascii="Times New Roman" w:eastAsia="Times New Roman" w:hAnsi="Times New Roman" w:cs="Times New Roman"/>
                                  <w:sz w:val="18"/>
                                  <w:szCs w:val="18"/>
                                  <w:lang w:val="en-US" w:eastAsia="tr-TR"/>
                                </w:rPr>
                                <w:t>:</w:t>
                              </w:r>
                            </w:p>
                          </w:tc>
                          <w:tc>
                            <w:tcPr>
                              <w:tcW w:w="2010" w:type="dxa"/>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sz w:val="18"/>
                                  <w:szCs w:val="18"/>
                                  <w:lang w:val="en-US" w:eastAsia="tr-TR"/>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5A32" w:rsidRPr="00E65A32" w:rsidRDefault="00E65A32" w:rsidP="00E65A32">
                              <w:pPr>
                                <w:spacing w:after="0" w:line="240" w:lineRule="auto"/>
                                <w:rPr>
                                  <w:rFonts w:ascii="Times New Roman" w:eastAsia="Times New Roman" w:hAnsi="Times New Roman" w:cs="Times New Roman"/>
                                  <w:sz w:val="18"/>
                                  <w:szCs w:val="18"/>
                                  <w:lang w:val="en-US" w:eastAsia="tr-TR"/>
                                </w:rPr>
                              </w:pPr>
                            </w:p>
                          </w:tc>
                        </w:tr>
                        <w:tr w:rsidR="00E65A32" w:rsidRPr="00E65A32" w:rsidTr="00EA545B">
                          <w:trPr>
                            <w:trHeight w:val="699"/>
                            <w:jc w:val="center"/>
                          </w:trPr>
                          <w:tc>
                            <w:tcPr>
                              <w:tcW w:w="2199" w:type="dxa"/>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PARSEL:</w:t>
                              </w:r>
                            </w:p>
                          </w:tc>
                          <w:tc>
                            <w:tcPr>
                              <w:tcW w:w="2010" w:type="dxa"/>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c>
                            <w:tcPr>
                              <w:tcW w:w="2452" w:type="dxa"/>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RUHSAT VE EKİ</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PROJELERE AYKIRI</w:t>
                              </w:r>
                            </w:p>
                          </w:tc>
                          <w:tc>
                            <w:tcPr>
                              <w:tcW w:w="1844" w:type="dxa"/>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auto"/>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56"/>
                                  <w:szCs w:val="56"/>
                                  <w:lang w:val="en-US" w:eastAsia="tr-TR"/>
                                </w:rPr>
                                <w:sym w:font="Wingdings 2" w:char="00A3"/>
                              </w:r>
                            </w:p>
                          </w:tc>
                        </w:tr>
                        <w:tr w:rsidR="00E65A32" w:rsidRPr="00E65A32" w:rsidTr="00EA545B">
                          <w:trPr>
                            <w:trHeight w:val="330"/>
                            <w:jc w:val="center"/>
                          </w:trPr>
                          <w:tc>
                            <w:tcPr>
                              <w:tcW w:w="2199" w:type="dxa"/>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c>
                            <w:tcPr>
                              <w:tcW w:w="2010" w:type="dxa"/>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c>
                            <w:tcPr>
                              <w:tcW w:w="2452" w:type="dxa"/>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c>
                            <w:tcPr>
                              <w:tcW w:w="1844" w:type="dxa"/>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r>
                        <w:tr w:rsidR="00E65A32" w:rsidRPr="00E65A32" w:rsidTr="00EA545B">
                          <w:trPr>
                            <w:trHeight w:val="330"/>
                            <w:jc w:val="center"/>
                          </w:trPr>
                          <w:tc>
                            <w:tcPr>
                              <w:tcW w:w="2199" w:type="dxa"/>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c>
                            <w:tcPr>
                              <w:tcW w:w="2010" w:type="dxa"/>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c>
                            <w:tcPr>
                              <w:tcW w:w="2452" w:type="dxa"/>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c>
                            <w:tcPr>
                              <w:tcW w:w="1844" w:type="dxa"/>
                              <w:tcBorders>
                                <w:top w:val="single" w:sz="4" w:space="0" w:color="auto"/>
                                <w:left w:val="single" w:sz="4" w:space="0" w:color="auto"/>
                                <w:bottom w:val="single" w:sz="4" w:space="0" w:color="auto"/>
                                <w:right w:val="single" w:sz="4" w:space="0" w:color="auto"/>
                              </w:tcBorders>
                              <w:noWrap/>
                              <w:vAlign w:val="center"/>
                            </w:tcPr>
                            <w:p w:rsidR="00E65A32" w:rsidRPr="00E65A32" w:rsidRDefault="00E65A32" w:rsidP="00E65A32">
                              <w:pPr>
                                <w:spacing w:after="0" w:line="240" w:lineRule="exact"/>
                                <w:jc w:val="center"/>
                                <w:rPr>
                                  <w:rFonts w:ascii="Times New Roman" w:eastAsia="Times New Roman" w:hAnsi="Times New Roman" w:cs="Times New Roman"/>
                                  <w:sz w:val="18"/>
                                  <w:szCs w:val="18"/>
                                  <w:lang w:val="en-US" w:eastAsia="tr-TR"/>
                                </w:rPr>
                              </w:pPr>
                            </w:p>
                          </w:tc>
                        </w:tr>
                        <w:tr w:rsidR="00E65A32" w:rsidRPr="00E65A32" w:rsidTr="00EA545B">
                          <w:trPr>
                            <w:trHeight w:val="495"/>
                            <w:jc w:val="center"/>
                          </w:trPr>
                          <w:tc>
                            <w:tcPr>
                              <w:tcW w:w="8505" w:type="dxa"/>
                              <w:gridSpan w:val="4"/>
                              <w:tcBorders>
                                <w:top w:val="single" w:sz="4" w:space="0" w:color="auto"/>
                                <w:left w:val="single" w:sz="4" w:space="0" w:color="auto"/>
                                <w:bottom w:val="single" w:sz="4" w:space="0" w:color="auto"/>
                                <w:right w:val="single" w:sz="4" w:space="0" w:color="000000"/>
                              </w:tcBorders>
                              <w:vAlign w:val="center"/>
                            </w:tcPr>
                            <w:p w:rsidR="00E65A32" w:rsidRPr="00E65A32" w:rsidRDefault="00E65A32" w:rsidP="00E65A32">
                              <w:pPr>
                                <w:spacing w:after="0" w:line="240" w:lineRule="exact"/>
                                <w:rPr>
                                  <w:rFonts w:ascii="Times New Roman" w:eastAsia="Times New Roman" w:hAnsi="Times New Roman" w:cs="Times New Roman"/>
                                  <w:bCs/>
                                  <w:sz w:val="18"/>
                                  <w:szCs w:val="18"/>
                                  <w:lang w:val="en-US" w:eastAsia="tr-TR"/>
                                </w:rPr>
                              </w:pPr>
                            </w:p>
                            <w:p w:rsidR="00E65A32" w:rsidRPr="00E65A32" w:rsidRDefault="00E65A32" w:rsidP="00E65A32">
                              <w:pPr>
                                <w:spacing w:after="0" w:line="240" w:lineRule="exact"/>
                                <w:rPr>
                                  <w:rFonts w:ascii="Times New Roman" w:eastAsia="Times New Roman" w:hAnsi="Times New Roman" w:cs="Times New Roman"/>
                                  <w:b/>
                                  <w:sz w:val="18"/>
                                  <w:szCs w:val="18"/>
                                  <w:u w:val="single"/>
                                  <w:lang w:val="en-US" w:eastAsia="tr-TR"/>
                                </w:rPr>
                              </w:pPr>
                              <w:r w:rsidRPr="00E65A32">
                                <w:rPr>
                                  <w:rFonts w:ascii="Times New Roman" w:eastAsia="Times New Roman" w:hAnsi="Times New Roman" w:cs="Times New Roman"/>
                                  <w:b/>
                                  <w:sz w:val="18"/>
                                  <w:szCs w:val="18"/>
                                  <w:u w:val="single"/>
                                  <w:lang w:val="en-US" w:eastAsia="tr-TR"/>
                                </w:rPr>
                                <w:t>ZAPTIN TUTULDUĞU ESNADA YAPININ DURUMU VE AYKIRILIKLAR:</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Yukarıda bilgileri yer alan yapıda ..../..../..... tarihinde  yapılan incelemede ruhsatsız/ruhsat eki projesine aykırı olarak gerçekleşen inşai faaliyetler tespit edilerek iş bu yapı tatil zaptı 3194 sayılı İmar Kanununun 32 nci maddesi uyarınca bir nüshası yapı yerine asılmak, bir nüshası da muhtarlığa iletilmek, bir nüshası da İdarede kalmak üzere  tarafımızca (3) nüsha olarak düzenlenmiş ve imza altına alınmıştır.</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p w:rsidR="00E65A32" w:rsidRPr="00E65A32" w:rsidRDefault="00E65A32" w:rsidP="00E65A32">
                              <w:pPr>
                                <w:tabs>
                                  <w:tab w:val="center" w:pos="1087"/>
                                  <w:tab w:val="center" w:pos="3067"/>
                                  <w:tab w:val="center" w:pos="5227"/>
                                  <w:tab w:val="center" w:pos="7207"/>
                                </w:tabs>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b/>
                                <w:t>Teknik Personel</w:t>
                              </w:r>
                              <w:r w:rsidRPr="00E65A32">
                                <w:rPr>
                                  <w:rFonts w:ascii="Times New Roman" w:eastAsia="Times New Roman" w:hAnsi="Times New Roman" w:cs="Times New Roman"/>
                                  <w:sz w:val="18"/>
                                  <w:szCs w:val="18"/>
                                  <w:lang w:val="en-US" w:eastAsia="tr-TR"/>
                                </w:rPr>
                                <w:tab/>
                                <w:t>Teknik Personel</w:t>
                              </w:r>
                              <w:r w:rsidRPr="00E65A32">
                                <w:rPr>
                                  <w:rFonts w:ascii="Times New Roman" w:eastAsia="Times New Roman" w:hAnsi="Times New Roman" w:cs="Times New Roman"/>
                                  <w:sz w:val="18"/>
                                  <w:szCs w:val="18"/>
                                  <w:lang w:val="en-US" w:eastAsia="tr-TR"/>
                                </w:rPr>
                                <w:tab/>
                                <w:t>Yapı Sahibi veya</w:t>
                              </w:r>
                              <w:r w:rsidRPr="00E65A32">
                                <w:rPr>
                                  <w:rFonts w:ascii="Times New Roman" w:eastAsia="Times New Roman" w:hAnsi="Times New Roman" w:cs="Times New Roman"/>
                                  <w:sz w:val="18"/>
                                  <w:szCs w:val="18"/>
                                  <w:lang w:val="en-US" w:eastAsia="tr-TR"/>
                                </w:rPr>
                                <w:tab/>
                                <w:t>Tarih</w:t>
                              </w:r>
                            </w:p>
                            <w:p w:rsidR="00E65A32" w:rsidRPr="00E65A32" w:rsidRDefault="00E65A32" w:rsidP="00E65A32">
                              <w:pPr>
                                <w:tabs>
                                  <w:tab w:val="center" w:pos="1087"/>
                                  <w:tab w:val="center" w:pos="3067"/>
                                  <w:tab w:val="center" w:pos="5227"/>
                                  <w:tab w:val="center" w:pos="7207"/>
                                </w:tabs>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b/>
                                <w:t>İdare</w:t>
                              </w:r>
                              <w:r w:rsidRPr="00E65A32">
                                <w:rPr>
                                  <w:rFonts w:ascii="Times New Roman" w:eastAsia="Times New Roman" w:hAnsi="Times New Roman" w:cs="Times New Roman"/>
                                  <w:sz w:val="18"/>
                                  <w:szCs w:val="18"/>
                                  <w:lang w:val="en-US" w:eastAsia="tr-TR"/>
                                </w:rPr>
                                <w:tab/>
                                <w:t>İdare</w:t>
                              </w:r>
                              <w:r w:rsidRPr="00E65A32">
                                <w:rPr>
                                  <w:rFonts w:ascii="Times New Roman" w:eastAsia="Times New Roman" w:hAnsi="Times New Roman" w:cs="Times New Roman"/>
                                  <w:sz w:val="18"/>
                                  <w:szCs w:val="18"/>
                                  <w:lang w:val="en-US" w:eastAsia="tr-TR"/>
                                </w:rPr>
                                <w:tab/>
                                <w:t>Şantiye Şefi veya</w:t>
                              </w:r>
                              <w:r w:rsidRPr="00E65A32">
                                <w:rPr>
                                  <w:rFonts w:ascii="Times New Roman" w:eastAsia="Times New Roman" w:hAnsi="Times New Roman" w:cs="Times New Roman"/>
                                  <w:sz w:val="18"/>
                                  <w:szCs w:val="18"/>
                                  <w:lang w:val="en-US" w:eastAsia="tr-TR"/>
                                </w:rPr>
                                <w:tab/>
                                <w:t>İdare Onay</w:t>
                              </w:r>
                            </w:p>
                            <w:p w:rsidR="00E65A32" w:rsidRPr="00E65A32" w:rsidRDefault="00E65A32" w:rsidP="00E65A32">
                              <w:pPr>
                                <w:tabs>
                                  <w:tab w:val="center" w:pos="1087"/>
                                  <w:tab w:val="center" w:pos="3067"/>
                                  <w:tab w:val="center" w:pos="5227"/>
                                  <w:tab w:val="center" w:pos="7207"/>
                                </w:tabs>
                                <w:spacing w:after="0" w:line="240" w:lineRule="exact"/>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b/>
                              </w:r>
                              <w:r w:rsidRPr="00E65A32">
                                <w:rPr>
                                  <w:rFonts w:ascii="Times New Roman" w:eastAsia="Times New Roman" w:hAnsi="Times New Roman" w:cs="Times New Roman"/>
                                  <w:sz w:val="18"/>
                                  <w:szCs w:val="18"/>
                                  <w:lang w:val="en-US" w:eastAsia="tr-TR"/>
                                </w:rPr>
                                <w:tab/>
                              </w:r>
                              <w:r w:rsidRPr="00E65A32">
                                <w:rPr>
                                  <w:rFonts w:ascii="Times New Roman" w:eastAsia="Times New Roman" w:hAnsi="Times New Roman" w:cs="Times New Roman"/>
                                  <w:sz w:val="18"/>
                                  <w:szCs w:val="18"/>
                                  <w:lang w:val="en-US" w:eastAsia="tr-TR"/>
                                </w:rPr>
                                <w:tab/>
                                <w:t>Yapı Müteahhidi</w:t>
                              </w: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tc>
                        </w:tr>
                      </w:tbl>
                      <w:p w:rsidR="00E65A32" w:rsidRPr="00E65A32" w:rsidRDefault="00E65A32" w:rsidP="00E65A32">
                        <w:pPr>
                          <w:spacing w:after="0" w:line="240" w:lineRule="exact"/>
                          <w:rPr>
                            <w:rFonts w:ascii="Times New Roman" w:eastAsia="Times New Roman" w:hAnsi="Times New Roman" w:cs="Times New Roman"/>
                            <w:sz w:val="18"/>
                            <w:szCs w:val="18"/>
                            <w:lang w:val="en-US" w:eastAsia="tr-TR"/>
                          </w:rPr>
                        </w:pPr>
                      </w:p>
                      <w:p w:rsidR="00E65A32" w:rsidRPr="00E65A32" w:rsidRDefault="00E65A32" w:rsidP="00E65A32">
                        <w:pPr>
                          <w:tabs>
                            <w:tab w:val="left" w:pos="210"/>
                            <w:tab w:val="center" w:pos="4535"/>
                          </w:tabs>
                          <w:spacing w:after="0" w:line="240" w:lineRule="auto"/>
                          <w:jc w:val="center"/>
                          <w:rPr>
                            <w:rFonts w:ascii="Times New Roman" w:eastAsia="Times New Roman" w:hAnsi="Times New Roman" w:cs="Times New Roman"/>
                            <w:b/>
                            <w:sz w:val="18"/>
                            <w:szCs w:val="18"/>
                            <w:lang w:eastAsia="tr-TR"/>
                          </w:rPr>
                        </w:pPr>
                        <w:r w:rsidRPr="00E65A32">
                          <w:rPr>
                            <w:rFonts w:ascii="Times New Roman" w:eastAsia="Times New Roman" w:hAnsi="Times New Roman" w:cs="Times New Roman"/>
                            <w:sz w:val="24"/>
                            <w:szCs w:val="24"/>
                            <w:lang w:eastAsia="tr-TR"/>
                          </w:rPr>
                          <w:lastRenderedPageBreak/>
                          <w:br w:type="page"/>
                        </w:r>
                        <w:r w:rsidRPr="00E65A32">
                          <w:rPr>
                            <w:rFonts w:ascii="Times New Roman" w:eastAsia="Times New Roman" w:hAnsi="Times New Roman" w:cs="Times New Roman"/>
                            <w:b/>
                            <w:sz w:val="18"/>
                            <w:szCs w:val="18"/>
                            <w:lang w:eastAsia="tr-TR"/>
                          </w:rPr>
                          <w:t>EK-1</w:t>
                        </w:r>
                      </w:p>
                      <w:p w:rsidR="00E65A32" w:rsidRPr="00E65A32" w:rsidRDefault="00E65A32" w:rsidP="00E65A32">
                        <w:pPr>
                          <w:tabs>
                            <w:tab w:val="left" w:pos="210"/>
                            <w:tab w:val="center" w:pos="4535"/>
                          </w:tabs>
                          <w:spacing w:after="0" w:line="240" w:lineRule="auto"/>
                          <w:jc w:val="center"/>
                          <w:rPr>
                            <w:rFonts w:ascii="Times New Roman" w:eastAsia="Times New Roman" w:hAnsi="Times New Roman" w:cs="Times New Roman"/>
                            <w:b/>
                            <w:sz w:val="18"/>
                            <w:szCs w:val="18"/>
                            <w:lang w:eastAsia="tr-TR"/>
                          </w:rPr>
                        </w:pPr>
                        <w:r w:rsidRPr="00E65A32">
                          <w:rPr>
                            <w:rFonts w:ascii="Times New Roman" w:eastAsia="Times New Roman" w:hAnsi="Times New Roman" w:cs="Times New Roman"/>
                            <w:b/>
                            <w:sz w:val="18"/>
                            <w:szCs w:val="18"/>
                            <w:lang w:eastAsia="tr-TR"/>
                          </w:rPr>
                          <w:t>FORM – 18</w:t>
                        </w:r>
                      </w:p>
                      <w:p w:rsidR="00E65A32" w:rsidRPr="00E65A32" w:rsidRDefault="00E65A32" w:rsidP="00E65A32">
                        <w:pPr>
                          <w:tabs>
                            <w:tab w:val="left" w:pos="210"/>
                            <w:tab w:val="center" w:pos="4535"/>
                          </w:tabs>
                          <w:spacing w:after="0" w:line="240" w:lineRule="auto"/>
                          <w:jc w:val="center"/>
                          <w:rPr>
                            <w:rFonts w:ascii="Times New Roman" w:eastAsia="Times New Roman" w:hAnsi="Times New Roman" w:cs="Times New Roman"/>
                            <w:b/>
                            <w:sz w:val="18"/>
                            <w:szCs w:val="18"/>
                            <w:lang w:eastAsia="tr-TR"/>
                          </w:rPr>
                        </w:pPr>
                        <w:r w:rsidRPr="00E65A32">
                          <w:rPr>
                            <w:rFonts w:ascii="Times New Roman" w:eastAsia="Times New Roman" w:hAnsi="Times New Roman" w:cs="Times New Roman"/>
                            <w:b/>
                            <w:sz w:val="18"/>
                            <w:szCs w:val="18"/>
                            <w:lang w:eastAsia="tr-TR"/>
                          </w:rPr>
                          <w:t>(</w:t>
                        </w:r>
                        <w:proofErr w:type="gramStart"/>
                        <w:r w:rsidRPr="00E65A32">
                          <w:rPr>
                            <w:rFonts w:ascii="Times New Roman" w:eastAsia="Times New Roman" w:hAnsi="Times New Roman" w:cs="Times New Roman"/>
                            <w:b/>
                            <w:sz w:val="18"/>
                            <w:szCs w:val="18"/>
                            <w:lang w:eastAsia="tr-TR"/>
                          </w:rPr>
                          <w:t>Ek:RG</w:t>
                        </w:r>
                        <w:proofErr w:type="gramEnd"/>
                        <w:r w:rsidRPr="00E65A32">
                          <w:rPr>
                            <w:rFonts w:ascii="Times New Roman" w:eastAsia="Times New Roman" w:hAnsi="Times New Roman" w:cs="Times New Roman"/>
                            <w:b/>
                            <w:sz w:val="18"/>
                            <w:szCs w:val="18"/>
                            <w:lang w:eastAsia="tr-TR"/>
                          </w:rPr>
                          <w:t xml:space="preserve">-14/4/2012-28264) </w:t>
                        </w:r>
                      </w:p>
                      <w:p w:rsidR="00E65A32" w:rsidRPr="00E65A32" w:rsidRDefault="00E65A32" w:rsidP="00E65A32">
                        <w:pPr>
                          <w:tabs>
                            <w:tab w:val="left" w:pos="210"/>
                            <w:tab w:val="center" w:pos="4535"/>
                          </w:tabs>
                          <w:spacing w:after="0" w:line="240" w:lineRule="auto"/>
                          <w:rPr>
                            <w:rFonts w:ascii="Times New Roman" w:eastAsia="Times New Roman" w:hAnsi="Times New Roman" w:cs="Times New Roman"/>
                            <w:b/>
                            <w:sz w:val="18"/>
                            <w:szCs w:val="18"/>
                            <w:lang w:eastAsia="tr-TR"/>
                          </w:rPr>
                        </w:pPr>
                      </w:p>
                      <w:p w:rsidR="00E65A32" w:rsidRPr="00E65A32" w:rsidRDefault="00E65A32" w:rsidP="00E65A32">
                        <w:pPr>
                          <w:spacing w:after="0" w:line="240" w:lineRule="auto"/>
                          <w:jc w:val="center"/>
                          <w:rPr>
                            <w:rFonts w:ascii="Times New Roman" w:eastAsia="Times New Roman" w:hAnsi="Times New Roman" w:cs="Times New Roman"/>
                            <w:b/>
                            <w:sz w:val="18"/>
                            <w:szCs w:val="18"/>
                            <w:lang w:val="en-US" w:eastAsia="tr-TR"/>
                          </w:rPr>
                        </w:pPr>
                        <w:r w:rsidRPr="00E65A32">
                          <w:rPr>
                            <w:rFonts w:ascii="Times New Roman" w:eastAsia="Times New Roman" w:hAnsi="Times New Roman" w:cs="Times New Roman"/>
                            <w:b/>
                            <w:sz w:val="18"/>
                            <w:szCs w:val="18"/>
                            <w:lang w:val="en-US" w:eastAsia="tr-TR"/>
                          </w:rPr>
                          <w:t>YAPI MÜTEAHHİTLERİNE AİT TAAHHÜTNAME ÖRNEĞİ</w:t>
                        </w:r>
                      </w:p>
                      <w:p w:rsidR="00E65A32" w:rsidRPr="00E65A32" w:rsidRDefault="00E65A32" w:rsidP="00E65A32">
                        <w:pPr>
                          <w:spacing w:after="0" w:line="240" w:lineRule="auto"/>
                          <w:jc w:val="center"/>
                          <w:rPr>
                            <w:rFonts w:ascii="Times New Roman" w:eastAsia="Times New Roman" w:hAnsi="Times New Roman" w:cs="Times New Roman"/>
                            <w:b/>
                            <w:sz w:val="18"/>
                            <w:szCs w:val="18"/>
                            <w:lang w:val="en-US"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2"/>
                        </w:tblGrid>
                        <w:tr w:rsidR="00E65A32" w:rsidRPr="00E65A32" w:rsidTr="00EA545B">
                          <w:trPr>
                            <w:trHeight w:val="454"/>
                            <w:jc w:val="center"/>
                          </w:trPr>
                          <w:tc>
                            <w:tcPr>
                              <w:tcW w:w="8907" w:type="dxa"/>
                              <w:vAlign w:val="center"/>
                            </w:tcPr>
                            <w:p w:rsidR="00E65A32" w:rsidRPr="00E65A32" w:rsidRDefault="00E65A32" w:rsidP="00E65A32">
                              <w:pPr>
                                <w:spacing w:after="0" w:line="240" w:lineRule="auto"/>
                                <w:jc w:val="center"/>
                                <w:rPr>
                                  <w:rFonts w:ascii="Times New Roman" w:eastAsia="Times New Roman" w:hAnsi="Times New Roman" w:cs="Times New Roman"/>
                                  <w:b/>
                                  <w:bCs/>
                                  <w:sz w:val="18"/>
                                  <w:szCs w:val="18"/>
                                  <w:lang w:val="en-US" w:eastAsia="tr-TR"/>
                                </w:rPr>
                              </w:pPr>
                              <w:r w:rsidRPr="00E65A32">
                                <w:rPr>
                                  <w:rFonts w:ascii="Times New Roman" w:eastAsia="Times New Roman" w:hAnsi="Times New Roman" w:cs="Times New Roman"/>
                                  <w:b/>
                                  <w:sz w:val="18"/>
                                  <w:szCs w:val="18"/>
                                  <w:lang w:val="en-US" w:eastAsia="tr-TR"/>
                                </w:rPr>
                                <w:t>TAAHHÜTNAME</w:t>
                              </w:r>
                            </w:p>
                          </w:tc>
                        </w:tr>
                        <w:tr w:rsidR="00E65A32" w:rsidRPr="00E65A32" w:rsidTr="00EA545B">
                          <w:trPr>
                            <w:trHeight w:val="454"/>
                            <w:jc w:val="center"/>
                          </w:trPr>
                          <w:tc>
                            <w:tcPr>
                              <w:tcW w:w="8907" w:type="dxa"/>
                              <w:vAlign w:val="center"/>
                            </w:tcPr>
                            <w:p w:rsidR="00E65A32" w:rsidRPr="00E65A32" w:rsidRDefault="00E65A32" w:rsidP="00E65A32">
                              <w:pPr>
                                <w:spacing w:after="0" w:line="240" w:lineRule="auto"/>
                                <w:jc w:val="center"/>
                                <w:rPr>
                                  <w:rFonts w:ascii="Times New Roman" w:eastAsia="Times New Roman" w:hAnsi="Times New Roman" w:cs="Times New Roman"/>
                                  <w:b/>
                                  <w:strike/>
                                  <w:sz w:val="18"/>
                                  <w:szCs w:val="18"/>
                                  <w:lang w:eastAsia="tr-TR"/>
                                </w:rPr>
                              </w:pPr>
                              <w:r w:rsidRPr="00E65A32">
                                <w:rPr>
                                  <w:rFonts w:ascii="Times New Roman" w:eastAsia="Times New Roman" w:hAnsi="Times New Roman" w:cs="Times New Roman"/>
                                  <w:b/>
                                  <w:sz w:val="18"/>
                                  <w:szCs w:val="18"/>
                                  <w:lang w:eastAsia="tr-TR"/>
                                </w:rPr>
                                <w:t xml:space="preserve">Yapının Müteahhidi </w:t>
                              </w:r>
                            </w:p>
                          </w:tc>
                        </w:tr>
                        <w:tr w:rsidR="00E65A32" w:rsidRPr="00E65A32" w:rsidTr="00EA545B">
                          <w:trPr>
                            <w:trHeight w:val="454"/>
                            <w:jc w:val="center"/>
                          </w:trPr>
                          <w:tc>
                            <w:tcPr>
                              <w:tcW w:w="8907" w:type="dxa"/>
                              <w:vAlign w:val="center"/>
                            </w:tcPr>
                            <w:p w:rsidR="00E65A32" w:rsidRPr="00E65A32" w:rsidRDefault="00E65A32" w:rsidP="00E65A32">
                              <w:pPr>
                                <w:tabs>
                                  <w:tab w:val="left" w:pos="1430"/>
                                </w:tabs>
                                <w:spacing w:after="0" w:line="240" w:lineRule="auto"/>
                                <w:rPr>
                                  <w:rFonts w:ascii="Times New Roman" w:eastAsia="Times New Roman" w:hAnsi="Times New Roman" w:cs="Times New Roman"/>
                                  <w:b/>
                                  <w:sz w:val="18"/>
                                  <w:szCs w:val="18"/>
                                  <w:lang w:eastAsia="tr-TR"/>
                                </w:rPr>
                              </w:pPr>
                              <w:r w:rsidRPr="00E65A32">
                                <w:rPr>
                                  <w:rFonts w:ascii="Times New Roman" w:eastAsia="Times New Roman" w:hAnsi="Times New Roman" w:cs="Times New Roman"/>
                                  <w:b/>
                                  <w:sz w:val="18"/>
                                  <w:szCs w:val="18"/>
                                  <w:lang w:eastAsia="tr-TR"/>
                                </w:rPr>
                                <w:t>Oda Sicil No</w:t>
                              </w:r>
                              <w:r w:rsidRPr="00E65A32">
                                <w:rPr>
                                  <w:rFonts w:ascii="Times New Roman" w:eastAsia="Times New Roman" w:hAnsi="Times New Roman" w:cs="Times New Roman"/>
                                  <w:b/>
                                  <w:sz w:val="18"/>
                                  <w:szCs w:val="18"/>
                                  <w:lang w:eastAsia="tr-TR"/>
                                </w:rPr>
                                <w:tab/>
                                <w:t xml:space="preserve">: </w:t>
                              </w:r>
                            </w:p>
                            <w:p w:rsidR="00E65A32" w:rsidRPr="00E65A32" w:rsidRDefault="00E65A32" w:rsidP="00E65A32">
                              <w:pPr>
                                <w:tabs>
                                  <w:tab w:val="left" w:pos="1430"/>
                                </w:tabs>
                                <w:spacing w:after="0" w:line="240" w:lineRule="auto"/>
                                <w:rPr>
                                  <w:rFonts w:ascii="Times New Roman" w:eastAsia="Times New Roman" w:hAnsi="Times New Roman" w:cs="Times New Roman"/>
                                  <w:b/>
                                  <w:sz w:val="18"/>
                                  <w:szCs w:val="18"/>
                                  <w:lang w:eastAsia="tr-TR"/>
                                </w:rPr>
                              </w:pPr>
                              <w:r w:rsidRPr="00E65A32">
                                <w:rPr>
                                  <w:rFonts w:ascii="Times New Roman" w:eastAsia="Times New Roman" w:hAnsi="Times New Roman" w:cs="Times New Roman"/>
                                  <w:b/>
                                  <w:sz w:val="18"/>
                                  <w:szCs w:val="18"/>
                                  <w:lang w:eastAsia="tr-TR"/>
                                </w:rPr>
                                <w:t>Unvanı</w:t>
                              </w:r>
                              <w:r w:rsidRPr="00E65A32">
                                <w:rPr>
                                  <w:rFonts w:ascii="Times New Roman" w:eastAsia="Times New Roman" w:hAnsi="Times New Roman" w:cs="Times New Roman"/>
                                  <w:b/>
                                  <w:sz w:val="18"/>
                                  <w:szCs w:val="18"/>
                                  <w:lang w:eastAsia="tr-TR"/>
                                </w:rPr>
                                <w:tab/>
                                <w:t>:</w:t>
                              </w:r>
                            </w:p>
                            <w:p w:rsidR="00E65A32" w:rsidRPr="00E65A32" w:rsidRDefault="00E65A32" w:rsidP="00E65A32">
                              <w:pPr>
                                <w:tabs>
                                  <w:tab w:val="left" w:pos="1430"/>
                                </w:tabs>
                                <w:spacing w:after="0" w:line="240" w:lineRule="auto"/>
                                <w:rPr>
                                  <w:rFonts w:ascii="Times New Roman" w:eastAsia="Times New Roman" w:hAnsi="Times New Roman" w:cs="Times New Roman"/>
                                  <w:b/>
                                  <w:sz w:val="18"/>
                                  <w:szCs w:val="18"/>
                                  <w:lang w:eastAsia="tr-TR"/>
                                </w:rPr>
                              </w:pPr>
                              <w:r w:rsidRPr="00E65A32">
                                <w:rPr>
                                  <w:rFonts w:ascii="Times New Roman" w:eastAsia="Times New Roman" w:hAnsi="Times New Roman" w:cs="Times New Roman"/>
                                  <w:b/>
                                  <w:sz w:val="18"/>
                                  <w:szCs w:val="18"/>
                                  <w:lang w:eastAsia="tr-TR"/>
                                </w:rPr>
                                <w:t>Adresi</w:t>
                              </w:r>
                              <w:r w:rsidRPr="00E65A32">
                                <w:rPr>
                                  <w:rFonts w:ascii="Times New Roman" w:eastAsia="Times New Roman" w:hAnsi="Times New Roman" w:cs="Times New Roman"/>
                                  <w:b/>
                                  <w:sz w:val="18"/>
                                  <w:szCs w:val="18"/>
                                  <w:lang w:eastAsia="tr-TR"/>
                                </w:rPr>
                                <w:tab/>
                                <w:t xml:space="preserve">: </w:t>
                              </w:r>
                            </w:p>
                            <w:p w:rsidR="00E65A32" w:rsidRPr="00E65A32" w:rsidRDefault="00E65A32" w:rsidP="00E65A32">
                              <w:pPr>
                                <w:tabs>
                                  <w:tab w:val="left" w:pos="1430"/>
                                </w:tabs>
                                <w:spacing w:after="0" w:line="240" w:lineRule="auto"/>
                                <w:rPr>
                                  <w:rFonts w:ascii="Times New Roman" w:eastAsia="Times New Roman" w:hAnsi="Times New Roman" w:cs="Times New Roman"/>
                                  <w:b/>
                                  <w:sz w:val="18"/>
                                  <w:szCs w:val="18"/>
                                  <w:lang w:eastAsia="tr-TR"/>
                                </w:rPr>
                              </w:pPr>
                              <w:r w:rsidRPr="00E65A32">
                                <w:rPr>
                                  <w:rFonts w:ascii="Times New Roman" w:eastAsia="Times New Roman" w:hAnsi="Times New Roman" w:cs="Times New Roman"/>
                                  <w:b/>
                                  <w:sz w:val="18"/>
                                  <w:szCs w:val="18"/>
                                  <w:lang w:eastAsia="tr-TR"/>
                                </w:rPr>
                                <w:t xml:space="preserve">Telefonu </w:t>
                              </w:r>
                              <w:r w:rsidRPr="00E65A32">
                                <w:rPr>
                                  <w:rFonts w:ascii="Times New Roman" w:eastAsia="Times New Roman" w:hAnsi="Times New Roman" w:cs="Times New Roman"/>
                                  <w:b/>
                                  <w:sz w:val="18"/>
                                  <w:szCs w:val="18"/>
                                  <w:lang w:eastAsia="tr-TR"/>
                                </w:rPr>
                                <w:tab/>
                                <w:t>:</w:t>
                              </w:r>
                            </w:p>
                            <w:p w:rsidR="00E65A32" w:rsidRPr="00E65A32" w:rsidRDefault="00E65A32" w:rsidP="00E65A32">
                              <w:pPr>
                                <w:tabs>
                                  <w:tab w:val="left" w:pos="1430"/>
                                </w:tabs>
                                <w:spacing w:after="0" w:line="240" w:lineRule="auto"/>
                                <w:rPr>
                                  <w:rFonts w:ascii="Times New Roman" w:eastAsia="Times New Roman" w:hAnsi="Times New Roman" w:cs="Times New Roman"/>
                                  <w:sz w:val="18"/>
                                  <w:szCs w:val="18"/>
                                  <w:lang w:eastAsia="tr-TR"/>
                                </w:rPr>
                              </w:pPr>
                              <w:r w:rsidRPr="00E65A32">
                                <w:rPr>
                                  <w:rFonts w:ascii="Times New Roman" w:eastAsia="Times New Roman" w:hAnsi="Times New Roman" w:cs="Times New Roman"/>
                                  <w:b/>
                                  <w:sz w:val="18"/>
                                  <w:szCs w:val="18"/>
                                  <w:lang w:eastAsia="tr-TR"/>
                                </w:rPr>
                                <w:t>Yetki Belge No</w:t>
                              </w:r>
                              <w:r w:rsidRPr="00E65A32">
                                <w:rPr>
                                  <w:rFonts w:ascii="Times New Roman" w:eastAsia="Times New Roman" w:hAnsi="Times New Roman" w:cs="Times New Roman"/>
                                  <w:b/>
                                  <w:sz w:val="18"/>
                                  <w:szCs w:val="18"/>
                                  <w:lang w:eastAsia="tr-TR"/>
                                </w:rPr>
                                <w:tab/>
                                <w:t>:</w:t>
                              </w:r>
                            </w:p>
                          </w:tc>
                        </w:tr>
                        <w:tr w:rsidR="00E65A32" w:rsidRPr="00E65A32" w:rsidTr="00EA545B">
                          <w:trPr>
                            <w:trHeight w:val="454"/>
                            <w:jc w:val="center"/>
                          </w:trPr>
                          <w:tc>
                            <w:tcPr>
                              <w:tcW w:w="8907" w:type="dxa"/>
                              <w:vAlign w:val="center"/>
                            </w:tcPr>
                            <w:p w:rsidR="00E65A32" w:rsidRPr="00E65A32" w:rsidRDefault="00E65A32" w:rsidP="00E65A32">
                              <w:pPr>
                                <w:spacing w:after="0" w:line="240" w:lineRule="auto"/>
                                <w:jc w:val="center"/>
                                <w:rPr>
                                  <w:rFonts w:ascii="Times New Roman" w:eastAsia="Times New Roman" w:hAnsi="Times New Roman" w:cs="Times New Roman"/>
                                  <w:b/>
                                  <w:sz w:val="18"/>
                                  <w:szCs w:val="18"/>
                                  <w:lang w:eastAsia="tr-TR"/>
                                </w:rPr>
                              </w:pPr>
                              <w:r w:rsidRPr="00E65A32">
                                <w:rPr>
                                  <w:rFonts w:ascii="Times New Roman" w:eastAsia="Times New Roman" w:hAnsi="Times New Roman" w:cs="Times New Roman"/>
                                  <w:b/>
                                  <w:sz w:val="18"/>
                                  <w:szCs w:val="18"/>
                                  <w:lang w:eastAsia="tr-TR"/>
                                </w:rPr>
                                <w:t>Yükümlülüğünü Üstlenilecek İş</w:t>
                              </w:r>
                            </w:p>
                          </w:tc>
                        </w:tr>
                        <w:tr w:rsidR="00E65A32" w:rsidRPr="00E65A32" w:rsidTr="00EA545B">
                          <w:trPr>
                            <w:trHeight w:val="454"/>
                            <w:jc w:val="center"/>
                          </w:trPr>
                          <w:tc>
                            <w:tcPr>
                              <w:tcW w:w="8907" w:type="dxa"/>
                              <w:vAlign w:val="center"/>
                            </w:tcPr>
                            <w:p w:rsidR="00E65A32" w:rsidRPr="00E65A32" w:rsidRDefault="00E65A32" w:rsidP="00E65A32">
                              <w:pPr>
                                <w:tabs>
                                  <w:tab w:val="left" w:pos="2150"/>
                                </w:tabs>
                                <w:spacing w:after="0" w:line="240" w:lineRule="auto"/>
                                <w:jc w:val="both"/>
                                <w:rPr>
                                  <w:rFonts w:ascii="Times New Roman" w:eastAsia="Times New Roman" w:hAnsi="Times New Roman" w:cs="Times New Roman"/>
                                  <w:b/>
                                  <w:sz w:val="18"/>
                                  <w:szCs w:val="18"/>
                                  <w:lang w:eastAsia="tr-TR"/>
                                </w:rPr>
                              </w:pPr>
                              <w:r w:rsidRPr="00E65A32">
                                <w:rPr>
                                  <w:rFonts w:ascii="Times New Roman" w:eastAsia="Times New Roman" w:hAnsi="Times New Roman" w:cs="Times New Roman"/>
                                  <w:b/>
                                  <w:sz w:val="18"/>
                                  <w:szCs w:val="18"/>
                                  <w:lang w:eastAsia="tr-TR"/>
                                </w:rPr>
                                <w:t>İl / İlçe</w:t>
                              </w:r>
                              <w:r w:rsidRPr="00E65A32">
                                <w:rPr>
                                  <w:rFonts w:ascii="Times New Roman" w:eastAsia="Times New Roman" w:hAnsi="Times New Roman" w:cs="Times New Roman"/>
                                  <w:b/>
                                  <w:sz w:val="18"/>
                                  <w:szCs w:val="18"/>
                                  <w:lang w:eastAsia="tr-TR"/>
                                </w:rPr>
                                <w:tab/>
                                <w:t>:</w:t>
                              </w:r>
                            </w:p>
                            <w:p w:rsidR="00E65A32" w:rsidRPr="00E65A32" w:rsidRDefault="00E65A32" w:rsidP="00E65A32">
                              <w:pPr>
                                <w:tabs>
                                  <w:tab w:val="left" w:pos="2150"/>
                                </w:tabs>
                                <w:spacing w:after="0" w:line="240" w:lineRule="auto"/>
                                <w:jc w:val="both"/>
                                <w:rPr>
                                  <w:rFonts w:ascii="Times New Roman" w:eastAsia="Times New Roman" w:hAnsi="Times New Roman" w:cs="Times New Roman"/>
                                  <w:b/>
                                  <w:sz w:val="18"/>
                                  <w:szCs w:val="18"/>
                                  <w:lang w:eastAsia="tr-TR"/>
                                </w:rPr>
                              </w:pPr>
                              <w:r w:rsidRPr="00E65A32">
                                <w:rPr>
                                  <w:rFonts w:ascii="Times New Roman" w:eastAsia="Times New Roman" w:hAnsi="Times New Roman" w:cs="Times New Roman"/>
                                  <w:b/>
                                  <w:sz w:val="18"/>
                                  <w:szCs w:val="18"/>
                                  <w:lang w:eastAsia="tr-TR"/>
                                </w:rPr>
                                <w:t xml:space="preserve">İlgili İdare </w:t>
                              </w:r>
                              <w:r w:rsidRPr="00E65A32">
                                <w:rPr>
                                  <w:rFonts w:ascii="Times New Roman" w:eastAsia="Times New Roman" w:hAnsi="Times New Roman" w:cs="Times New Roman"/>
                                  <w:b/>
                                  <w:sz w:val="18"/>
                                  <w:szCs w:val="18"/>
                                  <w:lang w:eastAsia="tr-TR"/>
                                </w:rPr>
                                <w:tab/>
                                <w:t>:</w:t>
                              </w:r>
                            </w:p>
                            <w:p w:rsidR="00E65A32" w:rsidRPr="00E65A32" w:rsidRDefault="00E65A32" w:rsidP="00E65A32">
                              <w:pPr>
                                <w:tabs>
                                  <w:tab w:val="left" w:pos="2150"/>
                                </w:tabs>
                                <w:spacing w:after="0" w:line="240" w:lineRule="auto"/>
                                <w:jc w:val="both"/>
                                <w:rPr>
                                  <w:rFonts w:ascii="Times New Roman" w:eastAsia="Times New Roman" w:hAnsi="Times New Roman" w:cs="Times New Roman"/>
                                  <w:b/>
                                  <w:sz w:val="18"/>
                                  <w:szCs w:val="18"/>
                                  <w:lang w:eastAsia="tr-TR"/>
                                </w:rPr>
                              </w:pPr>
                              <w:r w:rsidRPr="00E65A32">
                                <w:rPr>
                                  <w:rFonts w:ascii="Times New Roman" w:eastAsia="Times New Roman" w:hAnsi="Times New Roman" w:cs="Times New Roman"/>
                                  <w:b/>
                                  <w:sz w:val="18"/>
                                  <w:szCs w:val="18"/>
                                  <w:lang w:eastAsia="tr-TR"/>
                                </w:rPr>
                                <w:t xml:space="preserve">Pafta/Ada/Parsel No </w:t>
                              </w:r>
                              <w:r w:rsidRPr="00E65A32">
                                <w:rPr>
                                  <w:rFonts w:ascii="Times New Roman" w:eastAsia="Times New Roman" w:hAnsi="Times New Roman" w:cs="Times New Roman"/>
                                  <w:b/>
                                  <w:sz w:val="18"/>
                                  <w:szCs w:val="18"/>
                                  <w:lang w:eastAsia="tr-TR"/>
                                </w:rPr>
                                <w:tab/>
                                <w:t>:</w:t>
                              </w:r>
                            </w:p>
                            <w:p w:rsidR="00E65A32" w:rsidRPr="00E65A32" w:rsidRDefault="00E65A32" w:rsidP="00E65A32">
                              <w:pPr>
                                <w:tabs>
                                  <w:tab w:val="left" w:pos="2150"/>
                                </w:tabs>
                                <w:spacing w:after="0" w:line="240" w:lineRule="auto"/>
                                <w:jc w:val="both"/>
                                <w:rPr>
                                  <w:rFonts w:ascii="Times New Roman" w:eastAsia="Times New Roman" w:hAnsi="Times New Roman" w:cs="Times New Roman"/>
                                  <w:b/>
                                  <w:sz w:val="18"/>
                                  <w:szCs w:val="18"/>
                                  <w:lang w:eastAsia="tr-TR"/>
                                </w:rPr>
                              </w:pPr>
                              <w:r w:rsidRPr="00E65A32">
                                <w:rPr>
                                  <w:rFonts w:ascii="Times New Roman" w:eastAsia="Times New Roman" w:hAnsi="Times New Roman" w:cs="Times New Roman"/>
                                  <w:b/>
                                  <w:sz w:val="18"/>
                                  <w:szCs w:val="18"/>
                                  <w:lang w:eastAsia="tr-TR"/>
                                </w:rPr>
                                <w:t xml:space="preserve">Yapı Adresi </w:t>
                              </w:r>
                              <w:r w:rsidRPr="00E65A32">
                                <w:rPr>
                                  <w:rFonts w:ascii="Times New Roman" w:eastAsia="Times New Roman" w:hAnsi="Times New Roman" w:cs="Times New Roman"/>
                                  <w:b/>
                                  <w:sz w:val="18"/>
                                  <w:szCs w:val="18"/>
                                  <w:lang w:eastAsia="tr-TR"/>
                                </w:rPr>
                                <w:tab/>
                                <w:t>:</w:t>
                              </w:r>
                            </w:p>
                            <w:p w:rsidR="00E65A32" w:rsidRPr="00E65A32" w:rsidRDefault="00E65A32" w:rsidP="00E65A32">
                              <w:pPr>
                                <w:tabs>
                                  <w:tab w:val="left" w:pos="2150"/>
                                </w:tabs>
                                <w:spacing w:after="0" w:line="240" w:lineRule="auto"/>
                                <w:jc w:val="both"/>
                                <w:rPr>
                                  <w:rFonts w:ascii="Times New Roman" w:eastAsia="Times New Roman" w:hAnsi="Times New Roman" w:cs="Times New Roman"/>
                                  <w:b/>
                                  <w:sz w:val="18"/>
                                  <w:szCs w:val="18"/>
                                  <w:lang w:eastAsia="tr-TR"/>
                                </w:rPr>
                              </w:pPr>
                              <w:r w:rsidRPr="00E65A32">
                                <w:rPr>
                                  <w:rFonts w:ascii="Times New Roman" w:eastAsia="Times New Roman" w:hAnsi="Times New Roman" w:cs="Times New Roman"/>
                                  <w:b/>
                                  <w:sz w:val="18"/>
                                  <w:szCs w:val="18"/>
                                  <w:lang w:eastAsia="tr-TR"/>
                                </w:rPr>
                                <w:t xml:space="preserve">Yapı Sahibi </w:t>
                              </w:r>
                              <w:r w:rsidRPr="00E65A32">
                                <w:rPr>
                                  <w:rFonts w:ascii="Times New Roman" w:eastAsia="Times New Roman" w:hAnsi="Times New Roman" w:cs="Times New Roman"/>
                                  <w:b/>
                                  <w:sz w:val="18"/>
                                  <w:szCs w:val="18"/>
                                  <w:lang w:eastAsia="tr-TR"/>
                                </w:rPr>
                                <w:tab/>
                                <w:t>:</w:t>
                              </w:r>
                            </w:p>
                            <w:p w:rsidR="00E65A32" w:rsidRPr="00E65A32" w:rsidRDefault="00E65A32" w:rsidP="00E65A32">
                              <w:pPr>
                                <w:tabs>
                                  <w:tab w:val="left" w:pos="2150"/>
                                </w:tabs>
                                <w:spacing w:after="0" w:line="240" w:lineRule="auto"/>
                                <w:rPr>
                                  <w:rFonts w:ascii="Times New Roman" w:eastAsia="Times New Roman" w:hAnsi="Times New Roman" w:cs="Times New Roman"/>
                                  <w:b/>
                                  <w:sz w:val="18"/>
                                  <w:szCs w:val="18"/>
                                  <w:lang w:eastAsia="tr-TR"/>
                                </w:rPr>
                              </w:pPr>
                              <w:r w:rsidRPr="00E65A32">
                                <w:rPr>
                                  <w:rFonts w:ascii="Times New Roman" w:eastAsia="Times New Roman" w:hAnsi="Times New Roman" w:cs="Times New Roman"/>
                                  <w:b/>
                                  <w:sz w:val="18"/>
                                  <w:szCs w:val="18"/>
                                  <w:lang w:eastAsia="tr-TR"/>
                                </w:rPr>
                                <w:t xml:space="preserve">Yapı Sahibinin Adresi </w:t>
                              </w:r>
                              <w:r w:rsidRPr="00E65A32">
                                <w:rPr>
                                  <w:rFonts w:ascii="Times New Roman" w:eastAsia="Times New Roman" w:hAnsi="Times New Roman" w:cs="Times New Roman"/>
                                  <w:b/>
                                  <w:sz w:val="18"/>
                                  <w:szCs w:val="18"/>
                                  <w:lang w:eastAsia="tr-TR"/>
                                </w:rPr>
                                <w:tab/>
                                <w:t>:</w:t>
                              </w:r>
                            </w:p>
                            <w:p w:rsidR="00E65A32" w:rsidRPr="00E65A32" w:rsidRDefault="00E65A32" w:rsidP="00E65A32">
                              <w:pPr>
                                <w:tabs>
                                  <w:tab w:val="left" w:pos="2150"/>
                                </w:tabs>
                                <w:spacing w:after="0" w:line="240" w:lineRule="auto"/>
                                <w:rPr>
                                  <w:rFonts w:ascii="Times New Roman" w:eastAsia="Times New Roman" w:hAnsi="Times New Roman" w:cs="Times New Roman"/>
                                  <w:b/>
                                  <w:sz w:val="18"/>
                                  <w:szCs w:val="18"/>
                                  <w:lang w:eastAsia="tr-TR"/>
                                </w:rPr>
                              </w:pPr>
                              <w:r w:rsidRPr="00E65A32">
                                <w:rPr>
                                  <w:rFonts w:ascii="Times New Roman" w:eastAsia="Times New Roman" w:hAnsi="Times New Roman" w:cs="Times New Roman"/>
                                  <w:b/>
                                  <w:sz w:val="18"/>
                                  <w:szCs w:val="18"/>
                                  <w:lang w:eastAsia="tr-TR"/>
                                </w:rPr>
                                <w:t>Sözleşme Başlangıç Tarihi</w:t>
                              </w:r>
                              <w:r w:rsidRPr="00E65A32">
                                <w:rPr>
                                  <w:rFonts w:ascii="Times New Roman" w:eastAsia="Times New Roman" w:hAnsi="Times New Roman" w:cs="Times New Roman"/>
                                  <w:b/>
                                  <w:sz w:val="18"/>
                                  <w:szCs w:val="18"/>
                                  <w:lang w:eastAsia="tr-TR"/>
                                </w:rPr>
                                <w:tab/>
                                <w:t>:</w:t>
                              </w:r>
                            </w:p>
                            <w:p w:rsidR="00E65A32" w:rsidRPr="00E65A32" w:rsidRDefault="00E65A32" w:rsidP="00E65A32">
                              <w:pPr>
                                <w:tabs>
                                  <w:tab w:val="left" w:pos="2150"/>
                                </w:tabs>
                                <w:spacing w:after="0" w:line="240" w:lineRule="auto"/>
                                <w:rPr>
                                  <w:rFonts w:ascii="Times New Roman" w:eastAsia="Times New Roman" w:hAnsi="Times New Roman" w:cs="Times New Roman"/>
                                  <w:b/>
                                  <w:sz w:val="18"/>
                                  <w:szCs w:val="18"/>
                                  <w:lang w:eastAsia="tr-TR"/>
                                </w:rPr>
                              </w:pPr>
                              <w:r w:rsidRPr="00E65A32">
                                <w:rPr>
                                  <w:rFonts w:ascii="Times New Roman" w:eastAsia="Times New Roman" w:hAnsi="Times New Roman" w:cs="Times New Roman"/>
                                  <w:b/>
                                  <w:sz w:val="18"/>
                                  <w:szCs w:val="18"/>
                                  <w:lang w:eastAsia="tr-TR"/>
                                </w:rPr>
                                <w:t xml:space="preserve">Sözleşme Bitiş Tarihi </w:t>
                              </w:r>
                              <w:r w:rsidRPr="00E65A32">
                                <w:rPr>
                                  <w:rFonts w:ascii="Times New Roman" w:eastAsia="Times New Roman" w:hAnsi="Times New Roman" w:cs="Times New Roman"/>
                                  <w:b/>
                                  <w:sz w:val="18"/>
                                  <w:szCs w:val="18"/>
                                  <w:lang w:eastAsia="tr-TR"/>
                                </w:rPr>
                                <w:tab/>
                                <w:t>:</w:t>
                              </w:r>
                            </w:p>
                          </w:tc>
                        </w:tr>
                        <w:tr w:rsidR="00E65A32" w:rsidRPr="00E65A32" w:rsidTr="00EA545B">
                          <w:trPr>
                            <w:trHeight w:val="1720"/>
                            <w:jc w:val="center"/>
                          </w:trPr>
                          <w:tc>
                            <w:tcPr>
                              <w:tcW w:w="8907" w:type="dxa"/>
                              <w:vAlign w:val="center"/>
                            </w:tcPr>
                            <w:p w:rsidR="00E65A32" w:rsidRPr="00E65A32" w:rsidRDefault="00E65A32" w:rsidP="00E65A32">
                              <w:pPr>
                                <w:spacing w:after="0" w:line="240" w:lineRule="auto"/>
                                <w:jc w:val="both"/>
                                <w:rPr>
                                  <w:rFonts w:ascii="Times New Roman" w:eastAsia="Times New Roman" w:hAnsi="Times New Roman" w:cs="Times New Roman"/>
                                  <w:sz w:val="18"/>
                                  <w:szCs w:val="18"/>
                                  <w:lang w:eastAsia="tr-TR"/>
                                </w:rPr>
                              </w:pPr>
                              <w:r w:rsidRPr="00E65A32">
                                <w:rPr>
                                  <w:rFonts w:ascii="Times New Roman" w:eastAsia="Times New Roman" w:hAnsi="Times New Roman" w:cs="Times New Roman"/>
                                  <w:sz w:val="18"/>
                                  <w:szCs w:val="18"/>
                                  <w:lang w:eastAsia="tr-TR"/>
                                </w:rPr>
                                <w:t xml:space="preserve">Yukarıdaki bilgilere sahip inşaatın yapımında yapı müteahhidi olarak görev alacağımı, </w:t>
                              </w:r>
                              <w:proofErr w:type="gramStart"/>
                              <w:r w:rsidRPr="00E65A32">
                                <w:rPr>
                                  <w:rFonts w:ascii="Times New Roman" w:eastAsia="Times New Roman" w:hAnsi="Times New Roman" w:cs="Times New Roman"/>
                                  <w:sz w:val="18"/>
                                  <w:szCs w:val="18"/>
                                  <w:lang w:eastAsia="tr-TR"/>
                                </w:rPr>
                                <w:t>müteahhitliğini</w:t>
                              </w:r>
                              <w:proofErr w:type="gramEnd"/>
                              <w:r w:rsidRPr="00E65A32">
                                <w:rPr>
                                  <w:rFonts w:ascii="Times New Roman" w:eastAsia="Times New Roman" w:hAnsi="Times New Roman" w:cs="Times New Roman"/>
                                  <w:sz w:val="18"/>
                                  <w:szCs w:val="18"/>
                                  <w:lang w:eastAsia="tr-TR"/>
                                </w:rPr>
                                <w:t xml:space="preserve"> üstlendiğim yapıda fenni mesul olarak görev almayacağımı, herhangi bir kısıtlılık halimin bulunmadığını,</w:t>
                              </w:r>
                            </w:p>
                            <w:p w:rsidR="00E65A32" w:rsidRPr="00E65A32" w:rsidRDefault="00E65A32" w:rsidP="00E65A32">
                              <w:pPr>
                                <w:spacing w:after="0" w:line="240" w:lineRule="auto"/>
                                <w:jc w:val="both"/>
                                <w:rPr>
                                  <w:rFonts w:ascii="Times New Roman" w:eastAsia="Times New Roman" w:hAnsi="Times New Roman" w:cs="Times New Roman"/>
                                  <w:sz w:val="18"/>
                                  <w:szCs w:val="18"/>
                                  <w:lang w:eastAsia="tr-TR"/>
                                </w:rPr>
                              </w:pPr>
                              <w:r w:rsidRPr="00E65A32">
                                <w:rPr>
                                  <w:rFonts w:ascii="Times New Roman" w:eastAsia="Times New Roman" w:hAnsi="Times New Roman" w:cs="Times New Roman"/>
                                  <w:sz w:val="18"/>
                                  <w:szCs w:val="18"/>
                                  <w:lang w:eastAsia="tr-TR"/>
                                </w:rPr>
                                <w:t>Yapıyı; tesisatı ve malzemeleriyle birlikte İmar Kanununa, ilgili diğer mevzuata, uygulama imar planına, ruhsata, ruhsat eki etüt ve projelere, standartlara ve teknik şartnamelere uygun olarak inşa edeceğimi,</w:t>
                              </w:r>
                            </w:p>
                            <w:p w:rsidR="00E65A32" w:rsidRPr="00E65A32" w:rsidRDefault="00E65A32" w:rsidP="00E65A32">
                              <w:pPr>
                                <w:spacing w:after="0" w:line="240" w:lineRule="auto"/>
                                <w:jc w:val="both"/>
                                <w:rPr>
                                  <w:rFonts w:ascii="Times New Roman" w:eastAsia="Times New Roman" w:hAnsi="Times New Roman" w:cs="Times New Roman"/>
                                  <w:sz w:val="18"/>
                                  <w:szCs w:val="18"/>
                                  <w:lang w:eastAsia="tr-TR"/>
                                </w:rPr>
                              </w:pPr>
                              <w:r w:rsidRPr="00E65A32">
                                <w:rPr>
                                  <w:rFonts w:ascii="Times New Roman" w:eastAsia="Times New Roman" w:hAnsi="Times New Roman" w:cs="Times New Roman"/>
                                  <w:sz w:val="18"/>
                                  <w:szCs w:val="18"/>
                                  <w:lang w:eastAsia="tr-TR"/>
                                </w:rPr>
                                <w:t>Yapıda neden olduğum mevzuata aykırılığı gidermeyi, fenni mesulün denetimi olmaksızın inşai faaliyeti sürdürmeyeceğimi, inşaat ve tesisat işlerinde yetki belgesi olmayan usta çalıştırmayacağımı,</w:t>
                              </w:r>
                            </w:p>
                            <w:p w:rsidR="00E65A32" w:rsidRPr="00E65A32" w:rsidRDefault="00E65A32" w:rsidP="00E65A32">
                              <w:pPr>
                                <w:spacing w:after="0" w:line="240" w:lineRule="auto"/>
                                <w:jc w:val="both"/>
                                <w:rPr>
                                  <w:rFonts w:ascii="Times New Roman" w:eastAsia="Times New Roman" w:hAnsi="Times New Roman" w:cs="Times New Roman"/>
                                  <w:sz w:val="18"/>
                                  <w:szCs w:val="18"/>
                                  <w:lang w:eastAsia="tr-TR"/>
                                </w:rPr>
                              </w:pPr>
                              <w:r w:rsidRPr="00E65A32">
                                <w:rPr>
                                  <w:rFonts w:ascii="Times New Roman" w:eastAsia="Times New Roman" w:hAnsi="Times New Roman" w:cs="Times New Roman"/>
                                  <w:sz w:val="18"/>
                                  <w:szCs w:val="18"/>
                                  <w:lang w:eastAsia="tr-TR"/>
                                </w:rPr>
                                <w:t xml:space="preserve">Ayrıca yapı </w:t>
                              </w:r>
                              <w:proofErr w:type="gramStart"/>
                              <w:r w:rsidRPr="00E65A32">
                                <w:rPr>
                                  <w:rFonts w:ascii="Times New Roman" w:eastAsia="Times New Roman" w:hAnsi="Times New Roman" w:cs="Times New Roman"/>
                                  <w:sz w:val="18"/>
                                  <w:szCs w:val="18"/>
                                  <w:lang w:eastAsia="tr-TR"/>
                                </w:rPr>
                                <w:t>müteahhitliğinden</w:t>
                              </w:r>
                              <w:proofErr w:type="gramEnd"/>
                              <w:r w:rsidRPr="00E65A32">
                                <w:rPr>
                                  <w:rFonts w:ascii="Times New Roman" w:eastAsia="Times New Roman" w:hAnsi="Times New Roman" w:cs="Times New Roman"/>
                                  <w:sz w:val="18"/>
                                  <w:szCs w:val="18"/>
                                  <w:lang w:eastAsia="tr-TR"/>
                                </w:rPr>
                                <w:t xml:space="preserve"> herhangi bir nedenle ayrılacağım zaman fenni mesullere, idareye ve yapı sahibine bildirimde bulunacağımı kabul ve taahhüt ederim. </w:t>
                              </w:r>
                              <w:proofErr w:type="gramStart"/>
                              <w:r w:rsidRPr="00E65A32">
                                <w:rPr>
                                  <w:rFonts w:ascii="Times New Roman" w:eastAsia="Times New Roman" w:hAnsi="Times New Roman" w:cs="Times New Roman"/>
                                  <w:sz w:val="18"/>
                                  <w:szCs w:val="18"/>
                                  <w:lang w:eastAsia="tr-TR"/>
                                </w:rPr>
                                <w:t>.......</w:t>
                              </w:r>
                              <w:proofErr w:type="gramEnd"/>
                              <w:r w:rsidRPr="00E65A32">
                                <w:rPr>
                                  <w:rFonts w:ascii="Times New Roman" w:eastAsia="Times New Roman" w:hAnsi="Times New Roman" w:cs="Times New Roman"/>
                                  <w:sz w:val="18"/>
                                  <w:szCs w:val="18"/>
                                  <w:lang w:eastAsia="tr-TR"/>
                                </w:rPr>
                                <w:t xml:space="preserve">/...../20...... </w:t>
                              </w:r>
                            </w:p>
                            <w:p w:rsidR="00E65A32" w:rsidRPr="00E65A32" w:rsidRDefault="00E65A32" w:rsidP="00E65A32">
                              <w:pPr>
                                <w:spacing w:after="0" w:line="240" w:lineRule="auto"/>
                                <w:rPr>
                                  <w:rFonts w:ascii="Times New Roman" w:eastAsia="Times New Roman" w:hAnsi="Times New Roman" w:cs="Times New Roman"/>
                                  <w:sz w:val="18"/>
                                  <w:szCs w:val="18"/>
                                  <w:lang w:val="en-US" w:eastAsia="tr-TR"/>
                                </w:rPr>
                              </w:pPr>
                            </w:p>
                            <w:p w:rsidR="00E65A32" w:rsidRPr="00E65A32" w:rsidRDefault="00E65A32" w:rsidP="00E65A32">
                              <w:pPr>
                                <w:spacing w:after="0" w:line="240" w:lineRule="auto"/>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Adı-Soyadı</w:t>
                              </w:r>
                            </w:p>
                            <w:p w:rsidR="00E65A32" w:rsidRPr="00E65A32" w:rsidRDefault="00E65A32" w:rsidP="00E65A32">
                              <w:pPr>
                                <w:spacing w:after="0" w:line="240" w:lineRule="auto"/>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Unvanı</w:t>
                              </w:r>
                            </w:p>
                            <w:p w:rsidR="00E65A32" w:rsidRPr="00E65A32" w:rsidRDefault="00E65A32" w:rsidP="00E65A32">
                              <w:pPr>
                                <w:spacing w:after="0" w:line="240" w:lineRule="auto"/>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Oda Sicil No</w:t>
                              </w:r>
                            </w:p>
                            <w:p w:rsidR="00E65A32" w:rsidRPr="00E65A32" w:rsidRDefault="00E65A32" w:rsidP="00E65A32">
                              <w:pPr>
                                <w:spacing w:after="0" w:line="240" w:lineRule="auto"/>
                                <w:jc w:val="center"/>
                                <w:rPr>
                                  <w:rFonts w:ascii="Times New Roman" w:eastAsia="Times New Roman" w:hAnsi="Times New Roman" w:cs="Times New Roman"/>
                                  <w:sz w:val="18"/>
                                  <w:szCs w:val="18"/>
                                  <w:lang w:val="en-US" w:eastAsia="tr-TR"/>
                                </w:rPr>
                              </w:pPr>
                              <w:r w:rsidRPr="00E65A32">
                                <w:rPr>
                                  <w:rFonts w:ascii="Times New Roman" w:eastAsia="Times New Roman" w:hAnsi="Times New Roman" w:cs="Times New Roman"/>
                                  <w:sz w:val="18"/>
                                  <w:szCs w:val="18"/>
                                  <w:lang w:val="en-US" w:eastAsia="tr-TR"/>
                                </w:rPr>
                                <w:t>İmza</w:t>
                              </w:r>
                            </w:p>
                            <w:p w:rsidR="00E65A32" w:rsidRPr="00E65A32" w:rsidRDefault="00E65A32" w:rsidP="00E65A32">
                              <w:pPr>
                                <w:spacing w:after="0" w:line="240" w:lineRule="auto"/>
                                <w:jc w:val="both"/>
                                <w:rPr>
                                  <w:rFonts w:ascii="Times New Roman" w:eastAsia="Times New Roman" w:hAnsi="Times New Roman" w:cs="Times New Roman"/>
                                  <w:bCs/>
                                  <w:sz w:val="18"/>
                                  <w:szCs w:val="18"/>
                                  <w:lang w:eastAsia="tr-TR"/>
                                </w:rPr>
                              </w:pPr>
                              <w:r w:rsidRPr="00E65A32">
                                <w:rPr>
                                  <w:rFonts w:ascii="Times New Roman" w:eastAsia="Times New Roman" w:hAnsi="Times New Roman" w:cs="Times New Roman"/>
                                  <w:sz w:val="18"/>
                                  <w:szCs w:val="18"/>
                                  <w:lang w:eastAsia="tr-TR"/>
                                </w:rPr>
                                <w:t xml:space="preserve">                                                                                                  </w:t>
                              </w:r>
                            </w:p>
                          </w:tc>
                        </w:tr>
                        <w:tr w:rsidR="00E65A32" w:rsidRPr="00E65A32" w:rsidTr="00EA545B">
                          <w:trPr>
                            <w:trHeight w:val="851"/>
                            <w:jc w:val="center"/>
                          </w:trPr>
                          <w:tc>
                            <w:tcPr>
                              <w:tcW w:w="8907" w:type="dxa"/>
                              <w:vAlign w:val="center"/>
                            </w:tcPr>
                            <w:p w:rsidR="00E65A32" w:rsidRPr="00E65A32" w:rsidRDefault="00E65A32" w:rsidP="00E65A32">
                              <w:pPr>
                                <w:spacing w:after="0" w:line="240" w:lineRule="auto"/>
                                <w:jc w:val="both"/>
                                <w:rPr>
                                  <w:rFonts w:ascii="Times New Roman" w:eastAsia="Times New Roman" w:hAnsi="Times New Roman" w:cs="Times New Roman"/>
                                  <w:i/>
                                  <w:sz w:val="18"/>
                                  <w:szCs w:val="18"/>
                                  <w:lang w:eastAsia="tr-TR"/>
                                </w:rPr>
                              </w:pPr>
                              <w:r w:rsidRPr="00E65A32">
                                <w:rPr>
                                  <w:rFonts w:ascii="Times New Roman" w:eastAsia="Times New Roman" w:hAnsi="Times New Roman" w:cs="Times New Roman"/>
                                  <w:i/>
                                  <w:sz w:val="18"/>
                                  <w:szCs w:val="18"/>
                                  <w:lang w:eastAsia="tr-TR"/>
                                </w:rPr>
                                <w:t>Gerçeğe aykırı beyanda bulunduğu tespit edilenlerin işlemleri iptal edilecek ve bu kişiler hakkında 5237 sayılı Türk Ceza Kanununun ilgili hükümleri gereği Cumhuriyet Savcılığına suç duyurusunda bulunulacak, mimar veya mühendis unvanına haiz olmaları halinde ilgili mevzuatı uyarınca işlem yapılmak üzere ilgili Meslek Odasına ve Bakanlığa bilgi verilecektir.</w:t>
                              </w:r>
                            </w:p>
                          </w:tc>
                        </w:tr>
                      </w:tbl>
                      <w:p w:rsidR="00E65A32" w:rsidRPr="00E65A32" w:rsidRDefault="00E65A32" w:rsidP="00E65A32">
                        <w:pPr>
                          <w:spacing w:after="0" w:line="240" w:lineRule="auto"/>
                          <w:rPr>
                            <w:rFonts w:ascii="Times New Roman" w:eastAsia="Times New Roman" w:hAnsi="Times New Roman" w:cs="Times New Roman"/>
                            <w:sz w:val="24"/>
                            <w:szCs w:val="24"/>
                            <w:lang w:val="en-US" w:eastAsia="tr-TR"/>
                          </w:rPr>
                        </w:pPr>
                      </w:p>
                      <w:p w:rsidR="00E65A32" w:rsidRPr="00F142E2" w:rsidRDefault="00E65A32" w:rsidP="00F142E2">
                        <w:pPr>
                          <w:pStyle w:val="DzMetin"/>
                          <w:spacing w:line="300" w:lineRule="atLeast"/>
                          <w:ind w:firstLine="567"/>
                          <w:jc w:val="both"/>
                          <w:rPr>
                            <w:color w:val="1C283D"/>
                          </w:rPr>
                        </w:pPr>
                      </w:p>
                      <w:p w:rsidR="008B2A6D" w:rsidRPr="008B2A6D" w:rsidRDefault="008B2A6D" w:rsidP="008B2A6D">
                        <w:pPr>
                          <w:spacing w:after="0" w:line="300" w:lineRule="atLeast"/>
                          <w:ind w:firstLine="567"/>
                          <w:jc w:val="both"/>
                          <w:rPr>
                            <w:rFonts w:ascii="Times New Roman" w:eastAsia="Times New Roman" w:hAnsi="Times New Roman" w:cs="Times New Roman"/>
                            <w:color w:val="1C283D"/>
                            <w:sz w:val="24"/>
                            <w:szCs w:val="24"/>
                            <w:lang w:eastAsia="tr-TR"/>
                          </w:rPr>
                        </w:pPr>
                      </w:p>
                      <w:p w:rsidR="008B2A6D" w:rsidRPr="008B2A6D" w:rsidRDefault="008B2A6D" w:rsidP="008B2A6D">
                        <w:pPr>
                          <w:spacing w:after="0" w:line="300" w:lineRule="atLeast"/>
                          <w:jc w:val="right"/>
                          <w:rPr>
                            <w:rFonts w:ascii="Arial" w:eastAsia="Times New Roman" w:hAnsi="Arial" w:cs="Arial"/>
                            <w:b/>
                            <w:bCs/>
                            <w:color w:val="808080"/>
                            <w:sz w:val="15"/>
                            <w:szCs w:val="15"/>
                            <w:lang w:eastAsia="tr-TR"/>
                          </w:rPr>
                        </w:pPr>
                      </w:p>
                      <w:p w:rsidR="008B2A6D" w:rsidRPr="008B2A6D" w:rsidRDefault="008B2A6D" w:rsidP="008B2A6D">
                        <w:pPr>
                          <w:spacing w:after="0" w:line="300" w:lineRule="atLeast"/>
                          <w:jc w:val="right"/>
                          <w:rPr>
                            <w:rFonts w:ascii="Arial" w:eastAsia="Times New Roman" w:hAnsi="Arial" w:cs="Arial"/>
                            <w:b/>
                            <w:bCs/>
                            <w:color w:val="808080"/>
                            <w:sz w:val="15"/>
                            <w:szCs w:val="15"/>
                            <w:lang w:eastAsia="tr-TR"/>
                          </w:rPr>
                        </w:pPr>
                      </w:p>
                    </w:tc>
                  </w:tr>
                </w:tbl>
                <w:p w:rsidR="008B2A6D" w:rsidRPr="008B2A6D" w:rsidRDefault="008B2A6D" w:rsidP="008B2A6D">
                  <w:pPr>
                    <w:spacing w:after="0" w:line="300" w:lineRule="atLeast"/>
                    <w:jc w:val="center"/>
                    <w:rPr>
                      <w:rFonts w:ascii="Arial" w:eastAsia="Times New Roman" w:hAnsi="Arial" w:cs="Arial"/>
                      <w:color w:val="1C283D"/>
                      <w:sz w:val="15"/>
                      <w:szCs w:val="15"/>
                      <w:lang w:eastAsia="tr-TR"/>
                    </w:rPr>
                  </w:pPr>
                </w:p>
              </w:tc>
            </w:tr>
          </w:tbl>
          <w:p w:rsidR="008B2A6D" w:rsidRPr="008B2A6D" w:rsidRDefault="008B2A6D" w:rsidP="008B2A6D">
            <w:pPr>
              <w:spacing w:after="0" w:line="300" w:lineRule="atLeast"/>
              <w:rPr>
                <w:rFonts w:ascii="Arial" w:eastAsia="Times New Roman" w:hAnsi="Arial" w:cs="Arial"/>
                <w:color w:val="1C283D"/>
                <w:sz w:val="15"/>
                <w:szCs w:val="15"/>
                <w:lang w:eastAsia="tr-TR"/>
              </w:rPr>
            </w:pPr>
          </w:p>
        </w:tc>
      </w:tr>
      <w:tr w:rsidR="008B2A6D" w:rsidRPr="008B2A6D" w:rsidTr="008B2A6D">
        <w:trPr>
          <w:tblCellSpacing w:w="0" w:type="dxa"/>
        </w:trPr>
        <w:tc>
          <w:tcPr>
            <w:tcW w:w="0" w:type="auto"/>
            <w:vAlign w:val="center"/>
            <w:hideMark/>
          </w:tcPr>
          <w:p w:rsidR="008B2A6D" w:rsidRPr="008B2A6D" w:rsidRDefault="008B2A6D" w:rsidP="008B2A6D">
            <w:pPr>
              <w:spacing w:after="0" w:line="300" w:lineRule="atLeast"/>
              <w:rPr>
                <w:rFonts w:ascii="Arial" w:eastAsia="Times New Roman" w:hAnsi="Arial" w:cs="Arial"/>
                <w:color w:val="1C283D"/>
                <w:sz w:val="15"/>
                <w:szCs w:val="15"/>
                <w:lang w:eastAsia="tr-TR"/>
              </w:rPr>
            </w:pPr>
          </w:p>
        </w:tc>
      </w:tr>
    </w:tbl>
    <w:p w:rsidR="008B2A6D" w:rsidRPr="008B2A6D" w:rsidRDefault="008B2A6D" w:rsidP="008B2A6D">
      <w:pPr>
        <w:spacing w:after="0" w:line="300" w:lineRule="atLeast"/>
        <w:rPr>
          <w:rFonts w:ascii="Arial" w:eastAsia="Times New Roman" w:hAnsi="Arial" w:cs="Arial"/>
          <w:color w:val="1C283D"/>
          <w:sz w:val="15"/>
          <w:szCs w:val="15"/>
          <w:lang w:eastAsia="tr-TR"/>
        </w:rPr>
      </w:pPr>
    </w:p>
    <w:p w:rsidR="008B2A6D" w:rsidRPr="008B2A6D" w:rsidRDefault="008B2A6D" w:rsidP="008B2A6D">
      <w:pPr>
        <w:pBdr>
          <w:top w:val="single" w:sz="6" w:space="1" w:color="auto"/>
        </w:pBdr>
        <w:spacing w:after="0" w:line="240" w:lineRule="auto"/>
        <w:jc w:val="center"/>
        <w:rPr>
          <w:rFonts w:ascii="Arial" w:eastAsia="Times New Roman" w:hAnsi="Arial" w:cs="Arial"/>
          <w:vanish/>
          <w:sz w:val="16"/>
          <w:szCs w:val="16"/>
          <w:lang w:eastAsia="tr-TR"/>
        </w:rPr>
      </w:pPr>
      <w:r w:rsidRPr="008B2A6D">
        <w:rPr>
          <w:rFonts w:ascii="Arial" w:eastAsia="Times New Roman" w:hAnsi="Arial" w:cs="Arial"/>
          <w:vanish/>
          <w:sz w:val="16"/>
          <w:szCs w:val="16"/>
          <w:lang w:eastAsia="tr-TR"/>
        </w:rPr>
        <w:t>Formun Altı</w:t>
      </w:r>
    </w:p>
    <w:p w:rsidR="00E57E33" w:rsidRDefault="00E57E33"/>
    <w:sectPr w:rsidR="00E57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Franklin Gothic Demi Cond">
    <w:panose1 w:val="020B0706030402020204"/>
    <w:charset w:val="A2"/>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41761"/>
    <w:multiLevelType w:val="singleLevel"/>
    <w:tmpl w:val="8B2ECA52"/>
    <w:lvl w:ilvl="0">
      <w:start w:val="1"/>
      <w:numFmt w:val="decimal"/>
      <w:lvlText w:val="%1-"/>
      <w:legacy w:legacy="1" w:legacySpace="0" w:legacyIndent="206"/>
      <w:lvlJc w:val="left"/>
      <w:pPr>
        <w:ind w:left="0" w:firstLine="0"/>
      </w:pPr>
      <w:rPr>
        <w:rFonts w:ascii="Times New Roman" w:hAnsi="Times New Roman" w:cs="Times New Roman" w:hint="default"/>
        <w:b/>
      </w:rPr>
    </w:lvl>
  </w:abstractNum>
  <w:num w:numId="1">
    <w:abstractNumId w:val="0"/>
  </w:num>
  <w:num w:numId="2">
    <w:abstractNumId w:val="0"/>
    <w:lvlOverride w:ilvl="0">
      <w:startOverride w:val="1"/>
    </w:lvlOverride>
  </w:num>
  <w:num w:numId="3">
    <w:abstractNumId w:val="0"/>
    <w:lvlOverride w:ilvl="0">
      <w:lvl w:ilvl="0">
        <w:start w:val="1"/>
        <w:numFmt w:val="decimal"/>
        <w:lvlText w:val="%1-"/>
        <w:legacy w:legacy="1" w:legacySpace="0" w:legacyIndent="206"/>
        <w:lvlJc w:val="left"/>
        <w:pPr>
          <w:ind w:left="0" w:firstLine="0"/>
        </w:pPr>
        <w:rPr>
          <w:rFonts w:ascii="Times New Roman" w:hAnsi="Times New Roman" w:cs="Times New Roman" w:hint="default"/>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6D"/>
    <w:rsid w:val="000817FD"/>
    <w:rsid w:val="001131DF"/>
    <w:rsid w:val="003F3A71"/>
    <w:rsid w:val="005925B1"/>
    <w:rsid w:val="006F5E6C"/>
    <w:rsid w:val="00781572"/>
    <w:rsid w:val="008464A2"/>
    <w:rsid w:val="008B2A6D"/>
    <w:rsid w:val="00A035D1"/>
    <w:rsid w:val="00B25F9E"/>
    <w:rsid w:val="00B95D7C"/>
    <w:rsid w:val="00C86FCD"/>
    <w:rsid w:val="00E57E33"/>
    <w:rsid w:val="00E65A32"/>
    <w:rsid w:val="00F142E2"/>
    <w:rsid w:val="00F15E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E65A32"/>
    <w:pPr>
      <w:keepNext/>
      <w:spacing w:before="240" w:after="60" w:line="240" w:lineRule="auto"/>
      <w:outlineLvl w:val="0"/>
    </w:pPr>
    <w:rPr>
      <w:rFonts w:ascii="Arial" w:eastAsia="Times New Roman"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8B2A6D"/>
  </w:style>
  <w:style w:type="character" w:styleId="Kpr">
    <w:name w:val="Hyperlink"/>
    <w:basedOn w:val="VarsaylanParagrafYazTipi"/>
    <w:uiPriority w:val="99"/>
    <w:semiHidden/>
    <w:unhideWhenUsed/>
    <w:rsid w:val="008B2A6D"/>
    <w:rPr>
      <w:color w:val="0000FF"/>
      <w:u w:val="single"/>
    </w:rPr>
  </w:style>
  <w:style w:type="character" w:styleId="zlenenKpr">
    <w:name w:val="FollowedHyperlink"/>
    <w:basedOn w:val="VarsaylanParagrafYazTipi"/>
    <w:uiPriority w:val="99"/>
    <w:semiHidden/>
    <w:unhideWhenUsed/>
    <w:rsid w:val="008B2A6D"/>
    <w:rPr>
      <w:color w:val="800080"/>
      <w:u w:val="single"/>
    </w:rPr>
  </w:style>
  <w:style w:type="paragraph" w:styleId="NormalWeb">
    <w:name w:val="Normal (Web)"/>
    <w:basedOn w:val="Normal"/>
    <w:uiPriority w:val="99"/>
    <w:unhideWhenUsed/>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footpop">
    <w:name w:val="bg_foot_pop"/>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headpop">
    <w:name w:val="bg_head_pop"/>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ue">
    <w:name w:val="blue"/>
    <w:basedOn w:val="Normal"/>
    <w:rsid w:val="008B2A6D"/>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red">
    <w:name w:val="red"/>
    <w:basedOn w:val="Normal"/>
    <w:rsid w:val="008B2A6D"/>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bordermain">
    <w:name w:val="border_main"/>
    <w:basedOn w:val="Normal"/>
    <w:rsid w:val="008B2A6D"/>
    <w:pPr>
      <w:pBdr>
        <w:left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11">
    <w:name w:val="h11"/>
    <w:basedOn w:val="Normal"/>
    <w:rsid w:val="008B2A6D"/>
    <w:pPr>
      <w:pBdr>
        <w:bottom w:val="single" w:sz="6" w:space="0" w:color="172265"/>
      </w:pBdr>
      <w:spacing w:before="75" w:after="75" w:line="240" w:lineRule="auto"/>
      <w:ind w:left="75" w:right="75"/>
    </w:pPr>
    <w:rPr>
      <w:rFonts w:ascii="Arial" w:eastAsia="Times New Roman" w:hAnsi="Arial" w:cs="Arial"/>
      <w:color w:val="172265"/>
      <w:sz w:val="36"/>
      <w:szCs w:val="36"/>
      <w:lang w:eastAsia="tr-TR"/>
    </w:rPr>
  </w:style>
  <w:style w:type="paragraph" w:customStyle="1" w:styleId="linkbutton1">
    <w:name w:val="linkbutton1"/>
    <w:basedOn w:val="Normal"/>
    <w:rsid w:val="008B2A6D"/>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inkbutton2">
    <w:name w:val="linkbutton2"/>
    <w:basedOn w:val="Normal"/>
    <w:rsid w:val="008B2A6D"/>
    <w:pPr>
      <w:spacing w:before="100" w:beforeAutospacing="1" w:after="100" w:afterAutospacing="1" w:line="240" w:lineRule="auto"/>
    </w:pPr>
    <w:rPr>
      <w:rFonts w:ascii="Times New Roman" w:eastAsia="Times New Roman" w:hAnsi="Times New Roman" w:cs="Times New Roman"/>
      <w:color w:val="0000FF"/>
      <w:sz w:val="21"/>
      <w:szCs w:val="21"/>
      <w:lang w:eastAsia="tr-TR"/>
    </w:rPr>
  </w:style>
  <w:style w:type="paragraph" w:customStyle="1" w:styleId="gridheader">
    <w:name w:val="gridheader"/>
    <w:basedOn w:val="Normal"/>
    <w:rsid w:val="008B2A6D"/>
    <w:pPr>
      <w:shd w:val="clear" w:color="auto" w:fill="1C283D"/>
      <w:spacing w:before="100" w:beforeAutospacing="1" w:after="100" w:afterAutospacing="1" w:line="240" w:lineRule="auto"/>
    </w:pPr>
    <w:rPr>
      <w:rFonts w:ascii="Times New Roman" w:eastAsia="Times New Roman" w:hAnsi="Times New Roman" w:cs="Times New Roman"/>
      <w:color w:val="F7F6F3"/>
      <w:sz w:val="15"/>
      <w:szCs w:val="15"/>
      <w:lang w:eastAsia="tr-TR"/>
    </w:rPr>
  </w:style>
  <w:style w:type="paragraph" w:customStyle="1" w:styleId="textcenter">
    <w:name w:val="textcenter"/>
    <w:basedOn w:val="Normal"/>
    <w:rsid w:val="008B2A6D"/>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textbold">
    <w:name w:val="textbold"/>
    <w:basedOn w:val="Normal"/>
    <w:rsid w:val="008B2A6D"/>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marjin5">
    <w:name w:val="marjin5"/>
    <w:basedOn w:val="Normal"/>
    <w:rsid w:val="008B2A6D"/>
    <w:pPr>
      <w:spacing w:before="75" w:after="75" w:line="240" w:lineRule="auto"/>
      <w:ind w:left="75" w:right="75"/>
    </w:pPr>
    <w:rPr>
      <w:rFonts w:ascii="Arial" w:eastAsia="Times New Roman" w:hAnsi="Arial" w:cs="Arial"/>
      <w:color w:val="606060"/>
      <w:sz w:val="18"/>
      <w:szCs w:val="18"/>
      <w:lang w:eastAsia="tr-TR"/>
    </w:rPr>
  </w:style>
  <w:style w:type="paragraph" w:customStyle="1" w:styleId="marjin0">
    <w:name w:val="marjin0"/>
    <w:basedOn w:val="Normal"/>
    <w:rsid w:val="008B2A6D"/>
    <w:pPr>
      <w:spacing w:after="0" w:line="240" w:lineRule="auto"/>
    </w:pPr>
    <w:rPr>
      <w:rFonts w:ascii="Arial" w:eastAsia="Times New Roman" w:hAnsi="Arial" w:cs="Arial"/>
      <w:color w:val="606060"/>
      <w:sz w:val="18"/>
      <w:szCs w:val="18"/>
      <w:lang w:eastAsia="tr-TR"/>
    </w:rPr>
  </w:style>
  <w:style w:type="paragraph" w:customStyle="1" w:styleId="table1">
    <w:name w:val="table1"/>
    <w:basedOn w:val="Normal"/>
    <w:rsid w:val="008B2A6D"/>
    <w:pPr>
      <w:pBdr>
        <w:top w:val="single" w:sz="2" w:space="0" w:color="808080"/>
        <w:left w:val="single" w:sz="2" w:space="0" w:color="808080"/>
        <w:bottom w:val="single" w:sz="2" w:space="0" w:color="808080"/>
        <w:right w:val="single" w:sz="2" w:space="0" w:color="80808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2">
    <w:name w:val="table2"/>
    <w:basedOn w:val="Normal"/>
    <w:rsid w:val="008B2A6D"/>
    <w:pPr>
      <w:spacing w:after="0" w:line="240" w:lineRule="auto"/>
    </w:pPr>
    <w:rPr>
      <w:rFonts w:ascii="Times New Roman" w:eastAsia="Times New Roman" w:hAnsi="Times New Roman" w:cs="Times New Roman"/>
      <w:sz w:val="24"/>
      <w:szCs w:val="24"/>
      <w:lang w:eastAsia="tr-TR"/>
    </w:rPr>
  </w:style>
  <w:style w:type="paragraph" w:customStyle="1" w:styleId="widthfull">
    <w:name w:val="widthfull"/>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
    <w:name w:val="style1"/>
    <w:basedOn w:val="Normal"/>
    <w:rsid w:val="008B2A6D"/>
    <w:pPr>
      <w:spacing w:before="100" w:beforeAutospacing="1" w:after="100" w:afterAutospacing="1" w:line="240" w:lineRule="auto"/>
    </w:pPr>
    <w:rPr>
      <w:rFonts w:ascii="Arial" w:eastAsia="Times New Roman" w:hAnsi="Arial" w:cs="Arial"/>
      <w:color w:val="606060"/>
      <w:sz w:val="18"/>
      <w:szCs w:val="18"/>
      <w:lang w:eastAsia="tr-TR"/>
    </w:rPr>
  </w:style>
  <w:style w:type="paragraph" w:customStyle="1" w:styleId="style2">
    <w:name w:val="style2"/>
    <w:basedOn w:val="Normal"/>
    <w:rsid w:val="008B2A6D"/>
    <w:pPr>
      <w:pBdr>
        <w:top w:val="single" w:sz="6" w:space="1" w:color="6699FF"/>
        <w:left w:val="single" w:sz="6" w:space="1" w:color="6699FF"/>
        <w:bottom w:val="single" w:sz="6" w:space="1" w:color="6699FF"/>
        <w:right w:val="single" w:sz="6" w:space="1" w:color="6699FF"/>
      </w:pBdr>
      <w:spacing w:before="15" w:after="15" w:line="240" w:lineRule="auto"/>
      <w:ind w:left="15" w:right="15"/>
    </w:pPr>
    <w:rPr>
      <w:rFonts w:ascii="Arial" w:eastAsia="Times New Roman" w:hAnsi="Arial" w:cs="Arial"/>
      <w:color w:val="606060"/>
      <w:sz w:val="18"/>
      <w:szCs w:val="18"/>
      <w:lang w:eastAsia="tr-TR"/>
    </w:rPr>
  </w:style>
  <w:style w:type="paragraph" w:customStyle="1" w:styleId="style3">
    <w:name w:val="style3"/>
    <w:basedOn w:val="Normal"/>
    <w:rsid w:val="008B2A6D"/>
    <w:pPr>
      <w:spacing w:before="100" w:beforeAutospacing="1" w:after="100" w:afterAutospacing="1" w:line="240" w:lineRule="auto"/>
    </w:pPr>
    <w:rPr>
      <w:rFonts w:ascii="Arial" w:eastAsia="Times New Roman" w:hAnsi="Arial" w:cs="Arial"/>
      <w:color w:val="000000"/>
      <w:sz w:val="18"/>
      <w:szCs w:val="18"/>
      <w:lang w:eastAsia="tr-TR"/>
    </w:rPr>
  </w:style>
  <w:style w:type="paragraph" w:customStyle="1" w:styleId="alangrubu">
    <w:name w:val="alangrubu"/>
    <w:basedOn w:val="Normal"/>
    <w:rsid w:val="008B2A6D"/>
    <w:pPr>
      <w:pBdr>
        <w:top w:val="single" w:sz="6" w:space="0" w:color="EAEAEA"/>
        <w:left w:val="single" w:sz="6" w:space="0" w:color="EAEAEA"/>
        <w:bottom w:val="single" w:sz="6" w:space="0" w:color="EAEAEA"/>
        <w:right w:val="single" w:sz="6" w:space="0" w:color="EAEAEA"/>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angrububaslik">
    <w:name w:val="alangrububaslik"/>
    <w:basedOn w:val="Normal"/>
    <w:rsid w:val="008B2A6D"/>
    <w:pPr>
      <w:spacing w:before="100" w:beforeAutospacing="1" w:after="100" w:afterAutospacing="1" w:line="240" w:lineRule="auto"/>
    </w:pPr>
    <w:rPr>
      <w:rFonts w:ascii="Arial" w:eastAsia="Times New Roman" w:hAnsi="Arial" w:cs="Arial"/>
      <w:b/>
      <w:bCs/>
      <w:color w:val="000000"/>
      <w:sz w:val="16"/>
      <w:szCs w:val="16"/>
      <w:lang w:eastAsia="tr-TR"/>
    </w:rPr>
  </w:style>
  <w:style w:type="paragraph" w:customStyle="1" w:styleId="karakter25">
    <w:name w:val="karakter25"/>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rakter50">
    <w:name w:val="karakter50"/>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nkbutton3">
    <w:name w:val="linkbutton3"/>
    <w:basedOn w:val="Normal"/>
    <w:rsid w:val="008B2A6D"/>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zorunlu">
    <w:name w:val="zorunlu"/>
    <w:basedOn w:val="Normal"/>
    <w:rsid w:val="008B2A6D"/>
    <w:pPr>
      <w:spacing w:before="100" w:beforeAutospacing="1" w:after="100" w:afterAutospacing="1" w:line="240" w:lineRule="auto"/>
      <w:jc w:val="right"/>
    </w:pPr>
    <w:rPr>
      <w:rFonts w:ascii="Wingdings" w:eastAsia="Times New Roman" w:hAnsi="Wingdings" w:cs="Times New Roman"/>
      <w:color w:val="CC6699"/>
      <w:sz w:val="12"/>
      <w:szCs w:val="12"/>
      <w:lang w:eastAsia="tr-TR"/>
    </w:rPr>
  </w:style>
  <w:style w:type="paragraph" w:customStyle="1" w:styleId="label1">
    <w:name w:val="label1"/>
    <w:basedOn w:val="Normal"/>
    <w:rsid w:val="008B2A6D"/>
    <w:pPr>
      <w:spacing w:before="100" w:beforeAutospacing="1" w:after="100" w:afterAutospacing="1" w:line="240" w:lineRule="auto"/>
    </w:pPr>
    <w:rPr>
      <w:rFonts w:ascii="Arial" w:eastAsia="Times New Roman" w:hAnsi="Arial" w:cs="Arial"/>
      <w:b/>
      <w:bCs/>
      <w:sz w:val="18"/>
      <w:szCs w:val="18"/>
      <w:lang w:eastAsia="tr-TR"/>
    </w:rPr>
  </w:style>
  <w:style w:type="paragraph" w:customStyle="1" w:styleId="label2">
    <w:name w:val="label2"/>
    <w:basedOn w:val="Normal"/>
    <w:rsid w:val="008B2A6D"/>
    <w:pPr>
      <w:spacing w:before="100" w:beforeAutospacing="1" w:after="100" w:afterAutospacing="1" w:line="240" w:lineRule="auto"/>
    </w:pPr>
    <w:rPr>
      <w:rFonts w:ascii="Arial" w:eastAsia="Times New Roman" w:hAnsi="Arial" w:cs="Arial"/>
      <w:sz w:val="18"/>
      <w:szCs w:val="18"/>
      <w:lang w:eastAsia="tr-TR"/>
    </w:rPr>
  </w:style>
  <w:style w:type="paragraph" w:customStyle="1" w:styleId="csslabelstyle">
    <w:name w:val="csslabelstyle"/>
    <w:basedOn w:val="Normal"/>
    <w:rsid w:val="008B2A6D"/>
    <w:pPr>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labelnumberstyle">
    <w:name w:val="csslabelnumberstyle"/>
    <w:basedOn w:val="Normal"/>
    <w:rsid w:val="008B2A6D"/>
    <w:pPr>
      <w:spacing w:before="100" w:beforeAutospacing="1" w:after="100" w:afterAutospacing="1" w:line="330" w:lineRule="atLeast"/>
      <w:jc w:val="center"/>
      <w:textAlignment w:val="center"/>
    </w:pPr>
    <w:rPr>
      <w:rFonts w:ascii="Tahoma" w:eastAsia="Times New Roman" w:hAnsi="Tahoma" w:cs="Tahoma"/>
      <w:color w:val="031638"/>
      <w:sz w:val="16"/>
      <w:szCs w:val="16"/>
      <w:lang w:eastAsia="tr-TR"/>
    </w:rPr>
  </w:style>
  <w:style w:type="paragraph" w:customStyle="1" w:styleId="cssalertstyle">
    <w:name w:val="cssalertstyle"/>
    <w:basedOn w:val="Normal"/>
    <w:rsid w:val="008B2A6D"/>
    <w:pPr>
      <w:spacing w:before="100" w:beforeAutospacing="1" w:after="100" w:afterAutospacing="1" w:line="330" w:lineRule="atLeast"/>
      <w:textAlignment w:val="center"/>
    </w:pPr>
    <w:rPr>
      <w:rFonts w:ascii="Tahoma" w:eastAsia="Times New Roman" w:hAnsi="Tahoma" w:cs="Tahoma"/>
      <w:b/>
      <w:bCs/>
      <w:color w:val="CC0000"/>
      <w:sz w:val="18"/>
      <w:szCs w:val="18"/>
      <w:lang w:eastAsia="tr-TR"/>
    </w:rPr>
  </w:style>
  <w:style w:type="paragraph" w:customStyle="1" w:styleId="cssbuttonstyle">
    <w:name w:val="cssbuttonstyle"/>
    <w:basedOn w:val="Normal"/>
    <w:rsid w:val="008B2A6D"/>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line="240" w:lineRule="auto"/>
      <w:jc w:val="center"/>
      <w:textAlignment w:val="center"/>
    </w:pPr>
    <w:rPr>
      <w:rFonts w:ascii="Tahoma" w:eastAsia="Times New Roman" w:hAnsi="Tahoma" w:cs="Tahoma"/>
      <w:b/>
      <w:bCs/>
      <w:color w:val="E3E1FF"/>
      <w:sz w:val="16"/>
      <w:szCs w:val="16"/>
      <w:lang w:eastAsia="tr-TR"/>
    </w:rPr>
  </w:style>
  <w:style w:type="paragraph" w:customStyle="1" w:styleId="cssdropdownstyle">
    <w:name w:val="cssdropdownstyle"/>
    <w:basedOn w:val="Normal"/>
    <w:rsid w:val="008B2A6D"/>
    <w:pPr>
      <w:pBdr>
        <w:top w:val="single" w:sz="6" w:space="0" w:color="auto"/>
        <w:left w:val="single" w:sz="6" w:space="0" w:color="auto"/>
        <w:bottom w:val="single" w:sz="6" w:space="0" w:color="auto"/>
        <w:right w:val="single" w:sz="6" w:space="0" w:color="auto"/>
      </w:pBdr>
      <w:shd w:val="clear" w:color="auto" w:fill="D7E4FF"/>
      <w:spacing w:before="100" w:beforeAutospacing="1" w:after="100" w:afterAutospacing="1" w:line="240" w:lineRule="auto"/>
      <w:textAlignment w:val="center"/>
    </w:pPr>
    <w:rPr>
      <w:rFonts w:ascii="Tahoma" w:eastAsia="Times New Roman" w:hAnsi="Tahoma" w:cs="Tahoma"/>
      <w:b/>
      <w:bCs/>
      <w:color w:val="333300"/>
      <w:sz w:val="18"/>
      <w:szCs w:val="18"/>
      <w:lang w:eastAsia="tr-TR"/>
    </w:rPr>
  </w:style>
  <w:style w:type="paragraph" w:customStyle="1" w:styleId="cssgridview">
    <w:name w:val="cssgridview"/>
    <w:basedOn w:val="Normal"/>
    <w:rsid w:val="008B2A6D"/>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ascii="Times New Roman" w:eastAsia="Times New Roman" w:hAnsi="Times New Roman" w:cs="Times New Roman"/>
      <w:color w:val="FFFFFF"/>
      <w:sz w:val="24"/>
      <w:szCs w:val="24"/>
      <w:lang w:eastAsia="tr-TR"/>
    </w:rPr>
  </w:style>
  <w:style w:type="paragraph" w:customStyle="1" w:styleId="cssgridviewsinglecolumn">
    <w:name w:val="cssgridviewsinglecolumn"/>
    <w:basedOn w:val="Normal"/>
    <w:rsid w:val="008B2A6D"/>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ascii="Times New Roman" w:eastAsia="Times New Roman" w:hAnsi="Times New Roman" w:cs="Times New Roman"/>
      <w:color w:val="FFFFFF"/>
      <w:sz w:val="24"/>
      <w:szCs w:val="24"/>
      <w:lang w:eastAsia="tr-TR"/>
    </w:rPr>
  </w:style>
  <w:style w:type="paragraph" w:customStyle="1" w:styleId="cssgridviewheaderstyle">
    <w:name w:val="cssgridviewheaderstyle"/>
    <w:basedOn w:val="Normal"/>
    <w:rsid w:val="008B2A6D"/>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lang w:eastAsia="tr-TR"/>
    </w:rPr>
  </w:style>
  <w:style w:type="paragraph" w:customStyle="1" w:styleId="cssgridviewrowstyle">
    <w:name w:val="cssgridviewrowstyle"/>
    <w:basedOn w:val="Normal"/>
    <w:rsid w:val="008B2A6D"/>
    <w:pPr>
      <w:shd w:val="clear" w:color="auto" w:fill="F0F7FB"/>
      <w:spacing w:before="100" w:beforeAutospacing="1" w:after="100" w:afterAutospacing="1" w:line="240" w:lineRule="auto"/>
    </w:pPr>
    <w:rPr>
      <w:rFonts w:ascii="Trebuchet MS" w:eastAsia="Times New Roman" w:hAnsi="Trebuchet MS" w:cs="Times New Roman"/>
      <w:color w:val="344152"/>
      <w:sz w:val="16"/>
      <w:szCs w:val="16"/>
      <w:lang w:eastAsia="tr-TR"/>
    </w:rPr>
  </w:style>
  <w:style w:type="paragraph" w:customStyle="1" w:styleId="cssgridviewalternatingrowstyle">
    <w:name w:val="cssgridviewalternatingrowstyle"/>
    <w:basedOn w:val="Normal"/>
    <w:rsid w:val="008B2A6D"/>
    <w:pPr>
      <w:shd w:val="clear" w:color="auto" w:fill="FFFFFF"/>
      <w:spacing w:before="100" w:beforeAutospacing="1" w:after="100" w:afterAutospacing="1" w:line="270" w:lineRule="atLeast"/>
    </w:pPr>
    <w:rPr>
      <w:rFonts w:ascii="Trebuchet MS" w:eastAsia="Times New Roman" w:hAnsi="Trebuchet MS" w:cs="Times New Roman"/>
      <w:color w:val="344152"/>
      <w:sz w:val="16"/>
      <w:szCs w:val="16"/>
      <w:lang w:eastAsia="tr-TR"/>
    </w:rPr>
  </w:style>
  <w:style w:type="paragraph" w:customStyle="1" w:styleId="cssgridviewfooterstyle">
    <w:name w:val="cssgridviewfooterstyle"/>
    <w:basedOn w:val="Normal"/>
    <w:rsid w:val="008B2A6D"/>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lang w:eastAsia="tr-TR"/>
    </w:rPr>
  </w:style>
  <w:style w:type="paragraph" w:customStyle="1" w:styleId="cssgridviewemptydatarowstyle">
    <w:name w:val="cssgridviewemptydatarowstyle"/>
    <w:basedOn w:val="Normal"/>
    <w:rsid w:val="008B2A6D"/>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s="Times New Roman"/>
      <w:color w:val="570D73"/>
      <w:sz w:val="16"/>
      <w:szCs w:val="16"/>
      <w:lang w:eastAsia="tr-TR"/>
    </w:rPr>
  </w:style>
  <w:style w:type="paragraph" w:customStyle="1" w:styleId="cssgridviewpagerstyle">
    <w:name w:val="cssgridviewpagerstyle"/>
    <w:basedOn w:val="Normal"/>
    <w:rsid w:val="008B2A6D"/>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cs="Times New Roman"/>
      <w:b/>
      <w:bCs/>
      <w:color w:val="F0F7FB"/>
      <w:sz w:val="16"/>
      <w:szCs w:val="16"/>
      <w:lang w:eastAsia="tr-TR"/>
    </w:rPr>
  </w:style>
  <w:style w:type="paragraph" w:customStyle="1" w:styleId="cssgridviewselectedrowstyle">
    <w:name w:val="cssgridviewselectedrowstyle"/>
    <w:basedOn w:val="Normal"/>
    <w:rsid w:val="008B2A6D"/>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s="Times New Roman"/>
      <w:color w:val="CC3300"/>
      <w:sz w:val="16"/>
      <w:szCs w:val="16"/>
      <w:lang w:eastAsia="tr-TR"/>
    </w:rPr>
  </w:style>
  <w:style w:type="paragraph" w:customStyle="1" w:styleId="cssgridvieweditrowstyle">
    <w:name w:val="cssgridvieweditrowstyle"/>
    <w:basedOn w:val="Normal"/>
    <w:rsid w:val="008B2A6D"/>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s="Times New Roman"/>
      <w:color w:val="162569"/>
      <w:sz w:val="16"/>
      <w:szCs w:val="16"/>
      <w:lang w:eastAsia="tr-TR"/>
    </w:rPr>
  </w:style>
  <w:style w:type="paragraph" w:customStyle="1" w:styleId="cssgridviewlabelstyle">
    <w:name w:val="cssgridviewlabelstyle"/>
    <w:basedOn w:val="Normal"/>
    <w:rsid w:val="008B2A6D"/>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cssrootmenu">
    <w:name w:val="cssrootmenu"/>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smenustaticmenustyle">
    <w:name w:val="cssmenustaticmenustyle"/>
    <w:basedOn w:val="Normal"/>
    <w:rsid w:val="008B2A6D"/>
    <w:pPr>
      <w:spacing w:before="100" w:beforeAutospacing="1" w:after="100" w:afterAutospacing="1" w:line="240" w:lineRule="auto"/>
    </w:pPr>
    <w:rPr>
      <w:rFonts w:ascii="Tahoma" w:eastAsia="Times New Roman" w:hAnsi="Tahoma" w:cs="Tahoma"/>
      <w:b/>
      <w:bCs/>
      <w:sz w:val="16"/>
      <w:szCs w:val="16"/>
      <w:lang w:eastAsia="tr-TR"/>
    </w:rPr>
  </w:style>
  <w:style w:type="paragraph" w:customStyle="1" w:styleId="cssmenustaticmenuitemstyle">
    <w:name w:val="cssmenustaticmenuitemstyle"/>
    <w:basedOn w:val="Normal"/>
    <w:rsid w:val="008B2A6D"/>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selectedstyle">
    <w:name w:val="cssmenustaticselectedstyle"/>
    <w:basedOn w:val="Normal"/>
    <w:rsid w:val="008B2A6D"/>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hoverstyle">
    <w:name w:val="cssmenustatichoverstyle"/>
    <w:basedOn w:val="Normal"/>
    <w:rsid w:val="008B2A6D"/>
    <w:pPr>
      <w:shd w:val="clear" w:color="auto" w:fill="8080FF"/>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dynamicmenustyle">
    <w:name w:val="cssmenudynamicmenustyle"/>
    <w:basedOn w:val="Normal"/>
    <w:rsid w:val="008B2A6D"/>
    <w:pPr>
      <w:shd w:val="clear" w:color="auto" w:fill="EBF7FE"/>
      <w:spacing w:before="100" w:beforeAutospacing="1" w:after="100" w:afterAutospacing="1" w:line="240" w:lineRule="auto"/>
    </w:pPr>
    <w:rPr>
      <w:rFonts w:ascii="Tahoma" w:eastAsia="Times New Roman" w:hAnsi="Tahoma" w:cs="Tahoma"/>
      <w:b/>
      <w:bCs/>
      <w:color w:val="0B5A8A"/>
      <w:sz w:val="16"/>
      <w:szCs w:val="16"/>
      <w:lang w:eastAsia="tr-TR"/>
    </w:rPr>
  </w:style>
  <w:style w:type="paragraph" w:customStyle="1" w:styleId="cssmenudynamicmenuitemstyle">
    <w:name w:val="cssmenudynamicmenuitemstyle"/>
    <w:basedOn w:val="Normal"/>
    <w:rsid w:val="008B2A6D"/>
    <w:pPr>
      <w:shd w:val="clear" w:color="auto" w:fill="F0F9FF"/>
      <w:spacing w:before="100" w:beforeAutospacing="1" w:after="100" w:afterAutospacing="1" w:line="240" w:lineRule="auto"/>
    </w:pPr>
    <w:rPr>
      <w:rFonts w:ascii="Tahoma" w:eastAsia="Times New Roman" w:hAnsi="Tahoma" w:cs="Tahoma"/>
      <w:b/>
      <w:bCs/>
      <w:color w:val="002142"/>
      <w:sz w:val="16"/>
      <w:szCs w:val="16"/>
      <w:lang w:eastAsia="tr-TR"/>
    </w:rPr>
  </w:style>
  <w:style w:type="paragraph" w:customStyle="1" w:styleId="cssmenudynamicselectedstyle">
    <w:name w:val="cssmenudynamicselectedstyle"/>
    <w:basedOn w:val="Normal"/>
    <w:rsid w:val="008B2A6D"/>
    <w:pPr>
      <w:shd w:val="clear" w:color="auto" w:fill="F0F9FF"/>
      <w:spacing w:before="100" w:beforeAutospacing="1" w:after="100" w:afterAutospacing="1" w:line="240" w:lineRule="auto"/>
    </w:pPr>
    <w:rPr>
      <w:rFonts w:ascii="Tahoma" w:eastAsia="Times New Roman" w:hAnsi="Tahoma" w:cs="Tahoma"/>
      <w:b/>
      <w:bCs/>
      <w:color w:val="6A0000"/>
      <w:sz w:val="16"/>
      <w:szCs w:val="16"/>
      <w:lang w:eastAsia="tr-TR"/>
    </w:rPr>
  </w:style>
  <w:style w:type="paragraph" w:customStyle="1" w:styleId="cssmenudynamichoverstyle">
    <w:name w:val="cssmenudynamichoverstyle"/>
    <w:basedOn w:val="Normal"/>
    <w:rsid w:val="008B2A6D"/>
    <w:pPr>
      <w:shd w:val="clear" w:color="auto" w:fill="D7E4FF"/>
      <w:spacing w:before="100" w:beforeAutospacing="1" w:after="100" w:afterAutospacing="1" w:line="240" w:lineRule="auto"/>
    </w:pPr>
    <w:rPr>
      <w:rFonts w:ascii="Tahoma" w:eastAsia="Times New Roman" w:hAnsi="Tahoma" w:cs="Tahoma"/>
      <w:b/>
      <w:bCs/>
      <w:color w:val="CC3300"/>
      <w:sz w:val="16"/>
      <w:szCs w:val="16"/>
      <w:lang w:eastAsia="tr-TR"/>
    </w:rPr>
  </w:style>
  <w:style w:type="paragraph" w:customStyle="1" w:styleId="csstable">
    <w:name w:val="csstable"/>
    <w:basedOn w:val="Normal"/>
    <w:rsid w:val="008B2A6D"/>
    <w:pPr>
      <w:pBdr>
        <w:top w:val="single" w:sz="6" w:space="0" w:color="DBE8FD"/>
        <w:left w:val="single" w:sz="6" w:space="0" w:color="DBE8FD"/>
        <w:bottom w:val="single" w:sz="6" w:space="0" w:color="DBE8FD"/>
        <w:right w:val="single" w:sz="6" w:space="0" w:color="DBE8FD"/>
      </w:pBdr>
      <w:shd w:val="clear" w:color="auto" w:fill="FBFDFF"/>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textboxstyle">
    <w:name w:val="csstextboxstyle"/>
    <w:basedOn w:val="Normal"/>
    <w:rsid w:val="008B2A6D"/>
    <w:pPr>
      <w:pBdr>
        <w:top w:val="single" w:sz="6" w:space="0" w:color="A7B9E2"/>
        <w:left w:val="single" w:sz="6" w:space="0" w:color="A7B9E2"/>
        <w:bottom w:val="single" w:sz="6" w:space="0" w:color="A7B9E2"/>
        <w:right w:val="single" w:sz="6" w:space="0" w:color="A7B9E2"/>
      </w:pBdr>
      <w:shd w:val="clear" w:color="auto" w:fill="FBFD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extboxstyle2">
    <w:name w:val="csstextboxstyle2"/>
    <w:basedOn w:val="Normal"/>
    <w:rsid w:val="008B2A6D"/>
    <w:pPr>
      <w:pBdr>
        <w:top w:val="single" w:sz="6" w:space="0" w:color="6699FF"/>
        <w:left w:val="single" w:sz="6" w:space="0" w:color="6699FF"/>
        <w:bottom w:val="single" w:sz="2" w:space="0" w:color="6699FF"/>
        <w:right w:val="single" w:sz="6" w:space="0" w:color="6699FF"/>
      </w:pBdr>
      <w:shd w:val="clear" w:color="auto" w:fill="D7E4FF"/>
      <w:spacing w:before="100" w:beforeAutospacing="1" w:after="100" w:afterAutospacing="1" w:line="240" w:lineRule="auto"/>
      <w:textAlignment w:val="center"/>
    </w:pPr>
    <w:rPr>
      <w:rFonts w:ascii="Tahoma" w:eastAsia="Times New Roman" w:hAnsi="Tahoma" w:cs="Tahoma"/>
      <w:b/>
      <w:bCs/>
      <w:color w:val="212936"/>
      <w:sz w:val="16"/>
      <w:szCs w:val="16"/>
      <w:lang w:eastAsia="tr-TR"/>
    </w:rPr>
  </w:style>
  <w:style w:type="paragraph" w:customStyle="1" w:styleId="csstextboxstyle3">
    <w:name w:val="csstextboxstyle3"/>
    <w:basedOn w:val="Normal"/>
    <w:rsid w:val="008B2A6D"/>
    <w:pPr>
      <w:pBdr>
        <w:top w:val="single" w:sz="6" w:space="0" w:color="6699FF"/>
        <w:left w:val="single" w:sz="6" w:space="0" w:color="6699FF"/>
        <w:bottom w:val="single" w:sz="6" w:space="0" w:color="6699FF"/>
        <w:right w:val="single" w:sz="6" w:space="0" w:color="6699FF"/>
      </w:pBdr>
      <w:shd w:val="clear" w:color="auto" w:fill="E8F3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itlelogininfo">
    <w:name w:val="csstitlelogininfo"/>
    <w:basedOn w:val="Normal"/>
    <w:rsid w:val="008B2A6D"/>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lang w:eastAsia="tr-TR"/>
    </w:rPr>
  </w:style>
  <w:style w:type="paragraph" w:customStyle="1" w:styleId="csstreeviewmainstyle">
    <w:name w:val="csstreeviewmainstyle"/>
    <w:basedOn w:val="Normal"/>
    <w:rsid w:val="008B2A6D"/>
    <w:pPr>
      <w:shd w:val="clear" w:color="auto" w:fill="F4F4FF"/>
      <w:spacing w:before="100" w:beforeAutospacing="1" w:after="100" w:afterAutospacing="1" w:line="240" w:lineRule="auto"/>
    </w:pPr>
    <w:rPr>
      <w:rFonts w:ascii="Tahoma" w:eastAsia="Times New Roman" w:hAnsi="Tahoma" w:cs="Tahoma"/>
      <w:sz w:val="16"/>
      <w:szCs w:val="16"/>
      <w:lang w:eastAsia="tr-TR"/>
    </w:rPr>
  </w:style>
  <w:style w:type="paragraph" w:customStyle="1" w:styleId="csstreeviewrootnodestyle">
    <w:name w:val="csstreeviewrootnodestyle"/>
    <w:basedOn w:val="Normal"/>
    <w:rsid w:val="008B2A6D"/>
    <w:pPr>
      <w:spacing w:before="100" w:beforeAutospacing="1" w:after="100" w:afterAutospacing="1" w:line="240" w:lineRule="auto"/>
    </w:pPr>
    <w:rPr>
      <w:rFonts w:ascii="Tahoma" w:eastAsia="Times New Roman" w:hAnsi="Tahoma" w:cs="Tahoma"/>
      <w:color w:val="333399"/>
      <w:sz w:val="16"/>
      <w:szCs w:val="16"/>
      <w:lang w:eastAsia="tr-TR"/>
    </w:rPr>
  </w:style>
  <w:style w:type="paragraph" w:customStyle="1" w:styleId="csstreeviewnodestyle">
    <w:name w:val="csstreeviewnodestyle"/>
    <w:basedOn w:val="Normal"/>
    <w:rsid w:val="008B2A6D"/>
    <w:pPr>
      <w:spacing w:before="100" w:beforeAutospacing="1" w:after="100" w:afterAutospacing="1" w:line="240" w:lineRule="auto"/>
    </w:pPr>
    <w:rPr>
      <w:rFonts w:ascii="Tahoma" w:eastAsia="Times New Roman" w:hAnsi="Tahoma" w:cs="Tahoma"/>
      <w:color w:val="325EA5"/>
      <w:sz w:val="16"/>
      <w:szCs w:val="16"/>
      <w:lang w:eastAsia="tr-TR"/>
    </w:rPr>
  </w:style>
  <w:style w:type="paragraph" w:customStyle="1" w:styleId="csstreeviewparentnodestyle">
    <w:name w:val="csstreeviewparentnodestyle"/>
    <w:basedOn w:val="Normal"/>
    <w:rsid w:val="008B2A6D"/>
    <w:pPr>
      <w:spacing w:before="100" w:beforeAutospacing="1" w:after="100" w:afterAutospacing="1" w:line="240" w:lineRule="auto"/>
    </w:pPr>
    <w:rPr>
      <w:rFonts w:ascii="Tahoma" w:eastAsia="Times New Roman" w:hAnsi="Tahoma" w:cs="Tahoma"/>
      <w:color w:val="003366"/>
      <w:sz w:val="16"/>
      <w:szCs w:val="16"/>
      <w:lang w:eastAsia="tr-TR"/>
    </w:rPr>
  </w:style>
  <w:style w:type="paragraph" w:customStyle="1" w:styleId="csstreeviewleafnodestyle">
    <w:name w:val="csstreeviewleafnodestyle"/>
    <w:basedOn w:val="Normal"/>
    <w:rsid w:val="008B2A6D"/>
    <w:pPr>
      <w:spacing w:before="100" w:beforeAutospacing="1" w:after="100" w:afterAutospacing="1" w:line="240" w:lineRule="auto"/>
    </w:pPr>
    <w:rPr>
      <w:rFonts w:ascii="Tahoma" w:eastAsia="Times New Roman" w:hAnsi="Tahoma" w:cs="Tahoma"/>
      <w:color w:val="1E4A8C"/>
      <w:sz w:val="16"/>
      <w:szCs w:val="16"/>
      <w:lang w:eastAsia="tr-TR"/>
    </w:rPr>
  </w:style>
  <w:style w:type="paragraph" w:customStyle="1" w:styleId="csstreeviewhovernodestyle">
    <w:name w:val="csstreeviewhovernodestyle"/>
    <w:basedOn w:val="Normal"/>
    <w:rsid w:val="008B2A6D"/>
    <w:pPr>
      <w:shd w:val="clear" w:color="auto" w:fill="3366CC"/>
      <w:spacing w:before="100" w:beforeAutospacing="1" w:after="100" w:afterAutospacing="1" w:line="240" w:lineRule="auto"/>
    </w:pPr>
    <w:rPr>
      <w:rFonts w:ascii="Tahoma" w:eastAsia="Times New Roman" w:hAnsi="Tahoma" w:cs="Tahoma"/>
      <w:color w:val="B9EEFF"/>
      <w:sz w:val="16"/>
      <w:szCs w:val="16"/>
      <w:lang w:eastAsia="tr-TR"/>
    </w:rPr>
  </w:style>
  <w:style w:type="paragraph" w:customStyle="1" w:styleId="csstreeviewselectednodestyle">
    <w:name w:val="csstreeviewselectednodestyle"/>
    <w:basedOn w:val="Normal"/>
    <w:rsid w:val="008B2A6D"/>
    <w:pPr>
      <w:shd w:val="clear" w:color="auto" w:fill="6666FF"/>
      <w:spacing w:before="100" w:beforeAutospacing="1" w:after="100" w:afterAutospacing="1" w:line="240" w:lineRule="auto"/>
    </w:pPr>
    <w:rPr>
      <w:rFonts w:ascii="Tahoma" w:eastAsia="Times New Roman" w:hAnsi="Tahoma" w:cs="Tahoma"/>
      <w:color w:val="ECECFF"/>
      <w:sz w:val="16"/>
      <w:szCs w:val="16"/>
      <w:lang w:eastAsia="tr-TR"/>
    </w:rPr>
  </w:style>
  <w:style w:type="paragraph" w:customStyle="1" w:styleId="linkim">
    <w:name w:val="linkim"/>
    <w:basedOn w:val="Normal"/>
    <w:rsid w:val="008B2A6D"/>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
    <w:name w:val="link"/>
    <w:basedOn w:val="Normal"/>
    <w:rsid w:val="008B2A6D"/>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2">
    <w:name w:val="link2"/>
    <w:basedOn w:val="Normal"/>
    <w:rsid w:val="008B2A6D"/>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1">
    <w:name w:val="link1"/>
    <w:basedOn w:val="Normal"/>
    <w:rsid w:val="008B2A6D"/>
    <w:pPr>
      <w:spacing w:before="100" w:beforeAutospacing="1" w:after="100" w:afterAutospacing="1" w:line="240" w:lineRule="auto"/>
    </w:pPr>
    <w:rPr>
      <w:rFonts w:ascii="Arial" w:eastAsia="Times New Roman" w:hAnsi="Arial" w:cs="Arial"/>
      <w:color w:val="BF1E2E"/>
      <w:sz w:val="24"/>
      <w:szCs w:val="24"/>
      <w:lang w:eastAsia="tr-TR"/>
    </w:rPr>
  </w:style>
  <w:style w:type="paragraph" w:customStyle="1" w:styleId="solbuton">
    <w:name w:val="solbuton"/>
    <w:basedOn w:val="Normal"/>
    <w:rsid w:val="008B2A6D"/>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button">
    <w:name w:val="button"/>
    <w:basedOn w:val="Normal"/>
    <w:rsid w:val="008B2A6D"/>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pnlrega">
    <w:name w:val="pnlrega"/>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
    <w:name w:val="lnkbtn"/>
    <w:basedOn w:val="Normal"/>
    <w:rsid w:val="008B2A6D"/>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nkbtn1">
    <w:name w:val="lnkbtn1"/>
    <w:basedOn w:val="Normal"/>
    <w:rsid w:val="008B2A6D"/>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basvuru">
    <w:name w:val="basvuru"/>
    <w:basedOn w:val="Normal"/>
    <w:rsid w:val="008B2A6D"/>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ilke">
    <w:name w:val="ilke"/>
    <w:basedOn w:val="Normal"/>
    <w:rsid w:val="008B2A6D"/>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omisyon">
    <w:name w:val="komisyon"/>
    <w:basedOn w:val="Normal"/>
    <w:rsid w:val="008B2A6D"/>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rehber">
    <w:name w:val="rehber"/>
    <w:basedOn w:val="Normal"/>
    <w:rsid w:val="008B2A6D"/>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video">
    <w:name w:val="video"/>
    <w:basedOn w:val="Normal"/>
    <w:rsid w:val="008B2A6D"/>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anuntasarilariblock">
    <w:name w:val="kanuntasarilariblock"/>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rsid w:val="008B2A6D"/>
    <w:pPr>
      <w:shd w:val="clear" w:color="auto" w:fill="999999"/>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kanuntasarilariitem">
    <w:name w:val="kanuntasarilariitem"/>
    <w:basedOn w:val="Normal"/>
    <w:rsid w:val="008B2A6D"/>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exp">
    <w:name w:val="kanuntasarilariexp"/>
    <w:basedOn w:val="Normal"/>
    <w:rsid w:val="008B2A6D"/>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link">
    <w:name w:val="kanuntasarilarilink"/>
    <w:basedOn w:val="Normal"/>
    <w:rsid w:val="008B2A6D"/>
    <w:pPr>
      <w:spacing w:before="100" w:beforeAutospacing="1" w:after="100" w:afterAutospacing="1" w:line="240" w:lineRule="auto"/>
    </w:pPr>
    <w:rPr>
      <w:rFonts w:ascii="Lucida Sans Unicode" w:eastAsia="Times New Roman" w:hAnsi="Lucida Sans Unicode" w:cs="Lucida Sans Unicode"/>
      <w:color w:val="FF3300"/>
      <w:sz w:val="15"/>
      <w:szCs w:val="15"/>
      <w:lang w:eastAsia="tr-TR"/>
    </w:rPr>
  </w:style>
  <w:style w:type="paragraph" w:customStyle="1" w:styleId="highlight">
    <w:name w:val="highlight"/>
    <w:basedOn w:val="Normal"/>
    <w:rsid w:val="008B2A6D"/>
    <w:pPr>
      <w:shd w:val="clear" w:color="auto" w:fill="133A77"/>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box">
    <w:name w:val="textbox"/>
    <w:basedOn w:val="Normal"/>
    <w:rsid w:val="008B2A6D"/>
    <w:pPr>
      <w:spacing w:before="100" w:beforeAutospacing="1" w:after="100" w:afterAutospacing="1" w:line="240" w:lineRule="auto"/>
    </w:pPr>
    <w:rPr>
      <w:rFonts w:ascii="Lucida Sans Unicode" w:eastAsia="Times New Roman" w:hAnsi="Lucida Sans Unicode" w:cs="Lucida Sans Unicode"/>
      <w:sz w:val="17"/>
      <w:szCs w:val="17"/>
      <w:lang w:eastAsia="tr-TR"/>
    </w:rPr>
  </w:style>
  <w:style w:type="paragraph" w:customStyle="1" w:styleId="text">
    <w:name w:val="text"/>
    <w:basedOn w:val="Normal"/>
    <w:rsid w:val="008B2A6D"/>
    <w:pPr>
      <w:spacing w:before="100" w:beforeAutospacing="1" w:after="100" w:afterAutospacing="1" w:line="240" w:lineRule="auto"/>
    </w:pPr>
    <w:rPr>
      <w:rFonts w:ascii="Lucida Sans Unicode" w:eastAsia="Times New Roman" w:hAnsi="Lucida Sans Unicode" w:cs="Lucida Sans Unicode"/>
      <w:color w:val="3F3F3F"/>
      <w:sz w:val="17"/>
      <w:szCs w:val="17"/>
      <w:lang w:eastAsia="tr-TR"/>
    </w:rPr>
  </w:style>
  <w:style w:type="paragraph" w:customStyle="1" w:styleId="textgrid">
    <w:name w:val="textgrid"/>
    <w:basedOn w:val="Normal"/>
    <w:rsid w:val="008B2A6D"/>
    <w:pPr>
      <w:spacing w:before="100" w:beforeAutospacing="1" w:after="100" w:afterAutospacing="1" w:line="240" w:lineRule="auto"/>
    </w:pPr>
    <w:rPr>
      <w:rFonts w:ascii="Lucida Sans Unicode" w:eastAsia="Times New Roman" w:hAnsi="Lucida Sans Unicode" w:cs="Lucida Sans Unicode"/>
      <w:color w:val="000000"/>
      <w:sz w:val="15"/>
      <w:szCs w:val="15"/>
      <w:lang w:eastAsia="tr-TR"/>
    </w:rPr>
  </w:style>
  <w:style w:type="paragraph" w:customStyle="1" w:styleId="pagebarblock">
    <w:name w:val="pagebarblock"/>
    <w:basedOn w:val="Normal"/>
    <w:rsid w:val="008B2A6D"/>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rsid w:val="008B2A6D"/>
    <w:pPr>
      <w:shd w:val="clear" w:color="auto" w:fill="FF3300"/>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pagebaritem">
    <w:name w:val="pagebaritem"/>
    <w:basedOn w:val="Normal"/>
    <w:rsid w:val="008B2A6D"/>
    <w:pPr>
      <w:spacing w:before="100" w:beforeAutospacing="1" w:after="100" w:afterAutospacing="1" w:line="240" w:lineRule="auto"/>
    </w:pPr>
    <w:rPr>
      <w:rFonts w:ascii="Lucida Sans Unicode" w:eastAsia="Times New Roman" w:hAnsi="Lucida Sans Unicode" w:cs="Lucida Sans Unicode"/>
      <w:color w:val="666666"/>
      <w:sz w:val="15"/>
      <w:szCs w:val="15"/>
      <w:lang w:eastAsia="tr-TR"/>
    </w:rPr>
  </w:style>
  <w:style w:type="paragraph" w:customStyle="1" w:styleId="sol">
    <w:name w:val="sol"/>
    <w:basedOn w:val="Normal"/>
    <w:rsid w:val="008B2A6D"/>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sag">
    <w:name w:val="sag"/>
    <w:basedOn w:val="Normal"/>
    <w:rsid w:val="008B2A6D"/>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csstopmenubar1">
    <w:name w:val="csstopmenubar1"/>
    <w:basedOn w:val="Normal"/>
    <w:rsid w:val="008B2A6D"/>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600" w:lineRule="atLeast"/>
      <w:textAlignment w:val="center"/>
    </w:pPr>
    <w:rPr>
      <w:rFonts w:ascii="Times New Roman" w:eastAsia="Times New Roman" w:hAnsi="Times New Roman" w:cs="Times New Roman"/>
      <w:sz w:val="24"/>
      <w:szCs w:val="24"/>
      <w:lang w:eastAsia="tr-TR"/>
    </w:rPr>
  </w:style>
  <w:style w:type="paragraph" w:customStyle="1" w:styleId="cssheader1">
    <w:name w:val="cssheader1"/>
    <w:basedOn w:val="Normal"/>
    <w:rsid w:val="008B2A6D"/>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
    <w:name w:val="pdf"/>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ord">
    <w:name w:val="word"/>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ac">
    <w:name w:val="pdfac"/>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0">
    <w:name w:val="ctl00_menu1_0"/>
    <w:basedOn w:val="Normal"/>
    <w:rsid w:val="008B2A6D"/>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_menu1_1"/>
    <w:basedOn w:val="Normal"/>
    <w:rsid w:val="008B2A6D"/>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2">
    <w:name w:val="ctl00_menu1_2"/>
    <w:basedOn w:val="Normal"/>
    <w:rsid w:val="008B2A6D"/>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4">
    <w:name w:val="ctl00_menu1_4"/>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_menu1_5"/>
    <w:basedOn w:val="Normal"/>
    <w:rsid w:val="008B2A6D"/>
    <w:pPr>
      <w:shd w:val="clear" w:color="auto" w:fill="6E7B9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7">
    <w:name w:val="ctl00_menu1_7"/>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8">
    <w:name w:val="ctl00_menu1_8"/>
    <w:basedOn w:val="Normal"/>
    <w:rsid w:val="008B2A6D"/>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9">
    <w:name w:val="ctl00_menu1_9"/>
    <w:basedOn w:val="Normal"/>
    <w:rsid w:val="008B2A6D"/>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0">
    <w:name w:val="ctl00_menu1_10"/>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1">
    <w:name w:val="ctl00_menu1_11"/>
    <w:basedOn w:val="Normal"/>
    <w:rsid w:val="008B2A6D"/>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2">
    <w:name w:val="ctl00_menu1_12"/>
    <w:basedOn w:val="Normal"/>
    <w:rsid w:val="008B2A6D"/>
    <w:pPr>
      <w:shd w:val="clear" w:color="auto" w:fill="80808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3">
    <w:name w:val="ctl00_menu1_13"/>
    <w:basedOn w:val="Normal"/>
    <w:rsid w:val="008B2A6D"/>
    <w:pPr>
      <w:spacing w:before="100" w:beforeAutospacing="1" w:after="100" w:afterAutospacing="1" w:line="240" w:lineRule="auto"/>
    </w:pPr>
    <w:rPr>
      <w:rFonts w:ascii="Times New Roman" w:eastAsia="Times New Roman" w:hAnsi="Times New Roman" w:cs="Times New Roman"/>
      <w:color w:val="FFFFFF"/>
      <w:sz w:val="15"/>
      <w:szCs w:val="15"/>
      <w:lang w:eastAsia="tr-TR"/>
    </w:rPr>
  </w:style>
  <w:style w:type="paragraph" w:customStyle="1" w:styleId="ctl00menu114">
    <w:name w:val="ctl00_menu1_14"/>
    <w:basedOn w:val="Normal"/>
    <w:rsid w:val="008B2A6D"/>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5">
    <w:name w:val="ctl00_menu1_15"/>
    <w:basedOn w:val="Normal"/>
    <w:rsid w:val="008B2A6D"/>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6">
    <w:name w:val="ctl00_menu1_16"/>
    <w:basedOn w:val="Normal"/>
    <w:rsid w:val="008B2A6D"/>
    <w:pPr>
      <w:shd w:val="clear" w:color="auto" w:fill="6E7B96"/>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7">
    <w:name w:val="ctl00_menu1_17"/>
    <w:basedOn w:val="Normal"/>
    <w:rsid w:val="008B2A6D"/>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8">
    <w:name w:val="ctl00_menu1_18"/>
    <w:basedOn w:val="Normal"/>
    <w:rsid w:val="008B2A6D"/>
    <w:pPr>
      <w:shd w:val="clear" w:color="auto" w:fill="CFCFCF"/>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styleId="z-Formunst">
    <w:name w:val="HTML Top of Form"/>
    <w:basedOn w:val="Normal"/>
    <w:next w:val="Normal"/>
    <w:link w:val="z-FormunstChar"/>
    <w:hidden/>
    <w:uiPriority w:val="99"/>
    <w:semiHidden/>
    <w:unhideWhenUsed/>
    <w:rsid w:val="008B2A6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8B2A6D"/>
    <w:rPr>
      <w:rFonts w:ascii="Arial" w:eastAsia="Times New Roman" w:hAnsi="Arial" w:cs="Arial"/>
      <w:vanish/>
      <w:sz w:val="16"/>
      <w:szCs w:val="16"/>
      <w:lang w:eastAsia="tr-TR"/>
    </w:rPr>
  </w:style>
  <w:style w:type="paragraph" w:styleId="DzMetin">
    <w:name w:val="Plain Text"/>
    <w:basedOn w:val="Normal"/>
    <w:link w:val="DzMetinChar"/>
    <w:uiPriority w:val="99"/>
    <w:unhideWhenUsed/>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semiHidden/>
    <w:rsid w:val="008B2A6D"/>
    <w:rPr>
      <w:rFonts w:ascii="Times New Roman" w:eastAsia="Times New Roman" w:hAnsi="Times New Roman" w:cs="Times New Roman"/>
      <w:sz w:val="24"/>
      <w:szCs w:val="24"/>
      <w:lang w:eastAsia="tr-TR"/>
    </w:rPr>
  </w:style>
  <w:style w:type="paragraph" w:customStyle="1" w:styleId="msochpdefault">
    <w:name w:val="msochpdefault"/>
    <w:basedOn w:val="Normal"/>
    <w:rsid w:val="008B2A6D"/>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3-NormalYaz">
    <w:name w:val="3-Normal Yazı"/>
    <w:basedOn w:val="Normal"/>
    <w:rsid w:val="008B2A6D"/>
    <w:pPr>
      <w:spacing w:after="0" w:line="240" w:lineRule="auto"/>
      <w:jc w:val="both"/>
    </w:pPr>
    <w:rPr>
      <w:rFonts w:ascii="Times New Roman" w:eastAsia="Times New Roman" w:hAnsi="Times New Roman" w:cs="Times New Roman"/>
      <w:sz w:val="19"/>
      <w:szCs w:val="19"/>
      <w:lang w:eastAsia="tr-TR"/>
    </w:rPr>
  </w:style>
  <w:style w:type="character" w:customStyle="1" w:styleId="searchword">
    <w:name w:val="searchword"/>
    <w:basedOn w:val="VarsaylanParagrafYazTipi"/>
    <w:rsid w:val="008B2A6D"/>
    <w:rPr>
      <w:color w:val="FFFFFF"/>
      <w:shd w:val="clear" w:color="auto" w:fill="0082BF"/>
    </w:rPr>
  </w:style>
  <w:style w:type="paragraph" w:styleId="z-FormunAlt">
    <w:name w:val="HTML Bottom of Form"/>
    <w:basedOn w:val="Normal"/>
    <w:next w:val="Normal"/>
    <w:link w:val="z-FormunAltChar"/>
    <w:hidden/>
    <w:uiPriority w:val="99"/>
    <w:semiHidden/>
    <w:unhideWhenUsed/>
    <w:rsid w:val="008B2A6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8B2A6D"/>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8B2A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2A6D"/>
    <w:rPr>
      <w:rFonts w:ascii="Tahoma" w:hAnsi="Tahoma" w:cs="Tahoma"/>
      <w:sz w:val="16"/>
      <w:szCs w:val="16"/>
    </w:rPr>
  </w:style>
  <w:style w:type="character" w:customStyle="1" w:styleId="Balk1Char">
    <w:name w:val="Başlık 1 Char"/>
    <w:basedOn w:val="VarsaylanParagrafYazTipi"/>
    <w:link w:val="Balk1"/>
    <w:rsid w:val="00E65A32"/>
    <w:rPr>
      <w:rFonts w:ascii="Arial" w:eastAsia="Times New Roman" w:hAnsi="Arial" w:cs="Arial"/>
      <w:b/>
      <w:bCs/>
      <w:kern w:val="32"/>
      <w:sz w:val="32"/>
      <w:szCs w:val="32"/>
      <w:lang w:eastAsia="tr-TR"/>
    </w:rPr>
  </w:style>
  <w:style w:type="numbering" w:customStyle="1" w:styleId="ListeYok2">
    <w:name w:val="Liste Yok2"/>
    <w:next w:val="ListeYok"/>
    <w:semiHidden/>
    <w:rsid w:val="00E65A32"/>
  </w:style>
  <w:style w:type="paragraph" w:styleId="GvdeMetni">
    <w:name w:val="Body Text"/>
    <w:basedOn w:val="Normal"/>
    <w:link w:val="GvdeMetniChar"/>
    <w:rsid w:val="00E65A32"/>
    <w:pPr>
      <w:spacing w:after="0" w:line="240" w:lineRule="auto"/>
      <w:jc w:val="both"/>
    </w:pPr>
    <w:rPr>
      <w:rFonts w:ascii="Tahoma" w:eastAsia="Times New Roman" w:hAnsi="Tahoma" w:cs="Times New Roman"/>
      <w:szCs w:val="20"/>
      <w:lang w:eastAsia="tr-TR"/>
    </w:rPr>
  </w:style>
  <w:style w:type="character" w:customStyle="1" w:styleId="GvdeMetniChar">
    <w:name w:val="Gövde Metni Char"/>
    <w:basedOn w:val="VarsaylanParagrafYazTipi"/>
    <w:link w:val="GvdeMetni"/>
    <w:rsid w:val="00E65A32"/>
    <w:rPr>
      <w:rFonts w:ascii="Tahoma" w:eastAsia="Times New Roman" w:hAnsi="Tahoma" w:cs="Times New Roman"/>
      <w:szCs w:val="20"/>
      <w:lang w:eastAsia="tr-TR"/>
    </w:rPr>
  </w:style>
  <w:style w:type="paragraph" w:customStyle="1" w:styleId="1-Baslk">
    <w:name w:val="1-Baslık"/>
    <w:rsid w:val="00E65A32"/>
    <w:pPr>
      <w:tabs>
        <w:tab w:val="left" w:pos="566"/>
      </w:tabs>
      <w:spacing w:after="0" w:line="240" w:lineRule="auto"/>
    </w:pPr>
    <w:rPr>
      <w:rFonts w:ascii="Times New Roman" w:eastAsia="ヒラギノ明朝 Pro W3" w:hAnsi="Times New Roman" w:cs="Times New Roman"/>
      <w:szCs w:val="20"/>
    </w:rPr>
  </w:style>
  <w:style w:type="paragraph" w:customStyle="1" w:styleId="2-OrtaBaslk">
    <w:name w:val="2-Orta Baslık"/>
    <w:rsid w:val="00E65A32"/>
    <w:pPr>
      <w:spacing w:after="0" w:line="240" w:lineRule="auto"/>
      <w:jc w:val="center"/>
    </w:pPr>
    <w:rPr>
      <w:rFonts w:ascii="Times New Roman" w:eastAsia="ヒラギノ明朝 Pro W3" w:hAnsi="Times" w:cs="Times New Roman"/>
      <w:b/>
      <w:sz w:val="19"/>
      <w:szCs w:val="20"/>
    </w:rPr>
  </w:style>
  <w:style w:type="paragraph" w:customStyle="1" w:styleId="Style77">
    <w:name w:val="Style77"/>
    <w:basedOn w:val="Normal"/>
    <w:rsid w:val="00E65A32"/>
    <w:pPr>
      <w:widowControl w:val="0"/>
      <w:autoSpaceDE w:val="0"/>
      <w:autoSpaceDN w:val="0"/>
      <w:adjustRightInd w:val="0"/>
      <w:spacing w:after="0" w:line="240" w:lineRule="auto"/>
    </w:pPr>
    <w:rPr>
      <w:rFonts w:ascii="Century Schoolbook" w:eastAsia="Times New Roman" w:hAnsi="Century Schoolbook" w:cs="Times New Roman"/>
      <w:sz w:val="24"/>
      <w:szCs w:val="24"/>
      <w:lang w:eastAsia="tr-TR"/>
    </w:rPr>
  </w:style>
  <w:style w:type="paragraph" w:customStyle="1" w:styleId="Style116">
    <w:name w:val="Style116"/>
    <w:basedOn w:val="Normal"/>
    <w:rsid w:val="00E65A32"/>
    <w:pPr>
      <w:widowControl w:val="0"/>
      <w:autoSpaceDE w:val="0"/>
      <w:autoSpaceDN w:val="0"/>
      <w:adjustRightInd w:val="0"/>
      <w:spacing w:after="0" w:line="226" w:lineRule="exact"/>
      <w:ind w:firstLine="370"/>
    </w:pPr>
    <w:rPr>
      <w:rFonts w:ascii="Century Schoolbook" w:eastAsia="Times New Roman" w:hAnsi="Century Schoolbook" w:cs="Times New Roman"/>
      <w:sz w:val="24"/>
      <w:szCs w:val="24"/>
      <w:lang w:eastAsia="tr-TR"/>
    </w:rPr>
  </w:style>
  <w:style w:type="paragraph" w:customStyle="1" w:styleId="Style118">
    <w:name w:val="Style118"/>
    <w:basedOn w:val="Normal"/>
    <w:rsid w:val="00E65A32"/>
    <w:pPr>
      <w:widowControl w:val="0"/>
      <w:autoSpaceDE w:val="0"/>
      <w:autoSpaceDN w:val="0"/>
      <w:adjustRightInd w:val="0"/>
      <w:spacing w:after="0" w:line="173" w:lineRule="exact"/>
      <w:ind w:hanging="206"/>
    </w:pPr>
    <w:rPr>
      <w:rFonts w:ascii="Century Schoolbook" w:eastAsia="Times New Roman" w:hAnsi="Century Schoolbook" w:cs="Times New Roman"/>
      <w:sz w:val="24"/>
      <w:szCs w:val="24"/>
      <w:lang w:eastAsia="tr-TR"/>
    </w:rPr>
  </w:style>
  <w:style w:type="character" w:customStyle="1" w:styleId="Normal1">
    <w:name w:val="Normal1"/>
    <w:rsid w:val="00E65A32"/>
    <w:rPr>
      <w:rFonts w:ascii="Times New Roman" w:eastAsia="Times New Roman" w:hAnsi="Times New Roman" w:cs="Times New Roman" w:hint="default"/>
      <w:noProof w:val="0"/>
      <w:sz w:val="24"/>
      <w:lang w:val="en-GB"/>
    </w:rPr>
  </w:style>
  <w:style w:type="character" w:customStyle="1" w:styleId="FontStyle332">
    <w:name w:val="Font Style332"/>
    <w:rsid w:val="00E65A32"/>
    <w:rPr>
      <w:rFonts w:ascii="Century Schoolbook" w:hAnsi="Century Schoolbook" w:cs="Century Schoolbook" w:hint="default"/>
      <w:spacing w:val="-10"/>
      <w:sz w:val="14"/>
      <w:szCs w:val="14"/>
    </w:rPr>
  </w:style>
  <w:style w:type="character" w:customStyle="1" w:styleId="FontStyle203">
    <w:name w:val="Font Style203"/>
    <w:rsid w:val="00E65A32"/>
    <w:rPr>
      <w:rFonts w:ascii="Century Schoolbook" w:hAnsi="Century Schoolbook" w:cs="Century Schoolbook" w:hint="default"/>
      <w:spacing w:val="-10"/>
      <w:sz w:val="14"/>
      <w:szCs w:val="14"/>
    </w:rPr>
  </w:style>
  <w:style w:type="character" w:customStyle="1" w:styleId="FontStyle204">
    <w:name w:val="Font Style204"/>
    <w:rsid w:val="00E65A32"/>
    <w:rPr>
      <w:rFonts w:ascii="Franklin Gothic Demi Cond" w:hAnsi="Franklin Gothic Demi Cond" w:cs="Franklin Gothic Demi Cond" w:hint="default"/>
      <w:b/>
      <w:bCs/>
      <w:sz w:val="14"/>
      <w:szCs w:val="14"/>
    </w:rPr>
  </w:style>
  <w:style w:type="character" w:customStyle="1" w:styleId="apple-converted-space">
    <w:name w:val="apple-converted-space"/>
    <w:rsid w:val="00E65A32"/>
    <w:rPr>
      <w:rFonts w:ascii="Times New Roman" w:hAnsi="Times New Roman" w:cs="Times New Roman" w:hint="default"/>
    </w:rPr>
  </w:style>
  <w:style w:type="numbering" w:customStyle="1" w:styleId="ListeYok3">
    <w:name w:val="Liste Yok3"/>
    <w:next w:val="ListeYok"/>
    <w:uiPriority w:val="99"/>
    <w:semiHidden/>
    <w:unhideWhenUsed/>
    <w:rsid w:val="001131DF"/>
  </w:style>
  <w:style w:type="paragraph" w:customStyle="1" w:styleId="lnkbtnf">
    <w:name w:val="lnkbtnf"/>
    <w:basedOn w:val="Normal"/>
    <w:rsid w:val="001131DF"/>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lnkbtnf1">
    <w:name w:val="lnkbtnf1"/>
    <w:basedOn w:val="Normal"/>
    <w:rsid w:val="001131DF"/>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secili">
    <w:name w:val="secili"/>
    <w:basedOn w:val="Normal"/>
    <w:rsid w:val="001131DF"/>
    <w:pPr>
      <w:shd w:val="clear" w:color="auto" w:fill="009D58"/>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E65A32"/>
    <w:pPr>
      <w:keepNext/>
      <w:spacing w:before="240" w:after="60" w:line="240" w:lineRule="auto"/>
      <w:outlineLvl w:val="0"/>
    </w:pPr>
    <w:rPr>
      <w:rFonts w:ascii="Arial" w:eastAsia="Times New Roman"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8B2A6D"/>
  </w:style>
  <w:style w:type="character" w:styleId="Kpr">
    <w:name w:val="Hyperlink"/>
    <w:basedOn w:val="VarsaylanParagrafYazTipi"/>
    <w:uiPriority w:val="99"/>
    <w:semiHidden/>
    <w:unhideWhenUsed/>
    <w:rsid w:val="008B2A6D"/>
    <w:rPr>
      <w:color w:val="0000FF"/>
      <w:u w:val="single"/>
    </w:rPr>
  </w:style>
  <w:style w:type="character" w:styleId="zlenenKpr">
    <w:name w:val="FollowedHyperlink"/>
    <w:basedOn w:val="VarsaylanParagrafYazTipi"/>
    <w:uiPriority w:val="99"/>
    <w:semiHidden/>
    <w:unhideWhenUsed/>
    <w:rsid w:val="008B2A6D"/>
    <w:rPr>
      <w:color w:val="800080"/>
      <w:u w:val="single"/>
    </w:rPr>
  </w:style>
  <w:style w:type="paragraph" w:styleId="NormalWeb">
    <w:name w:val="Normal (Web)"/>
    <w:basedOn w:val="Normal"/>
    <w:uiPriority w:val="99"/>
    <w:unhideWhenUsed/>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footpop">
    <w:name w:val="bg_foot_pop"/>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headpop">
    <w:name w:val="bg_head_pop"/>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ue">
    <w:name w:val="blue"/>
    <w:basedOn w:val="Normal"/>
    <w:rsid w:val="008B2A6D"/>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red">
    <w:name w:val="red"/>
    <w:basedOn w:val="Normal"/>
    <w:rsid w:val="008B2A6D"/>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bordermain">
    <w:name w:val="border_main"/>
    <w:basedOn w:val="Normal"/>
    <w:rsid w:val="008B2A6D"/>
    <w:pPr>
      <w:pBdr>
        <w:left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11">
    <w:name w:val="h11"/>
    <w:basedOn w:val="Normal"/>
    <w:rsid w:val="008B2A6D"/>
    <w:pPr>
      <w:pBdr>
        <w:bottom w:val="single" w:sz="6" w:space="0" w:color="172265"/>
      </w:pBdr>
      <w:spacing w:before="75" w:after="75" w:line="240" w:lineRule="auto"/>
      <w:ind w:left="75" w:right="75"/>
    </w:pPr>
    <w:rPr>
      <w:rFonts w:ascii="Arial" w:eastAsia="Times New Roman" w:hAnsi="Arial" w:cs="Arial"/>
      <w:color w:val="172265"/>
      <w:sz w:val="36"/>
      <w:szCs w:val="36"/>
      <w:lang w:eastAsia="tr-TR"/>
    </w:rPr>
  </w:style>
  <w:style w:type="paragraph" w:customStyle="1" w:styleId="linkbutton1">
    <w:name w:val="linkbutton1"/>
    <w:basedOn w:val="Normal"/>
    <w:rsid w:val="008B2A6D"/>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inkbutton2">
    <w:name w:val="linkbutton2"/>
    <w:basedOn w:val="Normal"/>
    <w:rsid w:val="008B2A6D"/>
    <w:pPr>
      <w:spacing w:before="100" w:beforeAutospacing="1" w:after="100" w:afterAutospacing="1" w:line="240" w:lineRule="auto"/>
    </w:pPr>
    <w:rPr>
      <w:rFonts w:ascii="Times New Roman" w:eastAsia="Times New Roman" w:hAnsi="Times New Roman" w:cs="Times New Roman"/>
      <w:color w:val="0000FF"/>
      <w:sz w:val="21"/>
      <w:szCs w:val="21"/>
      <w:lang w:eastAsia="tr-TR"/>
    </w:rPr>
  </w:style>
  <w:style w:type="paragraph" w:customStyle="1" w:styleId="gridheader">
    <w:name w:val="gridheader"/>
    <w:basedOn w:val="Normal"/>
    <w:rsid w:val="008B2A6D"/>
    <w:pPr>
      <w:shd w:val="clear" w:color="auto" w:fill="1C283D"/>
      <w:spacing w:before="100" w:beforeAutospacing="1" w:after="100" w:afterAutospacing="1" w:line="240" w:lineRule="auto"/>
    </w:pPr>
    <w:rPr>
      <w:rFonts w:ascii="Times New Roman" w:eastAsia="Times New Roman" w:hAnsi="Times New Roman" w:cs="Times New Roman"/>
      <w:color w:val="F7F6F3"/>
      <w:sz w:val="15"/>
      <w:szCs w:val="15"/>
      <w:lang w:eastAsia="tr-TR"/>
    </w:rPr>
  </w:style>
  <w:style w:type="paragraph" w:customStyle="1" w:styleId="textcenter">
    <w:name w:val="textcenter"/>
    <w:basedOn w:val="Normal"/>
    <w:rsid w:val="008B2A6D"/>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textbold">
    <w:name w:val="textbold"/>
    <w:basedOn w:val="Normal"/>
    <w:rsid w:val="008B2A6D"/>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marjin5">
    <w:name w:val="marjin5"/>
    <w:basedOn w:val="Normal"/>
    <w:rsid w:val="008B2A6D"/>
    <w:pPr>
      <w:spacing w:before="75" w:after="75" w:line="240" w:lineRule="auto"/>
      <w:ind w:left="75" w:right="75"/>
    </w:pPr>
    <w:rPr>
      <w:rFonts w:ascii="Arial" w:eastAsia="Times New Roman" w:hAnsi="Arial" w:cs="Arial"/>
      <w:color w:val="606060"/>
      <w:sz w:val="18"/>
      <w:szCs w:val="18"/>
      <w:lang w:eastAsia="tr-TR"/>
    </w:rPr>
  </w:style>
  <w:style w:type="paragraph" w:customStyle="1" w:styleId="marjin0">
    <w:name w:val="marjin0"/>
    <w:basedOn w:val="Normal"/>
    <w:rsid w:val="008B2A6D"/>
    <w:pPr>
      <w:spacing w:after="0" w:line="240" w:lineRule="auto"/>
    </w:pPr>
    <w:rPr>
      <w:rFonts w:ascii="Arial" w:eastAsia="Times New Roman" w:hAnsi="Arial" w:cs="Arial"/>
      <w:color w:val="606060"/>
      <w:sz w:val="18"/>
      <w:szCs w:val="18"/>
      <w:lang w:eastAsia="tr-TR"/>
    </w:rPr>
  </w:style>
  <w:style w:type="paragraph" w:customStyle="1" w:styleId="table1">
    <w:name w:val="table1"/>
    <w:basedOn w:val="Normal"/>
    <w:rsid w:val="008B2A6D"/>
    <w:pPr>
      <w:pBdr>
        <w:top w:val="single" w:sz="2" w:space="0" w:color="808080"/>
        <w:left w:val="single" w:sz="2" w:space="0" w:color="808080"/>
        <w:bottom w:val="single" w:sz="2" w:space="0" w:color="808080"/>
        <w:right w:val="single" w:sz="2" w:space="0" w:color="80808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2">
    <w:name w:val="table2"/>
    <w:basedOn w:val="Normal"/>
    <w:rsid w:val="008B2A6D"/>
    <w:pPr>
      <w:spacing w:after="0" w:line="240" w:lineRule="auto"/>
    </w:pPr>
    <w:rPr>
      <w:rFonts w:ascii="Times New Roman" w:eastAsia="Times New Roman" w:hAnsi="Times New Roman" w:cs="Times New Roman"/>
      <w:sz w:val="24"/>
      <w:szCs w:val="24"/>
      <w:lang w:eastAsia="tr-TR"/>
    </w:rPr>
  </w:style>
  <w:style w:type="paragraph" w:customStyle="1" w:styleId="widthfull">
    <w:name w:val="widthfull"/>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
    <w:name w:val="style1"/>
    <w:basedOn w:val="Normal"/>
    <w:rsid w:val="008B2A6D"/>
    <w:pPr>
      <w:spacing w:before="100" w:beforeAutospacing="1" w:after="100" w:afterAutospacing="1" w:line="240" w:lineRule="auto"/>
    </w:pPr>
    <w:rPr>
      <w:rFonts w:ascii="Arial" w:eastAsia="Times New Roman" w:hAnsi="Arial" w:cs="Arial"/>
      <w:color w:val="606060"/>
      <w:sz w:val="18"/>
      <w:szCs w:val="18"/>
      <w:lang w:eastAsia="tr-TR"/>
    </w:rPr>
  </w:style>
  <w:style w:type="paragraph" w:customStyle="1" w:styleId="style2">
    <w:name w:val="style2"/>
    <w:basedOn w:val="Normal"/>
    <w:rsid w:val="008B2A6D"/>
    <w:pPr>
      <w:pBdr>
        <w:top w:val="single" w:sz="6" w:space="1" w:color="6699FF"/>
        <w:left w:val="single" w:sz="6" w:space="1" w:color="6699FF"/>
        <w:bottom w:val="single" w:sz="6" w:space="1" w:color="6699FF"/>
        <w:right w:val="single" w:sz="6" w:space="1" w:color="6699FF"/>
      </w:pBdr>
      <w:spacing w:before="15" w:after="15" w:line="240" w:lineRule="auto"/>
      <w:ind w:left="15" w:right="15"/>
    </w:pPr>
    <w:rPr>
      <w:rFonts w:ascii="Arial" w:eastAsia="Times New Roman" w:hAnsi="Arial" w:cs="Arial"/>
      <w:color w:val="606060"/>
      <w:sz w:val="18"/>
      <w:szCs w:val="18"/>
      <w:lang w:eastAsia="tr-TR"/>
    </w:rPr>
  </w:style>
  <w:style w:type="paragraph" w:customStyle="1" w:styleId="style3">
    <w:name w:val="style3"/>
    <w:basedOn w:val="Normal"/>
    <w:rsid w:val="008B2A6D"/>
    <w:pPr>
      <w:spacing w:before="100" w:beforeAutospacing="1" w:after="100" w:afterAutospacing="1" w:line="240" w:lineRule="auto"/>
    </w:pPr>
    <w:rPr>
      <w:rFonts w:ascii="Arial" w:eastAsia="Times New Roman" w:hAnsi="Arial" w:cs="Arial"/>
      <w:color w:val="000000"/>
      <w:sz w:val="18"/>
      <w:szCs w:val="18"/>
      <w:lang w:eastAsia="tr-TR"/>
    </w:rPr>
  </w:style>
  <w:style w:type="paragraph" w:customStyle="1" w:styleId="alangrubu">
    <w:name w:val="alangrubu"/>
    <w:basedOn w:val="Normal"/>
    <w:rsid w:val="008B2A6D"/>
    <w:pPr>
      <w:pBdr>
        <w:top w:val="single" w:sz="6" w:space="0" w:color="EAEAEA"/>
        <w:left w:val="single" w:sz="6" w:space="0" w:color="EAEAEA"/>
        <w:bottom w:val="single" w:sz="6" w:space="0" w:color="EAEAEA"/>
        <w:right w:val="single" w:sz="6" w:space="0" w:color="EAEAEA"/>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angrububaslik">
    <w:name w:val="alangrububaslik"/>
    <w:basedOn w:val="Normal"/>
    <w:rsid w:val="008B2A6D"/>
    <w:pPr>
      <w:spacing w:before="100" w:beforeAutospacing="1" w:after="100" w:afterAutospacing="1" w:line="240" w:lineRule="auto"/>
    </w:pPr>
    <w:rPr>
      <w:rFonts w:ascii="Arial" w:eastAsia="Times New Roman" w:hAnsi="Arial" w:cs="Arial"/>
      <w:b/>
      <w:bCs/>
      <w:color w:val="000000"/>
      <w:sz w:val="16"/>
      <w:szCs w:val="16"/>
      <w:lang w:eastAsia="tr-TR"/>
    </w:rPr>
  </w:style>
  <w:style w:type="paragraph" w:customStyle="1" w:styleId="karakter25">
    <w:name w:val="karakter25"/>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rakter50">
    <w:name w:val="karakter50"/>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nkbutton3">
    <w:name w:val="linkbutton3"/>
    <w:basedOn w:val="Normal"/>
    <w:rsid w:val="008B2A6D"/>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zorunlu">
    <w:name w:val="zorunlu"/>
    <w:basedOn w:val="Normal"/>
    <w:rsid w:val="008B2A6D"/>
    <w:pPr>
      <w:spacing w:before="100" w:beforeAutospacing="1" w:after="100" w:afterAutospacing="1" w:line="240" w:lineRule="auto"/>
      <w:jc w:val="right"/>
    </w:pPr>
    <w:rPr>
      <w:rFonts w:ascii="Wingdings" w:eastAsia="Times New Roman" w:hAnsi="Wingdings" w:cs="Times New Roman"/>
      <w:color w:val="CC6699"/>
      <w:sz w:val="12"/>
      <w:szCs w:val="12"/>
      <w:lang w:eastAsia="tr-TR"/>
    </w:rPr>
  </w:style>
  <w:style w:type="paragraph" w:customStyle="1" w:styleId="label1">
    <w:name w:val="label1"/>
    <w:basedOn w:val="Normal"/>
    <w:rsid w:val="008B2A6D"/>
    <w:pPr>
      <w:spacing w:before="100" w:beforeAutospacing="1" w:after="100" w:afterAutospacing="1" w:line="240" w:lineRule="auto"/>
    </w:pPr>
    <w:rPr>
      <w:rFonts w:ascii="Arial" w:eastAsia="Times New Roman" w:hAnsi="Arial" w:cs="Arial"/>
      <w:b/>
      <w:bCs/>
      <w:sz w:val="18"/>
      <w:szCs w:val="18"/>
      <w:lang w:eastAsia="tr-TR"/>
    </w:rPr>
  </w:style>
  <w:style w:type="paragraph" w:customStyle="1" w:styleId="label2">
    <w:name w:val="label2"/>
    <w:basedOn w:val="Normal"/>
    <w:rsid w:val="008B2A6D"/>
    <w:pPr>
      <w:spacing w:before="100" w:beforeAutospacing="1" w:after="100" w:afterAutospacing="1" w:line="240" w:lineRule="auto"/>
    </w:pPr>
    <w:rPr>
      <w:rFonts w:ascii="Arial" w:eastAsia="Times New Roman" w:hAnsi="Arial" w:cs="Arial"/>
      <w:sz w:val="18"/>
      <w:szCs w:val="18"/>
      <w:lang w:eastAsia="tr-TR"/>
    </w:rPr>
  </w:style>
  <w:style w:type="paragraph" w:customStyle="1" w:styleId="csslabelstyle">
    <w:name w:val="csslabelstyle"/>
    <w:basedOn w:val="Normal"/>
    <w:rsid w:val="008B2A6D"/>
    <w:pPr>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labelnumberstyle">
    <w:name w:val="csslabelnumberstyle"/>
    <w:basedOn w:val="Normal"/>
    <w:rsid w:val="008B2A6D"/>
    <w:pPr>
      <w:spacing w:before="100" w:beforeAutospacing="1" w:after="100" w:afterAutospacing="1" w:line="330" w:lineRule="atLeast"/>
      <w:jc w:val="center"/>
      <w:textAlignment w:val="center"/>
    </w:pPr>
    <w:rPr>
      <w:rFonts w:ascii="Tahoma" w:eastAsia="Times New Roman" w:hAnsi="Tahoma" w:cs="Tahoma"/>
      <w:color w:val="031638"/>
      <w:sz w:val="16"/>
      <w:szCs w:val="16"/>
      <w:lang w:eastAsia="tr-TR"/>
    </w:rPr>
  </w:style>
  <w:style w:type="paragraph" w:customStyle="1" w:styleId="cssalertstyle">
    <w:name w:val="cssalertstyle"/>
    <w:basedOn w:val="Normal"/>
    <w:rsid w:val="008B2A6D"/>
    <w:pPr>
      <w:spacing w:before="100" w:beforeAutospacing="1" w:after="100" w:afterAutospacing="1" w:line="330" w:lineRule="atLeast"/>
      <w:textAlignment w:val="center"/>
    </w:pPr>
    <w:rPr>
      <w:rFonts w:ascii="Tahoma" w:eastAsia="Times New Roman" w:hAnsi="Tahoma" w:cs="Tahoma"/>
      <w:b/>
      <w:bCs/>
      <w:color w:val="CC0000"/>
      <w:sz w:val="18"/>
      <w:szCs w:val="18"/>
      <w:lang w:eastAsia="tr-TR"/>
    </w:rPr>
  </w:style>
  <w:style w:type="paragraph" w:customStyle="1" w:styleId="cssbuttonstyle">
    <w:name w:val="cssbuttonstyle"/>
    <w:basedOn w:val="Normal"/>
    <w:rsid w:val="008B2A6D"/>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line="240" w:lineRule="auto"/>
      <w:jc w:val="center"/>
      <w:textAlignment w:val="center"/>
    </w:pPr>
    <w:rPr>
      <w:rFonts w:ascii="Tahoma" w:eastAsia="Times New Roman" w:hAnsi="Tahoma" w:cs="Tahoma"/>
      <w:b/>
      <w:bCs/>
      <w:color w:val="E3E1FF"/>
      <w:sz w:val="16"/>
      <w:szCs w:val="16"/>
      <w:lang w:eastAsia="tr-TR"/>
    </w:rPr>
  </w:style>
  <w:style w:type="paragraph" w:customStyle="1" w:styleId="cssdropdownstyle">
    <w:name w:val="cssdropdownstyle"/>
    <w:basedOn w:val="Normal"/>
    <w:rsid w:val="008B2A6D"/>
    <w:pPr>
      <w:pBdr>
        <w:top w:val="single" w:sz="6" w:space="0" w:color="auto"/>
        <w:left w:val="single" w:sz="6" w:space="0" w:color="auto"/>
        <w:bottom w:val="single" w:sz="6" w:space="0" w:color="auto"/>
        <w:right w:val="single" w:sz="6" w:space="0" w:color="auto"/>
      </w:pBdr>
      <w:shd w:val="clear" w:color="auto" w:fill="D7E4FF"/>
      <w:spacing w:before="100" w:beforeAutospacing="1" w:after="100" w:afterAutospacing="1" w:line="240" w:lineRule="auto"/>
      <w:textAlignment w:val="center"/>
    </w:pPr>
    <w:rPr>
      <w:rFonts w:ascii="Tahoma" w:eastAsia="Times New Roman" w:hAnsi="Tahoma" w:cs="Tahoma"/>
      <w:b/>
      <w:bCs/>
      <w:color w:val="333300"/>
      <w:sz w:val="18"/>
      <w:szCs w:val="18"/>
      <w:lang w:eastAsia="tr-TR"/>
    </w:rPr>
  </w:style>
  <w:style w:type="paragraph" w:customStyle="1" w:styleId="cssgridview">
    <w:name w:val="cssgridview"/>
    <w:basedOn w:val="Normal"/>
    <w:rsid w:val="008B2A6D"/>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ascii="Times New Roman" w:eastAsia="Times New Roman" w:hAnsi="Times New Roman" w:cs="Times New Roman"/>
      <w:color w:val="FFFFFF"/>
      <w:sz w:val="24"/>
      <w:szCs w:val="24"/>
      <w:lang w:eastAsia="tr-TR"/>
    </w:rPr>
  </w:style>
  <w:style w:type="paragraph" w:customStyle="1" w:styleId="cssgridviewsinglecolumn">
    <w:name w:val="cssgridviewsinglecolumn"/>
    <w:basedOn w:val="Normal"/>
    <w:rsid w:val="008B2A6D"/>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ascii="Times New Roman" w:eastAsia="Times New Roman" w:hAnsi="Times New Roman" w:cs="Times New Roman"/>
      <w:color w:val="FFFFFF"/>
      <w:sz w:val="24"/>
      <w:szCs w:val="24"/>
      <w:lang w:eastAsia="tr-TR"/>
    </w:rPr>
  </w:style>
  <w:style w:type="paragraph" w:customStyle="1" w:styleId="cssgridviewheaderstyle">
    <w:name w:val="cssgridviewheaderstyle"/>
    <w:basedOn w:val="Normal"/>
    <w:rsid w:val="008B2A6D"/>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lang w:eastAsia="tr-TR"/>
    </w:rPr>
  </w:style>
  <w:style w:type="paragraph" w:customStyle="1" w:styleId="cssgridviewrowstyle">
    <w:name w:val="cssgridviewrowstyle"/>
    <w:basedOn w:val="Normal"/>
    <w:rsid w:val="008B2A6D"/>
    <w:pPr>
      <w:shd w:val="clear" w:color="auto" w:fill="F0F7FB"/>
      <w:spacing w:before="100" w:beforeAutospacing="1" w:after="100" w:afterAutospacing="1" w:line="240" w:lineRule="auto"/>
    </w:pPr>
    <w:rPr>
      <w:rFonts w:ascii="Trebuchet MS" w:eastAsia="Times New Roman" w:hAnsi="Trebuchet MS" w:cs="Times New Roman"/>
      <w:color w:val="344152"/>
      <w:sz w:val="16"/>
      <w:szCs w:val="16"/>
      <w:lang w:eastAsia="tr-TR"/>
    </w:rPr>
  </w:style>
  <w:style w:type="paragraph" w:customStyle="1" w:styleId="cssgridviewalternatingrowstyle">
    <w:name w:val="cssgridviewalternatingrowstyle"/>
    <w:basedOn w:val="Normal"/>
    <w:rsid w:val="008B2A6D"/>
    <w:pPr>
      <w:shd w:val="clear" w:color="auto" w:fill="FFFFFF"/>
      <w:spacing w:before="100" w:beforeAutospacing="1" w:after="100" w:afterAutospacing="1" w:line="270" w:lineRule="atLeast"/>
    </w:pPr>
    <w:rPr>
      <w:rFonts w:ascii="Trebuchet MS" w:eastAsia="Times New Roman" w:hAnsi="Trebuchet MS" w:cs="Times New Roman"/>
      <w:color w:val="344152"/>
      <w:sz w:val="16"/>
      <w:szCs w:val="16"/>
      <w:lang w:eastAsia="tr-TR"/>
    </w:rPr>
  </w:style>
  <w:style w:type="paragraph" w:customStyle="1" w:styleId="cssgridviewfooterstyle">
    <w:name w:val="cssgridviewfooterstyle"/>
    <w:basedOn w:val="Normal"/>
    <w:rsid w:val="008B2A6D"/>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lang w:eastAsia="tr-TR"/>
    </w:rPr>
  </w:style>
  <w:style w:type="paragraph" w:customStyle="1" w:styleId="cssgridviewemptydatarowstyle">
    <w:name w:val="cssgridviewemptydatarowstyle"/>
    <w:basedOn w:val="Normal"/>
    <w:rsid w:val="008B2A6D"/>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s="Times New Roman"/>
      <w:color w:val="570D73"/>
      <w:sz w:val="16"/>
      <w:szCs w:val="16"/>
      <w:lang w:eastAsia="tr-TR"/>
    </w:rPr>
  </w:style>
  <w:style w:type="paragraph" w:customStyle="1" w:styleId="cssgridviewpagerstyle">
    <w:name w:val="cssgridviewpagerstyle"/>
    <w:basedOn w:val="Normal"/>
    <w:rsid w:val="008B2A6D"/>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cs="Times New Roman"/>
      <w:b/>
      <w:bCs/>
      <w:color w:val="F0F7FB"/>
      <w:sz w:val="16"/>
      <w:szCs w:val="16"/>
      <w:lang w:eastAsia="tr-TR"/>
    </w:rPr>
  </w:style>
  <w:style w:type="paragraph" w:customStyle="1" w:styleId="cssgridviewselectedrowstyle">
    <w:name w:val="cssgridviewselectedrowstyle"/>
    <w:basedOn w:val="Normal"/>
    <w:rsid w:val="008B2A6D"/>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s="Times New Roman"/>
      <w:color w:val="CC3300"/>
      <w:sz w:val="16"/>
      <w:szCs w:val="16"/>
      <w:lang w:eastAsia="tr-TR"/>
    </w:rPr>
  </w:style>
  <w:style w:type="paragraph" w:customStyle="1" w:styleId="cssgridvieweditrowstyle">
    <w:name w:val="cssgridvieweditrowstyle"/>
    <w:basedOn w:val="Normal"/>
    <w:rsid w:val="008B2A6D"/>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s="Times New Roman"/>
      <w:color w:val="162569"/>
      <w:sz w:val="16"/>
      <w:szCs w:val="16"/>
      <w:lang w:eastAsia="tr-TR"/>
    </w:rPr>
  </w:style>
  <w:style w:type="paragraph" w:customStyle="1" w:styleId="cssgridviewlabelstyle">
    <w:name w:val="cssgridviewlabelstyle"/>
    <w:basedOn w:val="Normal"/>
    <w:rsid w:val="008B2A6D"/>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cssrootmenu">
    <w:name w:val="cssrootmenu"/>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smenustaticmenustyle">
    <w:name w:val="cssmenustaticmenustyle"/>
    <w:basedOn w:val="Normal"/>
    <w:rsid w:val="008B2A6D"/>
    <w:pPr>
      <w:spacing w:before="100" w:beforeAutospacing="1" w:after="100" w:afterAutospacing="1" w:line="240" w:lineRule="auto"/>
    </w:pPr>
    <w:rPr>
      <w:rFonts w:ascii="Tahoma" w:eastAsia="Times New Roman" w:hAnsi="Tahoma" w:cs="Tahoma"/>
      <w:b/>
      <w:bCs/>
      <w:sz w:val="16"/>
      <w:szCs w:val="16"/>
      <w:lang w:eastAsia="tr-TR"/>
    </w:rPr>
  </w:style>
  <w:style w:type="paragraph" w:customStyle="1" w:styleId="cssmenustaticmenuitemstyle">
    <w:name w:val="cssmenustaticmenuitemstyle"/>
    <w:basedOn w:val="Normal"/>
    <w:rsid w:val="008B2A6D"/>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selectedstyle">
    <w:name w:val="cssmenustaticselectedstyle"/>
    <w:basedOn w:val="Normal"/>
    <w:rsid w:val="008B2A6D"/>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hoverstyle">
    <w:name w:val="cssmenustatichoverstyle"/>
    <w:basedOn w:val="Normal"/>
    <w:rsid w:val="008B2A6D"/>
    <w:pPr>
      <w:shd w:val="clear" w:color="auto" w:fill="8080FF"/>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dynamicmenustyle">
    <w:name w:val="cssmenudynamicmenustyle"/>
    <w:basedOn w:val="Normal"/>
    <w:rsid w:val="008B2A6D"/>
    <w:pPr>
      <w:shd w:val="clear" w:color="auto" w:fill="EBF7FE"/>
      <w:spacing w:before="100" w:beforeAutospacing="1" w:after="100" w:afterAutospacing="1" w:line="240" w:lineRule="auto"/>
    </w:pPr>
    <w:rPr>
      <w:rFonts w:ascii="Tahoma" w:eastAsia="Times New Roman" w:hAnsi="Tahoma" w:cs="Tahoma"/>
      <w:b/>
      <w:bCs/>
      <w:color w:val="0B5A8A"/>
      <w:sz w:val="16"/>
      <w:szCs w:val="16"/>
      <w:lang w:eastAsia="tr-TR"/>
    </w:rPr>
  </w:style>
  <w:style w:type="paragraph" w:customStyle="1" w:styleId="cssmenudynamicmenuitemstyle">
    <w:name w:val="cssmenudynamicmenuitemstyle"/>
    <w:basedOn w:val="Normal"/>
    <w:rsid w:val="008B2A6D"/>
    <w:pPr>
      <w:shd w:val="clear" w:color="auto" w:fill="F0F9FF"/>
      <w:spacing w:before="100" w:beforeAutospacing="1" w:after="100" w:afterAutospacing="1" w:line="240" w:lineRule="auto"/>
    </w:pPr>
    <w:rPr>
      <w:rFonts w:ascii="Tahoma" w:eastAsia="Times New Roman" w:hAnsi="Tahoma" w:cs="Tahoma"/>
      <w:b/>
      <w:bCs/>
      <w:color w:val="002142"/>
      <w:sz w:val="16"/>
      <w:szCs w:val="16"/>
      <w:lang w:eastAsia="tr-TR"/>
    </w:rPr>
  </w:style>
  <w:style w:type="paragraph" w:customStyle="1" w:styleId="cssmenudynamicselectedstyle">
    <w:name w:val="cssmenudynamicselectedstyle"/>
    <w:basedOn w:val="Normal"/>
    <w:rsid w:val="008B2A6D"/>
    <w:pPr>
      <w:shd w:val="clear" w:color="auto" w:fill="F0F9FF"/>
      <w:spacing w:before="100" w:beforeAutospacing="1" w:after="100" w:afterAutospacing="1" w:line="240" w:lineRule="auto"/>
    </w:pPr>
    <w:rPr>
      <w:rFonts w:ascii="Tahoma" w:eastAsia="Times New Roman" w:hAnsi="Tahoma" w:cs="Tahoma"/>
      <w:b/>
      <w:bCs/>
      <w:color w:val="6A0000"/>
      <w:sz w:val="16"/>
      <w:szCs w:val="16"/>
      <w:lang w:eastAsia="tr-TR"/>
    </w:rPr>
  </w:style>
  <w:style w:type="paragraph" w:customStyle="1" w:styleId="cssmenudynamichoverstyle">
    <w:name w:val="cssmenudynamichoverstyle"/>
    <w:basedOn w:val="Normal"/>
    <w:rsid w:val="008B2A6D"/>
    <w:pPr>
      <w:shd w:val="clear" w:color="auto" w:fill="D7E4FF"/>
      <w:spacing w:before="100" w:beforeAutospacing="1" w:after="100" w:afterAutospacing="1" w:line="240" w:lineRule="auto"/>
    </w:pPr>
    <w:rPr>
      <w:rFonts w:ascii="Tahoma" w:eastAsia="Times New Roman" w:hAnsi="Tahoma" w:cs="Tahoma"/>
      <w:b/>
      <w:bCs/>
      <w:color w:val="CC3300"/>
      <w:sz w:val="16"/>
      <w:szCs w:val="16"/>
      <w:lang w:eastAsia="tr-TR"/>
    </w:rPr>
  </w:style>
  <w:style w:type="paragraph" w:customStyle="1" w:styleId="csstable">
    <w:name w:val="csstable"/>
    <w:basedOn w:val="Normal"/>
    <w:rsid w:val="008B2A6D"/>
    <w:pPr>
      <w:pBdr>
        <w:top w:val="single" w:sz="6" w:space="0" w:color="DBE8FD"/>
        <w:left w:val="single" w:sz="6" w:space="0" w:color="DBE8FD"/>
        <w:bottom w:val="single" w:sz="6" w:space="0" w:color="DBE8FD"/>
        <w:right w:val="single" w:sz="6" w:space="0" w:color="DBE8FD"/>
      </w:pBdr>
      <w:shd w:val="clear" w:color="auto" w:fill="FBFDFF"/>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textboxstyle">
    <w:name w:val="csstextboxstyle"/>
    <w:basedOn w:val="Normal"/>
    <w:rsid w:val="008B2A6D"/>
    <w:pPr>
      <w:pBdr>
        <w:top w:val="single" w:sz="6" w:space="0" w:color="A7B9E2"/>
        <w:left w:val="single" w:sz="6" w:space="0" w:color="A7B9E2"/>
        <w:bottom w:val="single" w:sz="6" w:space="0" w:color="A7B9E2"/>
        <w:right w:val="single" w:sz="6" w:space="0" w:color="A7B9E2"/>
      </w:pBdr>
      <w:shd w:val="clear" w:color="auto" w:fill="FBFD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extboxstyle2">
    <w:name w:val="csstextboxstyle2"/>
    <w:basedOn w:val="Normal"/>
    <w:rsid w:val="008B2A6D"/>
    <w:pPr>
      <w:pBdr>
        <w:top w:val="single" w:sz="6" w:space="0" w:color="6699FF"/>
        <w:left w:val="single" w:sz="6" w:space="0" w:color="6699FF"/>
        <w:bottom w:val="single" w:sz="2" w:space="0" w:color="6699FF"/>
        <w:right w:val="single" w:sz="6" w:space="0" w:color="6699FF"/>
      </w:pBdr>
      <w:shd w:val="clear" w:color="auto" w:fill="D7E4FF"/>
      <w:spacing w:before="100" w:beforeAutospacing="1" w:after="100" w:afterAutospacing="1" w:line="240" w:lineRule="auto"/>
      <w:textAlignment w:val="center"/>
    </w:pPr>
    <w:rPr>
      <w:rFonts w:ascii="Tahoma" w:eastAsia="Times New Roman" w:hAnsi="Tahoma" w:cs="Tahoma"/>
      <w:b/>
      <w:bCs/>
      <w:color w:val="212936"/>
      <w:sz w:val="16"/>
      <w:szCs w:val="16"/>
      <w:lang w:eastAsia="tr-TR"/>
    </w:rPr>
  </w:style>
  <w:style w:type="paragraph" w:customStyle="1" w:styleId="csstextboxstyle3">
    <w:name w:val="csstextboxstyle3"/>
    <w:basedOn w:val="Normal"/>
    <w:rsid w:val="008B2A6D"/>
    <w:pPr>
      <w:pBdr>
        <w:top w:val="single" w:sz="6" w:space="0" w:color="6699FF"/>
        <w:left w:val="single" w:sz="6" w:space="0" w:color="6699FF"/>
        <w:bottom w:val="single" w:sz="6" w:space="0" w:color="6699FF"/>
        <w:right w:val="single" w:sz="6" w:space="0" w:color="6699FF"/>
      </w:pBdr>
      <w:shd w:val="clear" w:color="auto" w:fill="E8F3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itlelogininfo">
    <w:name w:val="csstitlelogininfo"/>
    <w:basedOn w:val="Normal"/>
    <w:rsid w:val="008B2A6D"/>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lang w:eastAsia="tr-TR"/>
    </w:rPr>
  </w:style>
  <w:style w:type="paragraph" w:customStyle="1" w:styleId="csstreeviewmainstyle">
    <w:name w:val="csstreeviewmainstyle"/>
    <w:basedOn w:val="Normal"/>
    <w:rsid w:val="008B2A6D"/>
    <w:pPr>
      <w:shd w:val="clear" w:color="auto" w:fill="F4F4FF"/>
      <w:spacing w:before="100" w:beforeAutospacing="1" w:after="100" w:afterAutospacing="1" w:line="240" w:lineRule="auto"/>
    </w:pPr>
    <w:rPr>
      <w:rFonts w:ascii="Tahoma" w:eastAsia="Times New Roman" w:hAnsi="Tahoma" w:cs="Tahoma"/>
      <w:sz w:val="16"/>
      <w:szCs w:val="16"/>
      <w:lang w:eastAsia="tr-TR"/>
    </w:rPr>
  </w:style>
  <w:style w:type="paragraph" w:customStyle="1" w:styleId="csstreeviewrootnodestyle">
    <w:name w:val="csstreeviewrootnodestyle"/>
    <w:basedOn w:val="Normal"/>
    <w:rsid w:val="008B2A6D"/>
    <w:pPr>
      <w:spacing w:before="100" w:beforeAutospacing="1" w:after="100" w:afterAutospacing="1" w:line="240" w:lineRule="auto"/>
    </w:pPr>
    <w:rPr>
      <w:rFonts w:ascii="Tahoma" w:eastAsia="Times New Roman" w:hAnsi="Tahoma" w:cs="Tahoma"/>
      <w:color w:val="333399"/>
      <w:sz w:val="16"/>
      <w:szCs w:val="16"/>
      <w:lang w:eastAsia="tr-TR"/>
    </w:rPr>
  </w:style>
  <w:style w:type="paragraph" w:customStyle="1" w:styleId="csstreeviewnodestyle">
    <w:name w:val="csstreeviewnodestyle"/>
    <w:basedOn w:val="Normal"/>
    <w:rsid w:val="008B2A6D"/>
    <w:pPr>
      <w:spacing w:before="100" w:beforeAutospacing="1" w:after="100" w:afterAutospacing="1" w:line="240" w:lineRule="auto"/>
    </w:pPr>
    <w:rPr>
      <w:rFonts w:ascii="Tahoma" w:eastAsia="Times New Roman" w:hAnsi="Tahoma" w:cs="Tahoma"/>
      <w:color w:val="325EA5"/>
      <w:sz w:val="16"/>
      <w:szCs w:val="16"/>
      <w:lang w:eastAsia="tr-TR"/>
    </w:rPr>
  </w:style>
  <w:style w:type="paragraph" w:customStyle="1" w:styleId="csstreeviewparentnodestyle">
    <w:name w:val="csstreeviewparentnodestyle"/>
    <w:basedOn w:val="Normal"/>
    <w:rsid w:val="008B2A6D"/>
    <w:pPr>
      <w:spacing w:before="100" w:beforeAutospacing="1" w:after="100" w:afterAutospacing="1" w:line="240" w:lineRule="auto"/>
    </w:pPr>
    <w:rPr>
      <w:rFonts w:ascii="Tahoma" w:eastAsia="Times New Roman" w:hAnsi="Tahoma" w:cs="Tahoma"/>
      <w:color w:val="003366"/>
      <w:sz w:val="16"/>
      <w:szCs w:val="16"/>
      <w:lang w:eastAsia="tr-TR"/>
    </w:rPr>
  </w:style>
  <w:style w:type="paragraph" w:customStyle="1" w:styleId="csstreeviewleafnodestyle">
    <w:name w:val="csstreeviewleafnodestyle"/>
    <w:basedOn w:val="Normal"/>
    <w:rsid w:val="008B2A6D"/>
    <w:pPr>
      <w:spacing w:before="100" w:beforeAutospacing="1" w:after="100" w:afterAutospacing="1" w:line="240" w:lineRule="auto"/>
    </w:pPr>
    <w:rPr>
      <w:rFonts w:ascii="Tahoma" w:eastAsia="Times New Roman" w:hAnsi="Tahoma" w:cs="Tahoma"/>
      <w:color w:val="1E4A8C"/>
      <w:sz w:val="16"/>
      <w:szCs w:val="16"/>
      <w:lang w:eastAsia="tr-TR"/>
    </w:rPr>
  </w:style>
  <w:style w:type="paragraph" w:customStyle="1" w:styleId="csstreeviewhovernodestyle">
    <w:name w:val="csstreeviewhovernodestyle"/>
    <w:basedOn w:val="Normal"/>
    <w:rsid w:val="008B2A6D"/>
    <w:pPr>
      <w:shd w:val="clear" w:color="auto" w:fill="3366CC"/>
      <w:spacing w:before="100" w:beforeAutospacing="1" w:after="100" w:afterAutospacing="1" w:line="240" w:lineRule="auto"/>
    </w:pPr>
    <w:rPr>
      <w:rFonts w:ascii="Tahoma" w:eastAsia="Times New Roman" w:hAnsi="Tahoma" w:cs="Tahoma"/>
      <w:color w:val="B9EEFF"/>
      <w:sz w:val="16"/>
      <w:szCs w:val="16"/>
      <w:lang w:eastAsia="tr-TR"/>
    </w:rPr>
  </w:style>
  <w:style w:type="paragraph" w:customStyle="1" w:styleId="csstreeviewselectednodestyle">
    <w:name w:val="csstreeviewselectednodestyle"/>
    <w:basedOn w:val="Normal"/>
    <w:rsid w:val="008B2A6D"/>
    <w:pPr>
      <w:shd w:val="clear" w:color="auto" w:fill="6666FF"/>
      <w:spacing w:before="100" w:beforeAutospacing="1" w:after="100" w:afterAutospacing="1" w:line="240" w:lineRule="auto"/>
    </w:pPr>
    <w:rPr>
      <w:rFonts w:ascii="Tahoma" w:eastAsia="Times New Roman" w:hAnsi="Tahoma" w:cs="Tahoma"/>
      <w:color w:val="ECECFF"/>
      <w:sz w:val="16"/>
      <w:szCs w:val="16"/>
      <w:lang w:eastAsia="tr-TR"/>
    </w:rPr>
  </w:style>
  <w:style w:type="paragraph" w:customStyle="1" w:styleId="linkim">
    <w:name w:val="linkim"/>
    <w:basedOn w:val="Normal"/>
    <w:rsid w:val="008B2A6D"/>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
    <w:name w:val="link"/>
    <w:basedOn w:val="Normal"/>
    <w:rsid w:val="008B2A6D"/>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2">
    <w:name w:val="link2"/>
    <w:basedOn w:val="Normal"/>
    <w:rsid w:val="008B2A6D"/>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1">
    <w:name w:val="link1"/>
    <w:basedOn w:val="Normal"/>
    <w:rsid w:val="008B2A6D"/>
    <w:pPr>
      <w:spacing w:before="100" w:beforeAutospacing="1" w:after="100" w:afterAutospacing="1" w:line="240" w:lineRule="auto"/>
    </w:pPr>
    <w:rPr>
      <w:rFonts w:ascii="Arial" w:eastAsia="Times New Roman" w:hAnsi="Arial" w:cs="Arial"/>
      <w:color w:val="BF1E2E"/>
      <w:sz w:val="24"/>
      <w:szCs w:val="24"/>
      <w:lang w:eastAsia="tr-TR"/>
    </w:rPr>
  </w:style>
  <w:style w:type="paragraph" w:customStyle="1" w:styleId="solbuton">
    <w:name w:val="solbuton"/>
    <w:basedOn w:val="Normal"/>
    <w:rsid w:val="008B2A6D"/>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button">
    <w:name w:val="button"/>
    <w:basedOn w:val="Normal"/>
    <w:rsid w:val="008B2A6D"/>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pnlrega">
    <w:name w:val="pnlrega"/>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
    <w:name w:val="lnkbtn"/>
    <w:basedOn w:val="Normal"/>
    <w:rsid w:val="008B2A6D"/>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nkbtn1">
    <w:name w:val="lnkbtn1"/>
    <w:basedOn w:val="Normal"/>
    <w:rsid w:val="008B2A6D"/>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basvuru">
    <w:name w:val="basvuru"/>
    <w:basedOn w:val="Normal"/>
    <w:rsid w:val="008B2A6D"/>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ilke">
    <w:name w:val="ilke"/>
    <w:basedOn w:val="Normal"/>
    <w:rsid w:val="008B2A6D"/>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omisyon">
    <w:name w:val="komisyon"/>
    <w:basedOn w:val="Normal"/>
    <w:rsid w:val="008B2A6D"/>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rehber">
    <w:name w:val="rehber"/>
    <w:basedOn w:val="Normal"/>
    <w:rsid w:val="008B2A6D"/>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video">
    <w:name w:val="video"/>
    <w:basedOn w:val="Normal"/>
    <w:rsid w:val="008B2A6D"/>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anuntasarilariblock">
    <w:name w:val="kanuntasarilariblock"/>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rsid w:val="008B2A6D"/>
    <w:pPr>
      <w:shd w:val="clear" w:color="auto" w:fill="999999"/>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kanuntasarilariitem">
    <w:name w:val="kanuntasarilariitem"/>
    <w:basedOn w:val="Normal"/>
    <w:rsid w:val="008B2A6D"/>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exp">
    <w:name w:val="kanuntasarilariexp"/>
    <w:basedOn w:val="Normal"/>
    <w:rsid w:val="008B2A6D"/>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link">
    <w:name w:val="kanuntasarilarilink"/>
    <w:basedOn w:val="Normal"/>
    <w:rsid w:val="008B2A6D"/>
    <w:pPr>
      <w:spacing w:before="100" w:beforeAutospacing="1" w:after="100" w:afterAutospacing="1" w:line="240" w:lineRule="auto"/>
    </w:pPr>
    <w:rPr>
      <w:rFonts w:ascii="Lucida Sans Unicode" w:eastAsia="Times New Roman" w:hAnsi="Lucida Sans Unicode" w:cs="Lucida Sans Unicode"/>
      <w:color w:val="FF3300"/>
      <w:sz w:val="15"/>
      <w:szCs w:val="15"/>
      <w:lang w:eastAsia="tr-TR"/>
    </w:rPr>
  </w:style>
  <w:style w:type="paragraph" w:customStyle="1" w:styleId="highlight">
    <w:name w:val="highlight"/>
    <w:basedOn w:val="Normal"/>
    <w:rsid w:val="008B2A6D"/>
    <w:pPr>
      <w:shd w:val="clear" w:color="auto" w:fill="133A77"/>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box">
    <w:name w:val="textbox"/>
    <w:basedOn w:val="Normal"/>
    <w:rsid w:val="008B2A6D"/>
    <w:pPr>
      <w:spacing w:before="100" w:beforeAutospacing="1" w:after="100" w:afterAutospacing="1" w:line="240" w:lineRule="auto"/>
    </w:pPr>
    <w:rPr>
      <w:rFonts w:ascii="Lucida Sans Unicode" w:eastAsia="Times New Roman" w:hAnsi="Lucida Sans Unicode" w:cs="Lucida Sans Unicode"/>
      <w:sz w:val="17"/>
      <w:szCs w:val="17"/>
      <w:lang w:eastAsia="tr-TR"/>
    </w:rPr>
  </w:style>
  <w:style w:type="paragraph" w:customStyle="1" w:styleId="text">
    <w:name w:val="text"/>
    <w:basedOn w:val="Normal"/>
    <w:rsid w:val="008B2A6D"/>
    <w:pPr>
      <w:spacing w:before="100" w:beforeAutospacing="1" w:after="100" w:afterAutospacing="1" w:line="240" w:lineRule="auto"/>
    </w:pPr>
    <w:rPr>
      <w:rFonts w:ascii="Lucida Sans Unicode" w:eastAsia="Times New Roman" w:hAnsi="Lucida Sans Unicode" w:cs="Lucida Sans Unicode"/>
      <w:color w:val="3F3F3F"/>
      <w:sz w:val="17"/>
      <w:szCs w:val="17"/>
      <w:lang w:eastAsia="tr-TR"/>
    </w:rPr>
  </w:style>
  <w:style w:type="paragraph" w:customStyle="1" w:styleId="textgrid">
    <w:name w:val="textgrid"/>
    <w:basedOn w:val="Normal"/>
    <w:rsid w:val="008B2A6D"/>
    <w:pPr>
      <w:spacing w:before="100" w:beforeAutospacing="1" w:after="100" w:afterAutospacing="1" w:line="240" w:lineRule="auto"/>
    </w:pPr>
    <w:rPr>
      <w:rFonts w:ascii="Lucida Sans Unicode" w:eastAsia="Times New Roman" w:hAnsi="Lucida Sans Unicode" w:cs="Lucida Sans Unicode"/>
      <w:color w:val="000000"/>
      <w:sz w:val="15"/>
      <w:szCs w:val="15"/>
      <w:lang w:eastAsia="tr-TR"/>
    </w:rPr>
  </w:style>
  <w:style w:type="paragraph" w:customStyle="1" w:styleId="pagebarblock">
    <w:name w:val="pagebarblock"/>
    <w:basedOn w:val="Normal"/>
    <w:rsid w:val="008B2A6D"/>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rsid w:val="008B2A6D"/>
    <w:pPr>
      <w:shd w:val="clear" w:color="auto" w:fill="FF3300"/>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pagebaritem">
    <w:name w:val="pagebaritem"/>
    <w:basedOn w:val="Normal"/>
    <w:rsid w:val="008B2A6D"/>
    <w:pPr>
      <w:spacing w:before="100" w:beforeAutospacing="1" w:after="100" w:afterAutospacing="1" w:line="240" w:lineRule="auto"/>
    </w:pPr>
    <w:rPr>
      <w:rFonts w:ascii="Lucida Sans Unicode" w:eastAsia="Times New Roman" w:hAnsi="Lucida Sans Unicode" w:cs="Lucida Sans Unicode"/>
      <w:color w:val="666666"/>
      <w:sz w:val="15"/>
      <w:szCs w:val="15"/>
      <w:lang w:eastAsia="tr-TR"/>
    </w:rPr>
  </w:style>
  <w:style w:type="paragraph" w:customStyle="1" w:styleId="sol">
    <w:name w:val="sol"/>
    <w:basedOn w:val="Normal"/>
    <w:rsid w:val="008B2A6D"/>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sag">
    <w:name w:val="sag"/>
    <w:basedOn w:val="Normal"/>
    <w:rsid w:val="008B2A6D"/>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csstopmenubar1">
    <w:name w:val="csstopmenubar1"/>
    <w:basedOn w:val="Normal"/>
    <w:rsid w:val="008B2A6D"/>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600" w:lineRule="atLeast"/>
      <w:textAlignment w:val="center"/>
    </w:pPr>
    <w:rPr>
      <w:rFonts w:ascii="Times New Roman" w:eastAsia="Times New Roman" w:hAnsi="Times New Roman" w:cs="Times New Roman"/>
      <w:sz w:val="24"/>
      <w:szCs w:val="24"/>
      <w:lang w:eastAsia="tr-TR"/>
    </w:rPr>
  </w:style>
  <w:style w:type="paragraph" w:customStyle="1" w:styleId="cssheader1">
    <w:name w:val="cssheader1"/>
    <w:basedOn w:val="Normal"/>
    <w:rsid w:val="008B2A6D"/>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
    <w:name w:val="pdf"/>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ord">
    <w:name w:val="word"/>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ac">
    <w:name w:val="pdfac"/>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0">
    <w:name w:val="ctl00_menu1_0"/>
    <w:basedOn w:val="Normal"/>
    <w:rsid w:val="008B2A6D"/>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_menu1_1"/>
    <w:basedOn w:val="Normal"/>
    <w:rsid w:val="008B2A6D"/>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2">
    <w:name w:val="ctl00_menu1_2"/>
    <w:basedOn w:val="Normal"/>
    <w:rsid w:val="008B2A6D"/>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4">
    <w:name w:val="ctl00_menu1_4"/>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_menu1_5"/>
    <w:basedOn w:val="Normal"/>
    <w:rsid w:val="008B2A6D"/>
    <w:pPr>
      <w:shd w:val="clear" w:color="auto" w:fill="6E7B9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7">
    <w:name w:val="ctl00_menu1_7"/>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8">
    <w:name w:val="ctl00_menu1_8"/>
    <w:basedOn w:val="Normal"/>
    <w:rsid w:val="008B2A6D"/>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9">
    <w:name w:val="ctl00_menu1_9"/>
    <w:basedOn w:val="Normal"/>
    <w:rsid w:val="008B2A6D"/>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0">
    <w:name w:val="ctl00_menu1_10"/>
    <w:basedOn w:val="Normal"/>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1">
    <w:name w:val="ctl00_menu1_11"/>
    <w:basedOn w:val="Normal"/>
    <w:rsid w:val="008B2A6D"/>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2">
    <w:name w:val="ctl00_menu1_12"/>
    <w:basedOn w:val="Normal"/>
    <w:rsid w:val="008B2A6D"/>
    <w:pPr>
      <w:shd w:val="clear" w:color="auto" w:fill="80808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3">
    <w:name w:val="ctl00_menu1_13"/>
    <w:basedOn w:val="Normal"/>
    <w:rsid w:val="008B2A6D"/>
    <w:pPr>
      <w:spacing w:before="100" w:beforeAutospacing="1" w:after="100" w:afterAutospacing="1" w:line="240" w:lineRule="auto"/>
    </w:pPr>
    <w:rPr>
      <w:rFonts w:ascii="Times New Roman" w:eastAsia="Times New Roman" w:hAnsi="Times New Roman" w:cs="Times New Roman"/>
      <w:color w:val="FFFFFF"/>
      <w:sz w:val="15"/>
      <w:szCs w:val="15"/>
      <w:lang w:eastAsia="tr-TR"/>
    </w:rPr>
  </w:style>
  <w:style w:type="paragraph" w:customStyle="1" w:styleId="ctl00menu114">
    <w:name w:val="ctl00_menu1_14"/>
    <w:basedOn w:val="Normal"/>
    <w:rsid w:val="008B2A6D"/>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5">
    <w:name w:val="ctl00_menu1_15"/>
    <w:basedOn w:val="Normal"/>
    <w:rsid w:val="008B2A6D"/>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6">
    <w:name w:val="ctl00_menu1_16"/>
    <w:basedOn w:val="Normal"/>
    <w:rsid w:val="008B2A6D"/>
    <w:pPr>
      <w:shd w:val="clear" w:color="auto" w:fill="6E7B96"/>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7">
    <w:name w:val="ctl00_menu1_17"/>
    <w:basedOn w:val="Normal"/>
    <w:rsid w:val="008B2A6D"/>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8">
    <w:name w:val="ctl00_menu1_18"/>
    <w:basedOn w:val="Normal"/>
    <w:rsid w:val="008B2A6D"/>
    <w:pPr>
      <w:shd w:val="clear" w:color="auto" w:fill="CFCFCF"/>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styleId="z-Formunst">
    <w:name w:val="HTML Top of Form"/>
    <w:basedOn w:val="Normal"/>
    <w:next w:val="Normal"/>
    <w:link w:val="z-FormunstChar"/>
    <w:hidden/>
    <w:uiPriority w:val="99"/>
    <w:semiHidden/>
    <w:unhideWhenUsed/>
    <w:rsid w:val="008B2A6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8B2A6D"/>
    <w:rPr>
      <w:rFonts w:ascii="Arial" w:eastAsia="Times New Roman" w:hAnsi="Arial" w:cs="Arial"/>
      <w:vanish/>
      <w:sz w:val="16"/>
      <w:szCs w:val="16"/>
      <w:lang w:eastAsia="tr-TR"/>
    </w:rPr>
  </w:style>
  <w:style w:type="paragraph" w:styleId="DzMetin">
    <w:name w:val="Plain Text"/>
    <w:basedOn w:val="Normal"/>
    <w:link w:val="DzMetinChar"/>
    <w:uiPriority w:val="99"/>
    <w:unhideWhenUsed/>
    <w:rsid w:val="008B2A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semiHidden/>
    <w:rsid w:val="008B2A6D"/>
    <w:rPr>
      <w:rFonts w:ascii="Times New Roman" w:eastAsia="Times New Roman" w:hAnsi="Times New Roman" w:cs="Times New Roman"/>
      <w:sz w:val="24"/>
      <w:szCs w:val="24"/>
      <w:lang w:eastAsia="tr-TR"/>
    </w:rPr>
  </w:style>
  <w:style w:type="paragraph" w:customStyle="1" w:styleId="msochpdefault">
    <w:name w:val="msochpdefault"/>
    <w:basedOn w:val="Normal"/>
    <w:rsid w:val="008B2A6D"/>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3-NormalYaz">
    <w:name w:val="3-Normal Yazı"/>
    <w:basedOn w:val="Normal"/>
    <w:rsid w:val="008B2A6D"/>
    <w:pPr>
      <w:spacing w:after="0" w:line="240" w:lineRule="auto"/>
      <w:jc w:val="both"/>
    </w:pPr>
    <w:rPr>
      <w:rFonts w:ascii="Times New Roman" w:eastAsia="Times New Roman" w:hAnsi="Times New Roman" w:cs="Times New Roman"/>
      <w:sz w:val="19"/>
      <w:szCs w:val="19"/>
      <w:lang w:eastAsia="tr-TR"/>
    </w:rPr>
  </w:style>
  <w:style w:type="character" w:customStyle="1" w:styleId="searchword">
    <w:name w:val="searchword"/>
    <w:basedOn w:val="VarsaylanParagrafYazTipi"/>
    <w:rsid w:val="008B2A6D"/>
    <w:rPr>
      <w:color w:val="FFFFFF"/>
      <w:shd w:val="clear" w:color="auto" w:fill="0082BF"/>
    </w:rPr>
  </w:style>
  <w:style w:type="paragraph" w:styleId="z-FormunAlt">
    <w:name w:val="HTML Bottom of Form"/>
    <w:basedOn w:val="Normal"/>
    <w:next w:val="Normal"/>
    <w:link w:val="z-FormunAltChar"/>
    <w:hidden/>
    <w:uiPriority w:val="99"/>
    <w:semiHidden/>
    <w:unhideWhenUsed/>
    <w:rsid w:val="008B2A6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8B2A6D"/>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8B2A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2A6D"/>
    <w:rPr>
      <w:rFonts w:ascii="Tahoma" w:hAnsi="Tahoma" w:cs="Tahoma"/>
      <w:sz w:val="16"/>
      <w:szCs w:val="16"/>
    </w:rPr>
  </w:style>
  <w:style w:type="character" w:customStyle="1" w:styleId="Balk1Char">
    <w:name w:val="Başlık 1 Char"/>
    <w:basedOn w:val="VarsaylanParagrafYazTipi"/>
    <w:link w:val="Balk1"/>
    <w:rsid w:val="00E65A32"/>
    <w:rPr>
      <w:rFonts w:ascii="Arial" w:eastAsia="Times New Roman" w:hAnsi="Arial" w:cs="Arial"/>
      <w:b/>
      <w:bCs/>
      <w:kern w:val="32"/>
      <w:sz w:val="32"/>
      <w:szCs w:val="32"/>
      <w:lang w:eastAsia="tr-TR"/>
    </w:rPr>
  </w:style>
  <w:style w:type="numbering" w:customStyle="1" w:styleId="ListeYok2">
    <w:name w:val="Liste Yok2"/>
    <w:next w:val="ListeYok"/>
    <w:semiHidden/>
    <w:rsid w:val="00E65A32"/>
  </w:style>
  <w:style w:type="paragraph" w:styleId="GvdeMetni">
    <w:name w:val="Body Text"/>
    <w:basedOn w:val="Normal"/>
    <w:link w:val="GvdeMetniChar"/>
    <w:rsid w:val="00E65A32"/>
    <w:pPr>
      <w:spacing w:after="0" w:line="240" w:lineRule="auto"/>
      <w:jc w:val="both"/>
    </w:pPr>
    <w:rPr>
      <w:rFonts w:ascii="Tahoma" w:eastAsia="Times New Roman" w:hAnsi="Tahoma" w:cs="Times New Roman"/>
      <w:szCs w:val="20"/>
      <w:lang w:eastAsia="tr-TR"/>
    </w:rPr>
  </w:style>
  <w:style w:type="character" w:customStyle="1" w:styleId="GvdeMetniChar">
    <w:name w:val="Gövde Metni Char"/>
    <w:basedOn w:val="VarsaylanParagrafYazTipi"/>
    <w:link w:val="GvdeMetni"/>
    <w:rsid w:val="00E65A32"/>
    <w:rPr>
      <w:rFonts w:ascii="Tahoma" w:eastAsia="Times New Roman" w:hAnsi="Tahoma" w:cs="Times New Roman"/>
      <w:szCs w:val="20"/>
      <w:lang w:eastAsia="tr-TR"/>
    </w:rPr>
  </w:style>
  <w:style w:type="paragraph" w:customStyle="1" w:styleId="1-Baslk">
    <w:name w:val="1-Baslık"/>
    <w:rsid w:val="00E65A32"/>
    <w:pPr>
      <w:tabs>
        <w:tab w:val="left" w:pos="566"/>
      </w:tabs>
      <w:spacing w:after="0" w:line="240" w:lineRule="auto"/>
    </w:pPr>
    <w:rPr>
      <w:rFonts w:ascii="Times New Roman" w:eastAsia="ヒラギノ明朝 Pro W3" w:hAnsi="Times New Roman" w:cs="Times New Roman"/>
      <w:szCs w:val="20"/>
    </w:rPr>
  </w:style>
  <w:style w:type="paragraph" w:customStyle="1" w:styleId="2-OrtaBaslk">
    <w:name w:val="2-Orta Baslık"/>
    <w:rsid w:val="00E65A32"/>
    <w:pPr>
      <w:spacing w:after="0" w:line="240" w:lineRule="auto"/>
      <w:jc w:val="center"/>
    </w:pPr>
    <w:rPr>
      <w:rFonts w:ascii="Times New Roman" w:eastAsia="ヒラギノ明朝 Pro W3" w:hAnsi="Times" w:cs="Times New Roman"/>
      <w:b/>
      <w:sz w:val="19"/>
      <w:szCs w:val="20"/>
    </w:rPr>
  </w:style>
  <w:style w:type="paragraph" w:customStyle="1" w:styleId="Style77">
    <w:name w:val="Style77"/>
    <w:basedOn w:val="Normal"/>
    <w:rsid w:val="00E65A32"/>
    <w:pPr>
      <w:widowControl w:val="0"/>
      <w:autoSpaceDE w:val="0"/>
      <w:autoSpaceDN w:val="0"/>
      <w:adjustRightInd w:val="0"/>
      <w:spacing w:after="0" w:line="240" w:lineRule="auto"/>
    </w:pPr>
    <w:rPr>
      <w:rFonts w:ascii="Century Schoolbook" w:eastAsia="Times New Roman" w:hAnsi="Century Schoolbook" w:cs="Times New Roman"/>
      <w:sz w:val="24"/>
      <w:szCs w:val="24"/>
      <w:lang w:eastAsia="tr-TR"/>
    </w:rPr>
  </w:style>
  <w:style w:type="paragraph" w:customStyle="1" w:styleId="Style116">
    <w:name w:val="Style116"/>
    <w:basedOn w:val="Normal"/>
    <w:rsid w:val="00E65A32"/>
    <w:pPr>
      <w:widowControl w:val="0"/>
      <w:autoSpaceDE w:val="0"/>
      <w:autoSpaceDN w:val="0"/>
      <w:adjustRightInd w:val="0"/>
      <w:spacing w:after="0" w:line="226" w:lineRule="exact"/>
      <w:ind w:firstLine="370"/>
    </w:pPr>
    <w:rPr>
      <w:rFonts w:ascii="Century Schoolbook" w:eastAsia="Times New Roman" w:hAnsi="Century Schoolbook" w:cs="Times New Roman"/>
      <w:sz w:val="24"/>
      <w:szCs w:val="24"/>
      <w:lang w:eastAsia="tr-TR"/>
    </w:rPr>
  </w:style>
  <w:style w:type="paragraph" w:customStyle="1" w:styleId="Style118">
    <w:name w:val="Style118"/>
    <w:basedOn w:val="Normal"/>
    <w:rsid w:val="00E65A32"/>
    <w:pPr>
      <w:widowControl w:val="0"/>
      <w:autoSpaceDE w:val="0"/>
      <w:autoSpaceDN w:val="0"/>
      <w:adjustRightInd w:val="0"/>
      <w:spacing w:after="0" w:line="173" w:lineRule="exact"/>
      <w:ind w:hanging="206"/>
    </w:pPr>
    <w:rPr>
      <w:rFonts w:ascii="Century Schoolbook" w:eastAsia="Times New Roman" w:hAnsi="Century Schoolbook" w:cs="Times New Roman"/>
      <w:sz w:val="24"/>
      <w:szCs w:val="24"/>
      <w:lang w:eastAsia="tr-TR"/>
    </w:rPr>
  </w:style>
  <w:style w:type="character" w:customStyle="1" w:styleId="Normal1">
    <w:name w:val="Normal1"/>
    <w:rsid w:val="00E65A32"/>
    <w:rPr>
      <w:rFonts w:ascii="Times New Roman" w:eastAsia="Times New Roman" w:hAnsi="Times New Roman" w:cs="Times New Roman" w:hint="default"/>
      <w:noProof w:val="0"/>
      <w:sz w:val="24"/>
      <w:lang w:val="en-GB"/>
    </w:rPr>
  </w:style>
  <w:style w:type="character" w:customStyle="1" w:styleId="FontStyle332">
    <w:name w:val="Font Style332"/>
    <w:rsid w:val="00E65A32"/>
    <w:rPr>
      <w:rFonts w:ascii="Century Schoolbook" w:hAnsi="Century Schoolbook" w:cs="Century Schoolbook" w:hint="default"/>
      <w:spacing w:val="-10"/>
      <w:sz w:val="14"/>
      <w:szCs w:val="14"/>
    </w:rPr>
  </w:style>
  <w:style w:type="character" w:customStyle="1" w:styleId="FontStyle203">
    <w:name w:val="Font Style203"/>
    <w:rsid w:val="00E65A32"/>
    <w:rPr>
      <w:rFonts w:ascii="Century Schoolbook" w:hAnsi="Century Schoolbook" w:cs="Century Schoolbook" w:hint="default"/>
      <w:spacing w:val="-10"/>
      <w:sz w:val="14"/>
      <w:szCs w:val="14"/>
    </w:rPr>
  </w:style>
  <w:style w:type="character" w:customStyle="1" w:styleId="FontStyle204">
    <w:name w:val="Font Style204"/>
    <w:rsid w:val="00E65A32"/>
    <w:rPr>
      <w:rFonts w:ascii="Franklin Gothic Demi Cond" w:hAnsi="Franklin Gothic Demi Cond" w:cs="Franklin Gothic Demi Cond" w:hint="default"/>
      <w:b/>
      <w:bCs/>
      <w:sz w:val="14"/>
      <w:szCs w:val="14"/>
    </w:rPr>
  </w:style>
  <w:style w:type="character" w:customStyle="1" w:styleId="apple-converted-space">
    <w:name w:val="apple-converted-space"/>
    <w:rsid w:val="00E65A32"/>
    <w:rPr>
      <w:rFonts w:ascii="Times New Roman" w:hAnsi="Times New Roman" w:cs="Times New Roman" w:hint="default"/>
    </w:rPr>
  </w:style>
  <w:style w:type="numbering" w:customStyle="1" w:styleId="ListeYok3">
    <w:name w:val="Liste Yok3"/>
    <w:next w:val="ListeYok"/>
    <w:uiPriority w:val="99"/>
    <w:semiHidden/>
    <w:unhideWhenUsed/>
    <w:rsid w:val="001131DF"/>
  </w:style>
  <w:style w:type="paragraph" w:customStyle="1" w:styleId="lnkbtnf">
    <w:name w:val="lnkbtnf"/>
    <w:basedOn w:val="Normal"/>
    <w:rsid w:val="001131DF"/>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lnkbtnf1">
    <w:name w:val="lnkbtnf1"/>
    <w:basedOn w:val="Normal"/>
    <w:rsid w:val="001131DF"/>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secili">
    <w:name w:val="secili"/>
    <w:basedOn w:val="Normal"/>
    <w:rsid w:val="001131DF"/>
    <w:pPr>
      <w:shd w:val="clear" w:color="auto" w:fill="009D58"/>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627489">
      <w:bodyDiv w:val="1"/>
      <w:marLeft w:val="0"/>
      <w:marRight w:val="0"/>
      <w:marTop w:val="0"/>
      <w:marBottom w:val="0"/>
      <w:divBdr>
        <w:top w:val="none" w:sz="0" w:space="0" w:color="auto"/>
        <w:left w:val="none" w:sz="0" w:space="0" w:color="auto"/>
        <w:bottom w:val="none" w:sz="0" w:space="0" w:color="auto"/>
        <w:right w:val="none" w:sz="0" w:space="0" w:color="auto"/>
      </w:divBdr>
      <w:divsChild>
        <w:div w:id="1561209480">
          <w:marLeft w:val="0"/>
          <w:marRight w:val="0"/>
          <w:marTop w:val="100"/>
          <w:marBottom w:val="100"/>
          <w:divBdr>
            <w:top w:val="none" w:sz="0" w:space="0" w:color="auto"/>
            <w:left w:val="none" w:sz="0" w:space="0" w:color="auto"/>
            <w:bottom w:val="none" w:sz="0" w:space="0" w:color="auto"/>
            <w:right w:val="none" w:sz="0" w:space="0" w:color="auto"/>
          </w:divBdr>
          <w:divsChild>
            <w:div w:id="1870609461">
              <w:marLeft w:val="0"/>
              <w:marRight w:val="0"/>
              <w:marTop w:val="0"/>
              <w:marBottom w:val="0"/>
              <w:divBdr>
                <w:top w:val="none" w:sz="0" w:space="0" w:color="auto"/>
                <w:left w:val="none" w:sz="0" w:space="0" w:color="auto"/>
                <w:bottom w:val="none" w:sz="0" w:space="0" w:color="auto"/>
                <w:right w:val="none" w:sz="0" w:space="0" w:color="auto"/>
              </w:divBdr>
              <w:divsChild>
                <w:div w:id="889072936">
                  <w:marLeft w:val="0"/>
                  <w:marRight w:val="0"/>
                  <w:marTop w:val="0"/>
                  <w:marBottom w:val="0"/>
                  <w:divBdr>
                    <w:top w:val="none" w:sz="0" w:space="0" w:color="auto"/>
                    <w:left w:val="none" w:sz="0" w:space="0" w:color="auto"/>
                    <w:bottom w:val="none" w:sz="0" w:space="0" w:color="auto"/>
                    <w:right w:val="none" w:sz="0" w:space="0" w:color="auto"/>
                  </w:divBdr>
                  <w:divsChild>
                    <w:div w:id="2291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5256">
      <w:bodyDiv w:val="1"/>
      <w:marLeft w:val="0"/>
      <w:marRight w:val="0"/>
      <w:marTop w:val="0"/>
      <w:marBottom w:val="0"/>
      <w:divBdr>
        <w:top w:val="none" w:sz="0" w:space="0" w:color="auto"/>
        <w:left w:val="none" w:sz="0" w:space="0" w:color="auto"/>
        <w:bottom w:val="none" w:sz="0" w:space="0" w:color="auto"/>
        <w:right w:val="none" w:sz="0" w:space="0" w:color="auto"/>
      </w:divBdr>
      <w:divsChild>
        <w:div w:id="940916507">
          <w:marLeft w:val="0"/>
          <w:marRight w:val="0"/>
          <w:marTop w:val="0"/>
          <w:marBottom w:val="0"/>
          <w:divBdr>
            <w:top w:val="none" w:sz="0" w:space="0" w:color="auto"/>
            <w:left w:val="none" w:sz="0" w:space="0" w:color="auto"/>
            <w:bottom w:val="none" w:sz="0" w:space="0" w:color="auto"/>
            <w:right w:val="none" w:sz="0" w:space="0" w:color="auto"/>
          </w:divBdr>
        </w:div>
        <w:div w:id="1743527716">
          <w:marLeft w:val="0"/>
          <w:marRight w:val="0"/>
          <w:marTop w:val="100"/>
          <w:marBottom w:val="100"/>
          <w:divBdr>
            <w:top w:val="none" w:sz="0" w:space="0" w:color="auto"/>
            <w:left w:val="none" w:sz="0" w:space="0" w:color="auto"/>
            <w:bottom w:val="none" w:sz="0" w:space="0" w:color="auto"/>
            <w:right w:val="none" w:sz="0" w:space="0" w:color="auto"/>
          </w:divBdr>
          <w:divsChild>
            <w:div w:id="1569804917">
              <w:marLeft w:val="0"/>
              <w:marRight w:val="0"/>
              <w:marTop w:val="0"/>
              <w:marBottom w:val="0"/>
              <w:divBdr>
                <w:top w:val="none" w:sz="0" w:space="0" w:color="auto"/>
                <w:left w:val="none" w:sz="0" w:space="0" w:color="auto"/>
                <w:bottom w:val="none" w:sz="0" w:space="0" w:color="auto"/>
                <w:right w:val="none" w:sz="0" w:space="0" w:color="auto"/>
              </w:divBdr>
              <w:divsChild>
                <w:div w:id="976715345">
                  <w:marLeft w:val="0"/>
                  <w:marRight w:val="0"/>
                  <w:marTop w:val="0"/>
                  <w:marBottom w:val="0"/>
                  <w:divBdr>
                    <w:top w:val="none" w:sz="0" w:space="0" w:color="auto"/>
                    <w:left w:val="none" w:sz="0" w:space="0" w:color="auto"/>
                    <w:bottom w:val="none" w:sz="0" w:space="0" w:color="auto"/>
                    <w:right w:val="none" w:sz="0" w:space="0" w:color="auto"/>
                  </w:divBdr>
                </w:div>
                <w:div w:id="1543399786">
                  <w:marLeft w:val="0"/>
                  <w:marRight w:val="0"/>
                  <w:marTop w:val="0"/>
                  <w:marBottom w:val="0"/>
                  <w:divBdr>
                    <w:top w:val="none" w:sz="0" w:space="0" w:color="auto"/>
                    <w:left w:val="none" w:sz="0" w:space="0" w:color="auto"/>
                    <w:bottom w:val="none" w:sz="0" w:space="0" w:color="auto"/>
                    <w:right w:val="none" w:sz="0" w:space="0" w:color="auto"/>
                  </w:divBdr>
                </w:div>
                <w:div w:id="1370835723">
                  <w:marLeft w:val="0"/>
                  <w:marRight w:val="0"/>
                  <w:marTop w:val="0"/>
                  <w:marBottom w:val="0"/>
                  <w:divBdr>
                    <w:top w:val="none" w:sz="0" w:space="0" w:color="auto"/>
                    <w:left w:val="none" w:sz="0" w:space="0" w:color="auto"/>
                    <w:bottom w:val="none" w:sz="0" w:space="0" w:color="auto"/>
                    <w:right w:val="none" w:sz="0" w:space="0" w:color="auto"/>
                  </w:divBdr>
                </w:div>
                <w:div w:id="1857571491">
                  <w:marLeft w:val="0"/>
                  <w:marRight w:val="0"/>
                  <w:marTop w:val="0"/>
                  <w:marBottom w:val="0"/>
                  <w:divBdr>
                    <w:top w:val="none" w:sz="0" w:space="0" w:color="auto"/>
                    <w:left w:val="none" w:sz="0" w:space="0" w:color="auto"/>
                    <w:bottom w:val="none" w:sz="0" w:space="0" w:color="auto"/>
                    <w:right w:val="none" w:sz="0" w:space="0" w:color="auto"/>
                  </w:divBdr>
                </w:div>
                <w:div w:id="775176282">
                  <w:marLeft w:val="0"/>
                  <w:marRight w:val="0"/>
                  <w:marTop w:val="0"/>
                  <w:marBottom w:val="0"/>
                  <w:divBdr>
                    <w:top w:val="none" w:sz="0" w:space="0" w:color="auto"/>
                    <w:left w:val="none" w:sz="0" w:space="0" w:color="auto"/>
                    <w:bottom w:val="none" w:sz="0" w:space="0" w:color="auto"/>
                    <w:right w:val="none" w:sz="0" w:space="0" w:color="auto"/>
                  </w:divBdr>
                </w:div>
              </w:divsChild>
            </w:div>
            <w:div w:id="968440863">
              <w:marLeft w:val="0"/>
              <w:marRight w:val="0"/>
              <w:marTop w:val="0"/>
              <w:marBottom w:val="0"/>
              <w:divBdr>
                <w:top w:val="none" w:sz="0" w:space="0" w:color="auto"/>
                <w:left w:val="none" w:sz="0" w:space="0" w:color="auto"/>
                <w:bottom w:val="none" w:sz="0" w:space="0" w:color="auto"/>
                <w:right w:val="none" w:sz="0" w:space="0" w:color="auto"/>
              </w:divBdr>
              <w:divsChild>
                <w:div w:id="481312857">
                  <w:marLeft w:val="0"/>
                  <w:marRight w:val="0"/>
                  <w:marTop w:val="0"/>
                  <w:marBottom w:val="0"/>
                  <w:divBdr>
                    <w:top w:val="none" w:sz="0" w:space="0" w:color="auto"/>
                    <w:left w:val="none" w:sz="0" w:space="0" w:color="auto"/>
                    <w:bottom w:val="none" w:sz="0" w:space="0" w:color="auto"/>
                    <w:right w:val="none" w:sz="0" w:space="0" w:color="auto"/>
                  </w:divBdr>
                  <w:divsChild>
                    <w:div w:id="122351796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2079089037">
      <w:bodyDiv w:val="1"/>
      <w:marLeft w:val="0"/>
      <w:marRight w:val="0"/>
      <w:marTop w:val="0"/>
      <w:marBottom w:val="0"/>
      <w:divBdr>
        <w:top w:val="none" w:sz="0" w:space="0" w:color="auto"/>
        <w:left w:val="none" w:sz="0" w:space="0" w:color="auto"/>
        <w:bottom w:val="none" w:sz="0" w:space="0" w:color="auto"/>
        <w:right w:val="none" w:sz="0" w:space="0" w:color="auto"/>
      </w:divBdr>
      <w:divsChild>
        <w:div w:id="928738798">
          <w:marLeft w:val="0"/>
          <w:marRight w:val="0"/>
          <w:marTop w:val="100"/>
          <w:marBottom w:val="100"/>
          <w:divBdr>
            <w:top w:val="none" w:sz="0" w:space="0" w:color="auto"/>
            <w:left w:val="none" w:sz="0" w:space="0" w:color="auto"/>
            <w:bottom w:val="none" w:sz="0" w:space="0" w:color="auto"/>
            <w:right w:val="none" w:sz="0" w:space="0" w:color="auto"/>
          </w:divBdr>
          <w:divsChild>
            <w:div w:id="2090421235">
              <w:marLeft w:val="0"/>
              <w:marRight w:val="0"/>
              <w:marTop w:val="0"/>
              <w:marBottom w:val="0"/>
              <w:divBdr>
                <w:top w:val="none" w:sz="0" w:space="0" w:color="auto"/>
                <w:left w:val="none" w:sz="0" w:space="0" w:color="auto"/>
                <w:bottom w:val="none" w:sz="0" w:space="0" w:color="auto"/>
                <w:right w:val="none" w:sz="0" w:space="0" w:color="auto"/>
              </w:divBdr>
              <w:divsChild>
                <w:div w:id="101726072">
                  <w:marLeft w:val="0"/>
                  <w:marRight w:val="0"/>
                  <w:marTop w:val="0"/>
                  <w:marBottom w:val="0"/>
                  <w:divBdr>
                    <w:top w:val="none" w:sz="0" w:space="0" w:color="auto"/>
                    <w:left w:val="none" w:sz="0" w:space="0" w:color="auto"/>
                    <w:bottom w:val="none" w:sz="0" w:space="0" w:color="auto"/>
                    <w:right w:val="none" w:sz="0" w:space="0" w:color="auto"/>
                  </w:divBdr>
                  <w:divsChild>
                    <w:div w:id="8317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gov.tr/MevzuatMetin/yonetmelik/7.5.4877%20ek.doc"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64</Pages>
  <Words>28638</Words>
  <Characters>163238</Characters>
  <Application>Microsoft Office Word</Application>
  <DocSecurity>0</DocSecurity>
  <Lines>1360</Lines>
  <Paragraphs>382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Serpil Norman</dc:creator>
  <cp:lastModifiedBy>Serpil Norman</cp:lastModifiedBy>
  <cp:revision>6</cp:revision>
  <dcterms:created xsi:type="dcterms:W3CDTF">2015-11-16T08:31:00Z</dcterms:created>
  <dcterms:modified xsi:type="dcterms:W3CDTF">2015-11-16T08:38:00Z</dcterms:modified>
</cp:coreProperties>
</file>