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AE" w:rsidRPr="002C39AE" w:rsidRDefault="002C39AE" w:rsidP="002C39AE">
      <w:pPr>
        <w:spacing w:after="0" w:line="240" w:lineRule="atLeast"/>
        <w:jc w:val="center"/>
        <w:rPr>
          <w:rFonts w:ascii="Times New Roman" w:eastAsia="Times New Roman" w:hAnsi="Times New Roman" w:cs="Times New Roman"/>
          <w:sz w:val="24"/>
          <w:szCs w:val="24"/>
          <w:lang w:eastAsia="tr-TR"/>
        </w:rPr>
      </w:pPr>
      <w:r w:rsidRPr="002C39AE">
        <w:rPr>
          <w:rFonts w:ascii="Times New Roman" w:eastAsia="Times New Roman" w:hAnsi="Times New Roman" w:cs="Times New Roman"/>
          <w:b/>
          <w:bCs/>
          <w:sz w:val="24"/>
          <w:szCs w:val="24"/>
          <w:lang w:eastAsia="tr-TR"/>
        </w:rPr>
        <w:t>EK– 1 LİSTESİ</w:t>
      </w:r>
    </w:p>
    <w:p w:rsidR="002C39AE" w:rsidRPr="002C39AE" w:rsidRDefault="002C39AE" w:rsidP="002C39AE">
      <w:pPr>
        <w:spacing w:after="0" w:line="240" w:lineRule="atLeast"/>
        <w:ind w:left="7080"/>
        <w:jc w:val="center"/>
        <w:rPr>
          <w:rFonts w:ascii="Times New Roman" w:eastAsia="Times New Roman" w:hAnsi="Times New Roman" w:cs="Times New Roman"/>
          <w:sz w:val="24"/>
          <w:szCs w:val="24"/>
          <w:lang w:eastAsia="tr-TR"/>
        </w:rPr>
      </w:pPr>
    </w:p>
    <w:p w:rsidR="002C39AE" w:rsidRPr="002C39AE" w:rsidRDefault="002C39AE" w:rsidP="002C39AE">
      <w:pPr>
        <w:spacing w:after="0" w:line="240" w:lineRule="atLeast"/>
        <w:jc w:val="center"/>
        <w:rPr>
          <w:rFonts w:ascii="Times New Roman" w:eastAsia="Times New Roman" w:hAnsi="Times New Roman" w:cs="Times New Roman"/>
          <w:sz w:val="24"/>
          <w:szCs w:val="24"/>
          <w:lang w:eastAsia="tr-TR"/>
        </w:rPr>
      </w:pPr>
      <w:r w:rsidRPr="002C39AE">
        <w:rPr>
          <w:rFonts w:ascii="Times New Roman" w:eastAsia="Times New Roman" w:hAnsi="Times New Roman" w:cs="Times New Roman"/>
          <w:b/>
          <w:bCs/>
          <w:sz w:val="24"/>
          <w:szCs w:val="24"/>
          <w:lang w:eastAsia="tr-TR"/>
        </w:rPr>
        <w:t>ÇEVRESEL ETKİ DEĞERLENDİRMESİ UYGULANACAK PROJELER LİSTESİ</w:t>
      </w:r>
    </w:p>
    <w:p w:rsidR="002C39AE" w:rsidRPr="002C39AE" w:rsidRDefault="002C39AE" w:rsidP="002C39AE">
      <w:pPr>
        <w:spacing w:after="0" w:line="240" w:lineRule="atLeast"/>
        <w:ind w:firstLine="708"/>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 </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 Rafineriler: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Ham petrol rafinerileri,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 xml:space="preserve">b) 500 ton/gün üzeri taşkömürü ve bitümlü maddelerin </w:t>
      </w:r>
      <w:proofErr w:type="spellStart"/>
      <w:r w:rsidRPr="002C39AE">
        <w:rPr>
          <w:rFonts w:ascii="Times New Roman" w:eastAsia="Times New Roman" w:hAnsi="Times New Roman" w:cs="Times New Roman"/>
          <w:sz w:val="24"/>
          <w:szCs w:val="24"/>
          <w:lang w:eastAsia="tr-TR"/>
        </w:rPr>
        <w:t>gazlaştırılması</w:t>
      </w:r>
      <w:proofErr w:type="spellEnd"/>
      <w:r w:rsidRPr="002C39AE">
        <w:rPr>
          <w:rFonts w:ascii="Times New Roman" w:eastAsia="Times New Roman" w:hAnsi="Times New Roman" w:cs="Times New Roman"/>
          <w:sz w:val="24"/>
          <w:szCs w:val="24"/>
          <w:lang w:eastAsia="tr-TR"/>
        </w:rPr>
        <w:t xml:space="preserve"> ve sıvılaştırılması projeleri,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 xml:space="preserve">c) Doğalgaz sıvılaştırma ve </w:t>
      </w:r>
      <w:proofErr w:type="spellStart"/>
      <w:r w:rsidRPr="002C39AE">
        <w:rPr>
          <w:rFonts w:ascii="Times New Roman" w:eastAsia="Times New Roman" w:hAnsi="Times New Roman" w:cs="Times New Roman"/>
          <w:sz w:val="24"/>
          <w:szCs w:val="24"/>
          <w:lang w:eastAsia="tr-TR"/>
        </w:rPr>
        <w:t>gazlaştırma</w:t>
      </w:r>
      <w:proofErr w:type="spellEnd"/>
      <w:r w:rsidRPr="002C39AE">
        <w:rPr>
          <w:rFonts w:ascii="Times New Roman" w:eastAsia="Times New Roman" w:hAnsi="Times New Roman" w:cs="Times New Roman"/>
          <w:sz w:val="24"/>
          <w:szCs w:val="24"/>
          <w:lang w:eastAsia="tr-TR"/>
        </w:rPr>
        <w:t xml:space="preserve">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 Termik güç santralleri: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Toplam ısıl gücü 300 </w:t>
      </w:r>
      <w:proofErr w:type="spellStart"/>
      <w:r w:rsidRPr="002C39AE">
        <w:rPr>
          <w:rFonts w:ascii="Times New Roman" w:eastAsia="Times New Roman" w:hAnsi="Times New Roman" w:cs="Times New Roman"/>
          <w:sz w:val="24"/>
          <w:szCs w:val="24"/>
          <w:lang w:eastAsia="tr-TR"/>
        </w:rPr>
        <w:t>MWt</w:t>
      </w:r>
      <w:proofErr w:type="spellEnd"/>
      <w:r w:rsidRPr="002C39AE">
        <w:rPr>
          <w:rFonts w:ascii="Times New Roman" w:eastAsia="Times New Roman" w:hAnsi="Times New Roman" w:cs="Times New Roman"/>
          <w:sz w:val="24"/>
          <w:szCs w:val="24"/>
          <w:lang w:eastAsia="tr-TR"/>
        </w:rPr>
        <w:t> ve daha fazla olan termik güç santralleri ile diğer yakma sistemleri,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 Nükleer yakıt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Nükleer yakıtların yeniden işlenmesi,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Nükleer yakıtların üretimi veya zenginleştirilmesi,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Radyasyondan arınmış nükleer yakıtların veya sınır değerin üzerinde radyasyon içeren atıkların işlenmesi,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ç) Radyasyonlu nükleer yakıtların nihai bertarafı işlemi,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d) Sadece radyoaktif atıkların nihai bertarafı işlemi,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e) Sadece radyasyonlu nükleer yakıtların (10 yıldan uzun süre için planlanmış) veya radyoaktif atıkların üretim alanından farklı bir alanda depolanması,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f) Radyasyondan arınmış nükleer yakıtların nihai bertarafı,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4- Metal endüstri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Cevherden demir ve/veya çelik üreten tesisler, (250.000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Demir ve/veya çelikten çelik üreten tesisler, (Hurda </w:t>
      </w:r>
      <w:proofErr w:type="gramStart"/>
      <w:r w:rsidRPr="002C39AE">
        <w:rPr>
          <w:rFonts w:ascii="Times New Roman" w:eastAsia="Times New Roman" w:hAnsi="Times New Roman" w:cs="Times New Roman"/>
          <w:sz w:val="24"/>
          <w:szCs w:val="24"/>
          <w:lang w:eastAsia="tr-TR"/>
        </w:rPr>
        <w:t>dahil</w:t>
      </w:r>
      <w:proofErr w:type="gramEnd"/>
      <w:r w:rsidRPr="002C39AE">
        <w:rPr>
          <w:rFonts w:ascii="Times New Roman" w:eastAsia="Times New Roman" w:hAnsi="Times New Roman" w:cs="Times New Roman"/>
          <w:sz w:val="24"/>
          <w:szCs w:val="24"/>
          <w:lang w:eastAsia="tr-TR"/>
        </w:rPr>
        <w:t>) (250.000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Demir ve/veya çeliğin ergitildiği ve dökümünün yapıldığı tesisler, (Hurda </w:t>
      </w:r>
      <w:proofErr w:type="gramStart"/>
      <w:r w:rsidRPr="002C39AE">
        <w:rPr>
          <w:rFonts w:ascii="Times New Roman" w:eastAsia="Times New Roman" w:hAnsi="Times New Roman" w:cs="Times New Roman"/>
          <w:sz w:val="24"/>
          <w:szCs w:val="24"/>
          <w:lang w:eastAsia="tr-TR"/>
        </w:rPr>
        <w:t>dahil</w:t>
      </w:r>
      <w:proofErr w:type="gramEnd"/>
      <w:r w:rsidRPr="002C39AE">
        <w:rPr>
          <w:rFonts w:ascii="Times New Roman" w:eastAsia="Times New Roman" w:hAnsi="Times New Roman" w:cs="Times New Roman"/>
          <w:sz w:val="24"/>
          <w:szCs w:val="24"/>
          <w:lang w:eastAsia="tr-TR"/>
        </w:rPr>
        <w:t>) (250.000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ç) Demir dışı metallerin ergitildiği ve dökümünün yapıldığı tesisler, (250.000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d) Sıcak haddeleme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 Demir veya çeliğin haddelendiği tesisler, (250.000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 Demir dışı metallerin haddelendiği tesisler, (250.000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5- Asbest çıkartılması ve asbest içeren ürünleri işleme veya dönüştürme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Asbest madeni işletmeleri ve zenginleştirme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Son ürün olarak friksiyon (Sürtünme) maddesi üreten 50 ton/yıl ve üzeri kapasiteli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200 ton/yıl ve üzeri asbest kullanan diğer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ç) 10.000 ton/yıl ve üzeri kapasiteli, son ürünü asbestli beton olan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6- Fonksiyonel olarak birbirine bağlı çeşitli birimleri kullanarak endüstriyel ölçekte üretim yapan kimya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Organik kimyasalların üretimi,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İnorganik kimyasalların üretimi,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Yıllık 20.000 ton ve üzeri fosfor, azot ve potasyum </w:t>
      </w:r>
      <w:proofErr w:type="gramStart"/>
      <w:r w:rsidRPr="002C39AE">
        <w:rPr>
          <w:rFonts w:ascii="Times New Roman" w:eastAsia="Times New Roman" w:hAnsi="Times New Roman" w:cs="Times New Roman"/>
          <w:sz w:val="24"/>
          <w:szCs w:val="24"/>
          <w:lang w:eastAsia="tr-TR"/>
        </w:rPr>
        <w:t>bazlı</w:t>
      </w:r>
      <w:proofErr w:type="gramEnd"/>
      <w:r w:rsidRPr="002C39AE">
        <w:rPr>
          <w:rFonts w:ascii="Times New Roman" w:eastAsia="Times New Roman" w:hAnsi="Times New Roman" w:cs="Times New Roman"/>
          <w:sz w:val="24"/>
          <w:szCs w:val="24"/>
          <w:lang w:eastAsia="tr-TR"/>
        </w:rPr>
        <w:t> basit veya bileşik gübrelerin üretimi.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7- Patlayıcı ve/veya parlayıcı maddelerin üretildiği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8- Yollar ve havaalanları: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w:t>
      </w:r>
      <w:r w:rsidRPr="002C39AE">
        <w:rPr>
          <w:rFonts w:ascii="Times New Roman" w:eastAsia="Times New Roman" w:hAnsi="Times New Roman" w:cs="Times New Roman"/>
          <w:b/>
          <w:bCs/>
          <w:sz w:val="24"/>
          <w:szCs w:val="24"/>
          <w:lang w:eastAsia="tr-TR"/>
        </w:rPr>
        <w:t> </w:t>
      </w:r>
      <w:r w:rsidRPr="002C39AE">
        <w:rPr>
          <w:rFonts w:ascii="Times New Roman" w:eastAsia="Times New Roman" w:hAnsi="Times New Roman" w:cs="Times New Roman"/>
          <w:sz w:val="24"/>
          <w:szCs w:val="24"/>
          <w:lang w:eastAsia="tr-TR"/>
        </w:rPr>
        <w:t>100 km ve üzeri demiryolu hatları,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lastRenderedPageBreak/>
        <w:t>b) Pist uzunluğu 2.100 m ve üzeri olan havaalanları,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Otoyollar ve devlet karayolları,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ç) Şehirlerarası dört ve üzeri şeritli karayollarının yapımı,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9- </w:t>
      </w:r>
      <w:proofErr w:type="gramStart"/>
      <w:r w:rsidRPr="002C39AE">
        <w:rPr>
          <w:rFonts w:ascii="Times New Roman" w:eastAsia="Times New Roman" w:hAnsi="Times New Roman" w:cs="Times New Roman"/>
          <w:sz w:val="24"/>
          <w:szCs w:val="24"/>
          <w:lang w:eastAsia="tr-TR"/>
        </w:rPr>
        <w:t>Su yolları</w:t>
      </w:r>
      <w:proofErr w:type="gramEnd"/>
      <w:r w:rsidRPr="002C39AE">
        <w:rPr>
          <w:rFonts w:ascii="Times New Roman" w:eastAsia="Times New Roman" w:hAnsi="Times New Roman" w:cs="Times New Roman"/>
          <w:sz w:val="24"/>
          <w:szCs w:val="24"/>
          <w:lang w:eastAsia="tr-TR"/>
        </w:rPr>
        <w:t>, limanlar ve tersaneler: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1.350 DWT ve üzeri ağırlıktaki deniz araçlarının geçişine izin veren kıta içi suyollarının yapımı ve kıta içi su trafiği için yapılacak olan limanlar,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1.350 DWT ve üzeri ağırlıktaki deniz araçlarının yanaşabileceği ticari amaçlı liman, iskele, rıhtım ve </w:t>
      </w:r>
      <w:proofErr w:type="spellStart"/>
      <w:r w:rsidRPr="002C39AE">
        <w:rPr>
          <w:rFonts w:ascii="Times New Roman" w:eastAsia="Times New Roman" w:hAnsi="Times New Roman" w:cs="Times New Roman"/>
          <w:sz w:val="24"/>
          <w:szCs w:val="24"/>
          <w:lang w:eastAsia="tr-TR"/>
        </w:rPr>
        <w:t>dolfenler</w:t>
      </w:r>
      <w:proofErr w:type="spellEnd"/>
      <w:r w:rsidRPr="002C39AE">
        <w:rPr>
          <w:rFonts w:ascii="Times New Roman" w:eastAsia="Times New Roman" w:hAnsi="Times New Roman" w:cs="Times New Roman"/>
          <w:sz w:val="24"/>
          <w:szCs w:val="24"/>
          <w:lang w:eastAsia="tr-TR"/>
        </w:rPr>
        <w:t>,</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Tersaneler,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ç) 24 m ve üzerinde yat veya teknelerin imalat, bakım ve onarım hizmetlerinden birini yapan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d) Gemi söküm yerleri,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e) Yat limanları,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10- Tehlikeli ve/veya özel işleme tabi atıklar: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Tehlikeli ve/veya özel işleme tabi atıkların geri kazanıldığı, yakıldığı (Oksitlenme yoluyla yakma, </w:t>
      </w:r>
      <w:proofErr w:type="spellStart"/>
      <w:r w:rsidRPr="002C39AE">
        <w:rPr>
          <w:rFonts w:ascii="Times New Roman" w:eastAsia="Times New Roman" w:hAnsi="Times New Roman" w:cs="Times New Roman"/>
          <w:sz w:val="24"/>
          <w:szCs w:val="24"/>
          <w:lang w:eastAsia="tr-TR"/>
        </w:rPr>
        <w:t>piroliz</w:t>
      </w:r>
      <w:proofErr w:type="spellEnd"/>
      <w:r w:rsidRPr="002C39AE">
        <w:rPr>
          <w:rFonts w:ascii="Times New Roman" w:eastAsia="Times New Roman" w:hAnsi="Times New Roman" w:cs="Times New Roman"/>
          <w:sz w:val="24"/>
          <w:szCs w:val="24"/>
          <w:lang w:eastAsia="tr-TR"/>
        </w:rPr>
        <w:t xml:space="preserve">, </w:t>
      </w:r>
      <w:proofErr w:type="spellStart"/>
      <w:r w:rsidRPr="002C39AE">
        <w:rPr>
          <w:rFonts w:ascii="Times New Roman" w:eastAsia="Times New Roman" w:hAnsi="Times New Roman" w:cs="Times New Roman"/>
          <w:sz w:val="24"/>
          <w:szCs w:val="24"/>
          <w:lang w:eastAsia="tr-TR"/>
        </w:rPr>
        <w:t>gazlaştırma</w:t>
      </w:r>
      <w:proofErr w:type="spellEnd"/>
      <w:r w:rsidRPr="002C39AE">
        <w:rPr>
          <w:rFonts w:ascii="Times New Roman" w:eastAsia="Times New Roman" w:hAnsi="Times New Roman" w:cs="Times New Roman"/>
          <w:sz w:val="24"/>
          <w:szCs w:val="24"/>
          <w:lang w:eastAsia="tr-TR"/>
        </w:rPr>
        <w:t>, plazma vb. termal işlemler) düzenli depolandığı ve/veya nihai </w:t>
      </w:r>
      <w:proofErr w:type="spellStart"/>
      <w:r w:rsidRPr="002C39AE">
        <w:rPr>
          <w:rFonts w:ascii="Times New Roman" w:eastAsia="Times New Roman" w:hAnsi="Times New Roman" w:cs="Times New Roman"/>
          <w:sz w:val="24"/>
          <w:szCs w:val="24"/>
          <w:lang w:eastAsia="tr-TR"/>
        </w:rPr>
        <w:t>bertarafının</w:t>
      </w:r>
      <w:proofErr w:type="spellEnd"/>
      <w:r w:rsidRPr="002C39AE">
        <w:rPr>
          <w:rFonts w:ascii="Times New Roman" w:eastAsia="Times New Roman" w:hAnsi="Times New Roman" w:cs="Times New Roman"/>
          <w:sz w:val="24"/>
          <w:szCs w:val="24"/>
          <w:lang w:eastAsia="tr-TR"/>
        </w:rPr>
        <w:t> yapıldığı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Kapasitesi 1 ton/gün ve üzerinde olan tıbbi atıklar için projelendirilen yakma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Yıllık işleme kapasitesi 2.000 ton ve üzeri olan atık yağ geri kazanımı için projelendirilen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11- İnşaat yıkıntı ve hafriyat atıkları hariç olmak üzere alanı 10 hektardan büyük ve/veya hedef yılı da </w:t>
      </w:r>
      <w:proofErr w:type="spellStart"/>
      <w:r w:rsidRPr="002C39AE">
        <w:rPr>
          <w:rFonts w:ascii="Times New Roman" w:eastAsia="Times New Roman" w:hAnsi="Times New Roman" w:cs="Times New Roman"/>
          <w:sz w:val="24"/>
          <w:szCs w:val="24"/>
          <w:lang w:eastAsia="tr-TR"/>
        </w:rPr>
        <w:t>dahilgünlük</w:t>
      </w:r>
      <w:proofErr w:type="spellEnd"/>
      <w:r w:rsidRPr="002C39AE">
        <w:rPr>
          <w:rFonts w:ascii="Times New Roman" w:eastAsia="Times New Roman" w:hAnsi="Times New Roman" w:cs="Times New Roman"/>
          <w:sz w:val="24"/>
          <w:szCs w:val="24"/>
          <w:lang w:eastAsia="tr-TR"/>
        </w:rPr>
        <w:t xml:space="preserve"> 100 ton ve üzeri olan atıkların geri kazanıldığı, yakıldığı (oksitlenme yoluyla yakma, </w:t>
      </w:r>
      <w:proofErr w:type="spellStart"/>
      <w:r w:rsidRPr="002C39AE">
        <w:rPr>
          <w:rFonts w:ascii="Times New Roman" w:eastAsia="Times New Roman" w:hAnsi="Times New Roman" w:cs="Times New Roman"/>
          <w:sz w:val="24"/>
          <w:szCs w:val="24"/>
          <w:lang w:eastAsia="tr-TR"/>
        </w:rPr>
        <w:t>piroliz</w:t>
      </w:r>
      <w:proofErr w:type="spellEnd"/>
      <w:r w:rsidRPr="002C39AE">
        <w:rPr>
          <w:rFonts w:ascii="Times New Roman" w:eastAsia="Times New Roman" w:hAnsi="Times New Roman" w:cs="Times New Roman"/>
          <w:sz w:val="24"/>
          <w:szCs w:val="24"/>
          <w:lang w:eastAsia="tr-TR"/>
        </w:rPr>
        <w:t xml:space="preserve">, </w:t>
      </w:r>
      <w:proofErr w:type="spellStart"/>
      <w:r w:rsidRPr="002C39AE">
        <w:rPr>
          <w:rFonts w:ascii="Times New Roman" w:eastAsia="Times New Roman" w:hAnsi="Times New Roman" w:cs="Times New Roman"/>
          <w:sz w:val="24"/>
          <w:szCs w:val="24"/>
          <w:lang w:eastAsia="tr-TR"/>
        </w:rPr>
        <w:t>gazlaştırma</w:t>
      </w:r>
      <w:proofErr w:type="spellEnd"/>
      <w:r w:rsidRPr="002C39AE">
        <w:rPr>
          <w:rFonts w:ascii="Times New Roman" w:eastAsia="Times New Roman" w:hAnsi="Times New Roman" w:cs="Times New Roman"/>
          <w:sz w:val="24"/>
          <w:szCs w:val="24"/>
          <w:lang w:eastAsia="tr-TR"/>
        </w:rPr>
        <w:t>, plazma vb. termal işlemler) düzenli depolandığı ve/veya nihai </w:t>
      </w:r>
      <w:proofErr w:type="spellStart"/>
      <w:r w:rsidRPr="002C39AE">
        <w:rPr>
          <w:rFonts w:ascii="Times New Roman" w:eastAsia="Times New Roman" w:hAnsi="Times New Roman" w:cs="Times New Roman"/>
          <w:sz w:val="24"/>
          <w:szCs w:val="24"/>
          <w:lang w:eastAsia="tr-TR"/>
        </w:rPr>
        <w:t>bertarafının</w:t>
      </w:r>
      <w:proofErr w:type="spellEnd"/>
      <w:r w:rsidRPr="002C39AE">
        <w:rPr>
          <w:rFonts w:ascii="Times New Roman" w:eastAsia="Times New Roman" w:hAnsi="Times New Roman" w:cs="Times New Roman"/>
          <w:sz w:val="24"/>
          <w:szCs w:val="24"/>
          <w:lang w:eastAsia="tr-TR"/>
        </w:rPr>
        <w:t> yapıldığı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12- 10 milyon m</w:t>
      </w:r>
      <w:r w:rsidRPr="002C39AE">
        <w:rPr>
          <w:rFonts w:ascii="Times New Roman" w:eastAsia="Times New Roman" w:hAnsi="Times New Roman" w:cs="Times New Roman"/>
          <w:sz w:val="24"/>
          <w:szCs w:val="24"/>
          <w:vertAlign w:val="superscript"/>
          <w:lang w:eastAsia="tr-TR"/>
        </w:rPr>
        <w:t>3</w:t>
      </w:r>
      <w:r w:rsidRPr="002C39AE">
        <w:rPr>
          <w:rFonts w:ascii="Times New Roman" w:eastAsia="Times New Roman" w:hAnsi="Times New Roman" w:cs="Times New Roman"/>
          <w:sz w:val="24"/>
          <w:szCs w:val="24"/>
          <w:lang w:eastAsia="tr-TR"/>
        </w:rPr>
        <w:t>/yıl ve üzeri yeraltı suyu çıkarma veya suyu yeraltında depolama projeleri,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13- Boru ile içme suyu taşımaları dışında kalan ve akarsu havzaları arasında, 100 milyon m</w:t>
      </w:r>
      <w:r w:rsidRPr="002C39AE">
        <w:rPr>
          <w:rFonts w:ascii="Times New Roman" w:eastAsia="Times New Roman" w:hAnsi="Times New Roman" w:cs="Times New Roman"/>
          <w:sz w:val="24"/>
          <w:szCs w:val="24"/>
          <w:vertAlign w:val="superscript"/>
          <w:lang w:eastAsia="tr-TR"/>
        </w:rPr>
        <w:t>3</w:t>
      </w:r>
      <w:r w:rsidRPr="002C39AE">
        <w:rPr>
          <w:rFonts w:ascii="Times New Roman" w:eastAsia="Times New Roman" w:hAnsi="Times New Roman" w:cs="Times New Roman"/>
          <w:sz w:val="24"/>
          <w:szCs w:val="24"/>
          <w:lang w:eastAsia="tr-TR"/>
        </w:rPr>
        <w:t>/yıl ve üzeri su aktarma projeleri,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14- Göl hacmi 10 milyon m</w:t>
      </w:r>
      <w:r w:rsidRPr="002C39AE">
        <w:rPr>
          <w:rFonts w:ascii="Times New Roman" w:eastAsia="Times New Roman" w:hAnsi="Times New Roman" w:cs="Times New Roman"/>
          <w:sz w:val="24"/>
          <w:szCs w:val="24"/>
          <w:vertAlign w:val="superscript"/>
          <w:lang w:eastAsia="tr-TR"/>
        </w:rPr>
        <w:t>3</w:t>
      </w:r>
      <w:r w:rsidRPr="002C39AE">
        <w:rPr>
          <w:rFonts w:ascii="Times New Roman" w:eastAsia="Times New Roman" w:hAnsi="Times New Roman" w:cs="Times New Roman"/>
          <w:sz w:val="24"/>
          <w:szCs w:val="24"/>
          <w:lang w:eastAsia="tr-TR"/>
        </w:rPr>
        <w:t> ve üzeri olan baraj veya göletler,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15- Kurulu gücü 10 </w:t>
      </w:r>
      <w:proofErr w:type="spellStart"/>
      <w:r w:rsidRPr="002C39AE">
        <w:rPr>
          <w:rFonts w:ascii="Times New Roman" w:eastAsia="Times New Roman" w:hAnsi="Times New Roman" w:cs="Times New Roman"/>
          <w:sz w:val="24"/>
          <w:szCs w:val="24"/>
          <w:lang w:eastAsia="tr-TR"/>
        </w:rPr>
        <w:t>MWm</w:t>
      </w:r>
      <w:proofErr w:type="spellEnd"/>
      <w:r w:rsidRPr="002C39AE">
        <w:rPr>
          <w:rFonts w:ascii="Times New Roman" w:eastAsia="Times New Roman" w:hAnsi="Times New Roman" w:cs="Times New Roman"/>
          <w:sz w:val="24"/>
          <w:szCs w:val="24"/>
          <w:lang w:eastAsia="tr-TR"/>
        </w:rPr>
        <w:t> ve üzeri olan hidroelektrik santralleri,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16- Kapasitesi 150.000 eşdeğer kişi ve/veya 30.000 m</w:t>
      </w:r>
      <w:r w:rsidRPr="002C39AE">
        <w:rPr>
          <w:rFonts w:ascii="Times New Roman" w:eastAsia="Times New Roman" w:hAnsi="Times New Roman" w:cs="Times New Roman"/>
          <w:sz w:val="24"/>
          <w:szCs w:val="24"/>
          <w:vertAlign w:val="superscript"/>
          <w:lang w:eastAsia="tr-TR"/>
        </w:rPr>
        <w:t>3</w:t>
      </w:r>
      <w:r w:rsidRPr="002C39AE">
        <w:rPr>
          <w:rFonts w:ascii="Times New Roman" w:eastAsia="Times New Roman" w:hAnsi="Times New Roman" w:cs="Times New Roman"/>
          <w:sz w:val="24"/>
          <w:szCs w:val="24"/>
          <w:lang w:eastAsia="tr-TR"/>
        </w:rPr>
        <w:t>/gün üzeri olan atık su arıtma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17- Günlük kapasitesi 100 ton ve üzeri hayvan yetiştiriciliğinden kaynaklı dışkıların yakıldığı, geri kazanıldığı ve/veya bertaraf edildiği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18- Hayvan kesim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Kanatlı hayvanların kesiminin yapıldığı tesisler, [(60.000 adet/gün ve üzeri tavuk ve eşdeğeri diğer kanatlılar) (1 adet hindi = 7 adet tavuk esas alınmalıdır)]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19- Hayvan yetiştirme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5.000 baş ve üzeri büyükbaş yetiştirme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25.000 baş ve üzeri küçükbaş yetiştirme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Büyükbaş ve küçükbaş hayvanların birlikte yetiştirilmesi, [(5.000 büyükbaş ve üzeri,1 büyükbaş=5 küçükbaş eşdeğeri esas alınmalıdır)]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ç) 900 baş ve üzeri domuz besi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lastRenderedPageBreak/>
        <w:t>d) Kanatlı yetiştirme tesisleri, [(Bir üretim periyodunda 60.000 adet ve üzeri tavuk (civciv, damızlık, piliç, vb.) veya eşdeğer diğer kanatlılar) (1 adet hindi = 7 adet tavuk esas alınmalıdır)]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20- Kültür balıkçılığı projeleri, (1.000 ton/yıl ve üzeri üretim)</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21- Bitkisel ürünlerden ham yağ üretimi veya </w:t>
      </w:r>
      <w:proofErr w:type="spellStart"/>
      <w:r w:rsidRPr="002C39AE">
        <w:rPr>
          <w:rFonts w:ascii="Times New Roman" w:eastAsia="Times New Roman" w:hAnsi="Times New Roman" w:cs="Times New Roman"/>
          <w:sz w:val="24"/>
          <w:szCs w:val="24"/>
          <w:lang w:eastAsia="tr-TR"/>
        </w:rPr>
        <w:t>rafinasyon</w:t>
      </w:r>
      <w:proofErr w:type="spellEnd"/>
      <w:r w:rsidRPr="002C39AE">
        <w:rPr>
          <w:rFonts w:ascii="Times New Roman" w:eastAsia="Times New Roman" w:hAnsi="Times New Roman" w:cs="Times New Roman"/>
          <w:sz w:val="24"/>
          <w:szCs w:val="24"/>
          <w:lang w:eastAsia="tr-TR"/>
        </w:rPr>
        <w:t> işleminin yapıldığı tesisler, [200 ton/gün yağ ve üzeri.(kekik, papatya ve benzeri </w:t>
      </w:r>
      <w:proofErr w:type="spellStart"/>
      <w:r w:rsidRPr="002C39AE">
        <w:rPr>
          <w:rFonts w:ascii="Times New Roman" w:eastAsia="Times New Roman" w:hAnsi="Times New Roman" w:cs="Times New Roman"/>
          <w:sz w:val="24"/>
          <w:szCs w:val="24"/>
          <w:lang w:eastAsia="tr-TR"/>
        </w:rPr>
        <w:t>esansiyel</w:t>
      </w:r>
      <w:proofErr w:type="spellEnd"/>
      <w:r w:rsidRPr="002C39AE">
        <w:rPr>
          <w:rFonts w:ascii="Times New Roman" w:eastAsia="Times New Roman" w:hAnsi="Times New Roman" w:cs="Times New Roman"/>
          <w:sz w:val="24"/>
          <w:szCs w:val="24"/>
          <w:lang w:eastAsia="tr-TR"/>
        </w:rPr>
        <w:t> yağlar hariç)]</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22- Süt işleme tesisleri, (Çiğ süt işleme kapasitesi 100.000 litre /gün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23- Maya fabrikaları, (25.000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24- Şeker fabrikaları,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25- Orman ürünleri ve selüloz tesisleri:</w:t>
      </w:r>
      <w:bookmarkStart w:id="0" w:name="_GoBack"/>
      <w:bookmarkEnd w:id="0"/>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Selüloz üretim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Kereste veya benzeri lifli maddelerden kâğıt hamuru üretim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Her çeşit kâğıt üretim tesisleri, (60.000 ton/yıl ve üzeri kapasiteli)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26- Yıllık kapasitesi 3.000 ton ve üzeri olan kasar (Haşıl sökme, ağartma, </w:t>
      </w:r>
      <w:proofErr w:type="spellStart"/>
      <w:r w:rsidRPr="002C39AE">
        <w:rPr>
          <w:rFonts w:ascii="Times New Roman" w:eastAsia="Times New Roman" w:hAnsi="Times New Roman" w:cs="Times New Roman"/>
          <w:sz w:val="24"/>
          <w:szCs w:val="24"/>
          <w:lang w:eastAsia="tr-TR"/>
        </w:rPr>
        <w:t>merserizasyon</w:t>
      </w:r>
      <w:proofErr w:type="spellEnd"/>
      <w:r w:rsidRPr="002C39AE">
        <w:rPr>
          <w:rFonts w:ascii="Times New Roman" w:eastAsia="Times New Roman" w:hAnsi="Times New Roman" w:cs="Times New Roman"/>
          <w:sz w:val="24"/>
          <w:szCs w:val="24"/>
          <w:lang w:eastAsia="tr-TR"/>
        </w:rPr>
        <w:t>, </w:t>
      </w:r>
      <w:proofErr w:type="spellStart"/>
      <w:r w:rsidRPr="002C39AE">
        <w:rPr>
          <w:rFonts w:ascii="Times New Roman" w:eastAsia="Times New Roman" w:hAnsi="Times New Roman" w:cs="Times New Roman"/>
          <w:sz w:val="24"/>
          <w:szCs w:val="24"/>
          <w:lang w:eastAsia="tr-TR"/>
        </w:rPr>
        <w:t>kostikleme</w:t>
      </w:r>
      <w:proofErr w:type="spellEnd"/>
      <w:r w:rsidRPr="002C39AE">
        <w:rPr>
          <w:rFonts w:ascii="Times New Roman" w:eastAsia="Times New Roman" w:hAnsi="Times New Roman" w:cs="Times New Roman"/>
          <w:sz w:val="24"/>
          <w:szCs w:val="24"/>
          <w:lang w:eastAsia="tr-TR"/>
        </w:rPr>
        <w:t> ve benzeri.) veya yıllık kapasitesi 3.000 ton ve üzeri olan boyama birimlerini içeren iplik, kumaş veya halı fabrikaları,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27- Madencilik projeleri: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a) 25 hektar ve üzeri çalışma alanında (Kazı ve döküm alanı toplamı olarak) açık işletmeler,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b) 150 hektarı aşan (Kazı ve döküm alanı toplamı olarak) çalışma alanında açık işletme yöntemi ile kömür çıkarma,</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c) Biyolojik, kimyasal, elektrolitik ya da ısıl işlem yöntemleri uygulanan cevher zenginleştirme tesisleri ve/veya bu zenginleştirme tesislerine ilişkin atık tesisleri,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ç) 400.000 ton/yıl ve üzeri kırma, eleme, yıkama ve cevher hazırlama işlemlerinden en az birini yapan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28- 500 ton/gün ham petrol, 500.000 m</w:t>
      </w:r>
      <w:r w:rsidRPr="002C39AE">
        <w:rPr>
          <w:rFonts w:ascii="Times New Roman" w:eastAsia="Times New Roman" w:hAnsi="Times New Roman" w:cs="Times New Roman"/>
          <w:sz w:val="24"/>
          <w:szCs w:val="24"/>
          <w:vertAlign w:val="superscript"/>
          <w:lang w:eastAsia="tr-TR"/>
        </w:rPr>
        <w:t>3</w:t>
      </w:r>
      <w:r w:rsidRPr="002C39AE">
        <w:rPr>
          <w:rFonts w:ascii="Times New Roman" w:eastAsia="Times New Roman" w:hAnsi="Times New Roman" w:cs="Times New Roman"/>
          <w:sz w:val="24"/>
          <w:szCs w:val="24"/>
          <w:lang w:eastAsia="tr-TR"/>
        </w:rPr>
        <w:t>/gün doğal gaz veya kaya gazının çıkarılması,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29- Petrol, doğalgaz ve kimyasalların 40 km’den uzun 600 mm ve üzeri çaplı borularla taşınması,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30- Çimento fabrikaları,</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31- Kapasitesi 50.000 m</w:t>
      </w:r>
      <w:r w:rsidRPr="002C39AE">
        <w:rPr>
          <w:rFonts w:ascii="Times New Roman" w:eastAsia="Times New Roman" w:hAnsi="Times New Roman" w:cs="Times New Roman"/>
          <w:sz w:val="24"/>
          <w:szCs w:val="24"/>
          <w:vertAlign w:val="superscript"/>
          <w:lang w:eastAsia="tr-TR"/>
        </w:rPr>
        <w:t>3</w:t>
      </w:r>
      <w:r w:rsidRPr="002C39AE">
        <w:rPr>
          <w:rFonts w:ascii="Times New Roman" w:eastAsia="Times New Roman" w:hAnsi="Times New Roman" w:cs="Times New Roman"/>
          <w:sz w:val="24"/>
          <w:szCs w:val="24"/>
          <w:lang w:eastAsia="tr-TR"/>
        </w:rPr>
        <w:t> ve üzeri olan petrol, doğalgaz, petrokimya ve kimyasal maddelerin depolandığı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32- Ham deri işleme tesisleri, (Konfeksiyon ürünleri hariç) (2.000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33- İhtisas Organize Sanayi Bölgeleri, (Ek-1 listesi ve ek-2 listesinde yer alan projeler)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34- Pil ve/veya akü üretim tesisleri, (Montaj yapılan tesisler hariç)</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35- Tarım ilaçlarının ve/veya </w:t>
      </w:r>
      <w:proofErr w:type="spellStart"/>
      <w:r w:rsidRPr="002C39AE">
        <w:rPr>
          <w:rFonts w:ascii="Times New Roman" w:eastAsia="Times New Roman" w:hAnsi="Times New Roman" w:cs="Times New Roman"/>
          <w:sz w:val="24"/>
          <w:szCs w:val="24"/>
          <w:lang w:eastAsia="tr-TR"/>
        </w:rPr>
        <w:t>farmasötik</w:t>
      </w:r>
      <w:proofErr w:type="spellEnd"/>
      <w:r w:rsidRPr="002C39AE">
        <w:rPr>
          <w:rFonts w:ascii="Times New Roman" w:eastAsia="Times New Roman" w:hAnsi="Times New Roman" w:cs="Times New Roman"/>
          <w:sz w:val="24"/>
          <w:szCs w:val="24"/>
          <w:lang w:eastAsia="tr-TR"/>
        </w:rPr>
        <w:t> ürünlerin etken maddelerinin üretildiği tesisler,</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37- Demiryolu taşıtlarının üretiminin yapıldığı tesisler, (Montaj yapılan tesisler hariç) (1.000 adet/yıl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38- Motorlu hava taşıtlarının üretimi,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39- Cam, cam elyafı, taş yünü ve benzeri üretim tesisleri, (100.000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40- Lastik üretim tesisleri, (İç ve dış motorlu taşıt ve uçak lastikleri, kolon, sırt kauçuğu, </w:t>
      </w:r>
      <w:proofErr w:type="spellStart"/>
      <w:r w:rsidRPr="002C39AE">
        <w:rPr>
          <w:rFonts w:ascii="Times New Roman" w:eastAsia="Times New Roman" w:hAnsi="Times New Roman" w:cs="Times New Roman"/>
          <w:sz w:val="24"/>
          <w:szCs w:val="24"/>
          <w:lang w:eastAsia="tr-TR"/>
        </w:rPr>
        <w:t>kord</w:t>
      </w:r>
      <w:proofErr w:type="spellEnd"/>
      <w:r w:rsidRPr="002C39AE">
        <w:rPr>
          <w:rFonts w:ascii="Times New Roman" w:eastAsia="Times New Roman" w:hAnsi="Times New Roman" w:cs="Times New Roman"/>
          <w:sz w:val="24"/>
          <w:szCs w:val="24"/>
          <w:lang w:eastAsia="tr-TR"/>
        </w:rPr>
        <w:t> bezi ve benzeri)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41- Seramik veya porselen üretimi yapan tesisler, [Hammadde kapasitesi (çamur hazırlama, astarlama, sırlama vb. işlemlerde kullanılan malzemeler)] (300.000 ton/yıl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42- Turizm konaklama tesisleri: Oteller, tatil köyleri ve/veya turizm </w:t>
      </w:r>
      <w:proofErr w:type="gramStart"/>
      <w:r w:rsidRPr="002C39AE">
        <w:rPr>
          <w:rFonts w:ascii="Times New Roman" w:eastAsia="Times New Roman" w:hAnsi="Times New Roman" w:cs="Times New Roman"/>
          <w:sz w:val="24"/>
          <w:szCs w:val="24"/>
          <w:lang w:eastAsia="tr-TR"/>
        </w:rPr>
        <w:t>kompleksleri</w:t>
      </w:r>
      <w:proofErr w:type="gramEnd"/>
      <w:r w:rsidRPr="002C39AE">
        <w:rPr>
          <w:rFonts w:ascii="Times New Roman" w:eastAsia="Times New Roman" w:hAnsi="Times New Roman" w:cs="Times New Roman"/>
          <w:sz w:val="24"/>
          <w:szCs w:val="24"/>
          <w:lang w:eastAsia="tr-TR"/>
        </w:rPr>
        <w:t> ve benzeri, (500 oda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lastRenderedPageBreak/>
        <w:t>43- Kurulu gücü 50 </w:t>
      </w:r>
      <w:proofErr w:type="spellStart"/>
      <w:r w:rsidRPr="002C39AE">
        <w:rPr>
          <w:rFonts w:ascii="Times New Roman" w:eastAsia="Times New Roman" w:hAnsi="Times New Roman" w:cs="Times New Roman"/>
          <w:sz w:val="24"/>
          <w:szCs w:val="24"/>
          <w:lang w:eastAsia="tr-TR"/>
        </w:rPr>
        <w:t>MWm</w:t>
      </w:r>
      <w:proofErr w:type="spellEnd"/>
      <w:r w:rsidRPr="002C39AE">
        <w:rPr>
          <w:rFonts w:ascii="Times New Roman" w:eastAsia="Times New Roman" w:hAnsi="Times New Roman" w:cs="Times New Roman"/>
          <w:sz w:val="24"/>
          <w:szCs w:val="24"/>
          <w:lang w:eastAsia="tr-TR"/>
        </w:rPr>
        <w:t> ve üzeri </w:t>
      </w:r>
      <w:proofErr w:type="gramStart"/>
      <w:r w:rsidRPr="002C39AE">
        <w:rPr>
          <w:rFonts w:ascii="Times New Roman" w:eastAsia="Times New Roman" w:hAnsi="Times New Roman" w:cs="Times New Roman"/>
          <w:sz w:val="24"/>
          <w:szCs w:val="24"/>
          <w:lang w:eastAsia="tr-TR"/>
        </w:rPr>
        <w:t>rüzgar</w:t>
      </w:r>
      <w:proofErr w:type="gramEnd"/>
      <w:r w:rsidRPr="002C39AE">
        <w:rPr>
          <w:rFonts w:ascii="Times New Roman" w:eastAsia="Times New Roman" w:hAnsi="Times New Roman" w:cs="Times New Roman"/>
          <w:sz w:val="24"/>
          <w:szCs w:val="24"/>
          <w:lang w:eastAsia="tr-TR"/>
        </w:rPr>
        <w:t> enerji santralleri,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44- Jeotermal kaynağın çıkartılması ve kullanılması, (Isıl kapasitesi 20 </w:t>
      </w:r>
      <w:proofErr w:type="spellStart"/>
      <w:r w:rsidRPr="002C39AE">
        <w:rPr>
          <w:rFonts w:ascii="Times New Roman" w:eastAsia="Times New Roman" w:hAnsi="Times New Roman" w:cs="Times New Roman"/>
          <w:sz w:val="24"/>
          <w:szCs w:val="24"/>
          <w:lang w:eastAsia="tr-TR"/>
        </w:rPr>
        <w:t>MWe</w:t>
      </w:r>
      <w:proofErr w:type="spellEnd"/>
      <w:r w:rsidRPr="002C39AE">
        <w:rPr>
          <w:rFonts w:ascii="Times New Roman" w:eastAsia="Times New Roman" w:hAnsi="Times New Roman" w:cs="Times New Roman"/>
          <w:sz w:val="24"/>
          <w:szCs w:val="24"/>
          <w:lang w:eastAsia="tr-TR"/>
        </w:rPr>
        <w:t> ve üzeri)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45- Kurulu gücü 10 </w:t>
      </w:r>
      <w:proofErr w:type="spellStart"/>
      <w:r w:rsidRPr="002C39AE">
        <w:rPr>
          <w:rFonts w:ascii="Times New Roman" w:eastAsia="Times New Roman" w:hAnsi="Times New Roman" w:cs="Times New Roman"/>
          <w:sz w:val="24"/>
          <w:szCs w:val="24"/>
          <w:lang w:eastAsia="tr-TR"/>
        </w:rPr>
        <w:t>MWe</w:t>
      </w:r>
      <w:proofErr w:type="spellEnd"/>
      <w:r w:rsidRPr="002C39AE">
        <w:rPr>
          <w:rFonts w:ascii="Times New Roman" w:eastAsia="Times New Roman" w:hAnsi="Times New Roman" w:cs="Times New Roman"/>
          <w:sz w:val="24"/>
          <w:szCs w:val="24"/>
          <w:lang w:eastAsia="tr-TR"/>
        </w:rPr>
        <w:t> ve üzeri güneş enerjisi santralleri,</w:t>
      </w:r>
    </w:p>
    <w:p w:rsidR="002C39AE" w:rsidRPr="002C39AE" w:rsidRDefault="002C39AE" w:rsidP="002C39AE">
      <w:pPr>
        <w:spacing w:after="0" w:line="240" w:lineRule="atLeast"/>
        <w:ind w:firstLine="576"/>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sz w:val="24"/>
          <w:szCs w:val="24"/>
          <w:lang w:eastAsia="tr-TR"/>
        </w:rPr>
        <w:t>46- 154 </w:t>
      </w:r>
      <w:proofErr w:type="spellStart"/>
      <w:r w:rsidRPr="002C39AE">
        <w:rPr>
          <w:rFonts w:ascii="Times New Roman" w:eastAsia="Times New Roman" w:hAnsi="Times New Roman" w:cs="Times New Roman"/>
          <w:sz w:val="24"/>
          <w:szCs w:val="24"/>
          <w:lang w:eastAsia="tr-TR"/>
        </w:rPr>
        <w:t>kV</w:t>
      </w:r>
      <w:proofErr w:type="spellEnd"/>
      <w:r w:rsidRPr="002C39AE">
        <w:rPr>
          <w:rFonts w:ascii="Times New Roman" w:eastAsia="Times New Roman" w:hAnsi="Times New Roman" w:cs="Times New Roman"/>
          <w:sz w:val="24"/>
          <w:szCs w:val="24"/>
          <w:lang w:eastAsia="tr-TR"/>
        </w:rPr>
        <w:t> (Kilovolt) ve üzeri gerilimde 15 km ve üzeri uzunluktaki elektrik enerjisi iletim hatları.</w:t>
      </w:r>
    </w:p>
    <w:p w:rsidR="002C39AE" w:rsidRPr="002C39AE" w:rsidRDefault="002C39AE" w:rsidP="002C39AE">
      <w:pPr>
        <w:spacing w:after="0" w:line="240" w:lineRule="atLeast"/>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b/>
          <w:bCs/>
          <w:sz w:val="24"/>
          <w:szCs w:val="24"/>
          <w:lang w:eastAsia="tr-TR"/>
        </w:rPr>
        <w:t> </w:t>
      </w:r>
    </w:p>
    <w:p w:rsidR="002C39AE" w:rsidRPr="002C39AE" w:rsidRDefault="002C39AE" w:rsidP="002C39AE">
      <w:pPr>
        <w:spacing w:after="0" w:line="240" w:lineRule="atLeast"/>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b/>
          <w:bCs/>
          <w:sz w:val="24"/>
          <w:szCs w:val="24"/>
          <w:lang w:eastAsia="tr-TR"/>
        </w:rPr>
        <w:t> </w:t>
      </w:r>
    </w:p>
    <w:p w:rsidR="002C39AE" w:rsidRPr="002C39AE" w:rsidRDefault="002C39AE" w:rsidP="002C39AE">
      <w:pPr>
        <w:spacing w:after="0" w:line="240" w:lineRule="atLeast"/>
        <w:ind w:left="3540" w:firstLine="708"/>
        <w:jc w:val="both"/>
        <w:rPr>
          <w:rFonts w:ascii="Times New Roman" w:eastAsia="Times New Roman" w:hAnsi="Times New Roman" w:cs="Times New Roman"/>
          <w:sz w:val="24"/>
          <w:szCs w:val="24"/>
          <w:lang w:eastAsia="tr-TR"/>
        </w:rPr>
      </w:pPr>
      <w:r w:rsidRPr="002C39AE">
        <w:rPr>
          <w:rFonts w:ascii="Times New Roman" w:eastAsia="Times New Roman" w:hAnsi="Times New Roman" w:cs="Times New Roman"/>
          <w:b/>
          <w:bCs/>
          <w:sz w:val="24"/>
          <w:szCs w:val="24"/>
          <w:lang w:eastAsia="tr-TR"/>
        </w:rPr>
        <w:t>                                 </w:t>
      </w:r>
    </w:p>
    <w:sectPr w:rsidR="002C39AE" w:rsidRPr="002C3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AE"/>
    <w:rsid w:val="002C39AE"/>
    <w:rsid w:val="00412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Umut Bektas</dc:creator>
  <cp:lastModifiedBy>Mustafa Umut Bektas</cp:lastModifiedBy>
  <cp:revision>1</cp:revision>
  <dcterms:created xsi:type="dcterms:W3CDTF">2015-12-14T13:05:00Z</dcterms:created>
  <dcterms:modified xsi:type="dcterms:W3CDTF">2015-12-14T13:06:00Z</dcterms:modified>
</cp:coreProperties>
</file>