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735" w:type="dxa"/>
        <w:tblInd w:w="-743" w:type="dxa"/>
        <w:tblLayout w:type="fixed"/>
        <w:tblLook w:val="04A0" w:firstRow="1" w:lastRow="0" w:firstColumn="1" w:lastColumn="0" w:noHBand="0" w:noVBand="1"/>
      </w:tblPr>
      <w:tblGrid>
        <w:gridCol w:w="2978"/>
        <w:gridCol w:w="1417"/>
        <w:gridCol w:w="1843"/>
        <w:gridCol w:w="1276"/>
        <w:gridCol w:w="3118"/>
        <w:gridCol w:w="5103"/>
      </w:tblGrid>
      <w:tr w:rsidR="000871E1" w:rsidRPr="002251D7" w:rsidTr="005C644E">
        <w:trPr>
          <w:trHeight w:val="454"/>
        </w:trPr>
        <w:tc>
          <w:tcPr>
            <w:tcW w:w="2978" w:type="dxa"/>
            <w:shd w:val="clear" w:color="auto" w:fill="FFFFFF" w:themeFill="background1"/>
            <w:vAlign w:val="center"/>
          </w:tcPr>
          <w:p w:rsidR="000871E1" w:rsidRPr="005C6007" w:rsidRDefault="00332D73" w:rsidP="005C644E">
            <w:pPr>
              <w:rPr>
                <w:rFonts w:ascii="Times New Roman" w:hAnsi="Times New Roman" w:cs="Times New Roman"/>
                <w:b/>
              </w:rPr>
            </w:pPr>
            <w:r>
              <w:rPr>
                <w:rFonts w:ascii="Times New Roman" w:hAnsi="Times New Roman" w:cs="Times New Roman"/>
                <w:b/>
              </w:rPr>
              <w:t>İl Müdürlüğü</w:t>
            </w:r>
            <w:r w:rsidR="000871E1" w:rsidRPr="005C6007">
              <w:rPr>
                <w:rFonts w:ascii="Times New Roman" w:hAnsi="Times New Roman" w:cs="Times New Roman"/>
                <w:b/>
              </w:rPr>
              <w:t>:</w:t>
            </w:r>
          </w:p>
        </w:tc>
        <w:tc>
          <w:tcPr>
            <w:tcW w:w="12757" w:type="dxa"/>
            <w:gridSpan w:val="5"/>
            <w:shd w:val="clear" w:color="auto" w:fill="FFFFFF" w:themeFill="background1"/>
            <w:vAlign w:val="center"/>
          </w:tcPr>
          <w:p w:rsidR="000871E1" w:rsidRPr="00052740" w:rsidRDefault="00052740" w:rsidP="005C644E">
            <w:pPr>
              <w:rPr>
                <w:b/>
              </w:rPr>
            </w:pPr>
            <w:r w:rsidRPr="00052740">
              <w:rPr>
                <w:b/>
                <w:sz w:val="24"/>
              </w:rPr>
              <w:t>KİLİS ÇEVRE VE ŞEHİRCİLİK İL MÜDÜRLÜĞÜ</w:t>
            </w:r>
          </w:p>
        </w:tc>
      </w:tr>
      <w:tr w:rsidR="000871E1" w:rsidRPr="002251D7" w:rsidTr="005C644E">
        <w:trPr>
          <w:trHeight w:val="454"/>
        </w:trPr>
        <w:tc>
          <w:tcPr>
            <w:tcW w:w="2978" w:type="dxa"/>
            <w:shd w:val="clear" w:color="auto" w:fill="FFFFFF" w:themeFill="background1"/>
            <w:vAlign w:val="center"/>
          </w:tcPr>
          <w:p w:rsidR="000871E1" w:rsidRPr="005C6007" w:rsidRDefault="00332D73" w:rsidP="005C644E">
            <w:pPr>
              <w:rPr>
                <w:rFonts w:ascii="Times New Roman" w:hAnsi="Times New Roman" w:cs="Times New Roman"/>
                <w:b/>
              </w:rPr>
            </w:pPr>
            <w:r>
              <w:rPr>
                <w:rFonts w:ascii="Times New Roman" w:hAnsi="Times New Roman" w:cs="Times New Roman"/>
                <w:b/>
              </w:rPr>
              <w:t>Şube Müdürlüğü</w:t>
            </w:r>
            <w:r w:rsidR="000871E1" w:rsidRPr="005C6007">
              <w:rPr>
                <w:rFonts w:ascii="Times New Roman" w:hAnsi="Times New Roman" w:cs="Times New Roman"/>
                <w:b/>
              </w:rPr>
              <w:t>:</w:t>
            </w:r>
          </w:p>
        </w:tc>
        <w:tc>
          <w:tcPr>
            <w:tcW w:w="12757" w:type="dxa"/>
            <w:gridSpan w:val="5"/>
            <w:shd w:val="clear" w:color="auto" w:fill="FFFFFF" w:themeFill="background1"/>
            <w:vAlign w:val="center"/>
          </w:tcPr>
          <w:p w:rsidR="000871E1" w:rsidRPr="00052740" w:rsidRDefault="00052740" w:rsidP="005C644E">
            <w:pPr>
              <w:rPr>
                <w:b/>
              </w:rPr>
            </w:pPr>
            <w:r w:rsidRPr="00052740">
              <w:rPr>
                <w:b/>
                <w:sz w:val="24"/>
              </w:rPr>
              <w:t>İMAR VE PLANLAMA ŞUBE MÜDÜRLÜĞÜ</w:t>
            </w:r>
          </w:p>
        </w:tc>
      </w:tr>
      <w:tr w:rsidR="000871E1" w:rsidRPr="002251D7" w:rsidTr="005C644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395" w:type="dxa"/>
            <w:gridSpan w:val="2"/>
            <w:shd w:val="clear" w:color="auto" w:fill="FFFFFF" w:themeFill="background1"/>
            <w:vAlign w:val="center"/>
          </w:tcPr>
          <w:p w:rsidR="000871E1" w:rsidRPr="00A75DB6" w:rsidRDefault="000871E1" w:rsidP="005C644E">
            <w:pPr>
              <w:jc w:val="center"/>
              <w:rPr>
                <w:rFonts w:ascii="Times New Roman" w:hAnsi="Times New Roman" w:cs="Times New Roman"/>
                <w:b/>
              </w:rPr>
            </w:pPr>
            <w:r w:rsidRPr="00A75DB6">
              <w:rPr>
                <w:rFonts w:ascii="Times New Roman" w:hAnsi="Times New Roman" w:cs="Times New Roman"/>
                <w:b/>
              </w:rPr>
              <w:t>Hassas Görevler</w:t>
            </w:r>
          </w:p>
        </w:tc>
        <w:tc>
          <w:tcPr>
            <w:tcW w:w="1843" w:type="dxa"/>
            <w:shd w:val="clear" w:color="auto" w:fill="FFFFFF" w:themeFill="background1"/>
            <w:vAlign w:val="center"/>
          </w:tcPr>
          <w:p w:rsidR="000871E1" w:rsidRPr="00A75DB6" w:rsidRDefault="000871E1" w:rsidP="005C644E">
            <w:pPr>
              <w:jc w:val="center"/>
              <w:rPr>
                <w:rFonts w:ascii="Times New Roman" w:hAnsi="Times New Roman" w:cs="Times New Roman"/>
                <w:b/>
              </w:rPr>
            </w:pPr>
            <w:r w:rsidRPr="00A75DB6">
              <w:rPr>
                <w:rFonts w:ascii="Times New Roman" w:hAnsi="Times New Roman" w:cs="Times New Roman"/>
                <w:b/>
              </w:rPr>
              <w:t>Hassas Görevi Olan Personel</w:t>
            </w:r>
          </w:p>
        </w:tc>
        <w:tc>
          <w:tcPr>
            <w:tcW w:w="1276" w:type="dxa"/>
            <w:shd w:val="clear" w:color="auto" w:fill="FFFFFF" w:themeFill="background1"/>
            <w:vAlign w:val="center"/>
          </w:tcPr>
          <w:p w:rsidR="000871E1" w:rsidRPr="00A75DB6" w:rsidRDefault="000871E1" w:rsidP="005C644E">
            <w:pPr>
              <w:jc w:val="center"/>
              <w:rPr>
                <w:rFonts w:ascii="Times New Roman" w:hAnsi="Times New Roman" w:cs="Times New Roman"/>
                <w:b/>
              </w:rPr>
            </w:pPr>
            <w:r w:rsidRPr="00A75DB6">
              <w:rPr>
                <w:rFonts w:ascii="Times New Roman" w:hAnsi="Times New Roman" w:cs="Times New Roman"/>
                <w:b/>
              </w:rPr>
              <w:t>Risk Düzeyi</w:t>
            </w:r>
          </w:p>
        </w:tc>
        <w:tc>
          <w:tcPr>
            <w:tcW w:w="3118" w:type="dxa"/>
            <w:shd w:val="clear" w:color="auto" w:fill="FFFFFF" w:themeFill="background1"/>
            <w:vAlign w:val="center"/>
          </w:tcPr>
          <w:p w:rsidR="000871E1" w:rsidRPr="00A75DB6" w:rsidRDefault="00C11E12" w:rsidP="005C644E">
            <w:pPr>
              <w:jc w:val="center"/>
              <w:rPr>
                <w:rFonts w:ascii="Times New Roman" w:hAnsi="Times New Roman" w:cs="Times New Roman"/>
                <w:b/>
              </w:rPr>
            </w:pPr>
            <w:r w:rsidRPr="00A75DB6">
              <w:rPr>
                <w:rFonts w:ascii="Times New Roman" w:hAnsi="Times New Roman" w:cs="Times New Roman"/>
                <w:b/>
              </w:rPr>
              <w:t>Görevin Yerin</w:t>
            </w:r>
            <w:r w:rsidR="000871E1" w:rsidRPr="00A75DB6">
              <w:rPr>
                <w:rFonts w:ascii="Times New Roman" w:hAnsi="Times New Roman" w:cs="Times New Roman"/>
                <w:b/>
              </w:rPr>
              <w:t>e Getirilmeme Sonucu</w:t>
            </w:r>
          </w:p>
        </w:tc>
        <w:tc>
          <w:tcPr>
            <w:tcW w:w="5103" w:type="dxa"/>
            <w:shd w:val="clear" w:color="auto" w:fill="FFFFFF" w:themeFill="background1"/>
            <w:vAlign w:val="center"/>
          </w:tcPr>
          <w:p w:rsidR="000871E1" w:rsidRPr="00A75DB6" w:rsidRDefault="00A75DB6" w:rsidP="005C644E">
            <w:pPr>
              <w:jc w:val="center"/>
              <w:rPr>
                <w:rFonts w:ascii="Times New Roman" w:hAnsi="Times New Roman" w:cs="Times New Roman"/>
                <w:b/>
              </w:rPr>
            </w:pPr>
            <w:r>
              <w:rPr>
                <w:rFonts w:ascii="Times New Roman" w:hAnsi="Times New Roman" w:cs="Times New Roman"/>
                <w:b/>
              </w:rPr>
              <w:t xml:space="preserve"> </w:t>
            </w:r>
            <w:r w:rsidR="000871E1" w:rsidRPr="00A75DB6">
              <w:rPr>
                <w:rFonts w:ascii="Times New Roman" w:hAnsi="Times New Roman" w:cs="Times New Roman"/>
                <w:b/>
              </w:rPr>
              <w:t>Alınması Gereken Önlemler</w:t>
            </w:r>
            <w:r w:rsidR="00C11E12" w:rsidRPr="00A75DB6">
              <w:rPr>
                <w:rFonts w:ascii="Times New Roman" w:hAnsi="Times New Roman" w:cs="Times New Roman"/>
                <w:b/>
              </w:rPr>
              <w:t xml:space="preserve"> veya Kontroller</w:t>
            </w:r>
          </w:p>
        </w:tc>
      </w:tr>
      <w:tr w:rsidR="0034403B" w:rsidRPr="002251D7" w:rsidTr="00F66B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47"/>
        </w:trPr>
        <w:tc>
          <w:tcPr>
            <w:tcW w:w="4395" w:type="dxa"/>
            <w:gridSpan w:val="2"/>
            <w:vAlign w:val="center"/>
          </w:tcPr>
          <w:p w:rsidR="0034403B" w:rsidRPr="00A37FDF" w:rsidRDefault="0034403B" w:rsidP="00223588">
            <w:pPr>
              <w:jc w:val="both"/>
              <w:rPr>
                <w:rFonts w:ascii="Times New Roman" w:hAnsi="Times New Roman" w:cs="Times New Roman"/>
              </w:rPr>
            </w:pPr>
            <w:r w:rsidRPr="00A37FDF">
              <w:rPr>
                <w:rFonts w:ascii="Times New Roman" w:hAnsi="Times New Roman" w:cs="Times New Roman"/>
              </w:rPr>
              <w:t>Şikâyetler</w:t>
            </w:r>
          </w:p>
        </w:tc>
        <w:tc>
          <w:tcPr>
            <w:tcW w:w="1843" w:type="dxa"/>
            <w:vAlign w:val="center"/>
          </w:tcPr>
          <w:p w:rsidR="0034403B" w:rsidRPr="00A37FDF" w:rsidRDefault="0034403B" w:rsidP="00223588">
            <w:pPr>
              <w:rPr>
                <w:rFonts w:ascii="Times New Roman" w:hAnsi="Times New Roman" w:cs="Times New Roman"/>
              </w:rPr>
            </w:pPr>
            <w:r w:rsidRPr="00A37FDF">
              <w:rPr>
                <w:rFonts w:ascii="Times New Roman" w:hAnsi="Times New Roman" w:cs="Times New Roman"/>
              </w:rPr>
              <w:t>ŞUBEMİZDE GÖREVLİ TÜM TEKNİK PERSONEL</w:t>
            </w:r>
          </w:p>
        </w:tc>
        <w:tc>
          <w:tcPr>
            <w:tcW w:w="1276" w:type="dxa"/>
            <w:vAlign w:val="center"/>
          </w:tcPr>
          <w:p w:rsidR="0034403B" w:rsidRPr="00A37FDF" w:rsidRDefault="0034403B" w:rsidP="00223588">
            <w:pPr>
              <w:jc w:val="center"/>
              <w:rPr>
                <w:rFonts w:ascii="Times New Roman" w:hAnsi="Times New Roman" w:cs="Times New Roman"/>
              </w:rPr>
            </w:pPr>
            <w:r w:rsidRPr="00A37FDF">
              <w:rPr>
                <w:rFonts w:ascii="Times New Roman" w:hAnsi="Times New Roman" w:cs="Times New Roman"/>
              </w:rPr>
              <w:t xml:space="preserve">ORTA  </w:t>
            </w:r>
          </w:p>
        </w:tc>
        <w:tc>
          <w:tcPr>
            <w:tcW w:w="3118" w:type="dxa"/>
            <w:vAlign w:val="center"/>
          </w:tcPr>
          <w:p w:rsidR="0034403B" w:rsidRPr="00A37FDF" w:rsidRDefault="0034403B" w:rsidP="00223588">
            <w:pPr>
              <w:tabs>
                <w:tab w:val="left" w:pos="263"/>
              </w:tabs>
              <w:ind w:left="34"/>
              <w:jc w:val="both"/>
              <w:rPr>
                <w:rFonts w:ascii="Times New Roman" w:hAnsi="Times New Roman" w:cs="Times New Roman"/>
                <w:bCs/>
                <w:color w:val="000000"/>
              </w:rPr>
            </w:pPr>
            <w:r w:rsidRPr="00A37FDF">
              <w:rPr>
                <w:rFonts w:ascii="Times New Roman" w:hAnsi="Times New Roman" w:cs="Times New Roman"/>
                <w:bCs/>
                <w:color w:val="000000"/>
              </w:rPr>
              <w:t>- Görevin aksamaması</w:t>
            </w:r>
          </w:p>
          <w:p w:rsidR="00975B31" w:rsidRDefault="00975B31" w:rsidP="00223588">
            <w:pPr>
              <w:tabs>
                <w:tab w:val="left" w:pos="263"/>
              </w:tabs>
              <w:ind w:left="34"/>
              <w:jc w:val="both"/>
              <w:rPr>
                <w:rFonts w:ascii="Times New Roman" w:hAnsi="Times New Roman" w:cs="Times New Roman"/>
                <w:bCs/>
                <w:color w:val="000000"/>
              </w:rPr>
            </w:pPr>
            <w:r>
              <w:rPr>
                <w:rFonts w:ascii="Times New Roman" w:hAnsi="Times New Roman" w:cs="Times New Roman"/>
                <w:bCs/>
                <w:color w:val="000000"/>
              </w:rPr>
              <w:t xml:space="preserve">- </w:t>
            </w:r>
            <w:r w:rsidR="0034403B" w:rsidRPr="00A37FDF">
              <w:rPr>
                <w:rFonts w:ascii="Times New Roman" w:hAnsi="Times New Roman" w:cs="Times New Roman"/>
                <w:bCs/>
                <w:color w:val="000000"/>
              </w:rPr>
              <w:t>İdare ve personele olan</w:t>
            </w:r>
          </w:p>
          <w:p w:rsidR="0034403B" w:rsidRPr="00A37FDF" w:rsidRDefault="0034403B" w:rsidP="00223588">
            <w:pPr>
              <w:tabs>
                <w:tab w:val="left" w:pos="263"/>
              </w:tabs>
              <w:ind w:left="34"/>
              <w:jc w:val="both"/>
              <w:rPr>
                <w:rFonts w:ascii="Times New Roman" w:hAnsi="Times New Roman" w:cs="Times New Roman"/>
                <w:bCs/>
                <w:color w:val="000000"/>
              </w:rPr>
            </w:pPr>
            <w:r w:rsidRPr="00A37FDF">
              <w:rPr>
                <w:rFonts w:ascii="Times New Roman" w:hAnsi="Times New Roman" w:cs="Times New Roman"/>
                <w:bCs/>
                <w:color w:val="000000"/>
              </w:rPr>
              <w:t xml:space="preserve"> </w:t>
            </w:r>
            <w:r w:rsidR="00975B31">
              <w:rPr>
                <w:rFonts w:ascii="Times New Roman" w:hAnsi="Times New Roman" w:cs="Times New Roman"/>
                <w:bCs/>
                <w:color w:val="000000"/>
              </w:rPr>
              <w:t xml:space="preserve"> </w:t>
            </w:r>
            <w:proofErr w:type="gramStart"/>
            <w:r w:rsidRPr="00A37FDF">
              <w:rPr>
                <w:rFonts w:ascii="Times New Roman" w:hAnsi="Times New Roman" w:cs="Times New Roman"/>
                <w:bCs/>
                <w:color w:val="000000"/>
              </w:rPr>
              <w:t>güvenin</w:t>
            </w:r>
            <w:proofErr w:type="gramEnd"/>
            <w:r w:rsidRPr="00A37FDF">
              <w:rPr>
                <w:rFonts w:ascii="Times New Roman" w:hAnsi="Times New Roman" w:cs="Times New Roman"/>
                <w:bCs/>
                <w:color w:val="000000"/>
              </w:rPr>
              <w:t xml:space="preserve"> kaybolması.</w:t>
            </w:r>
          </w:p>
          <w:p w:rsidR="0034403B" w:rsidRPr="00A37FDF" w:rsidRDefault="0034403B" w:rsidP="00223588">
            <w:pPr>
              <w:tabs>
                <w:tab w:val="left" w:pos="263"/>
              </w:tabs>
              <w:ind w:left="34"/>
              <w:jc w:val="both"/>
              <w:rPr>
                <w:rFonts w:ascii="Times New Roman" w:hAnsi="Times New Roman" w:cs="Times New Roman"/>
                <w:bCs/>
                <w:color w:val="000000"/>
              </w:rPr>
            </w:pPr>
            <w:r w:rsidRPr="00A37FDF">
              <w:rPr>
                <w:rFonts w:ascii="Times New Roman" w:hAnsi="Times New Roman" w:cs="Times New Roman"/>
                <w:bCs/>
                <w:color w:val="000000"/>
              </w:rPr>
              <w:t>- Birimin itibar kaybı</w:t>
            </w:r>
          </w:p>
        </w:tc>
        <w:tc>
          <w:tcPr>
            <w:tcW w:w="5103" w:type="dxa"/>
            <w:vAlign w:val="center"/>
          </w:tcPr>
          <w:p w:rsidR="0034403B" w:rsidRPr="00A37FDF" w:rsidRDefault="0034403B" w:rsidP="00975B31">
            <w:pPr>
              <w:pStyle w:val="Default"/>
              <w:tabs>
                <w:tab w:val="left" w:pos="319"/>
              </w:tabs>
              <w:jc w:val="both"/>
              <w:rPr>
                <w:sz w:val="22"/>
                <w:szCs w:val="22"/>
              </w:rPr>
            </w:pPr>
            <w:r w:rsidRPr="00A37FDF">
              <w:rPr>
                <w:sz w:val="22"/>
                <w:szCs w:val="22"/>
              </w:rPr>
              <w:t>- Şikâyet konularının gizlilik içinde yürütülmesi için başvuru</w:t>
            </w:r>
            <w:r w:rsidR="00975B31">
              <w:rPr>
                <w:sz w:val="22"/>
                <w:szCs w:val="22"/>
              </w:rPr>
              <w:t xml:space="preserve"> i</w:t>
            </w:r>
            <w:r w:rsidRPr="00A37FDF">
              <w:rPr>
                <w:sz w:val="22"/>
                <w:szCs w:val="22"/>
              </w:rPr>
              <w:t xml:space="preserve">le ilgili yazışmalarda </w:t>
            </w:r>
            <w:r w:rsidR="00975B31" w:rsidRPr="00A37FDF">
              <w:rPr>
                <w:sz w:val="22"/>
                <w:szCs w:val="22"/>
              </w:rPr>
              <w:t>şikâyet</w:t>
            </w:r>
            <w:r w:rsidRPr="00A37FDF">
              <w:rPr>
                <w:sz w:val="22"/>
                <w:szCs w:val="22"/>
              </w:rPr>
              <w:t xml:space="preserve"> sahibi ismini belirtmemek.</w:t>
            </w:r>
          </w:p>
        </w:tc>
      </w:tr>
      <w:tr w:rsidR="0034403B" w:rsidRPr="002251D7" w:rsidTr="005C644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34403B" w:rsidRPr="00A37FDF" w:rsidRDefault="0034403B" w:rsidP="0034403B">
            <w:pPr>
              <w:pStyle w:val="Default"/>
              <w:jc w:val="both"/>
              <w:rPr>
                <w:sz w:val="22"/>
                <w:szCs w:val="22"/>
              </w:rPr>
            </w:pPr>
            <w:r w:rsidRPr="00A37FDF">
              <w:rPr>
                <w:sz w:val="22"/>
                <w:szCs w:val="22"/>
              </w:rPr>
              <w:t>İmar planı tekliflerine görüş verilmesi</w:t>
            </w:r>
          </w:p>
        </w:tc>
        <w:tc>
          <w:tcPr>
            <w:tcW w:w="1843" w:type="dxa"/>
            <w:vAlign w:val="center"/>
          </w:tcPr>
          <w:p w:rsidR="0034403B" w:rsidRPr="00A37FDF" w:rsidRDefault="0034403B" w:rsidP="0034403B">
            <w:pPr>
              <w:rPr>
                <w:rFonts w:ascii="Times New Roman" w:hAnsi="Times New Roman" w:cs="Times New Roman"/>
              </w:rPr>
            </w:pPr>
            <w:r w:rsidRPr="00A37FDF">
              <w:rPr>
                <w:rFonts w:ascii="Times New Roman" w:hAnsi="Times New Roman" w:cs="Times New Roman"/>
              </w:rPr>
              <w:t>ŞUBEMİZDE GÖREVLİ</w:t>
            </w:r>
          </w:p>
          <w:p w:rsidR="0034403B" w:rsidRPr="00A37FDF" w:rsidRDefault="0034403B" w:rsidP="00223588">
            <w:pPr>
              <w:rPr>
                <w:rFonts w:ascii="Times New Roman" w:hAnsi="Times New Roman" w:cs="Times New Roman"/>
              </w:rPr>
            </w:pPr>
            <w:r w:rsidRPr="00A37FDF">
              <w:rPr>
                <w:rFonts w:ascii="Times New Roman" w:hAnsi="Times New Roman" w:cs="Times New Roman"/>
              </w:rPr>
              <w:t xml:space="preserve">(Şehir Plancıları, Harita ve Jeoloji </w:t>
            </w:r>
            <w:proofErr w:type="gramStart"/>
            <w:r w:rsidRPr="00A37FDF">
              <w:rPr>
                <w:rFonts w:ascii="Times New Roman" w:hAnsi="Times New Roman" w:cs="Times New Roman"/>
              </w:rPr>
              <w:t>Mühendisleri     Diğer</w:t>
            </w:r>
            <w:proofErr w:type="gramEnd"/>
            <w:r w:rsidRPr="00A37FDF">
              <w:rPr>
                <w:rFonts w:ascii="Times New Roman" w:hAnsi="Times New Roman" w:cs="Times New Roman"/>
              </w:rPr>
              <w:t xml:space="preserve"> Şubelerden Görevlendirilen Personel</w:t>
            </w:r>
          </w:p>
          <w:p w:rsidR="0034403B" w:rsidRPr="00A37FDF" w:rsidRDefault="0034403B" w:rsidP="00223588">
            <w:pPr>
              <w:jc w:val="center"/>
              <w:rPr>
                <w:rFonts w:ascii="Times New Roman" w:hAnsi="Times New Roman" w:cs="Times New Roman"/>
              </w:rPr>
            </w:pPr>
          </w:p>
        </w:tc>
        <w:tc>
          <w:tcPr>
            <w:tcW w:w="1276" w:type="dxa"/>
            <w:vAlign w:val="center"/>
          </w:tcPr>
          <w:p w:rsidR="0034403B" w:rsidRPr="00A37FDF" w:rsidRDefault="0034403B" w:rsidP="00223588">
            <w:pPr>
              <w:jc w:val="center"/>
              <w:rPr>
                <w:rFonts w:ascii="Times New Roman" w:hAnsi="Times New Roman" w:cs="Times New Roman"/>
              </w:rPr>
            </w:pPr>
            <w:r w:rsidRPr="00A37FDF">
              <w:rPr>
                <w:rFonts w:ascii="Times New Roman" w:hAnsi="Times New Roman" w:cs="Times New Roman"/>
              </w:rPr>
              <w:t>YÜKSEK</w:t>
            </w:r>
          </w:p>
        </w:tc>
        <w:tc>
          <w:tcPr>
            <w:tcW w:w="3118" w:type="dxa"/>
            <w:vAlign w:val="center"/>
          </w:tcPr>
          <w:p w:rsidR="0034403B" w:rsidRPr="00A37FDF" w:rsidRDefault="0034403B" w:rsidP="00223588">
            <w:pPr>
              <w:pStyle w:val="ListeParagraf"/>
              <w:tabs>
                <w:tab w:val="left" w:pos="264"/>
              </w:tabs>
              <w:autoSpaceDE w:val="0"/>
              <w:autoSpaceDN w:val="0"/>
              <w:adjustRightInd w:val="0"/>
              <w:ind w:left="33"/>
              <w:jc w:val="both"/>
              <w:rPr>
                <w:rFonts w:ascii="Times New Roman" w:hAnsi="Times New Roman" w:cs="Times New Roman"/>
                <w:color w:val="000000"/>
              </w:rPr>
            </w:pPr>
            <w:r w:rsidRPr="00A37FDF">
              <w:rPr>
                <w:rFonts w:ascii="Times New Roman" w:hAnsi="Times New Roman" w:cs="Times New Roman"/>
                <w:color w:val="000000"/>
              </w:rPr>
              <w:t>- Görevin aksamaması</w:t>
            </w:r>
          </w:p>
          <w:p w:rsidR="0034403B" w:rsidRPr="00A37FDF" w:rsidRDefault="0034403B" w:rsidP="0034403B">
            <w:pPr>
              <w:pStyle w:val="ListeParagraf"/>
              <w:tabs>
                <w:tab w:val="left" w:pos="264"/>
              </w:tabs>
              <w:autoSpaceDE w:val="0"/>
              <w:autoSpaceDN w:val="0"/>
              <w:adjustRightInd w:val="0"/>
              <w:ind w:left="33"/>
              <w:jc w:val="both"/>
              <w:rPr>
                <w:rFonts w:ascii="Times New Roman" w:hAnsi="Times New Roman" w:cs="Times New Roman"/>
                <w:color w:val="000000"/>
              </w:rPr>
            </w:pPr>
          </w:p>
        </w:tc>
        <w:tc>
          <w:tcPr>
            <w:tcW w:w="5103" w:type="dxa"/>
          </w:tcPr>
          <w:p w:rsidR="0034403B" w:rsidRPr="00A37FDF" w:rsidRDefault="0034403B" w:rsidP="00223588">
            <w:pPr>
              <w:pStyle w:val="Default"/>
              <w:tabs>
                <w:tab w:val="left" w:pos="319"/>
              </w:tabs>
              <w:jc w:val="both"/>
              <w:rPr>
                <w:sz w:val="22"/>
                <w:szCs w:val="22"/>
              </w:rPr>
            </w:pPr>
            <w:proofErr w:type="gramStart"/>
            <w:r w:rsidRPr="00A37FDF">
              <w:rPr>
                <w:sz w:val="22"/>
                <w:szCs w:val="22"/>
              </w:rPr>
              <w:t>- Başvurularda başvuru alanın</w:t>
            </w:r>
            <w:r w:rsidR="00975B31">
              <w:rPr>
                <w:sz w:val="22"/>
                <w:szCs w:val="22"/>
              </w:rPr>
              <w:t>ın</w:t>
            </w:r>
            <w:bookmarkStart w:id="0" w:name="_GoBack"/>
            <w:bookmarkEnd w:id="0"/>
            <w:r w:rsidRPr="00A37FDF">
              <w:rPr>
                <w:sz w:val="22"/>
                <w:szCs w:val="22"/>
              </w:rPr>
              <w:t xml:space="preserve"> </w:t>
            </w:r>
            <w:r w:rsidR="00F66B56" w:rsidRPr="00A37FDF">
              <w:rPr>
                <w:sz w:val="22"/>
                <w:szCs w:val="22"/>
              </w:rPr>
              <w:t>yerinde incelenmesi.</w:t>
            </w:r>
            <w:proofErr w:type="gramEnd"/>
          </w:p>
          <w:p w:rsidR="0034403B" w:rsidRPr="00A37FDF" w:rsidRDefault="0034403B" w:rsidP="00223588">
            <w:pPr>
              <w:pStyle w:val="Default"/>
              <w:tabs>
                <w:tab w:val="left" w:pos="319"/>
              </w:tabs>
              <w:jc w:val="both"/>
              <w:rPr>
                <w:sz w:val="22"/>
                <w:szCs w:val="22"/>
              </w:rPr>
            </w:pPr>
            <w:r w:rsidRPr="00A37FDF">
              <w:rPr>
                <w:sz w:val="22"/>
                <w:szCs w:val="22"/>
              </w:rPr>
              <w:t>- Başvurunun kurumumuzu ilgilendiren tüm mevzuata göre</w:t>
            </w:r>
            <w:r w:rsidR="00975B31">
              <w:rPr>
                <w:sz w:val="22"/>
                <w:szCs w:val="22"/>
              </w:rPr>
              <w:t xml:space="preserve"> </w:t>
            </w:r>
            <w:r w:rsidRPr="00A37FDF">
              <w:rPr>
                <w:sz w:val="22"/>
                <w:szCs w:val="22"/>
              </w:rPr>
              <w:t xml:space="preserve">diğer Şubelerle </w:t>
            </w:r>
            <w:r w:rsidR="00F66B56" w:rsidRPr="00A37FDF">
              <w:rPr>
                <w:sz w:val="22"/>
                <w:szCs w:val="22"/>
              </w:rPr>
              <w:t xml:space="preserve">de </w:t>
            </w:r>
            <w:r w:rsidRPr="00A37FDF">
              <w:rPr>
                <w:sz w:val="22"/>
                <w:szCs w:val="22"/>
              </w:rPr>
              <w:t>bir</w:t>
            </w:r>
            <w:r w:rsidR="00F66B56" w:rsidRPr="00A37FDF">
              <w:rPr>
                <w:sz w:val="22"/>
                <w:szCs w:val="22"/>
              </w:rPr>
              <w:t xml:space="preserve"> </w:t>
            </w:r>
            <w:r w:rsidRPr="00A37FDF">
              <w:rPr>
                <w:sz w:val="22"/>
                <w:szCs w:val="22"/>
              </w:rPr>
              <w:t>e</w:t>
            </w:r>
            <w:r w:rsidR="00F66B56" w:rsidRPr="00A37FDF">
              <w:rPr>
                <w:sz w:val="22"/>
                <w:szCs w:val="22"/>
              </w:rPr>
              <w:t>kip ve komisyon oluşturularak</w:t>
            </w:r>
            <w:r w:rsidR="00975B31">
              <w:rPr>
                <w:sz w:val="22"/>
                <w:szCs w:val="22"/>
              </w:rPr>
              <w:t xml:space="preserve"> </w:t>
            </w:r>
            <w:r w:rsidRPr="00A37FDF">
              <w:rPr>
                <w:sz w:val="22"/>
                <w:szCs w:val="22"/>
              </w:rPr>
              <w:t>değerlendirilmesi.</w:t>
            </w:r>
          </w:p>
          <w:p w:rsidR="0034403B" w:rsidRPr="00A37FDF" w:rsidRDefault="0034403B" w:rsidP="00975B31">
            <w:pPr>
              <w:pStyle w:val="Default"/>
              <w:tabs>
                <w:tab w:val="left" w:pos="319"/>
              </w:tabs>
              <w:jc w:val="both"/>
              <w:rPr>
                <w:sz w:val="22"/>
                <w:szCs w:val="22"/>
              </w:rPr>
            </w:pPr>
            <w:r w:rsidRPr="00A37FDF">
              <w:rPr>
                <w:sz w:val="22"/>
                <w:szCs w:val="22"/>
              </w:rPr>
              <w:t>- Yapılan kontrollere göre imar mevzuatında verilen süre</w:t>
            </w:r>
            <w:r w:rsidR="00975B31">
              <w:rPr>
                <w:sz w:val="22"/>
                <w:szCs w:val="22"/>
              </w:rPr>
              <w:t xml:space="preserve"> </w:t>
            </w:r>
            <w:r w:rsidRPr="00A37FDF">
              <w:rPr>
                <w:sz w:val="22"/>
                <w:szCs w:val="22"/>
              </w:rPr>
              <w:t>içerisinde görüş yazısının gönderilmesi.</w:t>
            </w:r>
          </w:p>
        </w:tc>
      </w:tr>
      <w:tr w:rsidR="0034403B" w:rsidRPr="002251D7" w:rsidTr="005C644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34403B" w:rsidRPr="00A37FDF" w:rsidRDefault="0034403B" w:rsidP="00223588">
            <w:pPr>
              <w:jc w:val="both"/>
              <w:rPr>
                <w:rFonts w:ascii="Times New Roman" w:hAnsi="Times New Roman" w:cs="Times New Roman"/>
              </w:rPr>
            </w:pPr>
            <w:r w:rsidRPr="00A37FDF">
              <w:rPr>
                <w:rFonts w:ascii="Times New Roman" w:hAnsi="Times New Roman" w:cs="Times New Roman"/>
              </w:rPr>
              <w:t>Çevre Düzeni Planı Uygulaması</w:t>
            </w:r>
          </w:p>
        </w:tc>
        <w:tc>
          <w:tcPr>
            <w:tcW w:w="1843" w:type="dxa"/>
            <w:vAlign w:val="center"/>
          </w:tcPr>
          <w:p w:rsidR="00F66B56" w:rsidRPr="00A37FDF" w:rsidRDefault="0034403B" w:rsidP="00F66B56">
            <w:pPr>
              <w:jc w:val="both"/>
              <w:rPr>
                <w:rFonts w:ascii="Times New Roman" w:hAnsi="Times New Roman" w:cs="Times New Roman"/>
              </w:rPr>
            </w:pPr>
            <w:r w:rsidRPr="00A37FDF">
              <w:rPr>
                <w:rFonts w:ascii="Times New Roman" w:hAnsi="Times New Roman" w:cs="Times New Roman"/>
              </w:rPr>
              <w:t>Şubedeki</w:t>
            </w:r>
            <w:r w:rsidR="00F66B56" w:rsidRPr="00A37FDF">
              <w:rPr>
                <w:rFonts w:ascii="Times New Roman" w:hAnsi="Times New Roman" w:cs="Times New Roman"/>
              </w:rPr>
              <w:t xml:space="preserve"> </w:t>
            </w:r>
            <w:r w:rsidRPr="00A37FDF">
              <w:rPr>
                <w:rFonts w:ascii="Times New Roman" w:hAnsi="Times New Roman" w:cs="Times New Roman"/>
              </w:rPr>
              <w:t>Şehir</w:t>
            </w:r>
          </w:p>
          <w:p w:rsidR="00A37FDF" w:rsidRDefault="0034403B" w:rsidP="00A37FDF">
            <w:pPr>
              <w:jc w:val="both"/>
              <w:rPr>
                <w:rFonts w:ascii="Times New Roman" w:hAnsi="Times New Roman" w:cs="Times New Roman"/>
              </w:rPr>
            </w:pPr>
            <w:r w:rsidRPr="00A37FDF">
              <w:rPr>
                <w:rFonts w:ascii="Times New Roman" w:hAnsi="Times New Roman" w:cs="Times New Roman"/>
              </w:rPr>
              <w:t>Plancıları</w:t>
            </w:r>
            <w:r w:rsidR="00A37FDF">
              <w:rPr>
                <w:rFonts w:ascii="Times New Roman" w:hAnsi="Times New Roman" w:cs="Times New Roman"/>
              </w:rPr>
              <w:t xml:space="preserve"> </w:t>
            </w:r>
            <w:r w:rsidRPr="00A37FDF">
              <w:rPr>
                <w:rFonts w:ascii="Times New Roman" w:hAnsi="Times New Roman" w:cs="Times New Roman"/>
              </w:rPr>
              <w:t>ve</w:t>
            </w:r>
          </w:p>
          <w:p w:rsidR="0034403B" w:rsidRPr="00A37FDF" w:rsidRDefault="0034403B" w:rsidP="00A37FDF">
            <w:pPr>
              <w:jc w:val="both"/>
              <w:rPr>
                <w:rFonts w:ascii="Times New Roman" w:hAnsi="Times New Roman" w:cs="Times New Roman"/>
              </w:rPr>
            </w:pPr>
            <w:r w:rsidRPr="00A37FDF">
              <w:rPr>
                <w:rFonts w:ascii="Times New Roman" w:hAnsi="Times New Roman" w:cs="Times New Roman"/>
              </w:rPr>
              <w:t>Harita Mühendisleri</w:t>
            </w:r>
          </w:p>
        </w:tc>
        <w:tc>
          <w:tcPr>
            <w:tcW w:w="1276" w:type="dxa"/>
            <w:vAlign w:val="center"/>
          </w:tcPr>
          <w:p w:rsidR="0034403B" w:rsidRPr="00A37FDF" w:rsidRDefault="0034403B" w:rsidP="00223588">
            <w:pPr>
              <w:jc w:val="center"/>
              <w:rPr>
                <w:rFonts w:ascii="Times New Roman" w:hAnsi="Times New Roman" w:cs="Times New Roman"/>
              </w:rPr>
            </w:pPr>
            <w:r w:rsidRPr="00A37FDF">
              <w:rPr>
                <w:rFonts w:ascii="Times New Roman" w:hAnsi="Times New Roman" w:cs="Times New Roman"/>
              </w:rPr>
              <w:t>YÜKSEK</w:t>
            </w:r>
          </w:p>
        </w:tc>
        <w:tc>
          <w:tcPr>
            <w:tcW w:w="3118" w:type="dxa"/>
            <w:vAlign w:val="center"/>
          </w:tcPr>
          <w:p w:rsidR="0034403B" w:rsidRPr="00A37FDF" w:rsidRDefault="0034403B" w:rsidP="00223588">
            <w:pPr>
              <w:pStyle w:val="ListeParagraf"/>
              <w:tabs>
                <w:tab w:val="left" w:pos="264"/>
              </w:tabs>
              <w:autoSpaceDE w:val="0"/>
              <w:autoSpaceDN w:val="0"/>
              <w:adjustRightInd w:val="0"/>
              <w:ind w:left="33"/>
              <w:jc w:val="both"/>
              <w:rPr>
                <w:rFonts w:ascii="Times New Roman" w:hAnsi="Times New Roman" w:cs="Times New Roman"/>
                <w:color w:val="000000"/>
              </w:rPr>
            </w:pPr>
            <w:r w:rsidRPr="00A37FDF">
              <w:rPr>
                <w:rFonts w:ascii="Times New Roman" w:hAnsi="Times New Roman" w:cs="Times New Roman"/>
                <w:color w:val="000000"/>
              </w:rPr>
              <w:t>- Görevin aksamaması</w:t>
            </w:r>
          </w:p>
          <w:p w:rsidR="0034403B" w:rsidRPr="00A37FDF" w:rsidRDefault="0034403B" w:rsidP="0034403B">
            <w:pPr>
              <w:jc w:val="both"/>
              <w:rPr>
                <w:rFonts w:ascii="Times New Roman" w:hAnsi="Times New Roman" w:cs="Times New Roman"/>
              </w:rPr>
            </w:pPr>
            <w:r w:rsidRPr="00A37FDF">
              <w:rPr>
                <w:rFonts w:ascii="Times New Roman" w:hAnsi="Times New Roman" w:cs="Times New Roman"/>
                <w:color w:val="000000"/>
              </w:rPr>
              <w:t>- Kurumsal itibar kaybı</w:t>
            </w:r>
          </w:p>
        </w:tc>
        <w:tc>
          <w:tcPr>
            <w:tcW w:w="5103" w:type="dxa"/>
          </w:tcPr>
          <w:p w:rsidR="0034403B" w:rsidRPr="00A37FDF" w:rsidRDefault="0034403B" w:rsidP="00223588">
            <w:pPr>
              <w:pStyle w:val="Default"/>
              <w:tabs>
                <w:tab w:val="left" w:pos="319"/>
              </w:tabs>
              <w:jc w:val="both"/>
              <w:rPr>
                <w:sz w:val="22"/>
                <w:szCs w:val="22"/>
              </w:rPr>
            </w:pPr>
            <w:r w:rsidRPr="00A37FDF">
              <w:rPr>
                <w:sz w:val="22"/>
                <w:szCs w:val="22"/>
              </w:rPr>
              <w:t>- Başvurularda başvuru konusu alanın koordinatlarını almak</w:t>
            </w:r>
          </w:p>
          <w:p w:rsidR="0034403B" w:rsidRPr="00A37FDF" w:rsidRDefault="0034403B" w:rsidP="00223588">
            <w:pPr>
              <w:jc w:val="both"/>
              <w:rPr>
                <w:rFonts w:ascii="Times New Roman" w:hAnsi="Times New Roman" w:cs="Times New Roman"/>
              </w:rPr>
            </w:pPr>
            <w:r w:rsidRPr="00A37FDF">
              <w:rPr>
                <w:rFonts w:ascii="Times New Roman" w:hAnsi="Times New Roman" w:cs="Times New Roman"/>
              </w:rPr>
              <w:t>- Koordinatlara göre ÇDP’ deki plan kararlarını belirlemek.</w:t>
            </w:r>
          </w:p>
          <w:p w:rsidR="0034403B" w:rsidRPr="00A37FDF" w:rsidRDefault="0034403B" w:rsidP="00223588">
            <w:pPr>
              <w:jc w:val="both"/>
              <w:rPr>
                <w:rFonts w:ascii="Times New Roman" w:hAnsi="Times New Roman" w:cs="Times New Roman"/>
              </w:rPr>
            </w:pPr>
            <w:r w:rsidRPr="00A37FDF">
              <w:rPr>
                <w:rFonts w:ascii="Times New Roman" w:hAnsi="Times New Roman" w:cs="Times New Roman"/>
              </w:rPr>
              <w:t>- Plan kararları ile ilgili plan hükümlerinin ve plan raporunun ilgili kısmını kontrol etmek ve buna göre başvuruyu değerlendirmek.</w:t>
            </w:r>
          </w:p>
        </w:tc>
      </w:tr>
      <w:tr w:rsidR="0034403B" w:rsidRPr="002251D7" w:rsidTr="005C644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34403B" w:rsidRPr="00A37FDF" w:rsidRDefault="0034403B" w:rsidP="005C644E">
            <w:pPr>
              <w:rPr>
                <w:rFonts w:ascii="Times New Roman" w:hAnsi="Times New Roman" w:cs="Times New Roman"/>
              </w:rPr>
            </w:pPr>
          </w:p>
        </w:tc>
        <w:tc>
          <w:tcPr>
            <w:tcW w:w="1843" w:type="dxa"/>
            <w:vAlign w:val="center"/>
          </w:tcPr>
          <w:p w:rsidR="0034403B" w:rsidRPr="00A37FDF" w:rsidRDefault="0034403B" w:rsidP="005C644E">
            <w:pPr>
              <w:rPr>
                <w:rFonts w:ascii="Times New Roman" w:hAnsi="Times New Roman" w:cs="Times New Roman"/>
              </w:rPr>
            </w:pPr>
          </w:p>
        </w:tc>
        <w:tc>
          <w:tcPr>
            <w:tcW w:w="1276" w:type="dxa"/>
            <w:vAlign w:val="center"/>
          </w:tcPr>
          <w:p w:rsidR="0034403B" w:rsidRPr="00A37FDF" w:rsidRDefault="0034403B" w:rsidP="005C644E">
            <w:pPr>
              <w:jc w:val="center"/>
              <w:rPr>
                <w:rFonts w:ascii="Times New Roman" w:hAnsi="Times New Roman" w:cs="Times New Roman"/>
              </w:rPr>
            </w:pPr>
          </w:p>
        </w:tc>
        <w:tc>
          <w:tcPr>
            <w:tcW w:w="3118" w:type="dxa"/>
            <w:vAlign w:val="center"/>
          </w:tcPr>
          <w:p w:rsidR="0034403B" w:rsidRPr="00A37FDF" w:rsidRDefault="0034403B" w:rsidP="005C644E">
            <w:pPr>
              <w:pStyle w:val="ListeParagraf"/>
              <w:tabs>
                <w:tab w:val="left" w:pos="264"/>
              </w:tabs>
              <w:ind w:left="33"/>
              <w:rPr>
                <w:rFonts w:ascii="Times New Roman" w:hAnsi="Times New Roman" w:cs="Times New Roman"/>
              </w:rPr>
            </w:pPr>
          </w:p>
        </w:tc>
        <w:tc>
          <w:tcPr>
            <w:tcW w:w="5103" w:type="dxa"/>
          </w:tcPr>
          <w:p w:rsidR="0034403B" w:rsidRPr="00A37FDF" w:rsidRDefault="0034403B" w:rsidP="005C644E">
            <w:pPr>
              <w:tabs>
                <w:tab w:val="left" w:pos="281"/>
              </w:tabs>
              <w:jc w:val="both"/>
              <w:rPr>
                <w:rFonts w:ascii="Times New Roman" w:hAnsi="Times New Roman" w:cs="Times New Roman"/>
              </w:rPr>
            </w:pPr>
          </w:p>
        </w:tc>
      </w:tr>
    </w:tbl>
    <w:p w:rsidR="00A75DB6" w:rsidRDefault="00A75DB6" w:rsidP="00332D73">
      <w:pPr>
        <w:rPr>
          <w:rFonts w:ascii="Arial" w:hAnsi="Arial" w:cs="Arial"/>
        </w:rPr>
      </w:pPr>
    </w:p>
    <w:p w:rsidR="00896631" w:rsidRDefault="00896631" w:rsidP="00332D73">
      <w:pPr>
        <w:rPr>
          <w:rFonts w:ascii="Arial" w:hAnsi="Arial" w:cs="Arial"/>
        </w:rPr>
      </w:pPr>
    </w:p>
    <w:p w:rsidR="00896631" w:rsidRDefault="00896631" w:rsidP="00332D73">
      <w:pPr>
        <w:rPr>
          <w:rFonts w:ascii="Arial" w:hAnsi="Arial" w:cs="Arial"/>
        </w:rPr>
      </w:pPr>
    </w:p>
    <w:p w:rsidR="00896631" w:rsidRDefault="00896631" w:rsidP="00332D73">
      <w:pPr>
        <w:rPr>
          <w:rFonts w:ascii="Arial" w:hAnsi="Arial" w:cs="Arial"/>
        </w:rPr>
      </w:pPr>
    </w:p>
    <w:tbl>
      <w:tblPr>
        <w:tblStyle w:val="TabloKlavuzu"/>
        <w:tblW w:w="15735" w:type="dxa"/>
        <w:tblInd w:w="-743" w:type="dxa"/>
        <w:tblLayout w:type="fixed"/>
        <w:tblLook w:val="04A0" w:firstRow="1" w:lastRow="0" w:firstColumn="1" w:lastColumn="0" w:noHBand="0" w:noVBand="1"/>
      </w:tblPr>
      <w:tblGrid>
        <w:gridCol w:w="2978"/>
        <w:gridCol w:w="1417"/>
        <w:gridCol w:w="1843"/>
        <w:gridCol w:w="1276"/>
        <w:gridCol w:w="3118"/>
        <w:gridCol w:w="5103"/>
      </w:tblGrid>
      <w:tr w:rsidR="00896631" w:rsidRPr="002251D7" w:rsidTr="00223588">
        <w:trPr>
          <w:trHeight w:val="454"/>
        </w:trPr>
        <w:tc>
          <w:tcPr>
            <w:tcW w:w="2978" w:type="dxa"/>
            <w:shd w:val="clear" w:color="auto" w:fill="FFFFFF" w:themeFill="background1"/>
            <w:vAlign w:val="center"/>
          </w:tcPr>
          <w:p w:rsidR="00896631" w:rsidRPr="005C6007" w:rsidRDefault="00896631" w:rsidP="00223588">
            <w:pPr>
              <w:rPr>
                <w:rFonts w:ascii="Times New Roman" w:hAnsi="Times New Roman" w:cs="Times New Roman"/>
                <w:b/>
              </w:rPr>
            </w:pPr>
            <w:r>
              <w:rPr>
                <w:rFonts w:ascii="Times New Roman" w:hAnsi="Times New Roman" w:cs="Times New Roman"/>
                <w:b/>
              </w:rPr>
              <w:t>İl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896631" w:rsidRPr="00052740" w:rsidRDefault="00896631" w:rsidP="00223588">
            <w:pPr>
              <w:rPr>
                <w:b/>
              </w:rPr>
            </w:pPr>
            <w:r w:rsidRPr="00052740">
              <w:rPr>
                <w:b/>
                <w:sz w:val="24"/>
              </w:rPr>
              <w:t>KİLİS ÇEVRE VE ŞEHİRCİLİK İL MÜDÜRLÜĞÜ</w:t>
            </w:r>
          </w:p>
        </w:tc>
      </w:tr>
      <w:tr w:rsidR="00896631" w:rsidRPr="002251D7" w:rsidTr="00223588">
        <w:trPr>
          <w:trHeight w:val="454"/>
        </w:trPr>
        <w:tc>
          <w:tcPr>
            <w:tcW w:w="2978" w:type="dxa"/>
            <w:shd w:val="clear" w:color="auto" w:fill="FFFFFF" w:themeFill="background1"/>
            <w:vAlign w:val="center"/>
          </w:tcPr>
          <w:p w:rsidR="00896631" w:rsidRPr="005C6007" w:rsidRDefault="00896631" w:rsidP="00223588">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896631" w:rsidRPr="00052740" w:rsidRDefault="00896631" w:rsidP="00896631">
            <w:pPr>
              <w:rPr>
                <w:b/>
              </w:rPr>
            </w:pPr>
            <w:r>
              <w:rPr>
                <w:b/>
                <w:sz w:val="24"/>
              </w:rPr>
              <w:t xml:space="preserve">ALTYAPI VE KENTSEL DÖNÜŞÜM </w:t>
            </w:r>
            <w:r w:rsidRPr="00052740">
              <w:rPr>
                <w:b/>
                <w:sz w:val="24"/>
              </w:rPr>
              <w:t>ŞUBE MÜDÜRLÜĞÜ</w:t>
            </w:r>
          </w:p>
        </w:tc>
      </w:tr>
      <w:tr w:rsidR="00896631" w:rsidRPr="002251D7" w:rsidTr="002235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395" w:type="dxa"/>
            <w:gridSpan w:val="2"/>
            <w:shd w:val="clear" w:color="auto" w:fill="FFFFFF" w:themeFill="background1"/>
            <w:vAlign w:val="center"/>
          </w:tcPr>
          <w:p w:rsidR="00896631" w:rsidRPr="00A75DB6" w:rsidRDefault="00896631" w:rsidP="00223588">
            <w:pPr>
              <w:jc w:val="center"/>
              <w:rPr>
                <w:rFonts w:ascii="Times New Roman" w:hAnsi="Times New Roman" w:cs="Times New Roman"/>
                <w:b/>
              </w:rPr>
            </w:pPr>
            <w:r w:rsidRPr="00A75DB6">
              <w:rPr>
                <w:rFonts w:ascii="Times New Roman" w:hAnsi="Times New Roman" w:cs="Times New Roman"/>
                <w:b/>
              </w:rPr>
              <w:t>Hassas Görevler</w:t>
            </w:r>
          </w:p>
        </w:tc>
        <w:tc>
          <w:tcPr>
            <w:tcW w:w="1843" w:type="dxa"/>
            <w:shd w:val="clear" w:color="auto" w:fill="FFFFFF" w:themeFill="background1"/>
            <w:vAlign w:val="center"/>
          </w:tcPr>
          <w:p w:rsidR="00896631" w:rsidRPr="00A75DB6" w:rsidRDefault="00896631" w:rsidP="00223588">
            <w:pPr>
              <w:jc w:val="center"/>
              <w:rPr>
                <w:rFonts w:ascii="Times New Roman" w:hAnsi="Times New Roman" w:cs="Times New Roman"/>
                <w:b/>
              </w:rPr>
            </w:pPr>
            <w:r w:rsidRPr="00A75DB6">
              <w:rPr>
                <w:rFonts w:ascii="Times New Roman" w:hAnsi="Times New Roman" w:cs="Times New Roman"/>
                <w:b/>
              </w:rPr>
              <w:t>Hassas Görevi Olan Personel</w:t>
            </w:r>
          </w:p>
        </w:tc>
        <w:tc>
          <w:tcPr>
            <w:tcW w:w="1276" w:type="dxa"/>
            <w:shd w:val="clear" w:color="auto" w:fill="FFFFFF" w:themeFill="background1"/>
            <w:vAlign w:val="center"/>
          </w:tcPr>
          <w:p w:rsidR="00896631" w:rsidRPr="00A75DB6" w:rsidRDefault="00896631" w:rsidP="00223588">
            <w:pPr>
              <w:jc w:val="center"/>
              <w:rPr>
                <w:rFonts w:ascii="Times New Roman" w:hAnsi="Times New Roman" w:cs="Times New Roman"/>
                <w:b/>
              </w:rPr>
            </w:pPr>
            <w:r w:rsidRPr="00A75DB6">
              <w:rPr>
                <w:rFonts w:ascii="Times New Roman" w:hAnsi="Times New Roman" w:cs="Times New Roman"/>
                <w:b/>
              </w:rPr>
              <w:t>Risk Düzeyi</w:t>
            </w:r>
          </w:p>
        </w:tc>
        <w:tc>
          <w:tcPr>
            <w:tcW w:w="3118" w:type="dxa"/>
            <w:shd w:val="clear" w:color="auto" w:fill="FFFFFF" w:themeFill="background1"/>
            <w:vAlign w:val="center"/>
          </w:tcPr>
          <w:p w:rsidR="00896631" w:rsidRPr="00A75DB6" w:rsidRDefault="00896631" w:rsidP="00223588">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5103" w:type="dxa"/>
            <w:shd w:val="clear" w:color="auto" w:fill="FFFFFF" w:themeFill="background1"/>
            <w:vAlign w:val="center"/>
          </w:tcPr>
          <w:p w:rsidR="00896631" w:rsidRPr="00A75DB6" w:rsidRDefault="00896631" w:rsidP="00223588">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896631" w:rsidRPr="002251D7" w:rsidTr="002235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47"/>
        </w:trPr>
        <w:tc>
          <w:tcPr>
            <w:tcW w:w="4395" w:type="dxa"/>
            <w:gridSpan w:val="2"/>
            <w:vAlign w:val="center"/>
          </w:tcPr>
          <w:p w:rsidR="00896631" w:rsidRPr="00A63465" w:rsidRDefault="00896631" w:rsidP="00896631">
            <w:pPr>
              <w:rPr>
                <w:rFonts w:ascii="Times New Roman" w:hAnsi="Times New Roman" w:cs="Times New Roman"/>
              </w:rPr>
            </w:pPr>
            <w:r>
              <w:rPr>
                <w:rFonts w:ascii="Times New Roman" w:hAnsi="Times New Roman" w:cs="Times New Roman"/>
              </w:rPr>
              <w:t>Kesinleşmeyen Komisyon Kararlarının açıklanması</w:t>
            </w:r>
          </w:p>
        </w:tc>
        <w:tc>
          <w:tcPr>
            <w:tcW w:w="1843" w:type="dxa"/>
            <w:vAlign w:val="center"/>
          </w:tcPr>
          <w:p w:rsidR="00896631" w:rsidRDefault="00896631" w:rsidP="00223588">
            <w:pPr>
              <w:rPr>
                <w:rFonts w:ascii="Times New Roman" w:hAnsi="Times New Roman" w:cs="Times New Roman"/>
              </w:rPr>
            </w:pPr>
          </w:p>
          <w:p w:rsidR="00896631" w:rsidRDefault="00896631" w:rsidP="00223588">
            <w:pPr>
              <w:rPr>
                <w:rFonts w:ascii="Times New Roman" w:hAnsi="Times New Roman" w:cs="Times New Roman"/>
              </w:rPr>
            </w:pPr>
            <w:r>
              <w:rPr>
                <w:rFonts w:ascii="Times New Roman" w:hAnsi="Times New Roman" w:cs="Times New Roman"/>
              </w:rPr>
              <w:t xml:space="preserve">İhsan ERSİN Canan YAKŞİ Emel ULUSU </w:t>
            </w:r>
            <w:proofErr w:type="spellStart"/>
            <w:r>
              <w:rPr>
                <w:rFonts w:ascii="Times New Roman" w:hAnsi="Times New Roman" w:cs="Times New Roman"/>
              </w:rPr>
              <w:t>M.Akif</w:t>
            </w:r>
            <w:proofErr w:type="spellEnd"/>
            <w:r>
              <w:rPr>
                <w:rFonts w:ascii="Times New Roman" w:hAnsi="Times New Roman" w:cs="Times New Roman"/>
              </w:rPr>
              <w:t xml:space="preserve"> KARABIYIK</w:t>
            </w:r>
          </w:p>
          <w:p w:rsidR="00896631" w:rsidRPr="00A63465" w:rsidRDefault="00896631" w:rsidP="00223588">
            <w:pPr>
              <w:rPr>
                <w:rFonts w:ascii="Times New Roman" w:hAnsi="Times New Roman" w:cs="Times New Roman"/>
              </w:rPr>
            </w:pPr>
          </w:p>
        </w:tc>
        <w:tc>
          <w:tcPr>
            <w:tcW w:w="1276" w:type="dxa"/>
            <w:vAlign w:val="center"/>
          </w:tcPr>
          <w:p w:rsidR="00896631" w:rsidRPr="00A63465" w:rsidRDefault="00896631" w:rsidP="00223588">
            <w:pPr>
              <w:jc w:val="center"/>
              <w:rPr>
                <w:rFonts w:ascii="Times New Roman" w:hAnsi="Times New Roman" w:cs="Times New Roman"/>
              </w:rPr>
            </w:pPr>
            <w:r>
              <w:rPr>
                <w:rFonts w:ascii="Times New Roman" w:hAnsi="Times New Roman" w:cs="Times New Roman"/>
              </w:rPr>
              <w:t>ORTA</w:t>
            </w:r>
          </w:p>
        </w:tc>
        <w:tc>
          <w:tcPr>
            <w:tcW w:w="3118" w:type="dxa"/>
            <w:vAlign w:val="center"/>
          </w:tcPr>
          <w:p w:rsidR="00896631" w:rsidRPr="00896631" w:rsidRDefault="00896631" w:rsidP="00896631">
            <w:pPr>
              <w:pStyle w:val="ListeParagraf"/>
              <w:numPr>
                <w:ilvl w:val="0"/>
                <w:numId w:val="35"/>
              </w:numPr>
              <w:tabs>
                <w:tab w:val="left" w:pos="263"/>
              </w:tabs>
              <w:jc w:val="both"/>
              <w:rPr>
                <w:rFonts w:ascii="Times New Roman" w:hAnsi="Times New Roman" w:cs="Times New Roman"/>
                <w:bCs/>
                <w:color w:val="000000"/>
              </w:rPr>
            </w:pPr>
            <w:r w:rsidRPr="00896631">
              <w:rPr>
                <w:rFonts w:ascii="Times New Roman" w:hAnsi="Times New Roman" w:cs="Times New Roman"/>
                <w:bCs/>
                <w:color w:val="000000"/>
              </w:rPr>
              <w:t xml:space="preserve">Güvenin </w:t>
            </w:r>
            <w:r>
              <w:rPr>
                <w:rFonts w:ascii="Times New Roman" w:hAnsi="Times New Roman" w:cs="Times New Roman"/>
                <w:bCs/>
                <w:color w:val="000000"/>
              </w:rPr>
              <w:t>k</w:t>
            </w:r>
            <w:r w:rsidRPr="00896631">
              <w:rPr>
                <w:rFonts w:ascii="Times New Roman" w:hAnsi="Times New Roman" w:cs="Times New Roman"/>
                <w:bCs/>
                <w:color w:val="000000"/>
              </w:rPr>
              <w:t>aybolması</w:t>
            </w:r>
          </w:p>
        </w:tc>
        <w:tc>
          <w:tcPr>
            <w:tcW w:w="5103" w:type="dxa"/>
            <w:vAlign w:val="center"/>
          </w:tcPr>
          <w:p w:rsidR="00896631" w:rsidRPr="00A63465" w:rsidRDefault="00896631" w:rsidP="00896631">
            <w:pPr>
              <w:pStyle w:val="Default"/>
              <w:tabs>
                <w:tab w:val="left" w:pos="319"/>
              </w:tabs>
              <w:jc w:val="both"/>
              <w:rPr>
                <w:sz w:val="22"/>
                <w:szCs w:val="22"/>
              </w:rPr>
            </w:pPr>
            <w:r>
              <w:rPr>
                <w:sz w:val="22"/>
                <w:szCs w:val="22"/>
              </w:rPr>
              <w:t>Tüm üyelerin onaylarının alınması / Çoğunluk kararı</w:t>
            </w:r>
          </w:p>
        </w:tc>
      </w:tr>
      <w:tr w:rsidR="00896631" w:rsidRPr="002251D7" w:rsidTr="0089663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896631" w:rsidRPr="00A63465" w:rsidRDefault="00896631" w:rsidP="00896631">
            <w:pPr>
              <w:pStyle w:val="Default"/>
              <w:rPr>
                <w:sz w:val="22"/>
                <w:szCs w:val="22"/>
              </w:rPr>
            </w:pPr>
            <w:r>
              <w:rPr>
                <w:sz w:val="22"/>
                <w:szCs w:val="22"/>
              </w:rPr>
              <w:t>Riskli bina tespit raporlarında hata-usulsüzlük yapılması</w:t>
            </w:r>
          </w:p>
        </w:tc>
        <w:tc>
          <w:tcPr>
            <w:tcW w:w="1843" w:type="dxa"/>
          </w:tcPr>
          <w:p w:rsidR="00896631" w:rsidRDefault="00896631">
            <w:pPr>
              <w:rPr>
                <w:rFonts w:ascii="Times New Roman" w:hAnsi="Times New Roman" w:cs="Times New Roman"/>
              </w:rPr>
            </w:pPr>
          </w:p>
          <w:p w:rsidR="00896631" w:rsidRDefault="00896631">
            <w:pPr>
              <w:rPr>
                <w:rFonts w:ascii="Times New Roman" w:hAnsi="Times New Roman" w:cs="Times New Roman"/>
              </w:rPr>
            </w:pPr>
            <w:r w:rsidRPr="00333F4C">
              <w:rPr>
                <w:rFonts w:ascii="Times New Roman" w:hAnsi="Times New Roman" w:cs="Times New Roman"/>
              </w:rPr>
              <w:t xml:space="preserve">İhsan ERSİN Canan YAKŞİ Emel ULUSU </w:t>
            </w:r>
            <w:proofErr w:type="spellStart"/>
            <w:r w:rsidRPr="00333F4C">
              <w:rPr>
                <w:rFonts w:ascii="Times New Roman" w:hAnsi="Times New Roman" w:cs="Times New Roman"/>
              </w:rPr>
              <w:t>M.Akif</w:t>
            </w:r>
            <w:proofErr w:type="spellEnd"/>
            <w:r w:rsidRPr="00333F4C">
              <w:rPr>
                <w:rFonts w:ascii="Times New Roman" w:hAnsi="Times New Roman" w:cs="Times New Roman"/>
              </w:rPr>
              <w:t xml:space="preserve"> KARABIYIK</w:t>
            </w:r>
          </w:p>
          <w:p w:rsidR="00896631" w:rsidRDefault="00896631"/>
        </w:tc>
        <w:tc>
          <w:tcPr>
            <w:tcW w:w="1276" w:type="dxa"/>
            <w:vAlign w:val="center"/>
          </w:tcPr>
          <w:p w:rsidR="00896631" w:rsidRPr="00A63465" w:rsidRDefault="00896631" w:rsidP="00223588">
            <w:pPr>
              <w:jc w:val="center"/>
              <w:rPr>
                <w:rFonts w:ascii="Times New Roman" w:hAnsi="Times New Roman" w:cs="Times New Roman"/>
              </w:rPr>
            </w:pPr>
            <w:r>
              <w:rPr>
                <w:rFonts w:ascii="Times New Roman" w:hAnsi="Times New Roman" w:cs="Times New Roman"/>
              </w:rPr>
              <w:t>ORTA</w:t>
            </w:r>
          </w:p>
        </w:tc>
        <w:tc>
          <w:tcPr>
            <w:tcW w:w="3118" w:type="dxa"/>
            <w:vAlign w:val="center"/>
          </w:tcPr>
          <w:p w:rsidR="00896631" w:rsidRPr="00A63465" w:rsidRDefault="00896631" w:rsidP="00896631">
            <w:pPr>
              <w:pStyle w:val="ListeParagraf"/>
              <w:numPr>
                <w:ilvl w:val="0"/>
                <w:numId w:val="35"/>
              </w:numPr>
              <w:tabs>
                <w:tab w:val="left" w:pos="264"/>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Birimin itibar kaybı</w:t>
            </w:r>
          </w:p>
        </w:tc>
        <w:tc>
          <w:tcPr>
            <w:tcW w:w="5103" w:type="dxa"/>
            <w:vAlign w:val="center"/>
          </w:tcPr>
          <w:p w:rsidR="00896631" w:rsidRPr="00A63465" w:rsidRDefault="00896631" w:rsidP="00896631">
            <w:pPr>
              <w:pStyle w:val="Default"/>
              <w:tabs>
                <w:tab w:val="left" w:pos="319"/>
              </w:tabs>
              <w:rPr>
                <w:sz w:val="22"/>
                <w:szCs w:val="22"/>
              </w:rPr>
            </w:pPr>
            <w:r>
              <w:rPr>
                <w:sz w:val="22"/>
                <w:szCs w:val="22"/>
              </w:rPr>
              <w:t>Raporların yönetmeliğine uygun hazırlanması için eğitim verilmesi</w:t>
            </w:r>
          </w:p>
        </w:tc>
      </w:tr>
      <w:tr w:rsidR="00896631" w:rsidRPr="002251D7" w:rsidTr="0089663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896631" w:rsidRPr="00A63465" w:rsidRDefault="00896631" w:rsidP="00223588">
            <w:pPr>
              <w:jc w:val="both"/>
              <w:rPr>
                <w:rFonts w:ascii="Times New Roman" w:hAnsi="Times New Roman" w:cs="Times New Roman"/>
              </w:rPr>
            </w:pPr>
            <w:r>
              <w:rPr>
                <w:rFonts w:ascii="Times New Roman" w:hAnsi="Times New Roman" w:cs="Times New Roman"/>
              </w:rPr>
              <w:t>Riskli Bina Tespit Raporlarını Kontrol Eden ve Onaylayan Teknik Personelin Yükümlülüğü</w:t>
            </w:r>
          </w:p>
        </w:tc>
        <w:tc>
          <w:tcPr>
            <w:tcW w:w="1843" w:type="dxa"/>
          </w:tcPr>
          <w:p w:rsidR="00896631" w:rsidRDefault="00896631">
            <w:pPr>
              <w:rPr>
                <w:rFonts w:ascii="Times New Roman" w:hAnsi="Times New Roman" w:cs="Times New Roman"/>
              </w:rPr>
            </w:pPr>
          </w:p>
          <w:p w:rsidR="00896631" w:rsidRDefault="00896631">
            <w:pPr>
              <w:rPr>
                <w:rFonts w:ascii="Times New Roman" w:hAnsi="Times New Roman" w:cs="Times New Roman"/>
              </w:rPr>
            </w:pPr>
            <w:r w:rsidRPr="00333F4C">
              <w:rPr>
                <w:rFonts w:ascii="Times New Roman" w:hAnsi="Times New Roman" w:cs="Times New Roman"/>
              </w:rPr>
              <w:t xml:space="preserve">İhsan ERSİN Canan YAKŞİ Emel ULUSU </w:t>
            </w:r>
            <w:proofErr w:type="spellStart"/>
            <w:r w:rsidRPr="00333F4C">
              <w:rPr>
                <w:rFonts w:ascii="Times New Roman" w:hAnsi="Times New Roman" w:cs="Times New Roman"/>
              </w:rPr>
              <w:t>M.Akif</w:t>
            </w:r>
            <w:proofErr w:type="spellEnd"/>
            <w:r w:rsidRPr="00333F4C">
              <w:rPr>
                <w:rFonts w:ascii="Times New Roman" w:hAnsi="Times New Roman" w:cs="Times New Roman"/>
              </w:rPr>
              <w:t xml:space="preserve"> KARABIYIK</w:t>
            </w:r>
          </w:p>
          <w:p w:rsidR="00896631" w:rsidRDefault="00896631"/>
        </w:tc>
        <w:tc>
          <w:tcPr>
            <w:tcW w:w="1276" w:type="dxa"/>
            <w:vAlign w:val="center"/>
          </w:tcPr>
          <w:p w:rsidR="00896631" w:rsidRPr="00A63465" w:rsidRDefault="00896631" w:rsidP="00223588">
            <w:pPr>
              <w:jc w:val="center"/>
              <w:rPr>
                <w:rFonts w:ascii="Times New Roman" w:hAnsi="Times New Roman" w:cs="Times New Roman"/>
              </w:rPr>
            </w:pPr>
            <w:r>
              <w:rPr>
                <w:rFonts w:ascii="Times New Roman" w:hAnsi="Times New Roman" w:cs="Times New Roman"/>
              </w:rPr>
              <w:t>ORTA</w:t>
            </w:r>
          </w:p>
        </w:tc>
        <w:tc>
          <w:tcPr>
            <w:tcW w:w="3118" w:type="dxa"/>
            <w:vAlign w:val="center"/>
          </w:tcPr>
          <w:p w:rsidR="00896631" w:rsidRPr="00896631" w:rsidRDefault="00896631" w:rsidP="00896631">
            <w:pPr>
              <w:jc w:val="both"/>
              <w:rPr>
                <w:rFonts w:ascii="Times New Roman" w:hAnsi="Times New Roman" w:cs="Times New Roman"/>
              </w:rPr>
            </w:pPr>
            <w:r w:rsidRPr="00896631">
              <w:rPr>
                <w:rFonts w:ascii="Times New Roman" w:hAnsi="Times New Roman" w:cs="Times New Roman"/>
                <w:color w:val="000000"/>
              </w:rPr>
              <w:t>-</w:t>
            </w:r>
            <w:r>
              <w:rPr>
                <w:rFonts w:ascii="Times New Roman" w:hAnsi="Times New Roman" w:cs="Times New Roman"/>
                <w:color w:val="000000"/>
              </w:rPr>
              <w:t xml:space="preserve">   </w:t>
            </w:r>
            <w:r w:rsidRPr="00896631">
              <w:rPr>
                <w:rFonts w:ascii="Times New Roman" w:hAnsi="Times New Roman" w:cs="Times New Roman"/>
                <w:color w:val="000000"/>
              </w:rPr>
              <w:t>Birimin itibar kaybı</w:t>
            </w:r>
          </w:p>
        </w:tc>
        <w:tc>
          <w:tcPr>
            <w:tcW w:w="5103" w:type="dxa"/>
            <w:vAlign w:val="center"/>
          </w:tcPr>
          <w:p w:rsidR="00896631" w:rsidRPr="00A63465" w:rsidRDefault="00896631" w:rsidP="00896631">
            <w:pPr>
              <w:rPr>
                <w:rFonts w:ascii="Times New Roman" w:hAnsi="Times New Roman" w:cs="Times New Roman"/>
              </w:rPr>
            </w:pPr>
            <w:r>
              <w:rPr>
                <w:rFonts w:ascii="Times New Roman" w:hAnsi="Times New Roman" w:cs="Times New Roman"/>
              </w:rPr>
              <w:t>Bilgi Düzeyinin Yeterli Olması İçin Eğitim Verilmesi</w:t>
            </w:r>
          </w:p>
        </w:tc>
      </w:tr>
      <w:tr w:rsidR="00896631" w:rsidRPr="002251D7" w:rsidTr="002235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896631" w:rsidRPr="002251D7" w:rsidRDefault="00896631" w:rsidP="00223588">
            <w:pPr>
              <w:rPr>
                <w:rFonts w:ascii="Verdana" w:hAnsi="Verdana" w:cs="Arial"/>
                <w:sz w:val="20"/>
                <w:szCs w:val="20"/>
              </w:rPr>
            </w:pPr>
          </w:p>
        </w:tc>
        <w:tc>
          <w:tcPr>
            <w:tcW w:w="1843" w:type="dxa"/>
            <w:vAlign w:val="center"/>
          </w:tcPr>
          <w:p w:rsidR="00896631" w:rsidRPr="002251D7" w:rsidRDefault="00896631" w:rsidP="00223588">
            <w:pPr>
              <w:rPr>
                <w:rFonts w:ascii="Verdana" w:hAnsi="Verdana" w:cs="Arial"/>
                <w:sz w:val="20"/>
                <w:szCs w:val="20"/>
              </w:rPr>
            </w:pPr>
          </w:p>
        </w:tc>
        <w:tc>
          <w:tcPr>
            <w:tcW w:w="1276" w:type="dxa"/>
            <w:vAlign w:val="center"/>
          </w:tcPr>
          <w:p w:rsidR="00896631" w:rsidRPr="002251D7" w:rsidRDefault="00896631" w:rsidP="00223588">
            <w:pPr>
              <w:jc w:val="center"/>
              <w:rPr>
                <w:rFonts w:ascii="Verdana" w:hAnsi="Verdana" w:cs="Arial"/>
                <w:sz w:val="20"/>
                <w:szCs w:val="20"/>
              </w:rPr>
            </w:pPr>
          </w:p>
        </w:tc>
        <w:tc>
          <w:tcPr>
            <w:tcW w:w="3118" w:type="dxa"/>
            <w:vAlign w:val="center"/>
          </w:tcPr>
          <w:p w:rsidR="00896631" w:rsidRPr="002251D7" w:rsidRDefault="00896631" w:rsidP="00223588">
            <w:pPr>
              <w:pStyle w:val="ListeParagraf"/>
              <w:tabs>
                <w:tab w:val="left" w:pos="264"/>
              </w:tabs>
              <w:ind w:left="33"/>
              <w:rPr>
                <w:rFonts w:ascii="Verdana" w:hAnsi="Verdana" w:cs="Arial"/>
                <w:sz w:val="20"/>
                <w:szCs w:val="20"/>
              </w:rPr>
            </w:pPr>
          </w:p>
        </w:tc>
        <w:tc>
          <w:tcPr>
            <w:tcW w:w="5103" w:type="dxa"/>
          </w:tcPr>
          <w:p w:rsidR="00896631" w:rsidRPr="00A75DB6" w:rsidRDefault="00896631" w:rsidP="00223588">
            <w:pPr>
              <w:tabs>
                <w:tab w:val="left" w:pos="281"/>
              </w:tabs>
              <w:jc w:val="both"/>
              <w:rPr>
                <w:rFonts w:ascii="Verdana" w:hAnsi="Verdana" w:cs="Arial"/>
                <w:sz w:val="20"/>
                <w:szCs w:val="20"/>
              </w:rPr>
            </w:pPr>
          </w:p>
        </w:tc>
      </w:tr>
    </w:tbl>
    <w:p w:rsidR="00896631" w:rsidRDefault="00896631" w:rsidP="00332D73">
      <w:pPr>
        <w:rPr>
          <w:rFonts w:ascii="Arial" w:hAnsi="Arial" w:cs="Arial"/>
        </w:rPr>
      </w:pPr>
    </w:p>
    <w:p w:rsidR="00896631" w:rsidRDefault="00896631" w:rsidP="00332D73">
      <w:pPr>
        <w:rPr>
          <w:rFonts w:ascii="Arial" w:hAnsi="Arial" w:cs="Arial"/>
        </w:rPr>
      </w:pPr>
    </w:p>
    <w:p w:rsidR="00896631" w:rsidRDefault="00896631" w:rsidP="00332D73">
      <w:pPr>
        <w:rPr>
          <w:rFonts w:ascii="Arial" w:hAnsi="Arial" w:cs="Arial"/>
        </w:rPr>
      </w:pPr>
    </w:p>
    <w:tbl>
      <w:tblPr>
        <w:tblStyle w:val="TabloKlavuzu"/>
        <w:tblW w:w="15735" w:type="dxa"/>
        <w:tblInd w:w="-743" w:type="dxa"/>
        <w:tblLayout w:type="fixed"/>
        <w:tblLook w:val="04A0" w:firstRow="1" w:lastRow="0" w:firstColumn="1" w:lastColumn="0" w:noHBand="0" w:noVBand="1"/>
      </w:tblPr>
      <w:tblGrid>
        <w:gridCol w:w="2978"/>
        <w:gridCol w:w="1417"/>
        <w:gridCol w:w="1985"/>
        <w:gridCol w:w="1134"/>
        <w:gridCol w:w="3118"/>
        <w:gridCol w:w="5103"/>
      </w:tblGrid>
      <w:tr w:rsidR="00896631" w:rsidRPr="002251D7" w:rsidTr="00223588">
        <w:trPr>
          <w:trHeight w:val="454"/>
        </w:trPr>
        <w:tc>
          <w:tcPr>
            <w:tcW w:w="2978" w:type="dxa"/>
            <w:shd w:val="clear" w:color="auto" w:fill="FFFFFF" w:themeFill="background1"/>
            <w:vAlign w:val="center"/>
          </w:tcPr>
          <w:p w:rsidR="00896631" w:rsidRPr="005C6007" w:rsidRDefault="00896631" w:rsidP="00223588">
            <w:pPr>
              <w:rPr>
                <w:rFonts w:ascii="Times New Roman" w:hAnsi="Times New Roman" w:cs="Times New Roman"/>
                <w:b/>
              </w:rPr>
            </w:pPr>
            <w:r>
              <w:rPr>
                <w:rFonts w:ascii="Times New Roman" w:hAnsi="Times New Roman" w:cs="Times New Roman"/>
                <w:b/>
              </w:rPr>
              <w:t>İl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896631" w:rsidRPr="00052740" w:rsidRDefault="00896631" w:rsidP="00223588">
            <w:pPr>
              <w:rPr>
                <w:b/>
              </w:rPr>
            </w:pPr>
            <w:r w:rsidRPr="00052740">
              <w:rPr>
                <w:b/>
                <w:sz w:val="24"/>
              </w:rPr>
              <w:t>KİLİS ÇEVRE VE ŞEHİRCİLİK İL MÜDÜRLÜĞÜ</w:t>
            </w:r>
          </w:p>
        </w:tc>
      </w:tr>
      <w:tr w:rsidR="00896631" w:rsidRPr="002251D7" w:rsidTr="00223588">
        <w:trPr>
          <w:trHeight w:val="454"/>
        </w:trPr>
        <w:tc>
          <w:tcPr>
            <w:tcW w:w="2978" w:type="dxa"/>
            <w:shd w:val="clear" w:color="auto" w:fill="FFFFFF" w:themeFill="background1"/>
            <w:vAlign w:val="center"/>
          </w:tcPr>
          <w:p w:rsidR="00896631" w:rsidRPr="005C6007" w:rsidRDefault="00896631" w:rsidP="00223588">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896631" w:rsidRPr="00052740" w:rsidRDefault="00896631" w:rsidP="00896631">
            <w:pPr>
              <w:rPr>
                <w:b/>
              </w:rPr>
            </w:pPr>
            <w:r>
              <w:rPr>
                <w:b/>
                <w:sz w:val="24"/>
              </w:rPr>
              <w:t xml:space="preserve">PROJE VE YAPIM </w:t>
            </w:r>
            <w:r w:rsidRPr="00052740">
              <w:rPr>
                <w:b/>
                <w:sz w:val="24"/>
              </w:rPr>
              <w:t>ŞUBE MÜDÜRLÜĞÜ</w:t>
            </w:r>
          </w:p>
        </w:tc>
      </w:tr>
      <w:tr w:rsidR="00896631" w:rsidRPr="002251D7" w:rsidTr="00A37F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395" w:type="dxa"/>
            <w:gridSpan w:val="2"/>
            <w:shd w:val="clear" w:color="auto" w:fill="FFFFFF" w:themeFill="background1"/>
            <w:vAlign w:val="center"/>
          </w:tcPr>
          <w:p w:rsidR="00896631" w:rsidRPr="00A75DB6" w:rsidRDefault="00896631" w:rsidP="00223588">
            <w:pPr>
              <w:jc w:val="center"/>
              <w:rPr>
                <w:rFonts w:ascii="Times New Roman" w:hAnsi="Times New Roman" w:cs="Times New Roman"/>
                <w:b/>
              </w:rPr>
            </w:pPr>
            <w:r w:rsidRPr="00A75DB6">
              <w:rPr>
                <w:rFonts w:ascii="Times New Roman" w:hAnsi="Times New Roman" w:cs="Times New Roman"/>
                <w:b/>
              </w:rPr>
              <w:t>Hassas Görevler</w:t>
            </w:r>
          </w:p>
        </w:tc>
        <w:tc>
          <w:tcPr>
            <w:tcW w:w="1985" w:type="dxa"/>
            <w:shd w:val="clear" w:color="auto" w:fill="FFFFFF" w:themeFill="background1"/>
            <w:vAlign w:val="center"/>
          </w:tcPr>
          <w:p w:rsidR="00896631" w:rsidRPr="00A75DB6" w:rsidRDefault="00896631" w:rsidP="00223588">
            <w:pPr>
              <w:jc w:val="center"/>
              <w:rPr>
                <w:rFonts w:ascii="Times New Roman" w:hAnsi="Times New Roman" w:cs="Times New Roman"/>
                <w:b/>
              </w:rPr>
            </w:pPr>
            <w:r w:rsidRPr="00A75DB6">
              <w:rPr>
                <w:rFonts w:ascii="Times New Roman" w:hAnsi="Times New Roman" w:cs="Times New Roman"/>
                <w:b/>
              </w:rPr>
              <w:t>Hassas Görevi Olan Personel</w:t>
            </w:r>
          </w:p>
        </w:tc>
        <w:tc>
          <w:tcPr>
            <w:tcW w:w="1134" w:type="dxa"/>
            <w:shd w:val="clear" w:color="auto" w:fill="FFFFFF" w:themeFill="background1"/>
            <w:vAlign w:val="center"/>
          </w:tcPr>
          <w:p w:rsidR="00896631" w:rsidRPr="00A75DB6" w:rsidRDefault="00896631" w:rsidP="00223588">
            <w:pPr>
              <w:jc w:val="center"/>
              <w:rPr>
                <w:rFonts w:ascii="Times New Roman" w:hAnsi="Times New Roman" w:cs="Times New Roman"/>
                <w:b/>
              </w:rPr>
            </w:pPr>
            <w:r w:rsidRPr="00A75DB6">
              <w:rPr>
                <w:rFonts w:ascii="Times New Roman" w:hAnsi="Times New Roman" w:cs="Times New Roman"/>
                <w:b/>
              </w:rPr>
              <w:t>Risk Düzeyi</w:t>
            </w:r>
          </w:p>
        </w:tc>
        <w:tc>
          <w:tcPr>
            <w:tcW w:w="3118" w:type="dxa"/>
            <w:shd w:val="clear" w:color="auto" w:fill="FFFFFF" w:themeFill="background1"/>
            <w:vAlign w:val="center"/>
          </w:tcPr>
          <w:p w:rsidR="00896631" w:rsidRPr="00A75DB6" w:rsidRDefault="00896631" w:rsidP="00223588">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5103" w:type="dxa"/>
            <w:shd w:val="clear" w:color="auto" w:fill="FFFFFF" w:themeFill="background1"/>
            <w:vAlign w:val="center"/>
          </w:tcPr>
          <w:p w:rsidR="00896631" w:rsidRPr="00A75DB6" w:rsidRDefault="00896631" w:rsidP="00223588">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896631" w:rsidRPr="002251D7" w:rsidTr="00A37F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47"/>
        </w:trPr>
        <w:tc>
          <w:tcPr>
            <w:tcW w:w="4395" w:type="dxa"/>
            <w:gridSpan w:val="2"/>
            <w:vAlign w:val="center"/>
          </w:tcPr>
          <w:p w:rsidR="00896631" w:rsidRPr="00A63465" w:rsidRDefault="00896631" w:rsidP="00223588">
            <w:pPr>
              <w:rPr>
                <w:rFonts w:ascii="Times New Roman" w:hAnsi="Times New Roman" w:cs="Times New Roman"/>
              </w:rPr>
            </w:pPr>
            <w:r>
              <w:rPr>
                <w:rFonts w:ascii="Times New Roman" w:hAnsi="Times New Roman" w:cs="Times New Roman"/>
              </w:rPr>
              <w:t xml:space="preserve">Zemin </w:t>
            </w:r>
            <w:proofErr w:type="spellStart"/>
            <w:r>
              <w:rPr>
                <w:rFonts w:ascii="Times New Roman" w:hAnsi="Times New Roman" w:cs="Times New Roman"/>
              </w:rPr>
              <w:t>Etüd</w:t>
            </w:r>
            <w:proofErr w:type="spellEnd"/>
            <w:r>
              <w:rPr>
                <w:rFonts w:ascii="Times New Roman" w:hAnsi="Times New Roman" w:cs="Times New Roman"/>
              </w:rPr>
              <w:t xml:space="preserve"> Raporu (maliyet ve şartname hazırlanması-kontrollük hizmeti-rapor inceleme ve onayı)</w:t>
            </w:r>
          </w:p>
        </w:tc>
        <w:tc>
          <w:tcPr>
            <w:tcW w:w="1985" w:type="dxa"/>
            <w:vAlign w:val="center"/>
          </w:tcPr>
          <w:p w:rsidR="00896631" w:rsidRPr="00A63465" w:rsidRDefault="00896631" w:rsidP="00223588">
            <w:pPr>
              <w:rPr>
                <w:rFonts w:ascii="Times New Roman" w:hAnsi="Times New Roman" w:cs="Times New Roman"/>
              </w:rPr>
            </w:pPr>
            <w:r>
              <w:rPr>
                <w:rFonts w:ascii="Times New Roman" w:hAnsi="Times New Roman" w:cs="Times New Roman"/>
              </w:rPr>
              <w:t>Diğer Şubelerden Görevlendirilen Teknik Personel (Jeoloji Mühendisi)</w:t>
            </w:r>
          </w:p>
        </w:tc>
        <w:tc>
          <w:tcPr>
            <w:tcW w:w="1134" w:type="dxa"/>
            <w:vAlign w:val="center"/>
          </w:tcPr>
          <w:p w:rsidR="00896631" w:rsidRPr="00A63465" w:rsidRDefault="00896631" w:rsidP="00223588">
            <w:pPr>
              <w:jc w:val="center"/>
              <w:rPr>
                <w:rFonts w:ascii="Times New Roman" w:hAnsi="Times New Roman" w:cs="Times New Roman"/>
              </w:rPr>
            </w:pPr>
            <w:r>
              <w:rPr>
                <w:rFonts w:ascii="Times New Roman" w:hAnsi="Times New Roman" w:cs="Times New Roman"/>
              </w:rPr>
              <w:t>YÜKSEK</w:t>
            </w:r>
          </w:p>
        </w:tc>
        <w:tc>
          <w:tcPr>
            <w:tcW w:w="3118" w:type="dxa"/>
            <w:vAlign w:val="center"/>
          </w:tcPr>
          <w:p w:rsidR="00896631" w:rsidRDefault="00896631" w:rsidP="00223588">
            <w:pPr>
              <w:tabs>
                <w:tab w:val="left" w:pos="263"/>
              </w:tabs>
              <w:ind w:left="34"/>
              <w:jc w:val="both"/>
              <w:rPr>
                <w:rFonts w:ascii="Times New Roman" w:hAnsi="Times New Roman" w:cs="Times New Roman"/>
                <w:bCs/>
                <w:color w:val="000000"/>
              </w:rPr>
            </w:pPr>
            <w:r>
              <w:rPr>
                <w:rFonts w:ascii="Times New Roman" w:hAnsi="Times New Roman" w:cs="Times New Roman"/>
                <w:bCs/>
                <w:color w:val="000000"/>
              </w:rPr>
              <w:t>-Kamu Zararı</w:t>
            </w:r>
          </w:p>
          <w:p w:rsidR="00896631" w:rsidRDefault="00896631" w:rsidP="00223588">
            <w:pPr>
              <w:tabs>
                <w:tab w:val="left" w:pos="263"/>
              </w:tabs>
              <w:ind w:left="34"/>
              <w:jc w:val="both"/>
              <w:rPr>
                <w:rFonts w:ascii="Times New Roman" w:hAnsi="Times New Roman" w:cs="Times New Roman"/>
                <w:bCs/>
                <w:color w:val="000000"/>
              </w:rPr>
            </w:pPr>
            <w:r>
              <w:rPr>
                <w:rFonts w:ascii="Times New Roman" w:hAnsi="Times New Roman" w:cs="Times New Roman"/>
                <w:bCs/>
                <w:color w:val="000000"/>
              </w:rPr>
              <w:t>-İtibar Kaybı</w:t>
            </w:r>
          </w:p>
          <w:p w:rsidR="00896631" w:rsidRPr="00A63465" w:rsidRDefault="00896631" w:rsidP="00223588">
            <w:pPr>
              <w:tabs>
                <w:tab w:val="left" w:pos="263"/>
              </w:tabs>
              <w:ind w:left="34"/>
              <w:jc w:val="both"/>
              <w:rPr>
                <w:rFonts w:ascii="Times New Roman" w:hAnsi="Times New Roman" w:cs="Times New Roman"/>
                <w:bCs/>
                <w:color w:val="000000"/>
              </w:rPr>
            </w:pPr>
            <w:r>
              <w:rPr>
                <w:rFonts w:ascii="Times New Roman" w:hAnsi="Times New Roman" w:cs="Times New Roman"/>
                <w:bCs/>
                <w:color w:val="000000"/>
              </w:rPr>
              <w:t>-Görevin Aksaması</w:t>
            </w:r>
          </w:p>
        </w:tc>
        <w:tc>
          <w:tcPr>
            <w:tcW w:w="5103" w:type="dxa"/>
            <w:vAlign w:val="center"/>
          </w:tcPr>
          <w:p w:rsidR="00896631" w:rsidRPr="00A63465" w:rsidRDefault="00896631" w:rsidP="00223588">
            <w:pPr>
              <w:pStyle w:val="Default"/>
              <w:tabs>
                <w:tab w:val="left" w:pos="319"/>
              </w:tabs>
              <w:rPr>
                <w:sz w:val="22"/>
                <w:szCs w:val="22"/>
              </w:rPr>
            </w:pPr>
            <w:r>
              <w:rPr>
                <w:sz w:val="22"/>
                <w:szCs w:val="22"/>
              </w:rPr>
              <w:t>Yaklaşık Maliyet ve Şartnamelerin Doğru Hazırlanması, Sahada ve Rapor Aşamasında Kontrollük Hizmetinin Aksamadan Yapılabilmesi İçin Şube İçi Eğitim Toplantıları Yapılır.</w:t>
            </w:r>
          </w:p>
        </w:tc>
      </w:tr>
      <w:tr w:rsidR="00896631" w:rsidRPr="002251D7" w:rsidTr="00A37F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896631" w:rsidRPr="00A63465" w:rsidRDefault="00896631" w:rsidP="00223588">
            <w:pPr>
              <w:pStyle w:val="Default"/>
              <w:rPr>
                <w:sz w:val="22"/>
                <w:szCs w:val="22"/>
              </w:rPr>
            </w:pPr>
            <w:r>
              <w:rPr>
                <w:sz w:val="22"/>
                <w:szCs w:val="22"/>
              </w:rPr>
              <w:t xml:space="preserve">Proje Hizmetleri (arsa </w:t>
            </w:r>
            <w:proofErr w:type="spellStart"/>
            <w:r>
              <w:rPr>
                <w:sz w:val="22"/>
                <w:szCs w:val="22"/>
              </w:rPr>
              <w:t>plankotesi</w:t>
            </w:r>
            <w:proofErr w:type="spellEnd"/>
            <w:r>
              <w:rPr>
                <w:sz w:val="22"/>
                <w:szCs w:val="22"/>
              </w:rPr>
              <w:t>-vaziyet planı-proje (mimari, statik, mekanik, elektrik)-detay-mahal listesi-teknik şartname hazırlanması veya inceleme onayı)</w:t>
            </w:r>
          </w:p>
        </w:tc>
        <w:tc>
          <w:tcPr>
            <w:tcW w:w="1985" w:type="dxa"/>
            <w:vAlign w:val="center"/>
          </w:tcPr>
          <w:p w:rsidR="00896631" w:rsidRDefault="00896631" w:rsidP="00223588">
            <w:pPr>
              <w:rPr>
                <w:rFonts w:ascii="Times New Roman" w:hAnsi="Times New Roman" w:cs="Times New Roman"/>
              </w:rPr>
            </w:pPr>
            <w:r>
              <w:rPr>
                <w:rFonts w:ascii="Times New Roman" w:hAnsi="Times New Roman" w:cs="Times New Roman"/>
              </w:rPr>
              <w:t>Zeynel ŞAKULLUOĞLU</w:t>
            </w:r>
          </w:p>
          <w:p w:rsidR="00896631" w:rsidRPr="00A63465" w:rsidRDefault="00896631" w:rsidP="00223588">
            <w:pPr>
              <w:rPr>
                <w:rFonts w:ascii="Times New Roman" w:hAnsi="Times New Roman" w:cs="Times New Roman"/>
              </w:rPr>
            </w:pPr>
            <w:r>
              <w:rPr>
                <w:rFonts w:ascii="Times New Roman" w:hAnsi="Times New Roman" w:cs="Times New Roman"/>
              </w:rPr>
              <w:t xml:space="preserve"> (Diğer Şubelerden Görevlendirilen Teknik Personel)</w:t>
            </w:r>
          </w:p>
        </w:tc>
        <w:tc>
          <w:tcPr>
            <w:tcW w:w="1134" w:type="dxa"/>
            <w:vAlign w:val="center"/>
          </w:tcPr>
          <w:p w:rsidR="00896631" w:rsidRPr="00A63465" w:rsidRDefault="00896631" w:rsidP="00223588">
            <w:pPr>
              <w:jc w:val="center"/>
              <w:rPr>
                <w:rFonts w:ascii="Times New Roman" w:hAnsi="Times New Roman" w:cs="Times New Roman"/>
              </w:rPr>
            </w:pPr>
            <w:r>
              <w:rPr>
                <w:rFonts w:ascii="Times New Roman" w:hAnsi="Times New Roman" w:cs="Times New Roman"/>
              </w:rPr>
              <w:t>YÜKSEK</w:t>
            </w:r>
          </w:p>
        </w:tc>
        <w:tc>
          <w:tcPr>
            <w:tcW w:w="3118" w:type="dxa"/>
            <w:vAlign w:val="center"/>
          </w:tcPr>
          <w:p w:rsidR="00896631" w:rsidRDefault="00896631" w:rsidP="00223588">
            <w:pPr>
              <w:pStyle w:val="ListeParagraf"/>
              <w:tabs>
                <w:tab w:val="left" w:pos="264"/>
              </w:tabs>
              <w:autoSpaceDE w:val="0"/>
              <w:autoSpaceDN w:val="0"/>
              <w:adjustRightInd w:val="0"/>
              <w:ind w:left="33"/>
              <w:jc w:val="both"/>
              <w:rPr>
                <w:rFonts w:ascii="Times New Roman" w:hAnsi="Times New Roman" w:cs="Times New Roman"/>
                <w:color w:val="000000"/>
              </w:rPr>
            </w:pPr>
            <w:r>
              <w:rPr>
                <w:rFonts w:ascii="Times New Roman" w:hAnsi="Times New Roman" w:cs="Times New Roman"/>
                <w:color w:val="000000"/>
              </w:rPr>
              <w:t>-Görevin Aksaması</w:t>
            </w:r>
          </w:p>
          <w:p w:rsidR="00896631" w:rsidRDefault="00896631" w:rsidP="00223588">
            <w:pPr>
              <w:pStyle w:val="ListeParagraf"/>
              <w:tabs>
                <w:tab w:val="left" w:pos="264"/>
              </w:tabs>
              <w:autoSpaceDE w:val="0"/>
              <w:autoSpaceDN w:val="0"/>
              <w:adjustRightInd w:val="0"/>
              <w:ind w:left="33"/>
              <w:jc w:val="both"/>
              <w:rPr>
                <w:rFonts w:ascii="Times New Roman" w:hAnsi="Times New Roman" w:cs="Times New Roman"/>
                <w:color w:val="000000"/>
              </w:rPr>
            </w:pPr>
            <w:r>
              <w:rPr>
                <w:rFonts w:ascii="Times New Roman" w:hAnsi="Times New Roman" w:cs="Times New Roman"/>
                <w:color w:val="000000"/>
              </w:rPr>
              <w:t>-Kamu Zararı</w:t>
            </w:r>
          </w:p>
          <w:p w:rsidR="00896631" w:rsidRPr="00A63465" w:rsidRDefault="00896631" w:rsidP="00223588">
            <w:pPr>
              <w:pStyle w:val="ListeParagraf"/>
              <w:tabs>
                <w:tab w:val="left" w:pos="264"/>
              </w:tabs>
              <w:autoSpaceDE w:val="0"/>
              <w:autoSpaceDN w:val="0"/>
              <w:adjustRightInd w:val="0"/>
              <w:ind w:left="33"/>
              <w:jc w:val="both"/>
              <w:rPr>
                <w:rFonts w:ascii="Times New Roman" w:hAnsi="Times New Roman" w:cs="Times New Roman"/>
                <w:color w:val="000000"/>
              </w:rPr>
            </w:pPr>
            <w:r>
              <w:rPr>
                <w:rFonts w:ascii="Times New Roman" w:hAnsi="Times New Roman" w:cs="Times New Roman"/>
                <w:color w:val="000000"/>
              </w:rPr>
              <w:t>-İtibar Kaybı</w:t>
            </w:r>
          </w:p>
        </w:tc>
        <w:tc>
          <w:tcPr>
            <w:tcW w:w="5103" w:type="dxa"/>
          </w:tcPr>
          <w:p w:rsidR="00896631" w:rsidRDefault="00896631" w:rsidP="00223588">
            <w:pPr>
              <w:pStyle w:val="Default"/>
              <w:tabs>
                <w:tab w:val="left" w:pos="319"/>
              </w:tabs>
              <w:rPr>
                <w:sz w:val="22"/>
                <w:szCs w:val="22"/>
              </w:rPr>
            </w:pPr>
          </w:p>
          <w:p w:rsidR="00896631" w:rsidRPr="00A63465" w:rsidRDefault="00896631" w:rsidP="00223588">
            <w:pPr>
              <w:pStyle w:val="Default"/>
              <w:tabs>
                <w:tab w:val="left" w:pos="319"/>
              </w:tabs>
              <w:rPr>
                <w:sz w:val="22"/>
                <w:szCs w:val="22"/>
              </w:rPr>
            </w:pPr>
            <w:r>
              <w:rPr>
                <w:sz w:val="22"/>
                <w:szCs w:val="22"/>
              </w:rPr>
              <w:t>Kurumlardan Gelen Taleplerde Varsa Eksik ve Uyumsuz Belgelerin Tamamlanmasının Sağlanması-Projeler Arası Uyumsuzluk Eksiklik ve Yanlışlıkların Kontrol Edilmesi, Arsayla İlgili Hukuki İşlemlerin (ifraz-</w:t>
            </w:r>
            <w:proofErr w:type="spellStart"/>
            <w:r>
              <w:rPr>
                <w:sz w:val="22"/>
                <w:szCs w:val="22"/>
              </w:rPr>
              <w:t>tevhid</w:t>
            </w:r>
            <w:proofErr w:type="spellEnd"/>
            <w:r>
              <w:rPr>
                <w:sz w:val="22"/>
                <w:szCs w:val="22"/>
              </w:rPr>
              <w:t xml:space="preserve"> vb.) Kurumlarınca Tamamlanmasının Sağlanması İçin; Şube İçi Eğitim Toplantıları ve İlgili Kurumlarla Yazışmalar Yapılır.</w:t>
            </w:r>
          </w:p>
        </w:tc>
      </w:tr>
      <w:tr w:rsidR="00896631" w:rsidRPr="002251D7" w:rsidTr="00A37F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896631" w:rsidRDefault="00896631" w:rsidP="00223588">
            <w:pPr>
              <w:pStyle w:val="Default"/>
              <w:rPr>
                <w:sz w:val="22"/>
                <w:szCs w:val="22"/>
              </w:rPr>
            </w:pPr>
            <w:r>
              <w:rPr>
                <w:sz w:val="22"/>
                <w:szCs w:val="22"/>
              </w:rPr>
              <w:t>Yaklaşık Maliyet Hazırlama (Mahal listeleri-teknik şartname-metrajlar)</w:t>
            </w:r>
          </w:p>
        </w:tc>
        <w:tc>
          <w:tcPr>
            <w:tcW w:w="1985" w:type="dxa"/>
            <w:vAlign w:val="center"/>
          </w:tcPr>
          <w:p w:rsidR="00896631" w:rsidRDefault="00896631" w:rsidP="00223588">
            <w:pPr>
              <w:rPr>
                <w:rFonts w:ascii="Times New Roman" w:hAnsi="Times New Roman" w:cs="Times New Roman"/>
              </w:rPr>
            </w:pPr>
            <w:proofErr w:type="spellStart"/>
            <w:r>
              <w:rPr>
                <w:rFonts w:ascii="Times New Roman" w:hAnsi="Times New Roman" w:cs="Times New Roman"/>
              </w:rPr>
              <w:t>İ.Halil</w:t>
            </w:r>
            <w:proofErr w:type="spellEnd"/>
            <w:r>
              <w:rPr>
                <w:rFonts w:ascii="Times New Roman" w:hAnsi="Times New Roman" w:cs="Times New Roman"/>
              </w:rPr>
              <w:t xml:space="preserve"> SAPAN</w:t>
            </w:r>
          </w:p>
          <w:p w:rsidR="00896631" w:rsidRDefault="00896631" w:rsidP="00223588">
            <w:pPr>
              <w:rPr>
                <w:rFonts w:ascii="Times New Roman" w:hAnsi="Times New Roman" w:cs="Times New Roman"/>
              </w:rPr>
            </w:pPr>
            <w:r>
              <w:rPr>
                <w:rFonts w:ascii="Times New Roman" w:hAnsi="Times New Roman" w:cs="Times New Roman"/>
              </w:rPr>
              <w:t>Gazi BEÇET</w:t>
            </w:r>
          </w:p>
          <w:p w:rsidR="00896631" w:rsidRDefault="00896631" w:rsidP="00223588">
            <w:pPr>
              <w:rPr>
                <w:rFonts w:ascii="Times New Roman" w:hAnsi="Times New Roman" w:cs="Times New Roman"/>
              </w:rPr>
            </w:pPr>
            <w:r>
              <w:rPr>
                <w:rFonts w:ascii="Times New Roman" w:hAnsi="Times New Roman" w:cs="Times New Roman"/>
              </w:rPr>
              <w:t>Zeynel ŞAKULLUOĞLU</w:t>
            </w:r>
          </w:p>
          <w:p w:rsidR="00896631" w:rsidRDefault="00896631" w:rsidP="00223588">
            <w:pPr>
              <w:rPr>
                <w:rFonts w:ascii="Times New Roman" w:hAnsi="Times New Roman" w:cs="Times New Roman"/>
              </w:rPr>
            </w:pPr>
            <w:r>
              <w:rPr>
                <w:rFonts w:ascii="Times New Roman" w:hAnsi="Times New Roman" w:cs="Times New Roman"/>
              </w:rPr>
              <w:t>Yudum ÜSTÜNER</w:t>
            </w:r>
          </w:p>
          <w:p w:rsidR="00896631" w:rsidRDefault="00896631" w:rsidP="00223588">
            <w:pPr>
              <w:rPr>
                <w:rFonts w:ascii="Times New Roman" w:hAnsi="Times New Roman" w:cs="Times New Roman"/>
              </w:rPr>
            </w:pPr>
            <w:r>
              <w:rPr>
                <w:rFonts w:ascii="Times New Roman" w:hAnsi="Times New Roman" w:cs="Times New Roman"/>
              </w:rPr>
              <w:t>Ekrem BİLVEREN</w:t>
            </w:r>
          </w:p>
          <w:p w:rsidR="00896631" w:rsidRDefault="00896631" w:rsidP="00223588">
            <w:pPr>
              <w:rPr>
                <w:rFonts w:ascii="Times New Roman" w:hAnsi="Times New Roman" w:cs="Times New Roman"/>
              </w:rPr>
            </w:pPr>
            <w:r>
              <w:rPr>
                <w:rFonts w:ascii="Times New Roman" w:hAnsi="Times New Roman" w:cs="Times New Roman"/>
              </w:rPr>
              <w:t>Talip UZUN</w:t>
            </w:r>
          </w:p>
          <w:p w:rsidR="00896631" w:rsidRDefault="00896631" w:rsidP="00223588">
            <w:pPr>
              <w:rPr>
                <w:rFonts w:ascii="Times New Roman" w:hAnsi="Times New Roman" w:cs="Times New Roman"/>
              </w:rPr>
            </w:pPr>
            <w:r>
              <w:rPr>
                <w:rFonts w:ascii="Times New Roman" w:hAnsi="Times New Roman" w:cs="Times New Roman"/>
              </w:rPr>
              <w:t>Hasan ŞAHAN</w:t>
            </w:r>
          </w:p>
          <w:p w:rsidR="00896631" w:rsidRDefault="00896631" w:rsidP="00223588">
            <w:pPr>
              <w:rPr>
                <w:rFonts w:ascii="Times New Roman" w:hAnsi="Times New Roman" w:cs="Times New Roman"/>
              </w:rPr>
            </w:pPr>
            <w:proofErr w:type="spellStart"/>
            <w:r>
              <w:rPr>
                <w:rFonts w:ascii="Times New Roman" w:hAnsi="Times New Roman" w:cs="Times New Roman"/>
              </w:rPr>
              <w:t>M.Hanifi</w:t>
            </w:r>
            <w:proofErr w:type="spellEnd"/>
            <w:r>
              <w:rPr>
                <w:rFonts w:ascii="Times New Roman" w:hAnsi="Times New Roman" w:cs="Times New Roman"/>
              </w:rPr>
              <w:t xml:space="preserve"> ÖZBEZEK</w:t>
            </w:r>
          </w:p>
          <w:p w:rsidR="00896631" w:rsidRDefault="00896631" w:rsidP="00223588">
            <w:pPr>
              <w:rPr>
                <w:rFonts w:ascii="Times New Roman" w:hAnsi="Times New Roman" w:cs="Times New Roman"/>
              </w:rPr>
            </w:pPr>
            <w:r>
              <w:rPr>
                <w:rFonts w:ascii="Times New Roman" w:hAnsi="Times New Roman" w:cs="Times New Roman"/>
              </w:rPr>
              <w:t>Mustafa SUMMAK</w:t>
            </w:r>
          </w:p>
          <w:p w:rsidR="00896631" w:rsidRDefault="00896631" w:rsidP="00223588">
            <w:pPr>
              <w:rPr>
                <w:rFonts w:ascii="Times New Roman" w:hAnsi="Times New Roman" w:cs="Times New Roman"/>
              </w:rPr>
            </w:pPr>
            <w:r>
              <w:rPr>
                <w:rFonts w:ascii="Times New Roman" w:hAnsi="Times New Roman" w:cs="Times New Roman"/>
              </w:rPr>
              <w:t>(Diğer Şubelerden Görevlendirilen Teknik Personel)</w:t>
            </w:r>
          </w:p>
          <w:p w:rsidR="00896631" w:rsidRDefault="00896631" w:rsidP="00223588">
            <w:pPr>
              <w:rPr>
                <w:rFonts w:ascii="Times New Roman" w:hAnsi="Times New Roman" w:cs="Times New Roman"/>
              </w:rPr>
            </w:pPr>
          </w:p>
        </w:tc>
        <w:tc>
          <w:tcPr>
            <w:tcW w:w="1134" w:type="dxa"/>
            <w:vAlign w:val="center"/>
          </w:tcPr>
          <w:p w:rsidR="00896631" w:rsidRDefault="00896631" w:rsidP="00223588">
            <w:pPr>
              <w:jc w:val="center"/>
              <w:rPr>
                <w:rFonts w:ascii="Times New Roman" w:hAnsi="Times New Roman" w:cs="Times New Roman"/>
              </w:rPr>
            </w:pPr>
            <w:r>
              <w:rPr>
                <w:rFonts w:ascii="Times New Roman" w:hAnsi="Times New Roman" w:cs="Times New Roman"/>
              </w:rPr>
              <w:lastRenderedPageBreak/>
              <w:t>YÜKSEK</w:t>
            </w:r>
          </w:p>
        </w:tc>
        <w:tc>
          <w:tcPr>
            <w:tcW w:w="3118" w:type="dxa"/>
            <w:vAlign w:val="center"/>
          </w:tcPr>
          <w:p w:rsidR="00896631" w:rsidRDefault="00896631" w:rsidP="00223588">
            <w:pPr>
              <w:pStyle w:val="ListeParagraf"/>
              <w:tabs>
                <w:tab w:val="left" w:pos="264"/>
              </w:tabs>
              <w:autoSpaceDE w:val="0"/>
              <w:autoSpaceDN w:val="0"/>
              <w:adjustRightInd w:val="0"/>
              <w:ind w:left="33"/>
              <w:jc w:val="both"/>
              <w:rPr>
                <w:rFonts w:ascii="Times New Roman" w:hAnsi="Times New Roman" w:cs="Times New Roman"/>
                <w:color w:val="000000"/>
              </w:rPr>
            </w:pPr>
            <w:r>
              <w:rPr>
                <w:rFonts w:ascii="Times New Roman" w:hAnsi="Times New Roman" w:cs="Times New Roman"/>
                <w:color w:val="000000"/>
              </w:rPr>
              <w:t>-Görevin Aksaması</w:t>
            </w:r>
          </w:p>
          <w:p w:rsidR="00896631" w:rsidRDefault="00896631" w:rsidP="00223588">
            <w:pPr>
              <w:pStyle w:val="ListeParagraf"/>
              <w:tabs>
                <w:tab w:val="left" w:pos="264"/>
              </w:tabs>
              <w:autoSpaceDE w:val="0"/>
              <w:autoSpaceDN w:val="0"/>
              <w:adjustRightInd w:val="0"/>
              <w:ind w:left="33"/>
              <w:jc w:val="both"/>
              <w:rPr>
                <w:rFonts w:ascii="Times New Roman" w:hAnsi="Times New Roman" w:cs="Times New Roman"/>
                <w:color w:val="000000"/>
              </w:rPr>
            </w:pPr>
            <w:r>
              <w:rPr>
                <w:rFonts w:ascii="Times New Roman" w:hAnsi="Times New Roman" w:cs="Times New Roman"/>
                <w:color w:val="000000"/>
              </w:rPr>
              <w:t>-Kamu Zararı</w:t>
            </w:r>
          </w:p>
          <w:p w:rsidR="00896631" w:rsidRDefault="00896631" w:rsidP="00223588">
            <w:pPr>
              <w:pStyle w:val="ListeParagraf"/>
              <w:tabs>
                <w:tab w:val="left" w:pos="264"/>
              </w:tabs>
              <w:autoSpaceDE w:val="0"/>
              <w:autoSpaceDN w:val="0"/>
              <w:adjustRightInd w:val="0"/>
              <w:ind w:left="33"/>
              <w:jc w:val="both"/>
              <w:rPr>
                <w:rFonts w:ascii="Times New Roman" w:hAnsi="Times New Roman" w:cs="Times New Roman"/>
                <w:color w:val="000000"/>
              </w:rPr>
            </w:pPr>
            <w:r>
              <w:rPr>
                <w:rFonts w:ascii="Times New Roman" w:hAnsi="Times New Roman" w:cs="Times New Roman"/>
                <w:color w:val="000000"/>
              </w:rPr>
              <w:t>-İtibar Kaybı</w:t>
            </w:r>
          </w:p>
        </w:tc>
        <w:tc>
          <w:tcPr>
            <w:tcW w:w="5103" w:type="dxa"/>
          </w:tcPr>
          <w:p w:rsidR="00896631" w:rsidRDefault="00896631" w:rsidP="00223588">
            <w:pPr>
              <w:pStyle w:val="Default"/>
              <w:tabs>
                <w:tab w:val="left" w:pos="319"/>
              </w:tabs>
              <w:rPr>
                <w:sz w:val="22"/>
                <w:szCs w:val="22"/>
              </w:rPr>
            </w:pPr>
            <w:r w:rsidRPr="00FC00FC">
              <w:rPr>
                <w:sz w:val="22"/>
                <w:szCs w:val="22"/>
              </w:rPr>
              <w:t>*Proje ve Yaklaşık Maliyetin uyumlu olması gerekmekte olup bunun için proje ve yaklaşık maliyet çalışma grupları arasında koordinasyona önem verilmelidir.</w:t>
            </w:r>
          </w:p>
          <w:p w:rsidR="00896631" w:rsidRPr="00FC00FC" w:rsidRDefault="00896631" w:rsidP="00223588">
            <w:pPr>
              <w:pStyle w:val="Default"/>
              <w:tabs>
                <w:tab w:val="left" w:pos="319"/>
              </w:tabs>
              <w:rPr>
                <w:sz w:val="22"/>
                <w:szCs w:val="22"/>
              </w:rPr>
            </w:pPr>
            <w:r>
              <w:rPr>
                <w:sz w:val="22"/>
                <w:szCs w:val="22"/>
              </w:rPr>
              <w:t>*Hazırlanan mahal listesinin temettüde düşürmeyecek özellikte olması gerekmektedir</w:t>
            </w:r>
          </w:p>
          <w:p w:rsidR="00896631" w:rsidRDefault="00896631" w:rsidP="00223588">
            <w:pPr>
              <w:pStyle w:val="Default"/>
              <w:tabs>
                <w:tab w:val="left" w:pos="319"/>
              </w:tabs>
              <w:rPr>
                <w:sz w:val="22"/>
                <w:szCs w:val="22"/>
              </w:rPr>
            </w:pPr>
            <w:r w:rsidRPr="00FC00FC">
              <w:rPr>
                <w:sz w:val="22"/>
                <w:szCs w:val="22"/>
              </w:rPr>
              <w:t xml:space="preserve">* ödenek isteme yaklaşık maliyet ve ihale takvimi bir program dâhilinde yapılması gerekmektedir. Belirli bir zaman dilimi içerinde bu işlemlerin olması, elemanların ve zamanın verimli kullanılması ve gerekli işlemlerin sağlıklı olmasını sağlayacaktır. Yılsonuna sıkışan ödenekler dâhilinde yapılan işlemler sağlıklı ve olumlu bir çalışma ortamı yaratmamakta ve yılın son ayını iş yoğunluğuna boğup personeli olumsuz </w:t>
            </w:r>
            <w:r w:rsidRPr="00FC00FC">
              <w:rPr>
                <w:sz w:val="22"/>
                <w:szCs w:val="22"/>
              </w:rPr>
              <w:lastRenderedPageBreak/>
              <w:t>etkilemektedir.</w:t>
            </w:r>
          </w:p>
          <w:p w:rsidR="00896631" w:rsidRDefault="00896631" w:rsidP="00223588">
            <w:pPr>
              <w:pStyle w:val="Default"/>
              <w:tabs>
                <w:tab w:val="left" w:pos="319"/>
              </w:tabs>
              <w:rPr>
                <w:sz w:val="22"/>
                <w:szCs w:val="22"/>
              </w:rPr>
            </w:pPr>
            <w:r>
              <w:rPr>
                <w:sz w:val="22"/>
                <w:szCs w:val="22"/>
              </w:rPr>
              <w:t xml:space="preserve">*Farklı kurumlardan gelen uygulama projelerinin güncel olmaması, </w:t>
            </w:r>
            <w:proofErr w:type="spellStart"/>
            <w:r>
              <w:rPr>
                <w:sz w:val="22"/>
                <w:szCs w:val="22"/>
              </w:rPr>
              <w:t>erişebilirlik</w:t>
            </w:r>
            <w:proofErr w:type="spellEnd"/>
            <w:r>
              <w:rPr>
                <w:sz w:val="22"/>
                <w:szCs w:val="22"/>
              </w:rPr>
              <w:t xml:space="preserve"> standartlarını sağlamaması, Projelerin birbiri içinde uyumsuz olması (mekanik-elektrik-mimari projelerin uyumsuzluğu) sıkıntılar doğurmaktadır. </w:t>
            </w:r>
          </w:p>
        </w:tc>
      </w:tr>
      <w:tr w:rsidR="00896631" w:rsidRPr="002251D7" w:rsidTr="00A37F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896631" w:rsidRDefault="00896631" w:rsidP="00223588">
            <w:pPr>
              <w:pStyle w:val="Default"/>
              <w:rPr>
                <w:sz w:val="22"/>
                <w:szCs w:val="22"/>
              </w:rPr>
            </w:pPr>
            <w:proofErr w:type="spellStart"/>
            <w:r>
              <w:rPr>
                <w:sz w:val="22"/>
                <w:szCs w:val="22"/>
              </w:rPr>
              <w:lastRenderedPageBreak/>
              <w:t>Hakediş</w:t>
            </w:r>
            <w:proofErr w:type="spellEnd"/>
            <w:r>
              <w:rPr>
                <w:sz w:val="22"/>
                <w:szCs w:val="22"/>
              </w:rPr>
              <w:t xml:space="preserve"> Düzenlenmesi</w:t>
            </w:r>
          </w:p>
        </w:tc>
        <w:tc>
          <w:tcPr>
            <w:tcW w:w="1985" w:type="dxa"/>
            <w:vAlign w:val="center"/>
          </w:tcPr>
          <w:p w:rsidR="00896631" w:rsidRDefault="00896631" w:rsidP="00223588">
            <w:pPr>
              <w:rPr>
                <w:rFonts w:ascii="Times New Roman" w:hAnsi="Times New Roman" w:cs="Times New Roman"/>
              </w:rPr>
            </w:pPr>
            <w:r>
              <w:rPr>
                <w:rFonts w:ascii="Times New Roman" w:hAnsi="Times New Roman" w:cs="Times New Roman"/>
              </w:rPr>
              <w:t>Müdürlüğümüzde görevli tüm Teknik Personeller</w:t>
            </w:r>
          </w:p>
        </w:tc>
        <w:tc>
          <w:tcPr>
            <w:tcW w:w="1134" w:type="dxa"/>
            <w:vAlign w:val="center"/>
          </w:tcPr>
          <w:p w:rsidR="00896631" w:rsidRDefault="00896631" w:rsidP="00223588">
            <w:pPr>
              <w:jc w:val="center"/>
              <w:rPr>
                <w:rFonts w:ascii="Times New Roman" w:hAnsi="Times New Roman" w:cs="Times New Roman"/>
              </w:rPr>
            </w:pPr>
            <w:r w:rsidRPr="00FC00FC">
              <w:rPr>
                <w:rFonts w:ascii="Times New Roman" w:hAnsi="Times New Roman" w:cs="Times New Roman"/>
              </w:rPr>
              <w:t>YÜKSEK</w:t>
            </w:r>
          </w:p>
        </w:tc>
        <w:tc>
          <w:tcPr>
            <w:tcW w:w="3118" w:type="dxa"/>
            <w:vAlign w:val="center"/>
          </w:tcPr>
          <w:p w:rsidR="00896631" w:rsidRDefault="00896631" w:rsidP="00223588">
            <w:pPr>
              <w:pStyle w:val="ListeParagraf"/>
              <w:tabs>
                <w:tab w:val="left" w:pos="264"/>
              </w:tabs>
              <w:autoSpaceDE w:val="0"/>
              <w:autoSpaceDN w:val="0"/>
              <w:adjustRightInd w:val="0"/>
              <w:ind w:left="33"/>
              <w:jc w:val="both"/>
              <w:rPr>
                <w:rFonts w:ascii="Times New Roman" w:hAnsi="Times New Roman" w:cs="Times New Roman"/>
                <w:color w:val="000000"/>
              </w:rPr>
            </w:pPr>
            <w:r>
              <w:rPr>
                <w:rFonts w:ascii="Times New Roman" w:hAnsi="Times New Roman" w:cs="Times New Roman"/>
                <w:color w:val="000000"/>
              </w:rPr>
              <w:t>-Kamu zararı</w:t>
            </w:r>
          </w:p>
          <w:p w:rsidR="00896631" w:rsidRDefault="00896631" w:rsidP="00223588">
            <w:pPr>
              <w:pStyle w:val="ListeParagraf"/>
              <w:tabs>
                <w:tab w:val="left" w:pos="264"/>
              </w:tabs>
              <w:autoSpaceDE w:val="0"/>
              <w:autoSpaceDN w:val="0"/>
              <w:adjustRightInd w:val="0"/>
              <w:ind w:left="33"/>
              <w:jc w:val="both"/>
              <w:rPr>
                <w:rFonts w:ascii="Times New Roman" w:hAnsi="Times New Roman" w:cs="Times New Roman"/>
                <w:color w:val="000000"/>
              </w:rPr>
            </w:pPr>
            <w:r>
              <w:rPr>
                <w:rFonts w:ascii="Times New Roman" w:hAnsi="Times New Roman" w:cs="Times New Roman"/>
                <w:color w:val="000000"/>
              </w:rPr>
              <w:t>-Görev ihmal</w:t>
            </w:r>
          </w:p>
          <w:p w:rsidR="00896631" w:rsidRDefault="00896631" w:rsidP="00223588">
            <w:pPr>
              <w:pStyle w:val="ListeParagraf"/>
              <w:tabs>
                <w:tab w:val="left" w:pos="264"/>
              </w:tabs>
              <w:autoSpaceDE w:val="0"/>
              <w:autoSpaceDN w:val="0"/>
              <w:adjustRightInd w:val="0"/>
              <w:ind w:left="33"/>
              <w:jc w:val="both"/>
              <w:rPr>
                <w:rFonts w:ascii="Times New Roman" w:hAnsi="Times New Roman" w:cs="Times New Roman"/>
                <w:color w:val="000000"/>
              </w:rPr>
            </w:pPr>
            <w:r>
              <w:rPr>
                <w:rFonts w:ascii="Times New Roman" w:hAnsi="Times New Roman" w:cs="Times New Roman"/>
                <w:color w:val="000000"/>
              </w:rPr>
              <w:t>-İtibar kaybı</w:t>
            </w:r>
          </w:p>
        </w:tc>
        <w:tc>
          <w:tcPr>
            <w:tcW w:w="5103" w:type="dxa"/>
          </w:tcPr>
          <w:p w:rsidR="00896631" w:rsidRPr="00FC00FC" w:rsidRDefault="00896631" w:rsidP="00896631">
            <w:pPr>
              <w:pStyle w:val="Default"/>
              <w:tabs>
                <w:tab w:val="left" w:pos="319"/>
              </w:tabs>
              <w:rPr>
                <w:sz w:val="22"/>
                <w:szCs w:val="22"/>
              </w:rPr>
            </w:pPr>
            <w:r>
              <w:rPr>
                <w:sz w:val="22"/>
                <w:szCs w:val="22"/>
              </w:rPr>
              <w:t xml:space="preserve">*Ödemelerin yerinde yapılan imalat ile uyumluluğun sağlanması konusunda titiz olunması ve taviz verilmemesini sağlamak için metraja dayalı </w:t>
            </w:r>
            <w:proofErr w:type="spellStart"/>
            <w:r>
              <w:rPr>
                <w:sz w:val="22"/>
                <w:szCs w:val="22"/>
              </w:rPr>
              <w:t>pursantaj</w:t>
            </w:r>
            <w:proofErr w:type="spellEnd"/>
            <w:r>
              <w:rPr>
                <w:sz w:val="22"/>
                <w:szCs w:val="22"/>
              </w:rPr>
              <w:t xml:space="preserve"> tespitinin yapılması ve </w:t>
            </w:r>
            <w:proofErr w:type="spellStart"/>
            <w:r>
              <w:rPr>
                <w:sz w:val="22"/>
                <w:szCs w:val="22"/>
              </w:rPr>
              <w:t>hakedişlerde</w:t>
            </w:r>
            <w:proofErr w:type="spellEnd"/>
            <w:r>
              <w:rPr>
                <w:sz w:val="22"/>
                <w:szCs w:val="22"/>
              </w:rPr>
              <w:t xml:space="preserve"> tüm imalat seviyelerini gösteren resimlerin bulunması suretiyle ödemelerin düzenlenmesi.</w:t>
            </w:r>
          </w:p>
        </w:tc>
      </w:tr>
    </w:tbl>
    <w:p w:rsidR="00896631" w:rsidRDefault="00896631" w:rsidP="00332D73">
      <w:pPr>
        <w:rPr>
          <w:rFonts w:ascii="Arial" w:hAnsi="Arial" w:cs="Arial"/>
        </w:rPr>
      </w:pPr>
    </w:p>
    <w:p w:rsidR="002044CA" w:rsidRDefault="002044CA" w:rsidP="00332D73">
      <w:pPr>
        <w:rPr>
          <w:rFonts w:ascii="Arial" w:hAnsi="Arial" w:cs="Arial"/>
        </w:rPr>
      </w:pPr>
    </w:p>
    <w:p w:rsidR="002044CA" w:rsidRDefault="002044CA" w:rsidP="00332D73">
      <w:pPr>
        <w:rPr>
          <w:rFonts w:ascii="Arial" w:hAnsi="Arial" w:cs="Arial"/>
        </w:rPr>
      </w:pPr>
    </w:p>
    <w:p w:rsidR="002044CA" w:rsidRDefault="002044CA" w:rsidP="00332D73">
      <w:pPr>
        <w:rPr>
          <w:rFonts w:ascii="Arial" w:hAnsi="Arial" w:cs="Arial"/>
        </w:rPr>
      </w:pPr>
    </w:p>
    <w:p w:rsidR="002044CA" w:rsidRDefault="002044CA" w:rsidP="00332D73">
      <w:pPr>
        <w:rPr>
          <w:rFonts w:ascii="Arial" w:hAnsi="Arial" w:cs="Arial"/>
        </w:rPr>
      </w:pPr>
    </w:p>
    <w:p w:rsidR="002044CA" w:rsidRDefault="002044CA" w:rsidP="00332D73">
      <w:pPr>
        <w:rPr>
          <w:rFonts w:ascii="Arial" w:hAnsi="Arial" w:cs="Arial"/>
        </w:rPr>
      </w:pPr>
    </w:p>
    <w:p w:rsidR="002044CA" w:rsidRDefault="002044CA" w:rsidP="00332D73">
      <w:pPr>
        <w:rPr>
          <w:rFonts w:ascii="Arial" w:hAnsi="Arial" w:cs="Arial"/>
        </w:rPr>
      </w:pPr>
    </w:p>
    <w:p w:rsidR="002044CA" w:rsidRDefault="002044CA" w:rsidP="00332D73">
      <w:pPr>
        <w:rPr>
          <w:rFonts w:ascii="Arial" w:hAnsi="Arial" w:cs="Arial"/>
        </w:rPr>
      </w:pPr>
    </w:p>
    <w:p w:rsidR="002044CA" w:rsidRDefault="002044CA" w:rsidP="00332D73">
      <w:pPr>
        <w:rPr>
          <w:rFonts w:ascii="Arial" w:hAnsi="Arial" w:cs="Arial"/>
        </w:rPr>
      </w:pPr>
    </w:p>
    <w:p w:rsidR="002044CA" w:rsidRDefault="002044CA" w:rsidP="00332D73">
      <w:pPr>
        <w:rPr>
          <w:rFonts w:ascii="Arial" w:hAnsi="Arial" w:cs="Arial"/>
        </w:rPr>
      </w:pPr>
    </w:p>
    <w:p w:rsidR="002044CA" w:rsidRDefault="002044CA" w:rsidP="00332D73">
      <w:pPr>
        <w:rPr>
          <w:rFonts w:ascii="Arial" w:hAnsi="Arial" w:cs="Arial"/>
        </w:rPr>
      </w:pPr>
    </w:p>
    <w:tbl>
      <w:tblPr>
        <w:tblStyle w:val="TabloKlavuzu"/>
        <w:tblW w:w="15735" w:type="dxa"/>
        <w:tblInd w:w="-743" w:type="dxa"/>
        <w:tblLayout w:type="fixed"/>
        <w:tblLook w:val="04A0" w:firstRow="1" w:lastRow="0" w:firstColumn="1" w:lastColumn="0" w:noHBand="0" w:noVBand="1"/>
      </w:tblPr>
      <w:tblGrid>
        <w:gridCol w:w="2978"/>
        <w:gridCol w:w="1417"/>
        <w:gridCol w:w="1843"/>
        <w:gridCol w:w="1276"/>
        <w:gridCol w:w="3118"/>
        <w:gridCol w:w="5103"/>
      </w:tblGrid>
      <w:tr w:rsidR="002044CA" w:rsidRPr="00052740" w:rsidTr="00223588">
        <w:trPr>
          <w:trHeight w:val="454"/>
        </w:trPr>
        <w:tc>
          <w:tcPr>
            <w:tcW w:w="2978" w:type="dxa"/>
            <w:shd w:val="clear" w:color="auto" w:fill="FFFFFF" w:themeFill="background1"/>
            <w:vAlign w:val="center"/>
          </w:tcPr>
          <w:p w:rsidR="002044CA" w:rsidRPr="005C6007" w:rsidRDefault="002044CA" w:rsidP="00223588">
            <w:pPr>
              <w:rPr>
                <w:rFonts w:ascii="Times New Roman" w:hAnsi="Times New Roman" w:cs="Times New Roman"/>
                <w:b/>
              </w:rPr>
            </w:pPr>
            <w:r>
              <w:rPr>
                <w:rFonts w:ascii="Times New Roman" w:hAnsi="Times New Roman" w:cs="Times New Roman"/>
                <w:b/>
              </w:rPr>
              <w:lastRenderedPageBreak/>
              <w:t>İl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2044CA" w:rsidRPr="00052740" w:rsidRDefault="002044CA" w:rsidP="00223588">
            <w:pPr>
              <w:rPr>
                <w:b/>
              </w:rPr>
            </w:pPr>
            <w:r w:rsidRPr="00052740">
              <w:rPr>
                <w:b/>
                <w:sz w:val="24"/>
              </w:rPr>
              <w:t>KİLİS ÇEVRE VE ŞEHİRCİLİK İL MÜDÜRLÜĞÜ</w:t>
            </w:r>
          </w:p>
        </w:tc>
      </w:tr>
      <w:tr w:rsidR="002044CA" w:rsidRPr="00052740" w:rsidTr="00223588">
        <w:trPr>
          <w:trHeight w:val="454"/>
        </w:trPr>
        <w:tc>
          <w:tcPr>
            <w:tcW w:w="2978" w:type="dxa"/>
            <w:shd w:val="clear" w:color="auto" w:fill="FFFFFF" w:themeFill="background1"/>
            <w:vAlign w:val="center"/>
          </w:tcPr>
          <w:p w:rsidR="002044CA" w:rsidRPr="005C6007" w:rsidRDefault="002044CA" w:rsidP="00223588">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2044CA" w:rsidRPr="00052740" w:rsidRDefault="002044CA" w:rsidP="00223588">
            <w:pPr>
              <w:rPr>
                <w:b/>
              </w:rPr>
            </w:pPr>
            <w:r>
              <w:rPr>
                <w:b/>
                <w:sz w:val="24"/>
              </w:rPr>
              <w:t>YAPI DENETİMİ VE YAPI MALZEMELERİ ŞUBE MÜDÜRLÜĞÜ</w:t>
            </w:r>
          </w:p>
        </w:tc>
      </w:tr>
      <w:tr w:rsidR="002044CA" w:rsidRPr="00A75DB6" w:rsidTr="002235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395" w:type="dxa"/>
            <w:gridSpan w:val="2"/>
            <w:shd w:val="clear" w:color="auto" w:fill="FFFFFF" w:themeFill="background1"/>
            <w:vAlign w:val="center"/>
          </w:tcPr>
          <w:p w:rsidR="002044CA" w:rsidRPr="00A75DB6" w:rsidRDefault="002044CA" w:rsidP="00223588">
            <w:pPr>
              <w:jc w:val="center"/>
              <w:rPr>
                <w:rFonts w:ascii="Times New Roman" w:hAnsi="Times New Roman" w:cs="Times New Roman"/>
                <w:b/>
              </w:rPr>
            </w:pPr>
            <w:r w:rsidRPr="00A75DB6">
              <w:rPr>
                <w:rFonts w:ascii="Times New Roman" w:hAnsi="Times New Roman" w:cs="Times New Roman"/>
                <w:b/>
              </w:rPr>
              <w:t>Hassas Görevler</w:t>
            </w:r>
          </w:p>
        </w:tc>
        <w:tc>
          <w:tcPr>
            <w:tcW w:w="1843" w:type="dxa"/>
            <w:shd w:val="clear" w:color="auto" w:fill="FFFFFF" w:themeFill="background1"/>
            <w:vAlign w:val="center"/>
          </w:tcPr>
          <w:p w:rsidR="002044CA" w:rsidRPr="00A75DB6" w:rsidRDefault="002044CA" w:rsidP="00223588">
            <w:pPr>
              <w:jc w:val="center"/>
              <w:rPr>
                <w:rFonts w:ascii="Times New Roman" w:hAnsi="Times New Roman" w:cs="Times New Roman"/>
                <w:b/>
              </w:rPr>
            </w:pPr>
            <w:r w:rsidRPr="00A75DB6">
              <w:rPr>
                <w:rFonts w:ascii="Times New Roman" w:hAnsi="Times New Roman" w:cs="Times New Roman"/>
                <w:b/>
              </w:rPr>
              <w:t>Hassas Görevi Olan Personel</w:t>
            </w:r>
          </w:p>
        </w:tc>
        <w:tc>
          <w:tcPr>
            <w:tcW w:w="1276" w:type="dxa"/>
            <w:shd w:val="clear" w:color="auto" w:fill="FFFFFF" w:themeFill="background1"/>
            <w:vAlign w:val="center"/>
          </w:tcPr>
          <w:p w:rsidR="002044CA" w:rsidRPr="00A75DB6" w:rsidRDefault="002044CA" w:rsidP="00223588">
            <w:pPr>
              <w:jc w:val="center"/>
              <w:rPr>
                <w:rFonts w:ascii="Times New Roman" w:hAnsi="Times New Roman" w:cs="Times New Roman"/>
                <w:b/>
              </w:rPr>
            </w:pPr>
            <w:r w:rsidRPr="00A75DB6">
              <w:rPr>
                <w:rFonts w:ascii="Times New Roman" w:hAnsi="Times New Roman" w:cs="Times New Roman"/>
                <w:b/>
              </w:rPr>
              <w:t>Risk Düzeyi</w:t>
            </w:r>
          </w:p>
        </w:tc>
        <w:tc>
          <w:tcPr>
            <w:tcW w:w="3118" w:type="dxa"/>
            <w:shd w:val="clear" w:color="auto" w:fill="FFFFFF" w:themeFill="background1"/>
            <w:vAlign w:val="center"/>
          </w:tcPr>
          <w:p w:rsidR="002044CA" w:rsidRPr="00A75DB6" w:rsidRDefault="002044CA" w:rsidP="00223588">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5103" w:type="dxa"/>
            <w:shd w:val="clear" w:color="auto" w:fill="FFFFFF" w:themeFill="background1"/>
            <w:vAlign w:val="center"/>
          </w:tcPr>
          <w:p w:rsidR="002044CA" w:rsidRPr="00A75DB6" w:rsidRDefault="002044CA" w:rsidP="00223588">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397A9F" w:rsidRPr="00A37FDF" w:rsidTr="004C501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47"/>
        </w:trPr>
        <w:tc>
          <w:tcPr>
            <w:tcW w:w="4395" w:type="dxa"/>
            <w:gridSpan w:val="2"/>
            <w:vAlign w:val="center"/>
          </w:tcPr>
          <w:p w:rsidR="00397A9F" w:rsidRPr="00397A9F" w:rsidRDefault="00397A9F" w:rsidP="00397A9F">
            <w:pPr>
              <w:rPr>
                <w:rFonts w:ascii="Times New Roman" w:hAnsi="Times New Roman" w:cs="Times New Roman"/>
                <w:szCs w:val="18"/>
              </w:rPr>
            </w:pPr>
            <w:r w:rsidRPr="00397A9F">
              <w:rPr>
                <w:rFonts w:ascii="Times New Roman" w:hAnsi="Times New Roman" w:cs="Times New Roman"/>
                <w:szCs w:val="18"/>
              </w:rPr>
              <w:t>Müteahhitlik Yetki Belge Numarası Düzenleme</w:t>
            </w:r>
          </w:p>
        </w:tc>
        <w:tc>
          <w:tcPr>
            <w:tcW w:w="1843" w:type="dxa"/>
            <w:vAlign w:val="center"/>
          </w:tcPr>
          <w:p w:rsidR="00397A9F" w:rsidRPr="00397A9F" w:rsidRDefault="00397A9F" w:rsidP="00223588">
            <w:pPr>
              <w:rPr>
                <w:rFonts w:ascii="Times New Roman" w:hAnsi="Times New Roman" w:cs="Times New Roman"/>
                <w:szCs w:val="24"/>
              </w:rPr>
            </w:pPr>
            <w:r w:rsidRPr="00397A9F">
              <w:rPr>
                <w:rFonts w:ascii="Times New Roman" w:hAnsi="Times New Roman" w:cs="Times New Roman"/>
                <w:szCs w:val="24"/>
              </w:rPr>
              <w:t>Ali EVİRGEN                  Hasan KILYAR</w:t>
            </w:r>
          </w:p>
          <w:p w:rsidR="00397A9F" w:rsidRPr="00397A9F" w:rsidRDefault="00397A9F" w:rsidP="00223588">
            <w:pPr>
              <w:rPr>
                <w:rFonts w:ascii="Times New Roman" w:hAnsi="Times New Roman" w:cs="Times New Roman"/>
                <w:szCs w:val="18"/>
              </w:rPr>
            </w:pPr>
            <w:r w:rsidRPr="00397A9F">
              <w:rPr>
                <w:rFonts w:ascii="Times New Roman" w:hAnsi="Times New Roman" w:cs="Times New Roman"/>
                <w:szCs w:val="24"/>
              </w:rPr>
              <w:t xml:space="preserve">Tuğba YILDIZ                         </w:t>
            </w:r>
          </w:p>
        </w:tc>
        <w:tc>
          <w:tcPr>
            <w:tcW w:w="1276" w:type="dxa"/>
            <w:vAlign w:val="center"/>
          </w:tcPr>
          <w:p w:rsidR="00397A9F" w:rsidRPr="00397A9F" w:rsidRDefault="00397A9F" w:rsidP="00223588">
            <w:pPr>
              <w:jc w:val="center"/>
              <w:rPr>
                <w:rFonts w:ascii="Times New Roman" w:hAnsi="Times New Roman" w:cs="Times New Roman"/>
                <w:szCs w:val="20"/>
              </w:rPr>
            </w:pPr>
            <w:r w:rsidRPr="00397A9F">
              <w:rPr>
                <w:rFonts w:ascii="Times New Roman" w:hAnsi="Times New Roman" w:cs="Times New Roman"/>
                <w:szCs w:val="18"/>
              </w:rPr>
              <w:t>Düşük</w:t>
            </w:r>
          </w:p>
        </w:tc>
        <w:tc>
          <w:tcPr>
            <w:tcW w:w="3118" w:type="dxa"/>
            <w:vAlign w:val="center"/>
          </w:tcPr>
          <w:p w:rsidR="00397A9F" w:rsidRPr="00397A9F" w:rsidRDefault="00397A9F" w:rsidP="00397A9F">
            <w:pPr>
              <w:pStyle w:val="ListeParagraf"/>
              <w:numPr>
                <w:ilvl w:val="0"/>
                <w:numId w:val="37"/>
              </w:numPr>
              <w:rPr>
                <w:rFonts w:ascii="Times New Roman" w:hAnsi="Times New Roman" w:cs="Times New Roman"/>
                <w:szCs w:val="20"/>
              </w:rPr>
            </w:pPr>
            <w:r w:rsidRPr="00397A9F">
              <w:rPr>
                <w:rFonts w:ascii="Times New Roman" w:hAnsi="Times New Roman" w:cs="Times New Roman"/>
                <w:szCs w:val="18"/>
              </w:rPr>
              <w:t>Kurum itibar kaybı</w:t>
            </w:r>
          </w:p>
        </w:tc>
        <w:tc>
          <w:tcPr>
            <w:tcW w:w="5103" w:type="dxa"/>
          </w:tcPr>
          <w:p w:rsidR="00397A9F" w:rsidRPr="00397A9F" w:rsidRDefault="00397A9F" w:rsidP="00223588">
            <w:pPr>
              <w:rPr>
                <w:rFonts w:ascii="Times New Roman" w:hAnsi="Times New Roman" w:cs="Times New Roman"/>
                <w:szCs w:val="18"/>
              </w:rPr>
            </w:pPr>
            <w:r w:rsidRPr="00397A9F">
              <w:rPr>
                <w:rFonts w:ascii="Times New Roman" w:hAnsi="Times New Roman" w:cs="Times New Roman"/>
                <w:szCs w:val="18"/>
              </w:rPr>
              <w:t>Yapılan başvuruların zamanında yerine getirilmesinin kontrol edilmesi</w:t>
            </w:r>
          </w:p>
        </w:tc>
      </w:tr>
      <w:tr w:rsidR="00397A9F" w:rsidRPr="00A37FDF" w:rsidTr="002235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47"/>
        </w:trPr>
        <w:tc>
          <w:tcPr>
            <w:tcW w:w="4395" w:type="dxa"/>
            <w:gridSpan w:val="2"/>
            <w:vAlign w:val="center"/>
          </w:tcPr>
          <w:p w:rsidR="00397A9F" w:rsidRPr="00397A9F" w:rsidRDefault="00397A9F" w:rsidP="00223588">
            <w:pPr>
              <w:jc w:val="both"/>
              <w:rPr>
                <w:rFonts w:ascii="Times New Roman" w:hAnsi="Times New Roman" w:cs="Times New Roman"/>
                <w:szCs w:val="18"/>
              </w:rPr>
            </w:pPr>
            <w:r w:rsidRPr="00397A9F">
              <w:rPr>
                <w:rFonts w:ascii="Times New Roman" w:hAnsi="Times New Roman" w:cs="Times New Roman"/>
                <w:szCs w:val="18"/>
              </w:rPr>
              <w:t>Şantiye ve Büro Denetimleri</w:t>
            </w:r>
          </w:p>
        </w:tc>
        <w:tc>
          <w:tcPr>
            <w:tcW w:w="1843" w:type="dxa"/>
            <w:vAlign w:val="center"/>
          </w:tcPr>
          <w:p w:rsidR="00397A9F" w:rsidRPr="00397A9F" w:rsidRDefault="00397A9F" w:rsidP="00223588">
            <w:pPr>
              <w:jc w:val="center"/>
              <w:rPr>
                <w:rFonts w:ascii="Times New Roman" w:hAnsi="Times New Roman" w:cs="Times New Roman"/>
                <w:szCs w:val="18"/>
              </w:rPr>
            </w:pPr>
            <w:r w:rsidRPr="00397A9F">
              <w:rPr>
                <w:rFonts w:ascii="Times New Roman" w:hAnsi="Times New Roman" w:cs="Times New Roman"/>
                <w:szCs w:val="18"/>
              </w:rPr>
              <w:t>Şube personelleri</w:t>
            </w:r>
          </w:p>
        </w:tc>
        <w:tc>
          <w:tcPr>
            <w:tcW w:w="1276" w:type="dxa"/>
            <w:vAlign w:val="center"/>
          </w:tcPr>
          <w:p w:rsidR="00397A9F" w:rsidRPr="00397A9F" w:rsidRDefault="00397A9F" w:rsidP="00223588">
            <w:pPr>
              <w:jc w:val="center"/>
              <w:rPr>
                <w:rFonts w:ascii="Times New Roman" w:hAnsi="Times New Roman" w:cs="Times New Roman"/>
                <w:szCs w:val="18"/>
              </w:rPr>
            </w:pPr>
            <w:r w:rsidRPr="00397A9F">
              <w:rPr>
                <w:rFonts w:ascii="Times New Roman" w:hAnsi="Times New Roman" w:cs="Times New Roman"/>
                <w:szCs w:val="18"/>
              </w:rPr>
              <w:t>Orta</w:t>
            </w:r>
          </w:p>
        </w:tc>
        <w:tc>
          <w:tcPr>
            <w:tcW w:w="3118" w:type="dxa"/>
            <w:vAlign w:val="center"/>
          </w:tcPr>
          <w:p w:rsidR="00397A9F" w:rsidRPr="00397A9F" w:rsidRDefault="00397A9F" w:rsidP="00397A9F">
            <w:pPr>
              <w:pStyle w:val="ListeParagraf"/>
              <w:numPr>
                <w:ilvl w:val="0"/>
                <w:numId w:val="37"/>
              </w:numPr>
              <w:ind w:left="317" w:hanging="283"/>
              <w:jc w:val="both"/>
              <w:rPr>
                <w:rFonts w:ascii="Times New Roman" w:hAnsi="Times New Roman" w:cs="Times New Roman"/>
                <w:szCs w:val="18"/>
              </w:rPr>
            </w:pPr>
            <w:r w:rsidRPr="00397A9F">
              <w:rPr>
                <w:rFonts w:ascii="Times New Roman" w:hAnsi="Times New Roman" w:cs="Times New Roman"/>
                <w:szCs w:val="18"/>
              </w:rPr>
              <w:t>Görevin aksaması</w:t>
            </w:r>
          </w:p>
        </w:tc>
        <w:tc>
          <w:tcPr>
            <w:tcW w:w="5103" w:type="dxa"/>
            <w:vAlign w:val="center"/>
          </w:tcPr>
          <w:p w:rsidR="00397A9F" w:rsidRPr="00397A9F" w:rsidRDefault="00397A9F" w:rsidP="00223588">
            <w:pPr>
              <w:rPr>
                <w:rFonts w:ascii="Times New Roman" w:hAnsi="Times New Roman" w:cs="Times New Roman"/>
                <w:szCs w:val="18"/>
              </w:rPr>
            </w:pPr>
            <w:r w:rsidRPr="00397A9F">
              <w:rPr>
                <w:rFonts w:ascii="Times New Roman" w:hAnsi="Times New Roman" w:cs="Times New Roman"/>
                <w:szCs w:val="18"/>
              </w:rPr>
              <w:t>Yapılan denetim planına uyulması</w:t>
            </w:r>
          </w:p>
        </w:tc>
      </w:tr>
      <w:tr w:rsidR="00397A9F" w:rsidRPr="00A37FDF" w:rsidTr="002235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47"/>
        </w:trPr>
        <w:tc>
          <w:tcPr>
            <w:tcW w:w="4395" w:type="dxa"/>
            <w:gridSpan w:val="2"/>
            <w:vAlign w:val="center"/>
          </w:tcPr>
          <w:p w:rsidR="00397A9F" w:rsidRPr="00397A9F" w:rsidRDefault="00397A9F" w:rsidP="00223588">
            <w:pPr>
              <w:rPr>
                <w:rFonts w:ascii="Times New Roman" w:hAnsi="Times New Roman" w:cs="Times New Roman"/>
                <w:szCs w:val="18"/>
              </w:rPr>
            </w:pPr>
            <w:r w:rsidRPr="00397A9F">
              <w:rPr>
                <w:rFonts w:ascii="Times New Roman" w:hAnsi="Times New Roman" w:cs="Times New Roman"/>
                <w:szCs w:val="18"/>
              </w:rPr>
              <w:t>Teknik İnceleme Raporu Düzenleme</w:t>
            </w:r>
          </w:p>
        </w:tc>
        <w:tc>
          <w:tcPr>
            <w:tcW w:w="1843" w:type="dxa"/>
            <w:vAlign w:val="center"/>
          </w:tcPr>
          <w:p w:rsidR="00397A9F" w:rsidRPr="00397A9F" w:rsidRDefault="00397A9F" w:rsidP="00223588">
            <w:pPr>
              <w:jc w:val="center"/>
              <w:rPr>
                <w:rFonts w:ascii="Times New Roman" w:hAnsi="Times New Roman" w:cs="Times New Roman"/>
                <w:szCs w:val="18"/>
              </w:rPr>
            </w:pPr>
            <w:r w:rsidRPr="00397A9F">
              <w:rPr>
                <w:rFonts w:ascii="Times New Roman" w:hAnsi="Times New Roman" w:cs="Times New Roman"/>
                <w:szCs w:val="18"/>
              </w:rPr>
              <w:t>Şube personelleri</w:t>
            </w:r>
          </w:p>
        </w:tc>
        <w:tc>
          <w:tcPr>
            <w:tcW w:w="1276" w:type="dxa"/>
            <w:vAlign w:val="center"/>
          </w:tcPr>
          <w:p w:rsidR="00397A9F" w:rsidRPr="00397A9F" w:rsidRDefault="00397A9F" w:rsidP="00223588">
            <w:pPr>
              <w:jc w:val="center"/>
              <w:rPr>
                <w:rFonts w:ascii="Times New Roman" w:hAnsi="Times New Roman" w:cs="Times New Roman"/>
                <w:szCs w:val="18"/>
              </w:rPr>
            </w:pPr>
            <w:r w:rsidRPr="00397A9F">
              <w:rPr>
                <w:rFonts w:ascii="Times New Roman" w:hAnsi="Times New Roman" w:cs="Times New Roman"/>
                <w:szCs w:val="18"/>
              </w:rPr>
              <w:t>Yüksek</w:t>
            </w:r>
          </w:p>
        </w:tc>
        <w:tc>
          <w:tcPr>
            <w:tcW w:w="3118" w:type="dxa"/>
            <w:vAlign w:val="center"/>
          </w:tcPr>
          <w:p w:rsidR="00397A9F" w:rsidRPr="00397A9F" w:rsidRDefault="00397A9F" w:rsidP="00397A9F">
            <w:pPr>
              <w:pStyle w:val="ListeParagraf"/>
              <w:numPr>
                <w:ilvl w:val="0"/>
                <w:numId w:val="37"/>
              </w:numPr>
              <w:tabs>
                <w:tab w:val="left" w:pos="263"/>
              </w:tabs>
              <w:jc w:val="both"/>
              <w:rPr>
                <w:rFonts w:ascii="Times New Roman" w:hAnsi="Times New Roman" w:cs="Times New Roman"/>
                <w:bCs/>
                <w:szCs w:val="18"/>
              </w:rPr>
            </w:pPr>
            <w:r w:rsidRPr="00397A9F">
              <w:rPr>
                <w:rFonts w:ascii="Times New Roman" w:hAnsi="Times New Roman" w:cs="Times New Roman"/>
                <w:bCs/>
                <w:szCs w:val="18"/>
              </w:rPr>
              <w:t>Kamu Zararı</w:t>
            </w:r>
          </w:p>
          <w:p w:rsidR="00397A9F" w:rsidRPr="00397A9F" w:rsidRDefault="00397A9F" w:rsidP="00397A9F">
            <w:pPr>
              <w:pStyle w:val="ListeParagraf"/>
              <w:numPr>
                <w:ilvl w:val="0"/>
                <w:numId w:val="37"/>
              </w:numPr>
              <w:tabs>
                <w:tab w:val="left" w:pos="263"/>
              </w:tabs>
              <w:jc w:val="both"/>
              <w:rPr>
                <w:rFonts w:ascii="Times New Roman" w:hAnsi="Times New Roman" w:cs="Times New Roman"/>
                <w:bCs/>
                <w:szCs w:val="18"/>
              </w:rPr>
            </w:pPr>
            <w:r w:rsidRPr="00397A9F">
              <w:rPr>
                <w:rFonts w:ascii="Times New Roman" w:hAnsi="Times New Roman" w:cs="Times New Roman"/>
                <w:bCs/>
                <w:szCs w:val="18"/>
              </w:rPr>
              <w:t>Kurum İtibar Kaybı</w:t>
            </w:r>
          </w:p>
        </w:tc>
        <w:tc>
          <w:tcPr>
            <w:tcW w:w="5103" w:type="dxa"/>
            <w:vAlign w:val="center"/>
          </w:tcPr>
          <w:p w:rsidR="00397A9F" w:rsidRPr="00397A9F" w:rsidRDefault="00397A9F" w:rsidP="00223588">
            <w:pPr>
              <w:rPr>
                <w:rFonts w:ascii="Times New Roman" w:hAnsi="Times New Roman" w:cs="Times New Roman"/>
                <w:szCs w:val="18"/>
              </w:rPr>
            </w:pPr>
            <w:r w:rsidRPr="00397A9F">
              <w:rPr>
                <w:rFonts w:ascii="Times New Roman" w:hAnsi="Times New Roman" w:cs="Times New Roman"/>
                <w:szCs w:val="18"/>
              </w:rPr>
              <w:t>Konu ile ilgili şube personellerine eğitim verilmesi</w:t>
            </w:r>
          </w:p>
        </w:tc>
      </w:tr>
      <w:tr w:rsidR="00397A9F" w:rsidRPr="00A37FDF" w:rsidTr="002235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47"/>
        </w:trPr>
        <w:tc>
          <w:tcPr>
            <w:tcW w:w="4395" w:type="dxa"/>
            <w:gridSpan w:val="2"/>
            <w:vAlign w:val="center"/>
          </w:tcPr>
          <w:p w:rsidR="00397A9F" w:rsidRPr="008C69D8" w:rsidRDefault="00397A9F" w:rsidP="002044CA">
            <w:pPr>
              <w:rPr>
                <w:rFonts w:ascii="Times New Roman" w:hAnsi="Times New Roman" w:cs="Times New Roman"/>
                <w:szCs w:val="24"/>
              </w:rPr>
            </w:pPr>
            <w:r w:rsidRPr="008C69D8">
              <w:rPr>
                <w:rFonts w:ascii="Times New Roman" w:hAnsi="Times New Roman" w:cs="Times New Roman"/>
                <w:szCs w:val="24"/>
              </w:rPr>
              <w:t>PGD Hazır Beton Santrallerine yönelik denetimler</w:t>
            </w:r>
          </w:p>
          <w:p w:rsidR="00397A9F" w:rsidRPr="008C69D8" w:rsidRDefault="00397A9F" w:rsidP="002044CA">
            <w:pPr>
              <w:rPr>
                <w:rFonts w:ascii="Times New Roman" w:hAnsi="Times New Roman" w:cs="Times New Roman"/>
                <w:szCs w:val="24"/>
              </w:rPr>
            </w:pPr>
          </w:p>
          <w:p w:rsidR="00397A9F" w:rsidRPr="008C69D8" w:rsidRDefault="00397A9F" w:rsidP="002044CA">
            <w:pPr>
              <w:rPr>
                <w:rFonts w:ascii="Times New Roman" w:hAnsi="Times New Roman" w:cs="Times New Roman"/>
                <w:szCs w:val="24"/>
              </w:rPr>
            </w:pPr>
            <w:r w:rsidRPr="008C69D8">
              <w:rPr>
                <w:rFonts w:ascii="Times New Roman" w:hAnsi="Times New Roman" w:cs="Times New Roman"/>
                <w:szCs w:val="24"/>
              </w:rPr>
              <w:t>Hazır Beton dışı PGD denetimleri</w:t>
            </w:r>
          </w:p>
        </w:tc>
        <w:tc>
          <w:tcPr>
            <w:tcW w:w="1843" w:type="dxa"/>
            <w:vAlign w:val="center"/>
          </w:tcPr>
          <w:p w:rsidR="00397A9F" w:rsidRPr="008C69D8" w:rsidRDefault="00397A9F" w:rsidP="002044CA">
            <w:pPr>
              <w:rPr>
                <w:rFonts w:ascii="Times New Roman" w:hAnsi="Times New Roman" w:cs="Times New Roman"/>
                <w:szCs w:val="24"/>
              </w:rPr>
            </w:pPr>
            <w:r w:rsidRPr="008C69D8">
              <w:rPr>
                <w:rFonts w:ascii="Times New Roman" w:hAnsi="Times New Roman" w:cs="Times New Roman"/>
                <w:szCs w:val="24"/>
              </w:rPr>
              <w:t>Ali EVİRGEN                  Hasan KILYAR                         Hüseyin ASLAN</w:t>
            </w:r>
          </w:p>
        </w:tc>
        <w:tc>
          <w:tcPr>
            <w:tcW w:w="1276" w:type="dxa"/>
            <w:vAlign w:val="center"/>
          </w:tcPr>
          <w:p w:rsidR="00397A9F" w:rsidRPr="008C69D8" w:rsidRDefault="00397A9F" w:rsidP="002044CA">
            <w:pPr>
              <w:jc w:val="center"/>
              <w:rPr>
                <w:rFonts w:ascii="Times New Roman" w:hAnsi="Times New Roman" w:cs="Times New Roman"/>
                <w:szCs w:val="24"/>
              </w:rPr>
            </w:pPr>
            <w:r w:rsidRPr="008C69D8">
              <w:rPr>
                <w:rFonts w:ascii="Times New Roman" w:hAnsi="Times New Roman" w:cs="Times New Roman"/>
                <w:szCs w:val="24"/>
              </w:rPr>
              <w:t>ORTA</w:t>
            </w:r>
          </w:p>
        </w:tc>
        <w:tc>
          <w:tcPr>
            <w:tcW w:w="3118" w:type="dxa"/>
            <w:vAlign w:val="center"/>
          </w:tcPr>
          <w:p w:rsidR="00397A9F" w:rsidRPr="008C69D8" w:rsidRDefault="00397A9F" w:rsidP="002044CA">
            <w:pPr>
              <w:tabs>
                <w:tab w:val="left" w:pos="263"/>
              </w:tabs>
              <w:rPr>
                <w:rFonts w:ascii="Times New Roman" w:hAnsi="Times New Roman" w:cs="Times New Roman"/>
                <w:bCs/>
                <w:color w:val="000000"/>
                <w:szCs w:val="24"/>
              </w:rPr>
            </w:pPr>
            <w:r>
              <w:rPr>
                <w:rFonts w:ascii="Times New Roman" w:hAnsi="Times New Roman" w:cs="Times New Roman"/>
                <w:bCs/>
                <w:color w:val="000000"/>
                <w:szCs w:val="24"/>
              </w:rPr>
              <w:t xml:space="preserve"> </w:t>
            </w:r>
            <w:r w:rsidRPr="008C69D8">
              <w:rPr>
                <w:rFonts w:ascii="Times New Roman" w:hAnsi="Times New Roman" w:cs="Times New Roman"/>
                <w:bCs/>
                <w:color w:val="000000"/>
                <w:szCs w:val="24"/>
              </w:rPr>
              <w:t>- Birim itibar Kaybı</w:t>
            </w:r>
          </w:p>
        </w:tc>
        <w:tc>
          <w:tcPr>
            <w:tcW w:w="5103" w:type="dxa"/>
            <w:vAlign w:val="center"/>
          </w:tcPr>
          <w:p w:rsidR="00397A9F" w:rsidRPr="008C69D8" w:rsidRDefault="00397A9F" w:rsidP="002044CA">
            <w:pPr>
              <w:pStyle w:val="Default"/>
              <w:tabs>
                <w:tab w:val="left" w:pos="319"/>
              </w:tabs>
              <w:rPr>
                <w:sz w:val="22"/>
              </w:rPr>
            </w:pPr>
            <w:r w:rsidRPr="008C69D8">
              <w:rPr>
                <w:sz w:val="22"/>
              </w:rPr>
              <w:t xml:space="preserve"> -Genel Müdürlük ve Şube Müdürlüğü tarafından yapılan denetim programlarına uyulması, aksi takdirde planda bir aksama olması halinde geçerli sebeplerin ayrıntılı olarak belirtilmesi</w:t>
            </w:r>
          </w:p>
          <w:p w:rsidR="00397A9F" w:rsidRPr="008C69D8" w:rsidRDefault="00397A9F" w:rsidP="002044CA">
            <w:pPr>
              <w:pStyle w:val="Default"/>
              <w:tabs>
                <w:tab w:val="left" w:pos="319"/>
              </w:tabs>
              <w:rPr>
                <w:sz w:val="22"/>
              </w:rPr>
            </w:pPr>
            <w:r w:rsidRPr="008C69D8">
              <w:rPr>
                <w:sz w:val="22"/>
              </w:rPr>
              <w:t>-CE ve G işaretli ürünlerin tüketici tarafından kullanımının bilinçlendirilmesi.</w:t>
            </w:r>
          </w:p>
          <w:p w:rsidR="00397A9F" w:rsidRPr="008C69D8" w:rsidRDefault="00397A9F" w:rsidP="002044CA">
            <w:pPr>
              <w:pStyle w:val="Default"/>
              <w:tabs>
                <w:tab w:val="left" w:pos="319"/>
              </w:tabs>
              <w:rPr>
                <w:sz w:val="22"/>
              </w:rPr>
            </w:pPr>
            <w:r w:rsidRPr="008C69D8">
              <w:rPr>
                <w:sz w:val="22"/>
              </w:rPr>
              <w:t>-Kamu spotu ile tüketici olan halkımızın bilinçlendirilmesi</w:t>
            </w:r>
          </w:p>
        </w:tc>
      </w:tr>
      <w:tr w:rsidR="00397A9F" w:rsidRPr="00A37FDF" w:rsidTr="002235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397A9F" w:rsidRPr="008C69D8" w:rsidRDefault="00397A9F" w:rsidP="00192E20">
            <w:pPr>
              <w:pStyle w:val="Default"/>
              <w:rPr>
                <w:sz w:val="22"/>
              </w:rPr>
            </w:pPr>
            <w:r w:rsidRPr="008C69D8">
              <w:rPr>
                <w:sz w:val="22"/>
              </w:rPr>
              <w:t>Laboratuvar denetimleri</w:t>
            </w:r>
          </w:p>
        </w:tc>
        <w:tc>
          <w:tcPr>
            <w:tcW w:w="1843" w:type="dxa"/>
            <w:vAlign w:val="center"/>
          </w:tcPr>
          <w:p w:rsidR="00397A9F" w:rsidRPr="008C69D8" w:rsidRDefault="00397A9F" w:rsidP="002044CA">
            <w:pPr>
              <w:rPr>
                <w:rFonts w:ascii="Times New Roman" w:hAnsi="Times New Roman" w:cs="Times New Roman"/>
                <w:szCs w:val="24"/>
              </w:rPr>
            </w:pPr>
            <w:r w:rsidRPr="008C69D8">
              <w:rPr>
                <w:rFonts w:ascii="Times New Roman" w:hAnsi="Times New Roman" w:cs="Times New Roman"/>
                <w:szCs w:val="24"/>
              </w:rPr>
              <w:t>Şube personelleri</w:t>
            </w:r>
          </w:p>
        </w:tc>
        <w:tc>
          <w:tcPr>
            <w:tcW w:w="1276" w:type="dxa"/>
            <w:vAlign w:val="center"/>
          </w:tcPr>
          <w:p w:rsidR="00397A9F" w:rsidRPr="008C69D8" w:rsidRDefault="00397A9F" w:rsidP="002044CA">
            <w:pPr>
              <w:jc w:val="center"/>
              <w:rPr>
                <w:rFonts w:ascii="Times New Roman" w:hAnsi="Times New Roman" w:cs="Times New Roman"/>
                <w:szCs w:val="24"/>
              </w:rPr>
            </w:pPr>
            <w:r w:rsidRPr="008C69D8">
              <w:rPr>
                <w:rFonts w:ascii="Times New Roman" w:hAnsi="Times New Roman" w:cs="Times New Roman"/>
                <w:szCs w:val="24"/>
              </w:rPr>
              <w:t>Yüksek</w:t>
            </w:r>
          </w:p>
        </w:tc>
        <w:tc>
          <w:tcPr>
            <w:tcW w:w="3118" w:type="dxa"/>
            <w:vAlign w:val="center"/>
          </w:tcPr>
          <w:p w:rsidR="00397A9F" w:rsidRPr="008C69D8" w:rsidRDefault="00397A9F" w:rsidP="002044CA">
            <w:pPr>
              <w:pStyle w:val="ListeParagraf"/>
              <w:numPr>
                <w:ilvl w:val="0"/>
                <w:numId w:val="37"/>
              </w:numPr>
              <w:tabs>
                <w:tab w:val="left" w:pos="263"/>
              </w:tabs>
              <w:rPr>
                <w:rFonts w:ascii="Times New Roman" w:hAnsi="Times New Roman" w:cs="Times New Roman"/>
                <w:bCs/>
                <w:color w:val="000000"/>
                <w:szCs w:val="24"/>
              </w:rPr>
            </w:pPr>
            <w:r w:rsidRPr="008C69D8">
              <w:rPr>
                <w:rFonts w:ascii="Times New Roman" w:hAnsi="Times New Roman" w:cs="Times New Roman"/>
                <w:bCs/>
                <w:color w:val="000000"/>
                <w:szCs w:val="24"/>
              </w:rPr>
              <w:t>Kamu Zararı</w:t>
            </w:r>
          </w:p>
          <w:p w:rsidR="00397A9F" w:rsidRPr="008C69D8" w:rsidRDefault="00397A9F" w:rsidP="002044CA">
            <w:pPr>
              <w:pStyle w:val="ListeParagraf"/>
              <w:numPr>
                <w:ilvl w:val="0"/>
                <w:numId w:val="37"/>
              </w:numPr>
              <w:tabs>
                <w:tab w:val="left" w:pos="263"/>
              </w:tabs>
              <w:rPr>
                <w:rFonts w:ascii="Times New Roman" w:hAnsi="Times New Roman" w:cs="Times New Roman"/>
                <w:bCs/>
                <w:color w:val="000000"/>
                <w:szCs w:val="24"/>
              </w:rPr>
            </w:pPr>
            <w:r w:rsidRPr="008C69D8">
              <w:rPr>
                <w:rFonts w:ascii="Times New Roman" w:hAnsi="Times New Roman" w:cs="Times New Roman"/>
                <w:bCs/>
                <w:color w:val="000000"/>
                <w:szCs w:val="24"/>
              </w:rPr>
              <w:t>Kurum İtibar Kaybı</w:t>
            </w:r>
          </w:p>
        </w:tc>
        <w:tc>
          <w:tcPr>
            <w:tcW w:w="5103" w:type="dxa"/>
          </w:tcPr>
          <w:p w:rsidR="00397A9F" w:rsidRPr="008C69D8" w:rsidRDefault="00397A9F" w:rsidP="002044CA">
            <w:pPr>
              <w:rPr>
                <w:rFonts w:ascii="Times New Roman" w:hAnsi="Times New Roman" w:cs="Times New Roman"/>
                <w:szCs w:val="24"/>
              </w:rPr>
            </w:pPr>
            <w:r w:rsidRPr="008C69D8">
              <w:rPr>
                <w:rFonts w:ascii="Times New Roman" w:hAnsi="Times New Roman" w:cs="Times New Roman"/>
                <w:szCs w:val="24"/>
              </w:rPr>
              <w:t>Ara denetimlerin zamanında yapılabilmesi için iş programı yapılır</w:t>
            </w:r>
          </w:p>
        </w:tc>
      </w:tr>
      <w:tr w:rsidR="00397A9F" w:rsidRPr="00A37FDF" w:rsidTr="002235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397A9F" w:rsidRPr="00A37FDF" w:rsidRDefault="00397A9F" w:rsidP="00223588">
            <w:pPr>
              <w:rPr>
                <w:rFonts w:ascii="Times New Roman" w:hAnsi="Times New Roman" w:cs="Times New Roman"/>
              </w:rPr>
            </w:pPr>
          </w:p>
        </w:tc>
        <w:tc>
          <w:tcPr>
            <w:tcW w:w="1843" w:type="dxa"/>
            <w:vAlign w:val="center"/>
          </w:tcPr>
          <w:p w:rsidR="00397A9F" w:rsidRPr="00A37FDF" w:rsidRDefault="00397A9F" w:rsidP="00223588">
            <w:pPr>
              <w:rPr>
                <w:rFonts w:ascii="Times New Roman" w:hAnsi="Times New Roman" w:cs="Times New Roman"/>
              </w:rPr>
            </w:pPr>
          </w:p>
        </w:tc>
        <w:tc>
          <w:tcPr>
            <w:tcW w:w="1276" w:type="dxa"/>
            <w:vAlign w:val="center"/>
          </w:tcPr>
          <w:p w:rsidR="00397A9F" w:rsidRPr="00A37FDF" w:rsidRDefault="00397A9F" w:rsidP="00223588">
            <w:pPr>
              <w:jc w:val="center"/>
              <w:rPr>
                <w:rFonts w:ascii="Times New Roman" w:hAnsi="Times New Roman" w:cs="Times New Roman"/>
              </w:rPr>
            </w:pPr>
          </w:p>
        </w:tc>
        <w:tc>
          <w:tcPr>
            <w:tcW w:w="3118" w:type="dxa"/>
            <w:vAlign w:val="center"/>
          </w:tcPr>
          <w:p w:rsidR="00397A9F" w:rsidRPr="00A37FDF" w:rsidRDefault="00397A9F" w:rsidP="00223588">
            <w:pPr>
              <w:pStyle w:val="ListeParagraf"/>
              <w:tabs>
                <w:tab w:val="left" w:pos="264"/>
              </w:tabs>
              <w:ind w:left="33"/>
              <w:rPr>
                <w:rFonts w:ascii="Times New Roman" w:hAnsi="Times New Roman" w:cs="Times New Roman"/>
              </w:rPr>
            </w:pPr>
          </w:p>
        </w:tc>
        <w:tc>
          <w:tcPr>
            <w:tcW w:w="5103" w:type="dxa"/>
          </w:tcPr>
          <w:p w:rsidR="00397A9F" w:rsidRPr="00A37FDF" w:rsidRDefault="00397A9F" w:rsidP="00223588">
            <w:pPr>
              <w:tabs>
                <w:tab w:val="left" w:pos="281"/>
              </w:tabs>
              <w:jc w:val="both"/>
              <w:rPr>
                <w:rFonts w:ascii="Times New Roman" w:hAnsi="Times New Roman" w:cs="Times New Roman"/>
              </w:rPr>
            </w:pPr>
          </w:p>
        </w:tc>
      </w:tr>
    </w:tbl>
    <w:p w:rsidR="002044CA" w:rsidRDefault="002044CA" w:rsidP="00332D73">
      <w:pPr>
        <w:rPr>
          <w:rFonts w:ascii="Arial" w:hAnsi="Arial" w:cs="Arial"/>
        </w:rPr>
      </w:pPr>
    </w:p>
    <w:p w:rsidR="00681D23" w:rsidRDefault="00681D23" w:rsidP="00332D73">
      <w:pPr>
        <w:rPr>
          <w:rFonts w:ascii="Arial" w:hAnsi="Arial" w:cs="Arial"/>
        </w:rPr>
      </w:pPr>
    </w:p>
    <w:tbl>
      <w:tblPr>
        <w:tblStyle w:val="TabloKlavuzu"/>
        <w:tblW w:w="15735" w:type="dxa"/>
        <w:tblInd w:w="-743" w:type="dxa"/>
        <w:tblLayout w:type="fixed"/>
        <w:tblLook w:val="04A0" w:firstRow="1" w:lastRow="0" w:firstColumn="1" w:lastColumn="0" w:noHBand="0" w:noVBand="1"/>
      </w:tblPr>
      <w:tblGrid>
        <w:gridCol w:w="2978"/>
        <w:gridCol w:w="1417"/>
        <w:gridCol w:w="1843"/>
        <w:gridCol w:w="1276"/>
        <w:gridCol w:w="3118"/>
        <w:gridCol w:w="5103"/>
      </w:tblGrid>
      <w:tr w:rsidR="00681D23" w:rsidRPr="002251D7" w:rsidTr="00673B64">
        <w:trPr>
          <w:trHeight w:val="454"/>
        </w:trPr>
        <w:tc>
          <w:tcPr>
            <w:tcW w:w="2978" w:type="dxa"/>
            <w:shd w:val="clear" w:color="auto" w:fill="FFFFFF" w:themeFill="background1"/>
            <w:vAlign w:val="center"/>
          </w:tcPr>
          <w:p w:rsidR="00681D23" w:rsidRPr="005C6007" w:rsidRDefault="00681D23" w:rsidP="00673B64">
            <w:pPr>
              <w:rPr>
                <w:rFonts w:ascii="Times New Roman" w:hAnsi="Times New Roman" w:cs="Times New Roman"/>
                <w:b/>
              </w:rPr>
            </w:pPr>
            <w:r>
              <w:rPr>
                <w:rFonts w:ascii="Times New Roman" w:hAnsi="Times New Roman" w:cs="Times New Roman"/>
                <w:b/>
              </w:rPr>
              <w:lastRenderedPageBreak/>
              <w:t>İl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681D23" w:rsidRPr="00052740" w:rsidRDefault="00681D23" w:rsidP="00673B64">
            <w:pPr>
              <w:rPr>
                <w:b/>
              </w:rPr>
            </w:pPr>
            <w:r w:rsidRPr="00052740">
              <w:rPr>
                <w:b/>
                <w:sz w:val="24"/>
              </w:rPr>
              <w:t>KİLİS ÇEVRE VE ŞEHİRCİLİK İL MÜDÜRLÜĞÜ</w:t>
            </w:r>
          </w:p>
        </w:tc>
      </w:tr>
      <w:tr w:rsidR="00681D23" w:rsidRPr="002251D7" w:rsidTr="00673B64">
        <w:trPr>
          <w:trHeight w:val="454"/>
        </w:trPr>
        <w:tc>
          <w:tcPr>
            <w:tcW w:w="2978" w:type="dxa"/>
            <w:shd w:val="clear" w:color="auto" w:fill="FFFFFF" w:themeFill="background1"/>
            <w:vAlign w:val="center"/>
          </w:tcPr>
          <w:p w:rsidR="00681D23" w:rsidRPr="005C6007" w:rsidRDefault="00681D23" w:rsidP="00673B64">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681D23" w:rsidRPr="00052740" w:rsidRDefault="00681D23" w:rsidP="00673B64">
            <w:pPr>
              <w:rPr>
                <w:b/>
              </w:rPr>
            </w:pPr>
            <w:r w:rsidRPr="00681D23">
              <w:rPr>
                <w:b/>
                <w:sz w:val="24"/>
              </w:rPr>
              <w:t>ÇEVRE YÖNETİMİ VE DENETİMİ ŞUBE MÜDÜRLÜĞÜ</w:t>
            </w:r>
          </w:p>
        </w:tc>
      </w:tr>
      <w:tr w:rsidR="00681D23" w:rsidRPr="002251D7" w:rsidTr="00673B6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395" w:type="dxa"/>
            <w:gridSpan w:val="2"/>
            <w:shd w:val="clear" w:color="auto" w:fill="FFFFFF" w:themeFill="background1"/>
            <w:vAlign w:val="center"/>
          </w:tcPr>
          <w:p w:rsidR="00681D23" w:rsidRPr="00A75DB6" w:rsidRDefault="00681D23" w:rsidP="00673B64">
            <w:pPr>
              <w:jc w:val="center"/>
              <w:rPr>
                <w:rFonts w:ascii="Times New Roman" w:hAnsi="Times New Roman" w:cs="Times New Roman"/>
                <w:b/>
              </w:rPr>
            </w:pPr>
            <w:r w:rsidRPr="00A75DB6">
              <w:rPr>
                <w:rFonts w:ascii="Times New Roman" w:hAnsi="Times New Roman" w:cs="Times New Roman"/>
                <w:b/>
              </w:rPr>
              <w:t>Hassas Görevler</w:t>
            </w:r>
          </w:p>
        </w:tc>
        <w:tc>
          <w:tcPr>
            <w:tcW w:w="1843" w:type="dxa"/>
            <w:shd w:val="clear" w:color="auto" w:fill="FFFFFF" w:themeFill="background1"/>
            <w:vAlign w:val="center"/>
          </w:tcPr>
          <w:p w:rsidR="00681D23" w:rsidRPr="00A75DB6" w:rsidRDefault="00681D23" w:rsidP="00673B64">
            <w:pPr>
              <w:jc w:val="center"/>
              <w:rPr>
                <w:rFonts w:ascii="Times New Roman" w:hAnsi="Times New Roman" w:cs="Times New Roman"/>
                <w:b/>
              </w:rPr>
            </w:pPr>
            <w:r w:rsidRPr="00A75DB6">
              <w:rPr>
                <w:rFonts w:ascii="Times New Roman" w:hAnsi="Times New Roman" w:cs="Times New Roman"/>
                <w:b/>
              </w:rPr>
              <w:t>Hassas Görevi Olan Personel</w:t>
            </w:r>
          </w:p>
        </w:tc>
        <w:tc>
          <w:tcPr>
            <w:tcW w:w="1276" w:type="dxa"/>
            <w:shd w:val="clear" w:color="auto" w:fill="FFFFFF" w:themeFill="background1"/>
            <w:vAlign w:val="center"/>
          </w:tcPr>
          <w:p w:rsidR="00681D23" w:rsidRPr="00A75DB6" w:rsidRDefault="00681D23" w:rsidP="00673B64">
            <w:pPr>
              <w:jc w:val="center"/>
              <w:rPr>
                <w:rFonts w:ascii="Times New Roman" w:hAnsi="Times New Roman" w:cs="Times New Roman"/>
                <w:b/>
              </w:rPr>
            </w:pPr>
            <w:r w:rsidRPr="00A75DB6">
              <w:rPr>
                <w:rFonts w:ascii="Times New Roman" w:hAnsi="Times New Roman" w:cs="Times New Roman"/>
                <w:b/>
              </w:rPr>
              <w:t>Risk Düzeyi</w:t>
            </w:r>
          </w:p>
        </w:tc>
        <w:tc>
          <w:tcPr>
            <w:tcW w:w="3118" w:type="dxa"/>
            <w:shd w:val="clear" w:color="auto" w:fill="FFFFFF" w:themeFill="background1"/>
            <w:vAlign w:val="center"/>
          </w:tcPr>
          <w:p w:rsidR="00681D23" w:rsidRPr="00A75DB6" w:rsidRDefault="00681D23" w:rsidP="00673B64">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5103" w:type="dxa"/>
            <w:shd w:val="clear" w:color="auto" w:fill="FFFFFF" w:themeFill="background1"/>
            <w:vAlign w:val="center"/>
          </w:tcPr>
          <w:p w:rsidR="00681D23" w:rsidRPr="00A75DB6" w:rsidRDefault="00681D23" w:rsidP="00673B64">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681D23" w:rsidRPr="002251D7" w:rsidTr="00673B6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47"/>
        </w:trPr>
        <w:tc>
          <w:tcPr>
            <w:tcW w:w="4395" w:type="dxa"/>
            <w:gridSpan w:val="2"/>
            <w:vAlign w:val="center"/>
          </w:tcPr>
          <w:p w:rsidR="00681D23" w:rsidRPr="00703D53" w:rsidRDefault="00681D23" w:rsidP="00673B64">
            <w:pPr>
              <w:pStyle w:val="Default"/>
              <w:rPr>
                <w:sz w:val="20"/>
                <w:szCs w:val="20"/>
              </w:rPr>
            </w:pPr>
            <w:r w:rsidRPr="00703D53">
              <w:rPr>
                <w:sz w:val="20"/>
                <w:szCs w:val="20"/>
              </w:rPr>
              <w:t xml:space="preserve">Çevre Kanunu’na göre ani, planlı ve </w:t>
            </w:r>
            <w:proofErr w:type="gramStart"/>
            <w:r w:rsidRPr="00703D53">
              <w:rPr>
                <w:sz w:val="20"/>
                <w:szCs w:val="20"/>
              </w:rPr>
              <w:t>şikayet</w:t>
            </w:r>
            <w:proofErr w:type="gramEnd"/>
            <w:r w:rsidRPr="00703D53">
              <w:rPr>
                <w:sz w:val="20"/>
                <w:szCs w:val="20"/>
              </w:rPr>
              <w:t xml:space="preserve"> bazlı yapılan denetimlerde tespit edilen uygunsuzluklarla ilgili olarak gerekli iş ve işlemlerin uygulanması.</w:t>
            </w:r>
          </w:p>
        </w:tc>
        <w:tc>
          <w:tcPr>
            <w:tcW w:w="1843" w:type="dxa"/>
            <w:vAlign w:val="center"/>
          </w:tcPr>
          <w:p w:rsidR="00681D23" w:rsidRPr="00703D53" w:rsidRDefault="00681D23" w:rsidP="00673B64">
            <w:pPr>
              <w:rPr>
                <w:rFonts w:ascii="Times New Roman" w:hAnsi="Times New Roman"/>
                <w:sz w:val="20"/>
                <w:szCs w:val="20"/>
              </w:rPr>
            </w:pPr>
            <w:r w:rsidRPr="00703D53">
              <w:rPr>
                <w:rFonts w:ascii="Times New Roman" w:hAnsi="Times New Roman"/>
                <w:sz w:val="20"/>
                <w:szCs w:val="20"/>
              </w:rPr>
              <w:t>TÜM ŞUBE MÜD. PERSONELİ</w:t>
            </w:r>
          </w:p>
        </w:tc>
        <w:tc>
          <w:tcPr>
            <w:tcW w:w="1276" w:type="dxa"/>
            <w:vAlign w:val="center"/>
          </w:tcPr>
          <w:p w:rsidR="00681D23" w:rsidRPr="00703D53" w:rsidRDefault="00681D23" w:rsidP="00673B64">
            <w:pPr>
              <w:rPr>
                <w:rFonts w:ascii="Times New Roman" w:hAnsi="Times New Roman"/>
                <w:sz w:val="20"/>
                <w:szCs w:val="20"/>
              </w:rPr>
            </w:pPr>
            <w:r w:rsidRPr="00703D53">
              <w:rPr>
                <w:rFonts w:ascii="Times New Roman" w:hAnsi="Times New Roman"/>
                <w:sz w:val="20"/>
                <w:szCs w:val="20"/>
              </w:rPr>
              <w:t>YÜKSEK</w:t>
            </w:r>
          </w:p>
        </w:tc>
        <w:tc>
          <w:tcPr>
            <w:tcW w:w="3118" w:type="dxa"/>
            <w:vAlign w:val="center"/>
          </w:tcPr>
          <w:p w:rsidR="00681D23" w:rsidRPr="00703D53" w:rsidRDefault="00681D23" w:rsidP="00673B64">
            <w:pPr>
              <w:tabs>
                <w:tab w:val="left" w:pos="263"/>
              </w:tabs>
              <w:ind w:left="34"/>
              <w:rPr>
                <w:rFonts w:ascii="Times New Roman" w:hAnsi="Times New Roman"/>
                <w:bCs/>
                <w:color w:val="000000"/>
                <w:sz w:val="20"/>
                <w:szCs w:val="20"/>
              </w:rPr>
            </w:pPr>
            <w:r w:rsidRPr="00703D53">
              <w:rPr>
                <w:rFonts w:ascii="Times New Roman" w:hAnsi="Times New Roman"/>
                <w:bCs/>
                <w:color w:val="000000"/>
                <w:sz w:val="20"/>
                <w:szCs w:val="20"/>
              </w:rPr>
              <w:t>-Görevin Aksaması</w:t>
            </w:r>
          </w:p>
          <w:p w:rsidR="00681D23" w:rsidRPr="00703D53" w:rsidRDefault="00681D23" w:rsidP="00673B64">
            <w:pPr>
              <w:tabs>
                <w:tab w:val="left" w:pos="263"/>
              </w:tabs>
              <w:ind w:left="34"/>
              <w:rPr>
                <w:rFonts w:ascii="Times New Roman" w:hAnsi="Times New Roman"/>
                <w:bCs/>
                <w:color w:val="000000"/>
                <w:sz w:val="20"/>
                <w:szCs w:val="20"/>
              </w:rPr>
            </w:pPr>
            <w:r w:rsidRPr="00703D53">
              <w:rPr>
                <w:rFonts w:ascii="Times New Roman" w:hAnsi="Times New Roman"/>
                <w:bCs/>
                <w:color w:val="000000"/>
                <w:sz w:val="20"/>
                <w:szCs w:val="20"/>
              </w:rPr>
              <w:t>-Birimin itibar kaybı</w:t>
            </w:r>
          </w:p>
        </w:tc>
        <w:tc>
          <w:tcPr>
            <w:tcW w:w="5103" w:type="dxa"/>
            <w:vAlign w:val="center"/>
          </w:tcPr>
          <w:p w:rsidR="00681D23" w:rsidRPr="00703D53" w:rsidRDefault="00681D23" w:rsidP="00673B64">
            <w:pPr>
              <w:pStyle w:val="Default"/>
              <w:tabs>
                <w:tab w:val="left" w:pos="319"/>
              </w:tabs>
              <w:rPr>
                <w:color w:val="FF0000"/>
                <w:sz w:val="20"/>
                <w:szCs w:val="20"/>
              </w:rPr>
            </w:pPr>
            <w:r w:rsidRPr="00703D53">
              <w:rPr>
                <w:sz w:val="20"/>
                <w:szCs w:val="20"/>
              </w:rPr>
              <w:t xml:space="preserve">-Personelin dikkatli ve titiz çalışmasının sağlanması ve konu ile ilgili evrak takip ve sıralamasının iyi yapılması için iş akış süreci tablosunda takip edilir ve belirli </w:t>
            </w:r>
            <w:proofErr w:type="gramStart"/>
            <w:r w:rsidRPr="00703D53">
              <w:rPr>
                <w:sz w:val="20"/>
                <w:szCs w:val="20"/>
              </w:rPr>
              <w:t>periyotlarda</w:t>
            </w:r>
            <w:proofErr w:type="gramEnd"/>
            <w:r w:rsidRPr="00703D53">
              <w:rPr>
                <w:sz w:val="20"/>
                <w:szCs w:val="20"/>
              </w:rPr>
              <w:t xml:space="preserve"> şube içi toplantılar yapılır.</w:t>
            </w:r>
          </w:p>
          <w:p w:rsidR="00681D23" w:rsidRPr="00703D53" w:rsidRDefault="00681D23" w:rsidP="00673B64">
            <w:pPr>
              <w:pStyle w:val="Default"/>
              <w:tabs>
                <w:tab w:val="left" w:pos="319"/>
              </w:tabs>
              <w:rPr>
                <w:sz w:val="20"/>
                <w:szCs w:val="20"/>
              </w:rPr>
            </w:pPr>
            <w:r w:rsidRPr="00703D53">
              <w:rPr>
                <w:sz w:val="20"/>
                <w:szCs w:val="20"/>
              </w:rPr>
              <w:t>-Gizlilik içeren hususların dikkatli korunması</w:t>
            </w:r>
            <w:r w:rsidRPr="00703D53">
              <w:rPr>
                <w:color w:val="FF0000"/>
                <w:sz w:val="20"/>
                <w:szCs w:val="20"/>
              </w:rPr>
              <w:t xml:space="preserve"> </w:t>
            </w:r>
            <w:r w:rsidRPr="00703D53">
              <w:rPr>
                <w:color w:val="auto"/>
                <w:sz w:val="20"/>
                <w:szCs w:val="20"/>
              </w:rPr>
              <w:t xml:space="preserve">için </w:t>
            </w:r>
            <w:proofErr w:type="spellStart"/>
            <w:r w:rsidRPr="00703D53">
              <w:rPr>
                <w:color w:val="auto"/>
                <w:sz w:val="20"/>
                <w:szCs w:val="20"/>
              </w:rPr>
              <w:t>compact</w:t>
            </w:r>
            <w:proofErr w:type="spellEnd"/>
            <w:r w:rsidRPr="00703D53">
              <w:rPr>
                <w:color w:val="auto"/>
                <w:sz w:val="20"/>
                <w:szCs w:val="20"/>
              </w:rPr>
              <w:t xml:space="preserve"> arşivlerde saklanmakta ve ilgisi olmayan kişilere erişimi engellenmektedir.</w:t>
            </w:r>
          </w:p>
        </w:tc>
      </w:tr>
      <w:tr w:rsidR="00681D23" w:rsidRPr="002251D7" w:rsidTr="00B57C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681D23" w:rsidRPr="00703D53" w:rsidRDefault="00681D23" w:rsidP="00673B64">
            <w:pPr>
              <w:pStyle w:val="Default"/>
              <w:rPr>
                <w:color w:val="auto"/>
                <w:sz w:val="20"/>
                <w:szCs w:val="20"/>
              </w:rPr>
            </w:pPr>
            <w:r w:rsidRPr="00703D53">
              <w:rPr>
                <w:color w:val="auto"/>
                <w:sz w:val="20"/>
                <w:szCs w:val="20"/>
              </w:rPr>
              <w:t>Yönetmelikte öngörülen asgari sürelerde ve sıklıkta yapılan çevre denetimlerinde gerek duyulan ölçüm ve analizlerin standartlara uygun olarak yapılması.</w:t>
            </w:r>
          </w:p>
        </w:tc>
        <w:tc>
          <w:tcPr>
            <w:tcW w:w="1843" w:type="dxa"/>
            <w:vAlign w:val="center"/>
          </w:tcPr>
          <w:p w:rsidR="00681D23" w:rsidRPr="00703D53" w:rsidRDefault="00681D23" w:rsidP="00673B64">
            <w:pPr>
              <w:rPr>
                <w:rFonts w:ascii="Times New Roman" w:hAnsi="Times New Roman"/>
                <w:sz w:val="20"/>
                <w:szCs w:val="20"/>
              </w:rPr>
            </w:pPr>
            <w:r w:rsidRPr="00703D53">
              <w:rPr>
                <w:rFonts w:ascii="Times New Roman" w:hAnsi="Times New Roman"/>
                <w:sz w:val="20"/>
                <w:szCs w:val="20"/>
              </w:rPr>
              <w:t>TÜM ŞUBE MÜD. PERSONELİ</w:t>
            </w:r>
          </w:p>
        </w:tc>
        <w:tc>
          <w:tcPr>
            <w:tcW w:w="1276" w:type="dxa"/>
            <w:vAlign w:val="center"/>
          </w:tcPr>
          <w:p w:rsidR="00681D23" w:rsidRPr="00703D53" w:rsidRDefault="00681D23" w:rsidP="00673B64">
            <w:pPr>
              <w:rPr>
                <w:rFonts w:ascii="Times New Roman" w:hAnsi="Times New Roman"/>
                <w:sz w:val="20"/>
                <w:szCs w:val="20"/>
              </w:rPr>
            </w:pPr>
            <w:r w:rsidRPr="00703D53">
              <w:rPr>
                <w:rFonts w:ascii="Times New Roman" w:hAnsi="Times New Roman"/>
                <w:sz w:val="20"/>
                <w:szCs w:val="20"/>
              </w:rPr>
              <w:t>ORTA</w:t>
            </w:r>
          </w:p>
        </w:tc>
        <w:tc>
          <w:tcPr>
            <w:tcW w:w="3118" w:type="dxa"/>
            <w:vAlign w:val="center"/>
          </w:tcPr>
          <w:p w:rsidR="00681D23" w:rsidRPr="00703D53" w:rsidRDefault="00681D23" w:rsidP="00673B64">
            <w:pPr>
              <w:tabs>
                <w:tab w:val="left" w:pos="263"/>
              </w:tabs>
              <w:ind w:left="34" w:right="-108"/>
              <w:rPr>
                <w:rFonts w:ascii="Times New Roman" w:hAnsi="Times New Roman"/>
                <w:bCs/>
                <w:sz w:val="20"/>
                <w:szCs w:val="20"/>
              </w:rPr>
            </w:pPr>
            <w:r w:rsidRPr="00703D53">
              <w:rPr>
                <w:rFonts w:ascii="Times New Roman" w:hAnsi="Times New Roman"/>
                <w:bCs/>
                <w:sz w:val="20"/>
                <w:szCs w:val="20"/>
              </w:rPr>
              <w:t>-Görevin aksaması</w:t>
            </w:r>
          </w:p>
        </w:tc>
        <w:tc>
          <w:tcPr>
            <w:tcW w:w="5103" w:type="dxa"/>
            <w:vAlign w:val="center"/>
          </w:tcPr>
          <w:p w:rsidR="00681D23" w:rsidRPr="00703D53" w:rsidRDefault="00681D23" w:rsidP="00673B64">
            <w:pPr>
              <w:pStyle w:val="Default"/>
              <w:tabs>
                <w:tab w:val="left" w:pos="319"/>
              </w:tabs>
              <w:rPr>
                <w:color w:val="auto"/>
                <w:sz w:val="20"/>
                <w:szCs w:val="20"/>
              </w:rPr>
            </w:pPr>
            <w:r w:rsidRPr="00703D53">
              <w:rPr>
                <w:color w:val="auto"/>
                <w:sz w:val="20"/>
                <w:szCs w:val="20"/>
              </w:rPr>
              <w:t>-Standartlara uygun ölçüm ve analiz yapılması konusunda personelin bilgilendirilmesi</w:t>
            </w:r>
          </w:p>
        </w:tc>
      </w:tr>
      <w:tr w:rsidR="00681D23" w:rsidRPr="002251D7" w:rsidTr="00E23A3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681D23" w:rsidRPr="00703D53" w:rsidRDefault="00681D23" w:rsidP="00673B64">
            <w:pPr>
              <w:rPr>
                <w:rFonts w:ascii="Times New Roman" w:hAnsi="Times New Roman"/>
                <w:sz w:val="20"/>
                <w:szCs w:val="20"/>
              </w:rPr>
            </w:pPr>
            <w:proofErr w:type="gramStart"/>
            <w:r w:rsidRPr="00703D53">
              <w:rPr>
                <w:rFonts w:ascii="Times New Roman" w:hAnsi="Times New Roman"/>
                <w:sz w:val="20"/>
                <w:szCs w:val="20"/>
              </w:rPr>
              <w:t xml:space="preserve">Mahalli Çevre </w:t>
            </w:r>
            <w:proofErr w:type="spellStart"/>
            <w:r w:rsidRPr="00703D53">
              <w:rPr>
                <w:rFonts w:ascii="Times New Roman" w:hAnsi="Times New Roman"/>
                <w:sz w:val="20"/>
                <w:szCs w:val="20"/>
              </w:rPr>
              <w:t>Kurulları’nın</w:t>
            </w:r>
            <w:proofErr w:type="spellEnd"/>
            <w:r w:rsidRPr="00703D53">
              <w:rPr>
                <w:rFonts w:ascii="Times New Roman" w:hAnsi="Times New Roman"/>
                <w:sz w:val="20"/>
                <w:szCs w:val="20"/>
              </w:rPr>
              <w:t xml:space="preserve"> takip edilmesi.</w:t>
            </w:r>
            <w:proofErr w:type="gramEnd"/>
          </w:p>
        </w:tc>
        <w:tc>
          <w:tcPr>
            <w:tcW w:w="1843" w:type="dxa"/>
            <w:vAlign w:val="center"/>
          </w:tcPr>
          <w:p w:rsidR="00681D23" w:rsidRPr="00703D53" w:rsidRDefault="00681D23" w:rsidP="00673B64">
            <w:pPr>
              <w:rPr>
                <w:rFonts w:ascii="Times New Roman" w:hAnsi="Times New Roman"/>
                <w:sz w:val="20"/>
                <w:szCs w:val="20"/>
              </w:rPr>
            </w:pPr>
            <w:r>
              <w:rPr>
                <w:rFonts w:ascii="Times New Roman" w:hAnsi="Times New Roman"/>
                <w:sz w:val="20"/>
                <w:szCs w:val="20"/>
              </w:rPr>
              <w:t>TÜM ŞUBE MÜD. PERSONELİ</w:t>
            </w:r>
          </w:p>
        </w:tc>
        <w:tc>
          <w:tcPr>
            <w:tcW w:w="1276" w:type="dxa"/>
            <w:vAlign w:val="center"/>
          </w:tcPr>
          <w:p w:rsidR="00681D23" w:rsidRPr="00703D53" w:rsidRDefault="00681D23" w:rsidP="00673B64">
            <w:pPr>
              <w:rPr>
                <w:rFonts w:ascii="Times New Roman" w:hAnsi="Times New Roman"/>
                <w:sz w:val="20"/>
                <w:szCs w:val="20"/>
              </w:rPr>
            </w:pPr>
            <w:r w:rsidRPr="00703D53">
              <w:rPr>
                <w:rFonts w:ascii="Times New Roman" w:hAnsi="Times New Roman"/>
                <w:sz w:val="20"/>
                <w:szCs w:val="20"/>
              </w:rPr>
              <w:t>ORTA</w:t>
            </w:r>
          </w:p>
        </w:tc>
        <w:tc>
          <w:tcPr>
            <w:tcW w:w="3118" w:type="dxa"/>
            <w:vAlign w:val="center"/>
          </w:tcPr>
          <w:p w:rsidR="00681D23" w:rsidRPr="00703D53" w:rsidRDefault="00681D23" w:rsidP="00673B64">
            <w:pPr>
              <w:rPr>
                <w:rFonts w:ascii="Times New Roman" w:hAnsi="Times New Roman"/>
                <w:sz w:val="20"/>
                <w:szCs w:val="20"/>
              </w:rPr>
            </w:pPr>
            <w:r w:rsidRPr="00703D53">
              <w:rPr>
                <w:rFonts w:ascii="Times New Roman" w:hAnsi="Times New Roman"/>
                <w:bCs/>
                <w:sz w:val="20"/>
                <w:szCs w:val="20"/>
              </w:rPr>
              <w:t>-Görevin aksaması</w:t>
            </w:r>
          </w:p>
        </w:tc>
        <w:tc>
          <w:tcPr>
            <w:tcW w:w="5103" w:type="dxa"/>
            <w:vAlign w:val="center"/>
          </w:tcPr>
          <w:p w:rsidR="00681D23" w:rsidRPr="00703D53" w:rsidRDefault="00681D23" w:rsidP="00673B64">
            <w:pPr>
              <w:rPr>
                <w:rFonts w:ascii="Times New Roman" w:hAnsi="Times New Roman"/>
                <w:sz w:val="20"/>
                <w:szCs w:val="20"/>
              </w:rPr>
            </w:pPr>
          </w:p>
          <w:p w:rsidR="00681D23" w:rsidRPr="00703D53" w:rsidRDefault="00681D23" w:rsidP="00673B64">
            <w:pPr>
              <w:rPr>
                <w:rFonts w:ascii="Times New Roman" w:hAnsi="Times New Roman"/>
                <w:sz w:val="20"/>
                <w:szCs w:val="20"/>
              </w:rPr>
            </w:pPr>
            <w:r w:rsidRPr="00703D53">
              <w:rPr>
                <w:rFonts w:ascii="Times New Roman" w:hAnsi="Times New Roman"/>
                <w:sz w:val="20"/>
                <w:szCs w:val="20"/>
              </w:rPr>
              <w:t xml:space="preserve">-Mahalli çevre kurulu kararlarının uygulanması konusunda personelin dikkatli ve titiz çalışmasının sağlanması için mevzuata göre iş bölümü yapılmakta ve belirlenen kişiler tarafından takibi yapılmakta ayrıca belirli </w:t>
            </w:r>
            <w:proofErr w:type="gramStart"/>
            <w:r w:rsidRPr="00703D53">
              <w:rPr>
                <w:rFonts w:ascii="Times New Roman" w:hAnsi="Times New Roman"/>
                <w:sz w:val="20"/>
                <w:szCs w:val="20"/>
              </w:rPr>
              <w:t>periyotlarda</w:t>
            </w:r>
            <w:proofErr w:type="gramEnd"/>
            <w:r w:rsidRPr="00703D53">
              <w:rPr>
                <w:rFonts w:ascii="Times New Roman" w:hAnsi="Times New Roman"/>
                <w:sz w:val="20"/>
                <w:szCs w:val="20"/>
              </w:rPr>
              <w:t xml:space="preserve"> toplantılar yapılmaktadır. </w:t>
            </w:r>
          </w:p>
        </w:tc>
      </w:tr>
      <w:tr w:rsidR="00681D23" w:rsidRPr="002251D7" w:rsidTr="002A5D9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tcPr>
          <w:p w:rsidR="00681D23" w:rsidRPr="00E249D4" w:rsidRDefault="00681D23" w:rsidP="00673B64">
            <w:pPr>
              <w:rPr>
                <w:rFonts w:ascii="Times New Roman" w:hAnsi="Times New Roman"/>
              </w:rPr>
            </w:pPr>
            <w:r w:rsidRPr="00E249D4">
              <w:rPr>
                <w:rFonts w:ascii="Times New Roman" w:hAnsi="Times New Roman"/>
              </w:rPr>
              <w:t>Katı yakıt numunelerinden analiz alınması ve analiz için laboratuvara gönderilmesi</w:t>
            </w:r>
          </w:p>
        </w:tc>
        <w:tc>
          <w:tcPr>
            <w:tcW w:w="1843" w:type="dxa"/>
          </w:tcPr>
          <w:p w:rsidR="00681D23" w:rsidRPr="00E249D4" w:rsidRDefault="00681D23" w:rsidP="00673B64">
            <w:pPr>
              <w:rPr>
                <w:rFonts w:ascii="Times New Roman" w:hAnsi="Times New Roman"/>
              </w:rPr>
            </w:pPr>
            <w:r w:rsidRPr="00E249D4">
              <w:rPr>
                <w:rFonts w:ascii="Times New Roman" w:hAnsi="Times New Roman"/>
              </w:rPr>
              <w:t>TÜM ŞUBE MÜD. PERSONELİ</w:t>
            </w:r>
          </w:p>
        </w:tc>
        <w:tc>
          <w:tcPr>
            <w:tcW w:w="1276" w:type="dxa"/>
          </w:tcPr>
          <w:p w:rsidR="00681D23" w:rsidRPr="00E249D4" w:rsidRDefault="00681D23" w:rsidP="00673B64">
            <w:pPr>
              <w:rPr>
                <w:rFonts w:ascii="Times New Roman" w:hAnsi="Times New Roman"/>
              </w:rPr>
            </w:pPr>
            <w:r w:rsidRPr="00E249D4">
              <w:rPr>
                <w:rFonts w:ascii="Times New Roman" w:hAnsi="Times New Roman"/>
              </w:rPr>
              <w:t>YÜKSEK</w:t>
            </w:r>
          </w:p>
        </w:tc>
        <w:tc>
          <w:tcPr>
            <w:tcW w:w="3118" w:type="dxa"/>
          </w:tcPr>
          <w:p w:rsidR="00681D23" w:rsidRPr="00E249D4" w:rsidRDefault="00681D23" w:rsidP="00673B64">
            <w:pPr>
              <w:rPr>
                <w:rFonts w:ascii="Times New Roman" w:hAnsi="Times New Roman"/>
              </w:rPr>
            </w:pPr>
            <w:r w:rsidRPr="00E249D4">
              <w:rPr>
                <w:rFonts w:ascii="Times New Roman" w:hAnsi="Times New Roman"/>
              </w:rPr>
              <w:t>-Soruşturma</w:t>
            </w:r>
          </w:p>
        </w:tc>
        <w:tc>
          <w:tcPr>
            <w:tcW w:w="5103" w:type="dxa"/>
          </w:tcPr>
          <w:p w:rsidR="00681D23" w:rsidRPr="00E249D4" w:rsidRDefault="00681D23" w:rsidP="00673B64">
            <w:pPr>
              <w:rPr>
                <w:rFonts w:ascii="Times New Roman" w:hAnsi="Times New Roman"/>
              </w:rPr>
            </w:pPr>
            <w:r>
              <w:t>-</w:t>
            </w:r>
            <w:r w:rsidRPr="00E249D4">
              <w:rPr>
                <w:rFonts w:ascii="Times New Roman" w:hAnsi="Times New Roman"/>
              </w:rPr>
              <w:t>Katı yakıt numunelerinden analiz alınması ve analiz için laboratuvara gönderilmesi</w:t>
            </w:r>
          </w:p>
          <w:p w:rsidR="00681D23" w:rsidRPr="00E249D4" w:rsidRDefault="00681D23" w:rsidP="00673B64">
            <w:pPr>
              <w:rPr>
                <w:rFonts w:ascii="Times New Roman" w:hAnsi="Times New Roman"/>
                <w:sz w:val="20"/>
                <w:szCs w:val="20"/>
              </w:rPr>
            </w:pPr>
            <w:r w:rsidRPr="00E249D4">
              <w:rPr>
                <w:rFonts w:ascii="Times New Roman" w:hAnsi="Times New Roman"/>
              </w:rPr>
              <w:t>-</w:t>
            </w:r>
            <w:r w:rsidRPr="00B024F0">
              <w:rPr>
                <w:rFonts w:ascii="Times New Roman" w:hAnsi="Times New Roman"/>
                <w:sz w:val="20"/>
                <w:szCs w:val="20"/>
              </w:rPr>
              <w:t xml:space="preserve"> </w:t>
            </w:r>
            <w:r w:rsidRPr="00E249D4">
              <w:rPr>
                <w:rFonts w:ascii="Times New Roman" w:hAnsi="Times New Roman"/>
                <w:sz w:val="20"/>
                <w:szCs w:val="20"/>
              </w:rPr>
              <w:t>Konu ile ilgili evrak takibinin iyi yapılması için ilgili şube müdürü tarafından iş akış süreci içerisinde takip etmek</w:t>
            </w:r>
          </w:p>
          <w:p w:rsidR="00681D23" w:rsidRPr="00154BA0" w:rsidRDefault="00681D23" w:rsidP="00673B64">
            <w:r w:rsidRPr="00E249D4">
              <w:rPr>
                <w:rFonts w:ascii="Times New Roman" w:hAnsi="Times New Roman"/>
                <w:sz w:val="20"/>
                <w:szCs w:val="20"/>
              </w:rPr>
              <w:t>-Gizlilik içeren hususlarda dikkatli olunması için personelin bilgilendirilmesi</w:t>
            </w:r>
          </w:p>
        </w:tc>
      </w:tr>
      <w:tr w:rsidR="00681D23" w:rsidRPr="002251D7" w:rsidTr="008223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rsidR="00681D23" w:rsidRPr="00B024F0" w:rsidRDefault="00681D23" w:rsidP="00673B64">
            <w:pPr>
              <w:rPr>
                <w:rFonts w:ascii="Times New Roman" w:hAnsi="Times New Roman"/>
                <w:sz w:val="20"/>
                <w:szCs w:val="20"/>
              </w:rPr>
            </w:pPr>
            <w:proofErr w:type="gramStart"/>
            <w:r w:rsidRPr="00B024F0">
              <w:rPr>
                <w:rFonts w:ascii="Times New Roman" w:hAnsi="Times New Roman"/>
                <w:sz w:val="20"/>
                <w:szCs w:val="20"/>
              </w:rPr>
              <w:t>Şikayetler</w:t>
            </w:r>
            <w:proofErr w:type="gramEnd"/>
          </w:p>
        </w:tc>
        <w:tc>
          <w:tcPr>
            <w:tcW w:w="1843" w:type="dxa"/>
            <w:vAlign w:val="center"/>
          </w:tcPr>
          <w:p w:rsidR="00681D23" w:rsidRPr="00B024F0" w:rsidRDefault="00681D23" w:rsidP="00673B64">
            <w:pPr>
              <w:rPr>
                <w:rFonts w:ascii="Times New Roman" w:hAnsi="Times New Roman"/>
                <w:sz w:val="20"/>
                <w:szCs w:val="20"/>
              </w:rPr>
            </w:pPr>
            <w:r w:rsidRPr="00B024F0">
              <w:rPr>
                <w:rFonts w:ascii="Times New Roman" w:hAnsi="Times New Roman"/>
                <w:sz w:val="20"/>
                <w:szCs w:val="20"/>
              </w:rPr>
              <w:t>ŞUBEMİZDE GÖREVLİ TÜM TEKNİK PERSONEL</w:t>
            </w:r>
          </w:p>
        </w:tc>
        <w:tc>
          <w:tcPr>
            <w:tcW w:w="1276" w:type="dxa"/>
            <w:vAlign w:val="center"/>
          </w:tcPr>
          <w:p w:rsidR="00681D23" w:rsidRPr="00B024F0" w:rsidRDefault="00681D23" w:rsidP="00673B64">
            <w:pPr>
              <w:rPr>
                <w:rFonts w:ascii="Times New Roman" w:hAnsi="Times New Roman"/>
                <w:sz w:val="20"/>
                <w:szCs w:val="20"/>
              </w:rPr>
            </w:pPr>
            <w:r w:rsidRPr="00B024F0">
              <w:rPr>
                <w:rFonts w:ascii="Times New Roman" w:hAnsi="Times New Roman"/>
                <w:sz w:val="20"/>
                <w:szCs w:val="20"/>
              </w:rPr>
              <w:t>ORTA</w:t>
            </w:r>
          </w:p>
        </w:tc>
        <w:tc>
          <w:tcPr>
            <w:tcW w:w="3118" w:type="dxa"/>
            <w:vAlign w:val="center"/>
          </w:tcPr>
          <w:p w:rsidR="00681D23" w:rsidRPr="00B024F0" w:rsidRDefault="00681D23" w:rsidP="00673B64">
            <w:pPr>
              <w:rPr>
                <w:rFonts w:ascii="Times New Roman" w:hAnsi="Times New Roman"/>
                <w:sz w:val="20"/>
                <w:szCs w:val="20"/>
              </w:rPr>
            </w:pPr>
            <w:r w:rsidRPr="00B024F0">
              <w:rPr>
                <w:rFonts w:ascii="Times New Roman" w:hAnsi="Times New Roman"/>
                <w:sz w:val="20"/>
                <w:szCs w:val="20"/>
              </w:rPr>
              <w:t>-Görevin aksaması</w:t>
            </w:r>
          </w:p>
          <w:p w:rsidR="00681D23" w:rsidRPr="00B024F0" w:rsidRDefault="00681D23" w:rsidP="00673B64">
            <w:pPr>
              <w:rPr>
                <w:rFonts w:ascii="Times New Roman" w:hAnsi="Times New Roman"/>
                <w:sz w:val="20"/>
                <w:szCs w:val="20"/>
              </w:rPr>
            </w:pPr>
            <w:r w:rsidRPr="00B024F0">
              <w:rPr>
                <w:rFonts w:ascii="Times New Roman" w:hAnsi="Times New Roman"/>
                <w:sz w:val="20"/>
                <w:szCs w:val="20"/>
              </w:rPr>
              <w:t>-İdare ve personele olan güvenin kaybolması</w:t>
            </w:r>
          </w:p>
          <w:p w:rsidR="00681D23" w:rsidRPr="00B024F0" w:rsidRDefault="00681D23" w:rsidP="00673B64">
            <w:pPr>
              <w:rPr>
                <w:rFonts w:ascii="Times New Roman" w:hAnsi="Times New Roman"/>
                <w:sz w:val="20"/>
                <w:szCs w:val="20"/>
              </w:rPr>
            </w:pPr>
            <w:r w:rsidRPr="00B024F0">
              <w:rPr>
                <w:rFonts w:ascii="Times New Roman" w:hAnsi="Times New Roman"/>
                <w:sz w:val="20"/>
                <w:szCs w:val="20"/>
              </w:rPr>
              <w:t>-Birimin itibar kaybı</w:t>
            </w:r>
          </w:p>
        </w:tc>
        <w:tc>
          <w:tcPr>
            <w:tcW w:w="5103" w:type="dxa"/>
            <w:vAlign w:val="center"/>
          </w:tcPr>
          <w:p w:rsidR="00681D23" w:rsidRPr="00B024F0" w:rsidRDefault="00681D23" w:rsidP="00673B64">
            <w:pPr>
              <w:tabs>
                <w:tab w:val="left" w:pos="281"/>
              </w:tabs>
              <w:rPr>
                <w:rFonts w:ascii="Times New Roman" w:hAnsi="Times New Roman"/>
                <w:sz w:val="20"/>
                <w:szCs w:val="20"/>
              </w:rPr>
            </w:pPr>
            <w:r w:rsidRPr="00B024F0">
              <w:rPr>
                <w:rFonts w:ascii="Times New Roman" w:hAnsi="Times New Roman"/>
                <w:sz w:val="20"/>
                <w:szCs w:val="20"/>
              </w:rPr>
              <w:t xml:space="preserve">- </w:t>
            </w:r>
            <w:proofErr w:type="gramStart"/>
            <w:r w:rsidRPr="00B024F0">
              <w:rPr>
                <w:rFonts w:ascii="Times New Roman" w:hAnsi="Times New Roman"/>
                <w:sz w:val="20"/>
                <w:szCs w:val="20"/>
              </w:rPr>
              <w:t>Şikayet</w:t>
            </w:r>
            <w:proofErr w:type="gramEnd"/>
            <w:r w:rsidRPr="00B024F0">
              <w:rPr>
                <w:rFonts w:ascii="Times New Roman" w:hAnsi="Times New Roman"/>
                <w:sz w:val="20"/>
                <w:szCs w:val="20"/>
              </w:rPr>
              <w:t xml:space="preserve"> konularının gizlilik içinde yürütülmesi için başvuru ile ilgili yazışmalarda şikayet sahibi ismini belirtmemek</w:t>
            </w:r>
          </w:p>
        </w:tc>
      </w:tr>
    </w:tbl>
    <w:p w:rsidR="00681D23" w:rsidRDefault="00681D23" w:rsidP="00332D73">
      <w:pPr>
        <w:rPr>
          <w:rFonts w:ascii="Arial" w:hAnsi="Arial" w:cs="Arial"/>
        </w:rPr>
      </w:pPr>
    </w:p>
    <w:p w:rsidR="00681D23" w:rsidRDefault="00681D23" w:rsidP="00332D73">
      <w:pPr>
        <w:rPr>
          <w:rFonts w:ascii="Arial" w:hAnsi="Arial" w:cs="Arial"/>
        </w:rPr>
      </w:pPr>
    </w:p>
    <w:tbl>
      <w:tblPr>
        <w:tblStyle w:val="TabloKlavuzu"/>
        <w:tblW w:w="15735" w:type="dxa"/>
        <w:tblInd w:w="-743" w:type="dxa"/>
        <w:tblLayout w:type="fixed"/>
        <w:tblLook w:val="04A0" w:firstRow="1" w:lastRow="0" w:firstColumn="1" w:lastColumn="0" w:noHBand="0" w:noVBand="1"/>
      </w:tblPr>
      <w:tblGrid>
        <w:gridCol w:w="2978"/>
        <w:gridCol w:w="1417"/>
        <w:gridCol w:w="1843"/>
        <w:gridCol w:w="1276"/>
        <w:gridCol w:w="3118"/>
        <w:gridCol w:w="5103"/>
      </w:tblGrid>
      <w:tr w:rsidR="00681D23" w:rsidRPr="00052740" w:rsidTr="00673B64">
        <w:trPr>
          <w:trHeight w:val="454"/>
        </w:trPr>
        <w:tc>
          <w:tcPr>
            <w:tcW w:w="2978" w:type="dxa"/>
            <w:shd w:val="clear" w:color="auto" w:fill="FFFFFF" w:themeFill="background1"/>
            <w:vAlign w:val="center"/>
          </w:tcPr>
          <w:p w:rsidR="00681D23" w:rsidRPr="005C6007" w:rsidRDefault="00681D23" w:rsidP="00673B64">
            <w:pPr>
              <w:rPr>
                <w:rFonts w:ascii="Times New Roman" w:hAnsi="Times New Roman" w:cs="Times New Roman"/>
                <w:b/>
              </w:rPr>
            </w:pPr>
            <w:r>
              <w:rPr>
                <w:rFonts w:ascii="Times New Roman" w:hAnsi="Times New Roman" w:cs="Times New Roman"/>
                <w:b/>
              </w:rPr>
              <w:lastRenderedPageBreak/>
              <w:t>İl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681D23" w:rsidRPr="00052740" w:rsidRDefault="00681D23" w:rsidP="00673B64">
            <w:pPr>
              <w:rPr>
                <w:b/>
              </w:rPr>
            </w:pPr>
            <w:r w:rsidRPr="00052740">
              <w:rPr>
                <w:b/>
                <w:sz w:val="24"/>
              </w:rPr>
              <w:t>KİLİS ÇEVRE VE ŞEHİRCİLİK İL MÜDÜRLÜĞÜ</w:t>
            </w:r>
          </w:p>
        </w:tc>
      </w:tr>
      <w:tr w:rsidR="00681D23" w:rsidRPr="00052740" w:rsidTr="00673B64">
        <w:trPr>
          <w:trHeight w:val="454"/>
        </w:trPr>
        <w:tc>
          <w:tcPr>
            <w:tcW w:w="2978" w:type="dxa"/>
            <w:shd w:val="clear" w:color="auto" w:fill="FFFFFF" w:themeFill="background1"/>
            <w:vAlign w:val="center"/>
          </w:tcPr>
          <w:p w:rsidR="00681D23" w:rsidRPr="005C6007" w:rsidRDefault="00681D23" w:rsidP="00673B64">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681D23" w:rsidRPr="00681D23" w:rsidRDefault="00681D23" w:rsidP="00673B64">
            <w:pPr>
              <w:rPr>
                <w:b/>
                <w:sz w:val="24"/>
              </w:rPr>
            </w:pPr>
            <w:r w:rsidRPr="00681D23">
              <w:rPr>
                <w:b/>
                <w:sz w:val="24"/>
              </w:rPr>
              <w:t>ÇED HİZMETLERİ VE ÇEVRE İZİNLERİ ŞUBE MÜDÜRLÜĞÜ</w:t>
            </w:r>
          </w:p>
        </w:tc>
      </w:tr>
      <w:tr w:rsidR="00681D23" w:rsidRPr="00A75DB6" w:rsidTr="00673B6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395" w:type="dxa"/>
            <w:gridSpan w:val="2"/>
            <w:shd w:val="clear" w:color="auto" w:fill="FFFFFF" w:themeFill="background1"/>
            <w:vAlign w:val="center"/>
          </w:tcPr>
          <w:p w:rsidR="00681D23" w:rsidRPr="00A75DB6" w:rsidRDefault="00681D23" w:rsidP="00673B64">
            <w:pPr>
              <w:jc w:val="center"/>
              <w:rPr>
                <w:rFonts w:ascii="Times New Roman" w:hAnsi="Times New Roman" w:cs="Times New Roman"/>
                <w:b/>
              </w:rPr>
            </w:pPr>
            <w:r w:rsidRPr="00A75DB6">
              <w:rPr>
                <w:rFonts w:ascii="Times New Roman" w:hAnsi="Times New Roman" w:cs="Times New Roman"/>
                <w:b/>
              </w:rPr>
              <w:t>Hassas Görevler</w:t>
            </w:r>
          </w:p>
        </w:tc>
        <w:tc>
          <w:tcPr>
            <w:tcW w:w="1843" w:type="dxa"/>
            <w:shd w:val="clear" w:color="auto" w:fill="FFFFFF" w:themeFill="background1"/>
            <w:vAlign w:val="center"/>
          </w:tcPr>
          <w:p w:rsidR="00681D23" w:rsidRPr="00A75DB6" w:rsidRDefault="00681D23" w:rsidP="00673B64">
            <w:pPr>
              <w:jc w:val="center"/>
              <w:rPr>
                <w:rFonts w:ascii="Times New Roman" w:hAnsi="Times New Roman" w:cs="Times New Roman"/>
                <w:b/>
              </w:rPr>
            </w:pPr>
            <w:r w:rsidRPr="00A75DB6">
              <w:rPr>
                <w:rFonts w:ascii="Times New Roman" w:hAnsi="Times New Roman" w:cs="Times New Roman"/>
                <w:b/>
              </w:rPr>
              <w:t>Hassas Görevi Olan Personel</w:t>
            </w:r>
          </w:p>
        </w:tc>
        <w:tc>
          <w:tcPr>
            <w:tcW w:w="1276" w:type="dxa"/>
            <w:shd w:val="clear" w:color="auto" w:fill="FFFFFF" w:themeFill="background1"/>
            <w:vAlign w:val="center"/>
          </w:tcPr>
          <w:p w:rsidR="00681D23" w:rsidRPr="00A75DB6" w:rsidRDefault="00681D23" w:rsidP="00673B64">
            <w:pPr>
              <w:jc w:val="center"/>
              <w:rPr>
                <w:rFonts w:ascii="Times New Roman" w:hAnsi="Times New Roman" w:cs="Times New Roman"/>
                <w:b/>
              </w:rPr>
            </w:pPr>
            <w:r w:rsidRPr="00A75DB6">
              <w:rPr>
                <w:rFonts w:ascii="Times New Roman" w:hAnsi="Times New Roman" w:cs="Times New Roman"/>
                <w:b/>
              </w:rPr>
              <w:t>Risk Düzeyi</w:t>
            </w:r>
          </w:p>
        </w:tc>
        <w:tc>
          <w:tcPr>
            <w:tcW w:w="3118" w:type="dxa"/>
            <w:shd w:val="clear" w:color="auto" w:fill="FFFFFF" w:themeFill="background1"/>
            <w:vAlign w:val="center"/>
          </w:tcPr>
          <w:p w:rsidR="00681D23" w:rsidRPr="00A75DB6" w:rsidRDefault="00681D23" w:rsidP="00673B64">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5103" w:type="dxa"/>
            <w:shd w:val="clear" w:color="auto" w:fill="FFFFFF" w:themeFill="background1"/>
            <w:vAlign w:val="center"/>
          </w:tcPr>
          <w:p w:rsidR="00681D23" w:rsidRPr="00A75DB6" w:rsidRDefault="00681D23" w:rsidP="00673B64">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681D23" w:rsidRPr="00397A9F" w:rsidTr="00681D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31"/>
        </w:trPr>
        <w:tc>
          <w:tcPr>
            <w:tcW w:w="4395" w:type="dxa"/>
            <w:gridSpan w:val="2"/>
          </w:tcPr>
          <w:p w:rsidR="00681D23" w:rsidRPr="00E249D4" w:rsidRDefault="00681D23" w:rsidP="00673B64">
            <w:pPr>
              <w:rPr>
                <w:rFonts w:ascii="Times New Roman" w:hAnsi="Times New Roman"/>
              </w:rPr>
            </w:pPr>
            <w:r w:rsidRPr="00E249D4">
              <w:rPr>
                <w:rFonts w:ascii="Times New Roman" w:hAnsi="Times New Roman"/>
              </w:rPr>
              <w:t>Çevre İzni ile ilgili iş ve işlemlerini içeren bilgi ve dosyaların değerlendirilmesi</w:t>
            </w:r>
          </w:p>
        </w:tc>
        <w:tc>
          <w:tcPr>
            <w:tcW w:w="1843" w:type="dxa"/>
          </w:tcPr>
          <w:p w:rsidR="00681D23" w:rsidRPr="00E249D4" w:rsidRDefault="00681D23" w:rsidP="00673B64">
            <w:pPr>
              <w:rPr>
                <w:rFonts w:ascii="Times New Roman" w:hAnsi="Times New Roman"/>
              </w:rPr>
            </w:pPr>
            <w:r w:rsidRPr="00E249D4">
              <w:rPr>
                <w:rFonts w:ascii="Times New Roman" w:hAnsi="Times New Roman"/>
              </w:rPr>
              <w:t>TÜM ŞUBE MÜD. PERSONELİ</w:t>
            </w:r>
          </w:p>
        </w:tc>
        <w:tc>
          <w:tcPr>
            <w:tcW w:w="1276" w:type="dxa"/>
          </w:tcPr>
          <w:p w:rsidR="00681D23" w:rsidRPr="00E249D4" w:rsidRDefault="00681D23" w:rsidP="00673B64">
            <w:pPr>
              <w:rPr>
                <w:rFonts w:ascii="Times New Roman" w:hAnsi="Times New Roman"/>
              </w:rPr>
            </w:pPr>
            <w:r w:rsidRPr="00E249D4">
              <w:rPr>
                <w:rFonts w:ascii="Times New Roman" w:hAnsi="Times New Roman"/>
              </w:rPr>
              <w:t>ORTA</w:t>
            </w:r>
          </w:p>
        </w:tc>
        <w:tc>
          <w:tcPr>
            <w:tcW w:w="3118" w:type="dxa"/>
          </w:tcPr>
          <w:p w:rsidR="00681D23" w:rsidRPr="00E249D4" w:rsidRDefault="00681D23" w:rsidP="00673B64">
            <w:pPr>
              <w:rPr>
                <w:rFonts w:ascii="Times New Roman" w:hAnsi="Times New Roman"/>
              </w:rPr>
            </w:pPr>
            <w:r w:rsidRPr="00E249D4">
              <w:rPr>
                <w:rFonts w:ascii="Times New Roman" w:hAnsi="Times New Roman"/>
              </w:rPr>
              <w:t>-Kamu Zararı</w:t>
            </w:r>
          </w:p>
        </w:tc>
        <w:tc>
          <w:tcPr>
            <w:tcW w:w="5103" w:type="dxa"/>
          </w:tcPr>
          <w:p w:rsidR="00B1637A" w:rsidRDefault="00B1637A" w:rsidP="00B1637A">
            <w:pPr>
              <w:rPr>
                <w:rFonts w:ascii="Times New Roman" w:hAnsi="Times New Roman" w:cs="Times New Roman"/>
                <w:sz w:val="20"/>
                <w:szCs w:val="20"/>
              </w:rPr>
            </w:pPr>
            <w:r w:rsidRPr="00C8445C">
              <w:rPr>
                <w:rFonts w:ascii="Times New Roman" w:hAnsi="Times New Roman" w:cs="Times New Roman"/>
                <w:sz w:val="20"/>
                <w:szCs w:val="20"/>
              </w:rPr>
              <w:t>-Personelin sağlıklı bir değerlendirme yapılabilmesi için personelin eğitilmesi</w:t>
            </w:r>
          </w:p>
          <w:p w:rsidR="00B1637A" w:rsidRDefault="00B1637A" w:rsidP="00B1637A">
            <w:pPr>
              <w:rPr>
                <w:rFonts w:ascii="Times New Roman" w:hAnsi="Times New Roman" w:cs="Times New Roman"/>
                <w:sz w:val="20"/>
                <w:szCs w:val="20"/>
              </w:rPr>
            </w:pPr>
            <w:r>
              <w:rPr>
                <w:rFonts w:ascii="Times New Roman" w:hAnsi="Times New Roman" w:cs="Times New Roman"/>
                <w:sz w:val="20"/>
                <w:szCs w:val="20"/>
              </w:rPr>
              <w:t>-</w:t>
            </w:r>
            <w:r w:rsidRPr="00C8445C">
              <w:rPr>
                <w:rFonts w:ascii="Times New Roman" w:hAnsi="Times New Roman" w:cs="Times New Roman"/>
                <w:sz w:val="20"/>
                <w:szCs w:val="20"/>
              </w:rPr>
              <w:t xml:space="preserve"> Konu ile ilgili evrak takibinin iyi yapılması için ilgili </w:t>
            </w:r>
            <w:r>
              <w:rPr>
                <w:rFonts w:ascii="Times New Roman" w:hAnsi="Times New Roman" w:cs="Times New Roman"/>
                <w:sz w:val="20"/>
                <w:szCs w:val="20"/>
              </w:rPr>
              <w:t>Ş</w:t>
            </w:r>
            <w:r w:rsidRPr="00C8445C">
              <w:rPr>
                <w:rFonts w:ascii="Times New Roman" w:hAnsi="Times New Roman" w:cs="Times New Roman"/>
                <w:sz w:val="20"/>
                <w:szCs w:val="20"/>
              </w:rPr>
              <w:t xml:space="preserve">ube </w:t>
            </w:r>
            <w:r>
              <w:rPr>
                <w:rFonts w:ascii="Times New Roman" w:hAnsi="Times New Roman" w:cs="Times New Roman"/>
                <w:sz w:val="20"/>
                <w:szCs w:val="20"/>
              </w:rPr>
              <w:t>M</w:t>
            </w:r>
            <w:r w:rsidRPr="00C8445C">
              <w:rPr>
                <w:rFonts w:ascii="Times New Roman" w:hAnsi="Times New Roman" w:cs="Times New Roman"/>
                <w:sz w:val="20"/>
                <w:szCs w:val="20"/>
              </w:rPr>
              <w:t>üdürü tarafından iş akış süreci içerisinde takip etmek</w:t>
            </w:r>
          </w:p>
          <w:p w:rsidR="00681D23" w:rsidRPr="00E249D4" w:rsidRDefault="00681D23" w:rsidP="00673B64">
            <w:pPr>
              <w:rPr>
                <w:rFonts w:ascii="Times New Roman" w:hAnsi="Times New Roman"/>
              </w:rPr>
            </w:pPr>
          </w:p>
        </w:tc>
      </w:tr>
      <w:tr w:rsidR="00681D23" w:rsidRPr="00397A9F" w:rsidTr="00681D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8"/>
        </w:trPr>
        <w:tc>
          <w:tcPr>
            <w:tcW w:w="4395" w:type="dxa"/>
            <w:gridSpan w:val="2"/>
          </w:tcPr>
          <w:p w:rsidR="00681D23" w:rsidRPr="00E249D4" w:rsidRDefault="00681D23" w:rsidP="00673B64">
            <w:pPr>
              <w:rPr>
                <w:rFonts w:ascii="Times New Roman" w:hAnsi="Times New Roman"/>
              </w:rPr>
            </w:pPr>
            <w:r w:rsidRPr="00E249D4">
              <w:rPr>
                <w:rFonts w:ascii="Times New Roman" w:hAnsi="Times New Roman"/>
              </w:rPr>
              <w:t>ÇED ile ilgili iş ve işlemlerini içeren bilgi ve dosyaların değerlendirilmesi</w:t>
            </w:r>
          </w:p>
        </w:tc>
        <w:tc>
          <w:tcPr>
            <w:tcW w:w="1843" w:type="dxa"/>
          </w:tcPr>
          <w:p w:rsidR="00681D23" w:rsidRPr="00E249D4" w:rsidRDefault="00681D23" w:rsidP="00673B64">
            <w:pPr>
              <w:rPr>
                <w:rFonts w:ascii="Times New Roman" w:hAnsi="Times New Roman"/>
              </w:rPr>
            </w:pPr>
            <w:r w:rsidRPr="00E249D4">
              <w:rPr>
                <w:rFonts w:ascii="Times New Roman" w:hAnsi="Times New Roman"/>
              </w:rPr>
              <w:t>TÜM ŞUBE MÜD. PERSONELİ</w:t>
            </w:r>
          </w:p>
        </w:tc>
        <w:tc>
          <w:tcPr>
            <w:tcW w:w="1276" w:type="dxa"/>
          </w:tcPr>
          <w:p w:rsidR="00681D23" w:rsidRPr="00E249D4" w:rsidRDefault="00681D23" w:rsidP="00673B64">
            <w:pPr>
              <w:rPr>
                <w:rFonts w:ascii="Times New Roman" w:hAnsi="Times New Roman"/>
              </w:rPr>
            </w:pPr>
            <w:r w:rsidRPr="00E249D4">
              <w:rPr>
                <w:rFonts w:ascii="Times New Roman" w:hAnsi="Times New Roman"/>
              </w:rPr>
              <w:t>ORTA</w:t>
            </w:r>
          </w:p>
        </w:tc>
        <w:tc>
          <w:tcPr>
            <w:tcW w:w="3118" w:type="dxa"/>
          </w:tcPr>
          <w:p w:rsidR="00681D23" w:rsidRPr="00E249D4" w:rsidRDefault="00681D23" w:rsidP="00673B64">
            <w:pPr>
              <w:rPr>
                <w:rFonts w:ascii="Times New Roman" w:hAnsi="Times New Roman"/>
              </w:rPr>
            </w:pPr>
            <w:r w:rsidRPr="00E249D4">
              <w:rPr>
                <w:rFonts w:ascii="Times New Roman" w:hAnsi="Times New Roman"/>
              </w:rPr>
              <w:t>-Kamu Zararı</w:t>
            </w:r>
          </w:p>
        </w:tc>
        <w:tc>
          <w:tcPr>
            <w:tcW w:w="5103" w:type="dxa"/>
          </w:tcPr>
          <w:p w:rsidR="00B1637A" w:rsidRDefault="00B1637A" w:rsidP="00B1637A">
            <w:pPr>
              <w:rPr>
                <w:rFonts w:ascii="Times New Roman" w:hAnsi="Times New Roman" w:cs="Times New Roman"/>
                <w:sz w:val="20"/>
                <w:szCs w:val="20"/>
              </w:rPr>
            </w:pPr>
            <w:r w:rsidRPr="00C8445C">
              <w:rPr>
                <w:rFonts w:ascii="Times New Roman" w:hAnsi="Times New Roman" w:cs="Times New Roman"/>
                <w:sz w:val="20"/>
                <w:szCs w:val="20"/>
              </w:rPr>
              <w:t>-Personelin sağlıklı bir değerlendirme yapılabilmesi için personelin eğitilmesi</w:t>
            </w:r>
          </w:p>
          <w:p w:rsidR="00B1637A" w:rsidRDefault="00B1637A" w:rsidP="00B1637A">
            <w:pPr>
              <w:rPr>
                <w:rFonts w:ascii="Times New Roman" w:hAnsi="Times New Roman" w:cs="Times New Roman"/>
                <w:sz w:val="20"/>
                <w:szCs w:val="20"/>
              </w:rPr>
            </w:pPr>
            <w:r>
              <w:rPr>
                <w:rFonts w:ascii="Times New Roman" w:hAnsi="Times New Roman" w:cs="Times New Roman"/>
                <w:sz w:val="20"/>
                <w:szCs w:val="20"/>
              </w:rPr>
              <w:t>-</w:t>
            </w:r>
            <w:r w:rsidRPr="00C8445C">
              <w:rPr>
                <w:rFonts w:ascii="Times New Roman" w:hAnsi="Times New Roman" w:cs="Times New Roman"/>
                <w:sz w:val="20"/>
                <w:szCs w:val="20"/>
              </w:rPr>
              <w:t xml:space="preserve"> Konu ile ilgili evrak takibinin iyi yapılması için ilgili </w:t>
            </w:r>
            <w:r>
              <w:rPr>
                <w:rFonts w:ascii="Times New Roman" w:hAnsi="Times New Roman" w:cs="Times New Roman"/>
                <w:sz w:val="20"/>
                <w:szCs w:val="20"/>
              </w:rPr>
              <w:t>Ş</w:t>
            </w:r>
            <w:r w:rsidRPr="00C8445C">
              <w:rPr>
                <w:rFonts w:ascii="Times New Roman" w:hAnsi="Times New Roman" w:cs="Times New Roman"/>
                <w:sz w:val="20"/>
                <w:szCs w:val="20"/>
              </w:rPr>
              <w:t xml:space="preserve">ube </w:t>
            </w:r>
            <w:r>
              <w:rPr>
                <w:rFonts w:ascii="Times New Roman" w:hAnsi="Times New Roman" w:cs="Times New Roman"/>
                <w:sz w:val="20"/>
                <w:szCs w:val="20"/>
              </w:rPr>
              <w:t>M</w:t>
            </w:r>
            <w:r w:rsidRPr="00C8445C">
              <w:rPr>
                <w:rFonts w:ascii="Times New Roman" w:hAnsi="Times New Roman" w:cs="Times New Roman"/>
                <w:sz w:val="20"/>
                <w:szCs w:val="20"/>
              </w:rPr>
              <w:t>üdürü tarafından iş akış süreci içerisinde takip etmek</w:t>
            </w:r>
          </w:p>
          <w:p w:rsidR="00681D23" w:rsidRPr="00E249D4" w:rsidRDefault="00681D23" w:rsidP="00673B64">
            <w:pPr>
              <w:rPr>
                <w:rFonts w:ascii="Times New Roman" w:hAnsi="Times New Roman"/>
              </w:rPr>
            </w:pPr>
          </w:p>
        </w:tc>
      </w:tr>
      <w:tr w:rsidR="00681D23" w:rsidRPr="00397A9F" w:rsidTr="003054F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47"/>
        </w:trPr>
        <w:tc>
          <w:tcPr>
            <w:tcW w:w="4395" w:type="dxa"/>
            <w:gridSpan w:val="2"/>
          </w:tcPr>
          <w:p w:rsidR="00681D23" w:rsidRPr="00E249D4" w:rsidRDefault="00681D23" w:rsidP="00673B64">
            <w:pPr>
              <w:rPr>
                <w:rFonts w:ascii="Times New Roman" w:hAnsi="Times New Roman"/>
              </w:rPr>
            </w:pPr>
          </w:p>
        </w:tc>
        <w:tc>
          <w:tcPr>
            <w:tcW w:w="1843" w:type="dxa"/>
          </w:tcPr>
          <w:p w:rsidR="00681D23" w:rsidRPr="00E249D4" w:rsidRDefault="00681D23" w:rsidP="00673B64">
            <w:pPr>
              <w:rPr>
                <w:rFonts w:ascii="Times New Roman" w:hAnsi="Times New Roman"/>
              </w:rPr>
            </w:pPr>
          </w:p>
        </w:tc>
        <w:tc>
          <w:tcPr>
            <w:tcW w:w="1276" w:type="dxa"/>
          </w:tcPr>
          <w:p w:rsidR="00681D23" w:rsidRPr="00E249D4" w:rsidRDefault="00681D23" w:rsidP="00673B64">
            <w:pPr>
              <w:rPr>
                <w:rFonts w:ascii="Times New Roman" w:hAnsi="Times New Roman"/>
              </w:rPr>
            </w:pPr>
          </w:p>
        </w:tc>
        <w:tc>
          <w:tcPr>
            <w:tcW w:w="3118" w:type="dxa"/>
          </w:tcPr>
          <w:p w:rsidR="00681D23" w:rsidRPr="00E249D4" w:rsidRDefault="00681D23" w:rsidP="00673B64">
            <w:pPr>
              <w:rPr>
                <w:rFonts w:ascii="Times New Roman" w:hAnsi="Times New Roman"/>
              </w:rPr>
            </w:pPr>
          </w:p>
        </w:tc>
        <w:tc>
          <w:tcPr>
            <w:tcW w:w="5103" w:type="dxa"/>
          </w:tcPr>
          <w:p w:rsidR="00681D23" w:rsidRPr="00E249D4" w:rsidRDefault="00681D23" w:rsidP="00673B64">
            <w:pPr>
              <w:rPr>
                <w:rFonts w:ascii="Times New Roman" w:hAnsi="Times New Roman"/>
              </w:rPr>
            </w:pPr>
          </w:p>
        </w:tc>
      </w:tr>
      <w:tr w:rsidR="00681D23" w:rsidRPr="008C69D8" w:rsidTr="00673B6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47"/>
        </w:trPr>
        <w:tc>
          <w:tcPr>
            <w:tcW w:w="4395" w:type="dxa"/>
            <w:gridSpan w:val="2"/>
            <w:vAlign w:val="center"/>
          </w:tcPr>
          <w:p w:rsidR="00681D23" w:rsidRPr="008C69D8" w:rsidRDefault="00681D23" w:rsidP="00673B64">
            <w:pPr>
              <w:rPr>
                <w:rFonts w:ascii="Times New Roman" w:hAnsi="Times New Roman" w:cs="Times New Roman"/>
                <w:szCs w:val="24"/>
              </w:rPr>
            </w:pPr>
          </w:p>
        </w:tc>
        <w:tc>
          <w:tcPr>
            <w:tcW w:w="1843" w:type="dxa"/>
            <w:vAlign w:val="center"/>
          </w:tcPr>
          <w:p w:rsidR="00681D23" w:rsidRPr="008C69D8" w:rsidRDefault="00681D23" w:rsidP="00673B64">
            <w:pPr>
              <w:rPr>
                <w:rFonts w:ascii="Times New Roman" w:hAnsi="Times New Roman" w:cs="Times New Roman"/>
                <w:szCs w:val="24"/>
              </w:rPr>
            </w:pPr>
          </w:p>
        </w:tc>
        <w:tc>
          <w:tcPr>
            <w:tcW w:w="1276" w:type="dxa"/>
            <w:vAlign w:val="center"/>
          </w:tcPr>
          <w:p w:rsidR="00681D23" w:rsidRPr="008C69D8" w:rsidRDefault="00681D23" w:rsidP="00673B64">
            <w:pPr>
              <w:jc w:val="center"/>
              <w:rPr>
                <w:rFonts w:ascii="Times New Roman" w:hAnsi="Times New Roman" w:cs="Times New Roman"/>
                <w:szCs w:val="24"/>
              </w:rPr>
            </w:pPr>
          </w:p>
        </w:tc>
        <w:tc>
          <w:tcPr>
            <w:tcW w:w="3118" w:type="dxa"/>
            <w:vAlign w:val="center"/>
          </w:tcPr>
          <w:p w:rsidR="00681D23" w:rsidRPr="008C69D8" w:rsidRDefault="00681D23" w:rsidP="00673B64">
            <w:pPr>
              <w:tabs>
                <w:tab w:val="left" w:pos="263"/>
              </w:tabs>
              <w:rPr>
                <w:rFonts w:ascii="Times New Roman" w:hAnsi="Times New Roman" w:cs="Times New Roman"/>
                <w:bCs/>
                <w:color w:val="000000"/>
                <w:szCs w:val="24"/>
              </w:rPr>
            </w:pPr>
          </w:p>
        </w:tc>
        <w:tc>
          <w:tcPr>
            <w:tcW w:w="5103" w:type="dxa"/>
            <w:vAlign w:val="center"/>
          </w:tcPr>
          <w:p w:rsidR="00681D23" w:rsidRPr="008C69D8" w:rsidRDefault="00681D23" w:rsidP="00673B64">
            <w:pPr>
              <w:pStyle w:val="Default"/>
              <w:tabs>
                <w:tab w:val="left" w:pos="319"/>
              </w:tabs>
              <w:rPr>
                <w:sz w:val="22"/>
              </w:rPr>
            </w:pPr>
          </w:p>
        </w:tc>
      </w:tr>
    </w:tbl>
    <w:p w:rsidR="00681D23" w:rsidRDefault="00681D23" w:rsidP="00332D73">
      <w:pPr>
        <w:rPr>
          <w:rFonts w:ascii="Arial" w:hAnsi="Arial" w:cs="Arial"/>
        </w:rPr>
      </w:pPr>
    </w:p>
    <w:p w:rsidR="00B23ED8" w:rsidRDefault="00B23ED8" w:rsidP="00332D73">
      <w:pPr>
        <w:rPr>
          <w:rFonts w:ascii="Arial" w:hAnsi="Arial" w:cs="Arial"/>
        </w:rPr>
      </w:pPr>
    </w:p>
    <w:p w:rsidR="00B23ED8" w:rsidRDefault="00B23ED8" w:rsidP="00332D73">
      <w:pPr>
        <w:rPr>
          <w:rFonts w:ascii="Arial" w:hAnsi="Arial" w:cs="Arial"/>
        </w:rPr>
      </w:pPr>
    </w:p>
    <w:p w:rsidR="00B23ED8" w:rsidRDefault="00B23ED8" w:rsidP="00332D73">
      <w:pPr>
        <w:rPr>
          <w:rFonts w:ascii="Arial" w:hAnsi="Arial" w:cs="Arial"/>
        </w:rPr>
      </w:pPr>
    </w:p>
    <w:p w:rsidR="00B23ED8" w:rsidRDefault="00B23ED8" w:rsidP="00332D73">
      <w:pPr>
        <w:rPr>
          <w:rFonts w:ascii="Arial" w:hAnsi="Arial" w:cs="Arial"/>
        </w:rPr>
      </w:pPr>
    </w:p>
    <w:p w:rsidR="00B23ED8" w:rsidRDefault="00B23ED8" w:rsidP="00332D73">
      <w:pPr>
        <w:rPr>
          <w:rFonts w:ascii="Arial" w:hAnsi="Arial" w:cs="Arial"/>
        </w:rPr>
      </w:pPr>
    </w:p>
    <w:tbl>
      <w:tblPr>
        <w:tblStyle w:val="TabloKlavuzu"/>
        <w:tblW w:w="15735" w:type="dxa"/>
        <w:tblInd w:w="-743" w:type="dxa"/>
        <w:tblLayout w:type="fixed"/>
        <w:tblLook w:val="04A0" w:firstRow="1" w:lastRow="0" w:firstColumn="1" w:lastColumn="0" w:noHBand="0" w:noVBand="1"/>
      </w:tblPr>
      <w:tblGrid>
        <w:gridCol w:w="2978"/>
        <w:gridCol w:w="1417"/>
        <w:gridCol w:w="1843"/>
        <w:gridCol w:w="1276"/>
        <w:gridCol w:w="3118"/>
        <w:gridCol w:w="5103"/>
      </w:tblGrid>
      <w:tr w:rsidR="00B23ED8" w:rsidRPr="00052740" w:rsidTr="00673B64">
        <w:trPr>
          <w:trHeight w:val="454"/>
        </w:trPr>
        <w:tc>
          <w:tcPr>
            <w:tcW w:w="2978" w:type="dxa"/>
            <w:shd w:val="clear" w:color="auto" w:fill="FFFFFF" w:themeFill="background1"/>
            <w:vAlign w:val="center"/>
          </w:tcPr>
          <w:p w:rsidR="00B23ED8" w:rsidRPr="005C6007" w:rsidRDefault="00B23ED8" w:rsidP="00673B64">
            <w:pPr>
              <w:rPr>
                <w:rFonts w:ascii="Times New Roman" w:hAnsi="Times New Roman" w:cs="Times New Roman"/>
                <w:b/>
              </w:rPr>
            </w:pPr>
            <w:r>
              <w:rPr>
                <w:rFonts w:ascii="Times New Roman" w:hAnsi="Times New Roman" w:cs="Times New Roman"/>
                <w:b/>
              </w:rPr>
              <w:lastRenderedPageBreak/>
              <w:t>İl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B23ED8" w:rsidRPr="00052740" w:rsidRDefault="00B23ED8" w:rsidP="00673B64">
            <w:pPr>
              <w:rPr>
                <w:b/>
              </w:rPr>
            </w:pPr>
            <w:r w:rsidRPr="00052740">
              <w:rPr>
                <w:b/>
                <w:sz w:val="24"/>
              </w:rPr>
              <w:t>KİLİS ÇEVRE VE ŞEHİRCİLİK İL MÜDÜRLÜĞÜ</w:t>
            </w:r>
          </w:p>
        </w:tc>
      </w:tr>
      <w:tr w:rsidR="00B23ED8" w:rsidRPr="00681D23" w:rsidTr="00673B64">
        <w:trPr>
          <w:trHeight w:val="454"/>
        </w:trPr>
        <w:tc>
          <w:tcPr>
            <w:tcW w:w="2978" w:type="dxa"/>
            <w:shd w:val="clear" w:color="auto" w:fill="FFFFFF" w:themeFill="background1"/>
            <w:vAlign w:val="center"/>
          </w:tcPr>
          <w:p w:rsidR="00B23ED8" w:rsidRPr="005C6007" w:rsidRDefault="00B23ED8" w:rsidP="00673B64">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B23ED8" w:rsidRPr="00681D23" w:rsidRDefault="00B1637A" w:rsidP="00B1637A">
            <w:pPr>
              <w:rPr>
                <w:b/>
                <w:sz w:val="24"/>
              </w:rPr>
            </w:pPr>
            <w:r>
              <w:rPr>
                <w:b/>
                <w:sz w:val="24"/>
              </w:rPr>
              <w:t xml:space="preserve">BİLGİ TEKNOLOJİLERİ, İNSAN KAYNAKLARI VE DESTEK HİZMETLERİ </w:t>
            </w:r>
            <w:r w:rsidR="00B23ED8" w:rsidRPr="00681D23">
              <w:rPr>
                <w:b/>
                <w:sz w:val="24"/>
              </w:rPr>
              <w:t>ŞUBE MÜDÜRLÜĞÜ</w:t>
            </w:r>
          </w:p>
        </w:tc>
      </w:tr>
      <w:tr w:rsidR="00B23ED8" w:rsidRPr="00A75DB6" w:rsidTr="00673B6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395" w:type="dxa"/>
            <w:gridSpan w:val="2"/>
            <w:shd w:val="clear" w:color="auto" w:fill="FFFFFF" w:themeFill="background1"/>
            <w:vAlign w:val="center"/>
          </w:tcPr>
          <w:p w:rsidR="00B23ED8" w:rsidRPr="00A75DB6" w:rsidRDefault="00B23ED8" w:rsidP="00673B64">
            <w:pPr>
              <w:jc w:val="center"/>
              <w:rPr>
                <w:rFonts w:ascii="Times New Roman" w:hAnsi="Times New Roman" w:cs="Times New Roman"/>
                <w:b/>
              </w:rPr>
            </w:pPr>
            <w:r w:rsidRPr="00A75DB6">
              <w:rPr>
                <w:rFonts w:ascii="Times New Roman" w:hAnsi="Times New Roman" w:cs="Times New Roman"/>
                <w:b/>
              </w:rPr>
              <w:t>Hassas Görevler</w:t>
            </w:r>
          </w:p>
        </w:tc>
        <w:tc>
          <w:tcPr>
            <w:tcW w:w="1843" w:type="dxa"/>
            <w:shd w:val="clear" w:color="auto" w:fill="FFFFFF" w:themeFill="background1"/>
            <w:vAlign w:val="center"/>
          </w:tcPr>
          <w:p w:rsidR="00B23ED8" w:rsidRPr="00A75DB6" w:rsidRDefault="00B23ED8" w:rsidP="00673B64">
            <w:pPr>
              <w:jc w:val="center"/>
              <w:rPr>
                <w:rFonts w:ascii="Times New Roman" w:hAnsi="Times New Roman" w:cs="Times New Roman"/>
                <w:b/>
              </w:rPr>
            </w:pPr>
            <w:r w:rsidRPr="00A75DB6">
              <w:rPr>
                <w:rFonts w:ascii="Times New Roman" w:hAnsi="Times New Roman" w:cs="Times New Roman"/>
                <w:b/>
              </w:rPr>
              <w:t>Hassas Görevi Olan Personel</w:t>
            </w:r>
          </w:p>
        </w:tc>
        <w:tc>
          <w:tcPr>
            <w:tcW w:w="1276" w:type="dxa"/>
            <w:shd w:val="clear" w:color="auto" w:fill="FFFFFF" w:themeFill="background1"/>
            <w:vAlign w:val="center"/>
          </w:tcPr>
          <w:p w:rsidR="00B23ED8" w:rsidRPr="00A75DB6" w:rsidRDefault="00B23ED8" w:rsidP="00673B64">
            <w:pPr>
              <w:jc w:val="center"/>
              <w:rPr>
                <w:rFonts w:ascii="Times New Roman" w:hAnsi="Times New Roman" w:cs="Times New Roman"/>
                <w:b/>
              </w:rPr>
            </w:pPr>
            <w:r w:rsidRPr="00A75DB6">
              <w:rPr>
                <w:rFonts w:ascii="Times New Roman" w:hAnsi="Times New Roman" w:cs="Times New Roman"/>
                <w:b/>
              </w:rPr>
              <w:t>Risk Düzeyi</w:t>
            </w:r>
          </w:p>
        </w:tc>
        <w:tc>
          <w:tcPr>
            <w:tcW w:w="3118" w:type="dxa"/>
            <w:shd w:val="clear" w:color="auto" w:fill="FFFFFF" w:themeFill="background1"/>
            <w:vAlign w:val="center"/>
          </w:tcPr>
          <w:p w:rsidR="00B23ED8" w:rsidRPr="00A75DB6" w:rsidRDefault="00B23ED8" w:rsidP="00673B64">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5103" w:type="dxa"/>
            <w:shd w:val="clear" w:color="auto" w:fill="FFFFFF" w:themeFill="background1"/>
            <w:vAlign w:val="center"/>
          </w:tcPr>
          <w:p w:rsidR="00B23ED8" w:rsidRPr="00A75DB6" w:rsidRDefault="00B23ED8" w:rsidP="00673B64">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0D09C5" w:rsidRPr="00E249D4" w:rsidTr="001C68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31"/>
        </w:trPr>
        <w:tc>
          <w:tcPr>
            <w:tcW w:w="4395" w:type="dxa"/>
            <w:gridSpan w:val="2"/>
            <w:vAlign w:val="center"/>
          </w:tcPr>
          <w:p w:rsidR="000D09C5" w:rsidRPr="000D09C5" w:rsidRDefault="000D09C5" w:rsidP="000D09C5">
            <w:pPr>
              <w:rPr>
                <w:rFonts w:ascii="Times New Roman" w:hAnsi="Times New Roman" w:cs="Times New Roman"/>
                <w:szCs w:val="18"/>
              </w:rPr>
            </w:pPr>
            <w:r>
              <w:rPr>
                <w:rFonts w:ascii="Times New Roman" w:hAnsi="Times New Roman" w:cs="Times New Roman"/>
                <w:szCs w:val="18"/>
              </w:rPr>
              <w:t>DYS’ de Gelen-Giden evrak kayıt ve kontrol işlemleri</w:t>
            </w:r>
          </w:p>
        </w:tc>
        <w:tc>
          <w:tcPr>
            <w:tcW w:w="1843" w:type="dxa"/>
            <w:vAlign w:val="center"/>
          </w:tcPr>
          <w:p w:rsidR="000D09C5" w:rsidRDefault="000D09C5" w:rsidP="000D09C5">
            <w:pPr>
              <w:rPr>
                <w:rFonts w:ascii="Times New Roman" w:hAnsi="Times New Roman" w:cs="Times New Roman"/>
                <w:szCs w:val="18"/>
              </w:rPr>
            </w:pPr>
            <w:r>
              <w:rPr>
                <w:rFonts w:ascii="Times New Roman" w:hAnsi="Times New Roman" w:cs="Times New Roman"/>
                <w:szCs w:val="18"/>
              </w:rPr>
              <w:t>Reşit HİDAYET</w:t>
            </w:r>
          </w:p>
          <w:p w:rsidR="000D09C5" w:rsidRPr="000D09C5" w:rsidRDefault="000D09C5" w:rsidP="000D09C5">
            <w:pPr>
              <w:rPr>
                <w:rFonts w:ascii="Times New Roman" w:hAnsi="Times New Roman" w:cs="Times New Roman"/>
                <w:szCs w:val="18"/>
              </w:rPr>
            </w:pPr>
            <w:r>
              <w:rPr>
                <w:rFonts w:ascii="Times New Roman" w:hAnsi="Times New Roman" w:cs="Times New Roman"/>
                <w:szCs w:val="18"/>
              </w:rPr>
              <w:t>Mustafa AVCU</w:t>
            </w:r>
          </w:p>
        </w:tc>
        <w:tc>
          <w:tcPr>
            <w:tcW w:w="1276" w:type="dxa"/>
            <w:vAlign w:val="center"/>
          </w:tcPr>
          <w:p w:rsidR="000D09C5" w:rsidRPr="000D09C5" w:rsidRDefault="000D09C5" w:rsidP="000D09C5">
            <w:pPr>
              <w:rPr>
                <w:rFonts w:ascii="Times New Roman" w:hAnsi="Times New Roman" w:cs="Times New Roman"/>
                <w:szCs w:val="18"/>
              </w:rPr>
            </w:pPr>
            <w:r>
              <w:rPr>
                <w:rFonts w:ascii="Times New Roman" w:hAnsi="Times New Roman" w:cs="Times New Roman"/>
                <w:szCs w:val="18"/>
              </w:rPr>
              <w:t>ORTA</w:t>
            </w:r>
          </w:p>
        </w:tc>
        <w:tc>
          <w:tcPr>
            <w:tcW w:w="3118" w:type="dxa"/>
            <w:vAlign w:val="center"/>
          </w:tcPr>
          <w:p w:rsidR="000D09C5" w:rsidRDefault="000D09C5" w:rsidP="000D09C5">
            <w:pPr>
              <w:rPr>
                <w:rFonts w:ascii="Times New Roman" w:hAnsi="Times New Roman" w:cs="Times New Roman"/>
                <w:szCs w:val="18"/>
              </w:rPr>
            </w:pPr>
            <w:r w:rsidRPr="000D09C5">
              <w:rPr>
                <w:rFonts w:ascii="Times New Roman" w:hAnsi="Times New Roman" w:cs="Times New Roman"/>
                <w:szCs w:val="18"/>
              </w:rPr>
              <w:t>-</w:t>
            </w:r>
            <w:r>
              <w:rPr>
                <w:rFonts w:ascii="Times New Roman" w:hAnsi="Times New Roman" w:cs="Times New Roman"/>
                <w:szCs w:val="18"/>
              </w:rPr>
              <w:t xml:space="preserve">İşlemlerin zamanında </w:t>
            </w:r>
          </w:p>
          <w:p w:rsidR="000D09C5" w:rsidRPr="000D09C5" w:rsidRDefault="000D09C5" w:rsidP="000D09C5">
            <w:pPr>
              <w:rPr>
                <w:rFonts w:ascii="Times New Roman" w:hAnsi="Times New Roman" w:cs="Times New Roman"/>
                <w:szCs w:val="18"/>
              </w:rPr>
            </w:pPr>
            <w:r>
              <w:rPr>
                <w:rFonts w:ascii="Times New Roman" w:hAnsi="Times New Roman" w:cs="Times New Roman"/>
                <w:szCs w:val="18"/>
              </w:rPr>
              <w:t xml:space="preserve">  Bitirilememesi.</w:t>
            </w:r>
          </w:p>
          <w:p w:rsidR="000D09C5" w:rsidRPr="000D09C5" w:rsidRDefault="000D09C5" w:rsidP="000D09C5">
            <w:pPr>
              <w:rPr>
                <w:rFonts w:ascii="Times New Roman" w:hAnsi="Times New Roman" w:cs="Times New Roman"/>
                <w:szCs w:val="18"/>
              </w:rPr>
            </w:pPr>
            <w:r w:rsidRPr="000D09C5">
              <w:rPr>
                <w:rFonts w:ascii="Times New Roman" w:hAnsi="Times New Roman" w:cs="Times New Roman"/>
                <w:szCs w:val="18"/>
              </w:rPr>
              <w:t>-Kurumun itibar kaybı</w:t>
            </w:r>
          </w:p>
        </w:tc>
        <w:tc>
          <w:tcPr>
            <w:tcW w:w="5103" w:type="dxa"/>
            <w:vAlign w:val="center"/>
          </w:tcPr>
          <w:p w:rsidR="000D09C5" w:rsidRPr="000D09C5" w:rsidRDefault="000D09C5" w:rsidP="000D09C5">
            <w:pPr>
              <w:rPr>
                <w:rFonts w:ascii="Times New Roman" w:hAnsi="Times New Roman" w:cs="Times New Roman"/>
                <w:szCs w:val="18"/>
              </w:rPr>
            </w:pPr>
            <w:r w:rsidRPr="000D09C5">
              <w:rPr>
                <w:rFonts w:ascii="Times New Roman" w:hAnsi="Times New Roman" w:cs="Times New Roman"/>
                <w:szCs w:val="18"/>
              </w:rPr>
              <w:t>-</w:t>
            </w:r>
            <w:r>
              <w:rPr>
                <w:rFonts w:ascii="Times New Roman" w:hAnsi="Times New Roman" w:cs="Times New Roman"/>
                <w:szCs w:val="18"/>
              </w:rPr>
              <w:t>Evrakların</w:t>
            </w:r>
            <w:r w:rsidRPr="000D09C5">
              <w:rPr>
                <w:rFonts w:ascii="Times New Roman" w:hAnsi="Times New Roman" w:cs="Times New Roman"/>
                <w:szCs w:val="18"/>
              </w:rPr>
              <w:t xml:space="preserve"> zamanında </w:t>
            </w:r>
            <w:r>
              <w:rPr>
                <w:rFonts w:ascii="Times New Roman" w:hAnsi="Times New Roman" w:cs="Times New Roman"/>
                <w:szCs w:val="18"/>
              </w:rPr>
              <w:t xml:space="preserve">girilerek ilgili yerlere ulaştırılması </w:t>
            </w:r>
            <w:r w:rsidRPr="000D09C5">
              <w:rPr>
                <w:rFonts w:ascii="Times New Roman" w:hAnsi="Times New Roman" w:cs="Times New Roman"/>
                <w:szCs w:val="18"/>
              </w:rPr>
              <w:t xml:space="preserve">ve doğru bir şekilde sisteme girilmesi için </w:t>
            </w:r>
            <w:r>
              <w:rPr>
                <w:rFonts w:ascii="Times New Roman" w:hAnsi="Times New Roman" w:cs="Times New Roman"/>
                <w:szCs w:val="18"/>
              </w:rPr>
              <w:t>kontrol ve takip ed</w:t>
            </w:r>
            <w:r w:rsidRPr="000D09C5">
              <w:rPr>
                <w:rFonts w:ascii="Times New Roman" w:hAnsi="Times New Roman" w:cs="Times New Roman"/>
                <w:szCs w:val="18"/>
              </w:rPr>
              <w:t xml:space="preserve">ilmesi. </w:t>
            </w:r>
          </w:p>
        </w:tc>
      </w:tr>
      <w:tr w:rsidR="000D09C5" w:rsidRPr="00E249D4" w:rsidTr="008C34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8"/>
        </w:trPr>
        <w:tc>
          <w:tcPr>
            <w:tcW w:w="4395" w:type="dxa"/>
            <w:gridSpan w:val="2"/>
            <w:vAlign w:val="center"/>
          </w:tcPr>
          <w:p w:rsidR="000D09C5" w:rsidRPr="000D09C5" w:rsidRDefault="000D09C5" w:rsidP="00673B64">
            <w:pPr>
              <w:rPr>
                <w:rFonts w:ascii="Times New Roman" w:hAnsi="Times New Roman" w:cs="Times New Roman"/>
                <w:szCs w:val="18"/>
              </w:rPr>
            </w:pPr>
            <w:r w:rsidRPr="000D09C5">
              <w:rPr>
                <w:rFonts w:ascii="Times New Roman" w:hAnsi="Times New Roman" w:cs="Times New Roman"/>
                <w:szCs w:val="18"/>
              </w:rPr>
              <w:t>4734 Sayılı KİK 22/d göre yapılan hizmet alım işleri ve Satın alma işlemleri</w:t>
            </w:r>
          </w:p>
        </w:tc>
        <w:tc>
          <w:tcPr>
            <w:tcW w:w="1843" w:type="dxa"/>
            <w:vAlign w:val="center"/>
          </w:tcPr>
          <w:p w:rsidR="000D09C5" w:rsidRDefault="000D09C5" w:rsidP="00673B64">
            <w:pPr>
              <w:rPr>
                <w:rFonts w:ascii="Times New Roman" w:hAnsi="Times New Roman" w:cs="Times New Roman"/>
                <w:szCs w:val="18"/>
              </w:rPr>
            </w:pPr>
            <w:r>
              <w:rPr>
                <w:rFonts w:ascii="Times New Roman" w:hAnsi="Times New Roman" w:cs="Times New Roman"/>
                <w:szCs w:val="18"/>
              </w:rPr>
              <w:t>Mehmet APALAK</w:t>
            </w:r>
          </w:p>
          <w:p w:rsidR="000D09C5" w:rsidRPr="000D09C5" w:rsidRDefault="000D09C5" w:rsidP="00673B64">
            <w:pPr>
              <w:rPr>
                <w:rFonts w:ascii="Times New Roman" w:hAnsi="Times New Roman" w:cs="Times New Roman"/>
                <w:szCs w:val="18"/>
              </w:rPr>
            </w:pPr>
            <w:r>
              <w:rPr>
                <w:rFonts w:ascii="Times New Roman" w:hAnsi="Times New Roman" w:cs="Times New Roman"/>
                <w:szCs w:val="18"/>
              </w:rPr>
              <w:t>Asuman BALLI</w:t>
            </w:r>
          </w:p>
        </w:tc>
        <w:tc>
          <w:tcPr>
            <w:tcW w:w="1276" w:type="dxa"/>
            <w:vAlign w:val="center"/>
          </w:tcPr>
          <w:p w:rsidR="000D09C5" w:rsidRPr="000D09C5" w:rsidRDefault="000D09C5" w:rsidP="00673B64">
            <w:pPr>
              <w:rPr>
                <w:rFonts w:ascii="Times New Roman" w:hAnsi="Times New Roman" w:cs="Times New Roman"/>
                <w:szCs w:val="18"/>
              </w:rPr>
            </w:pPr>
            <w:r w:rsidRPr="000D09C5">
              <w:rPr>
                <w:rFonts w:ascii="Times New Roman" w:hAnsi="Times New Roman" w:cs="Times New Roman"/>
                <w:szCs w:val="18"/>
              </w:rPr>
              <w:t>YÜKSEK</w:t>
            </w:r>
          </w:p>
        </w:tc>
        <w:tc>
          <w:tcPr>
            <w:tcW w:w="3118" w:type="dxa"/>
            <w:vAlign w:val="center"/>
          </w:tcPr>
          <w:p w:rsidR="000D09C5" w:rsidRPr="000D09C5" w:rsidRDefault="000D09C5" w:rsidP="00673B64">
            <w:pPr>
              <w:rPr>
                <w:rFonts w:ascii="Times New Roman" w:hAnsi="Times New Roman" w:cs="Times New Roman"/>
                <w:szCs w:val="18"/>
              </w:rPr>
            </w:pPr>
            <w:r w:rsidRPr="000D09C5">
              <w:rPr>
                <w:rFonts w:ascii="Times New Roman" w:hAnsi="Times New Roman" w:cs="Times New Roman"/>
                <w:szCs w:val="18"/>
              </w:rPr>
              <w:t>-Görevin aksaması</w:t>
            </w:r>
          </w:p>
          <w:p w:rsidR="000D09C5" w:rsidRPr="000D09C5" w:rsidRDefault="000D09C5" w:rsidP="00673B64">
            <w:pPr>
              <w:rPr>
                <w:rFonts w:ascii="Times New Roman" w:hAnsi="Times New Roman" w:cs="Times New Roman"/>
                <w:szCs w:val="18"/>
              </w:rPr>
            </w:pPr>
            <w:r w:rsidRPr="000D09C5">
              <w:rPr>
                <w:rFonts w:ascii="Times New Roman" w:hAnsi="Times New Roman" w:cs="Times New Roman"/>
                <w:szCs w:val="18"/>
              </w:rPr>
              <w:t>-Kurumun itibar kaybı</w:t>
            </w:r>
          </w:p>
        </w:tc>
        <w:tc>
          <w:tcPr>
            <w:tcW w:w="5103" w:type="dxa"/>
            <w:vAlign w:val="center"/>
          </w:tcPr>
          <w:p w:rsidR="000D09C5" w:rsidRPr="000D09C5" w:rsidRDefault="000D09C5" w:rsidP="00673B64">
            <w:pPr>
              <w:rPr>
                <w:rFonts w:ascii="Times New Roman" w:hAnsi="Times New Roman" w:cs="Times New Roman"/>
                <w:szCs w:val="18"/>
              </w:rPr>
            </w:pPr>
            <w:r w:rsidRPr="000D09C5">
              <w:rPr>
                <w:rFonts w:ascii="Times New Roman" w:hAnsi="Times New Roman" w:cs="Times New Roman"/>
                <w:szCs w:val="18"/>
              </w:rPr>
              <w:t xml:space="preserve">-Verilen verilerin zamanında ve doğru bir şekilde sisteme girilmesi için eğitim verilmesi. </w:t>
            </w:r>
          </w:p>
        </w:tc>
      </w:tr>
      <w:tr w:rsidR="000D09C5" w:rsidRPr="00E249D4" w:rsidTr="008C34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47"/>
        </w:trPr>
        <w:tc>
          <w:tcPr>
            <w:tcW w:w="4395" w:type="dxa"/>
            <w:gridSpan w:val="2"/>
            <w:vAlign w:val="center"/>
          </w:tcPr>
          <w:p w:rsidR="000D09C5" w:rsidRPr="000D09C5" w:rsidRDefault="000D09C5" w:rsidP="00673B64">
            <w:pPr>
              <w:rPr>
                <w:rFonts w:ascii="Times New Roman" w:hAnsi="Times New Roman" w:cs="Times New Roman"/>
                <w:szCs w:val="18"/>
              </w:rPr>
            </w:pPr>
            <w:r w:rsidRPr="000D09C5">
              <w:rPr>
                <w:rFonts w:ascii="Times New Roman" w:hAnsi="Times New Roman" w:cs="Times New Roman"/>
                <w:szCs w:val="18"/>
              </w:rPr>
              <w:t>Bilgi Edinme (BİMER)</w:t>
            </w:r>
          </w:p>
        </w:tc>
        <w:tc>
          <w:tcPr>
            <w:tcW w:w="1843" w:type="dxa"/>
            <w:vAlign w:val="center"/>
          </w:tcPr>
          <w:p w:rsidR="000D09C5" w:rsidRDefault="000D09C5" w:rsidP="00673B64">
            <w:pPr>
              <w:rPr>
                <w:rFonts w:ascii="Times New Roman" w:hAnsi="Times New Roman" w:cs="Times New Roman"/>
                <w:szCs w:val="18"/>
              </w:rPr>
            </w:pPr>
            <w:r>
              <w:rPr>
                <w:rFonts w:ascii="Times New Roman" w:hAnsi="Times New Roman" w:cs="Times New Roman"/>
                <w:szCs w:val="18"/>
              </w:rPr>
              <w:t>Reşit HİDAYET</w:t>
            </w:r>
          </w:p>
          <w:p w:rsidR="000D09C5" w:rsidRPr="000D09C5" w:rsidRDefault="000D09C5" w:rsidP="00673B64">
            <w:pPr>
              <w:rPr>
                <w:rFonts w:ascii="Times New Roman" w:hAnsi="Times New Roman" w:cs="Times New Roman"/>
                <w:szCs w:val="18"/>
              </w:rPr>
            </w:pPr>
            <w:proofErr w:type="spellStart"/>
            <w:r>
              <w:rPr>
                <w:rFonts w:ascii="Times New Roman" w:hAnsi="Times New Roman" w:cs="Times New Roman"/>
                <w:szCs w:val="18"/>
              </w:rPr>
              <w:t>M.Vakıf</w:t>
            </w:r>
            <w:proofErr w:type="spellEnd"/>
            <w:r>
              <w:rPr>
                <w:rFonts w:ascii="Times New Roman" w:hAnsi="Times New Roman" w:cs="Times New Roman"/>
                <w:szCs w:val="18"/>
              </w:rPr>
              <w:t xml:space="preserve"> BIYIKLI</w:t>
            </w:r>
          </w:p>
        </w:tc>
        <w:tc>
          <w:tcPr>
            <w:tcW w:w="1276" w:type="dxa"/>
            <w:vAlign w:val="center"/>
          </w:tcPr>
          <w:p w:rsidR="000D09C5" w:rsidRPr="000D09C5" w:rsidRDefault="000D09C5" w:rsidP="00673B64">
            <w:pPr>
              <w:rPr>
                <w:rFonts w:ascii="Times New Roman" w:hAnsi="Times New Roman" w:cs="Times New Roman"/>
                <w:szCs w:val="18"/>
              </w:rPr>
            </w:pPr>
            <w:r w:rsidRPr="000D09C5">
              <w:rPr>
                <w:rFonts w:ascii="Times New Roman" w:hAnsi="Times New Roman" w:cs="Times New Roman"/>
                <w:szCs w:val="18"/>
              </w:rPr>
              <w:t>YÜKSEK</w:t>
            </w:r>
          </w:p>
        </w:tc>
        <w:tc>
          <w:tcPr>
            <w:tcW w:w="3118" w:type="dxa"/>
            <w:vAlign w:val="center"/>
          </w:tcPr>
          <w:p w:rsidR="000D09C5" w:rsidRPr="000D09C5" w:rsidRDefault="000D09C5" w:rsidP="00673B64">
            <w:pPr>
              <w:rPr>
                <w:rFonts w:ascii="Times New Roman" w:hAnsi="Times New Roman" w:cs="Times New Roman"/>
                <w:szCs w:val="18"/>
              </w:rPr>
            </w:pPr>
            <w:r w:rsidRPr="000D09C5">
              <w:rPr>
                <w:rFonts w:ascii="Times New Roman" w:hAnsi="Times New Roman" w:cs="Times New Roman"/>
                <w:szCs w:val="18"/>
              </w:rPr>
              <w:t>-Kurumun itibar kaybı</w:t>
            </w:r>
          </w:p>
        </w:tc>
        <w:tc>
          <w:tcPr>
            <w:tcW w:w="5103" w:type="dxa"/>
          </w:tcPr>
          <w:p w:rsidR="000D09C5" w:rsidRPr="000D09C5" w:rsidRDefault="000D09C5" w:rsidP="00673B64">
            <w:pPr>
              <w:rPr>
                <w:rFonts w:ascii="Times New Roman" w:hAnsi="Times New Roman" w:cs="Times New Roman"/>
                <w:szCs w:val="18"/>
              </w:rPr>
            </w:pPr>
            <w:r w:rsidRPr="000D09C5">
              <w:rPr>
                <w:rFonts w:ascii="Times New Roman" w:hAnsi="Times New Roman" w:cs="Times New Roman"/>
                <w:szCs w:val="18"/>
              </w:rPr>
              <w:t>-Bilgi toplama sürecine ilişkin bildirimlerin zamanında alınabilmesi için ilgili birimlerle faks ve e-posta ile önceden iletişim sağlanması.</w:t>
            </w:r>
          </w:p>
          <w:p w:rsidR="000D09C5" w:rsidRPr="000D09C5" w:rsidRDefault="000D09C5" w:rsidP="000D09C5">
            <w:pPr>
              <w:rPr>
                <w:rFonts w:ascii="Times New Roman" w:hAnsi="Times New Roman" w:cs="Times New Roman"/>
                <w:szCs w:val="18"/>
              </w:rPr>
            </w:pPr>
            <w:r w:rsidRPr="000D09C5">
              <w:rPr>
                <w:rFonts w:ascii="Times New Roman" w:hAnsi="Times New Roman" w:cs="Times New Roman"/>
                <w:szCs w:val="18"/>
              </w:rPr>
              <w:t>-B</w:t>
            </w:r>
            <w:r>
              <w:rPr>
                <w:rFonts w:ascii="Times New Roman" w:hAnsi="Times New Roman" w:cs="Times New Roman"/>
                <w:szCs w:val="18"/>
              </w:rPr>
              <w:t xml:space="preserve">İMER </w:t>
            </w:r>
            <w:proofErr w:type="spellStart"/>
            <w:r w:rsidRPr="000D09C5">
              <w:rPr>
                <w:rFonts w:ascii="Times New Roman" w:hAnsi="Times New Roman" w:cs="Times New Roman"/>
                <w:szCs w:val="18"/>
              </w:rPr>
              <w:t>portalının</w:t>
            </w:r>
            <w:proofErr w:type="spellEnd"/>
            <w:r w:rsidRPr="000D09C5">
              <w:rPr>
                <w:rFonts w:ascii="Times New Roman" w:hAnsi="Times New Roman" w:cs="Times New Roman"/>
                <w:szCs w:val="18"/>
              </w:rPr>
              <w:t xml:space="preserve"> sürekli izlenmesi, veri girişlerinin düzenli yapılması ve periyodik olarak takip ve kontrollerin gerçekleştirilmesi</w:t>
            </w:r>
          </w:p>
        </w:tc>
      </w:tr>
      <w:tr w:rsidR="00B23ED8" w:rsidRPr="008C69D8" w:rsidTr="00673B6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47"/>
        </w:trPr>
        <w:tc>
          <w:tcPr>
            <w:tcW w:w="4395" w:type="dxa"/>
            <w:gridSpan w:val="2"/>
            <w:vAlign w:val="center"/>
          </w:tcPr>
          <w:p w:rsidR="00B23ED8" w:rsidRPr="008C69D8" w:rsidRDefault="00B23ED8" w:rsidP="00673B64">
            <w:pPr>
              <w:rPr>
                <w:rFonts w:ascii="Times New Roman" w:hAnsi="Times New Roman" w:cs="Times New Roman"/>
                <w:szCs w:val="24"/>
              </w:rPr>
            </w:pPr>
          </w:p>
        </w:tc>
        <w:tc>
          <w:tcPr>
            <w:tcW w:w="1843" w:type="dxa"/>
            <w:vAlign w:val="center"/>
          </w:tcPr>
          <w:p w:rsidR="00B23ED8" w:rsidRPr="008C69D8" w:rsidRDefault="00B23ED8" w:rsidP="00673B64">
            <w:pPr>
              <w:rPr>
                <w:rFonts w:ascii="Times New Roman" w:hAnsi="Times New Roman" w:cs="Times New Roman"/>
                <w:szCs w:val="24"/>
              </w:rPr>
            </w:pPr>
          </w:p>
        </w:tc>
        <w:tc>
          <w:tcPr>
            <w:tcW w:w="1276" w:type="dxa"/>
            <w:vAlign w:val="center"/>
          </w:tcPr>
          <w:p w:rsidR="00B23ED8" w:rsidRPr="008C69D8" w:rsidRDefault="00B23ED8" w:rsidP="00673B64">
            <w:pPr>
              <w:jc w:val="center"/>
              <w:rPr>
                <w:rFonts w:ascii="Times New Roman" w:hAnsi="Times New Roman" w:cs="Times New Roman"/>
                <w:szCs w:val="24"/>
              </w:rPr>
            </w:pPr>
          </w:p>
        </w:tc>
        <w:tc>
          <w:tcPr>
            <w:tcW w:w="3118" w:type="dxa"/>
            <w:vAlign w:val="center"/>
          </w:tcPr>
          <w:p w:rsidR="00B23ED8" w:rsidRPr="008C69D8" w:rsidRDefault="00B23ED8" w:rsidP="00673B64">
            <w:pPr>
              <w:tabs>
                <w:tab w:val="left" w:pos="263"/>
              </w:tabs>
              <w:rPr>
                <w:rFonts w:ascii="Times New Roman" w:hAnsi="Times New Roman" w:cs="Times New Roman"/>
                <w:bCs/>
                <w:color w:val="000000"/>
                <w:szCs w:val="24"/>
              </w:rPr>
            </w:pPr>
          </w:p>
        </w:tc>
        <w:tc>
          <w:tcPr>
            <w:tcW w:w="5103" w:type="dxa"/>
            <w:vAlign w:val="center"/>
          </w:tcPr>
          <w:p w:rsidR="00B23ED8" w:rsidRPr="008C69D8" w:rsidRDefault="00B23ED8" w:rsidP="00673B64">
            <w:pPr>
              <w:pStyle w:val="Default"/>
              <w:tabs>
                <w:tab w:val="left" w:pos="319"/>
              </w:tabs>
              <w:rPr>
                <w:sz w:val="22"/>
              </w:rPr>
            </w:pPr>
          </w:p>
        </w:tc>
      </w:tr>
    </w:tbl>
    <w:p w:rsidR="00B23ED8" w:rsidRPr="00332D73" w:rsidRDefault="00B23ED8" w:rsidP="00332D73">
      <w:pPr>
        <w:rPr>
          <w:rFonts w:ascii="Arial" w:hAnsi="Arial" w:cs="Arial"/>
        </w:rPr>
      </w:pPr>
    </w:p>
    <w:sectPr w:rsidR="00B23ED8" w:rsidRPr="00332D73" w:rsidSect="00A01332">
      <w:headerReference w:type="default" r:id="rId9"/>
      <w:footerReference w:type="default" r:id="rId10"/>
      <w:pgSz w:w="16838" w:h="11906" w:orient="landscape"/>
      <w:pgMar w:top="1229" w:right="1417" w:bottom="1276"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C0" w:rsidRDefault="00D223C0" w:rsidP="00710251">
      <w:pPr>
        <w:spacing w:after="0" w:line="240" w:lineRule="auto"/>
      </w:pPr>
      <w:r>
        <w:separator/>
      </w:r>
    </w:p>
  </w:endnote>
  <w:endnote w:type="continuationSeparator" w:id="0">
    <w:p w:rsidR="00D223C0" w:rsidRDefault="00D223C0" w:rsidP="0071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4E" w:rsidRPr="00026920" w:rsidRDefault="005C644E" w:rsidP="00026920">
    <w:pPr>
      <w:ind w:left="-851"/>
      <w:jc w:val="both"/>
      <w:rPr>
        <w:sz w:val="18"/>
        <w:szCs w:val="18"/>
      </w:rPr>
    </w:pPr>
    <w:r w:rsidRPr="00026920">
      <w:rPr>
        <w:rFonts w:cs="Arial"/>
        <w:sz w:val="18"/>
        <w:szCs w:val="18"/>
      </w:rPr>
      <w:t>Kurum/organizasyonların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p w:rsidR="005C644E" w:rsidRPr="00A75DB6" w:rsidRDefault="00332D73" w:rsidP="00A75DB6">
    <w:pPr>
      <w:pStyle w:val="Altbilgi"/>
      <w:ind w:hanging="851"/>
      <w:rPr>
        <w:rFonts w:ascii="Times New Roman" w:hAnsi="Times New Roman" w:cs="Times New Roman"/>
      </w:rPr>
    </w:pPr>
    <w:r>
      <w:rPr>
        <w:rFonts w:ascii="Times New Roman" w:hAnsi="Times New Roman" w:cs="Times New Roman"/>
      </w:rPr>
      <w:t>KYS-FRM-118</w:t>
    </w:r>
  </w:p>
  <w:p w:rsidR="005C644E" w:rsidRDefault="005C64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C0" w:rsidRDefault="00D223C0" w:rsidP="00710251">
      <w:pPr>
        <w:spacing w:after="0" w:line="240" w:lineRule="auto"/>
      </w:pPr>
      <w:r>
        <w:separator/>
      </w:r>
    </w:p>
  </w:footnote>
  <w:footnote w:type="continuationSeparator" w:id="0">
    <w:p w:rsidR="00D223C0" w:rsidRDefault="00D223C0" w:rsidP="00710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18" w:type="dxa"/>
      <w:tblInd w:w="-858" w:type="dxa"/>
      <w:tblBorders>
        <w:top w:val="double" w:sz="4" w:space="0" w:color="auto"/>
        <w:left w:val="double" w:sz="4" w:space="0" w:color="auto"/>
        <w:bottom w:val="sing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527"/>
      <w:gridCol w:w="13191"/>
    </w:tblGrid>
    <w:tr w:rsidR="005C644E" w:rsidTr="00940BBB">
      <w:trPr>
        <w:trHeight w:val="1148"/>
      </w:trPr>
      <w:tc>
        <w:tcPr>
          <w:tcW w:w="2527" w:type="dxa"/>
          <w:tcBorders>
            <w:bottom w:val="double" w:sz="4" w:space="0" w:color="auto"/>
          </w:tcBorders>
        </w:tcPr>
        <w:p w:rsidR="005C644E" w:rsidRDefault="005C644E" w:rsidP="00A01332">
          <w:pPr>
            <w:pStyle w:val="stbilgi"/>
            <w:contextualSpacing/>
            <w:jc w:val="center"/>
            <w:rPr>
              <w:rFonts w:ascii="Verdana" w:hAnsi="Verdana"/>
              <w:sz w:val="24"/>
              <w:szCs w:val="24"/>
            </w:rPr>
          </w:pPr>
          <w:r>
            <w:rPr>
              <w:noProof/>
              <w:lang w:eastAsia="tr-TR"/>
            </w:rPr>
            <w:drawing>
              <wp:inline distT="0" distB="0" distL="0" distR="0" wp14:anchorId="35432DEC" wp14:editId="6D457885">
                <wp:extent cx="870743" cy="586597"/>
                <wp:effectExtent l="0" t="0" r="5715" b="4445"/>
                <wp:docPr id="3" name="Resim 5" descr="C:\Users\yefendioglu\Desktop\çevre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yefendioglu\Desktop\çevre ye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796" cy="589327"/>
                        </a:xfrm>
                        <a:prstGeom prst="rect">
                          <a:avLst/>
                        </a:prstGeom>
                        <a:noFill/>
                        <a:ln>
                          <a:noFill/>
                        </a:ln>
                      </pic:spPr>
                    </pic:pic>
                  </a:graphicData>
                </a:graphic>
              </wp:inline>
            </w:drawing>
          </w:r>
        </w:p>
      </w:tc>
      <w:tc>
        <w:tcPr>
          <w:tcW w:w="13191" w:type="dxa"/>
          <w:tcBorders>
            <w:bottom w:val="double" w:sz="4" w:space="0" w:color="auto"/>
          </w:tcBorders>
          <w:shd w:val="clear" w:color="auto" w:fill="auto"/>
        </w:tcPr>
        <w:p w:rsidR="005C644E" w:rsidRDefault="005C644E" w:rsidP="002251D7">
          <w:pPr>
            <w:spacing w:after="0"/>
            <w:contextualSpacing/>
            <w:jc w:val="center"/>
            <w:rPr>
              <w:rFonts w:ascii="Verdana" w:hAnsi="Verdana"/>
              <w:sz w:val="24"/>
              <w:szCs w:val="24"/>
            </w:rPr>
          </w:pPr>
        </w:p>
        <w:p w:rsidR="005C644E" w:rsidRPr="00D37CA4" w:rsidRDefault="005C644E" w:rsidP="00243A60">
          <w:pPr>
            <w:spacing w:after="0"/>
            <w:contextualSpacing/>
            <w:jc w:val="center"/>
            <w:rPr>
              <w:rFonts w:ascii="Times New Roman" w:hAnsi="Times New Roman" w:cs="Times New Roman"/>
              <w:b/>
              <w:sz w:val="18"/>
              <w:szCs w:val="18"/>
            </w:rPr>
          </w:pPr>
          <w:r w:rsidRPr="002251D7">
            <w:rPr>
              <w:rFonts w:ascii="Times New Roman" w:hAnsi="Times New Roman" w:cs="Times New Roman"/>
              <w:b/>
              <w:sz w:val="32"/>
              <w:szCs w:val="32"/>
            </w:rPr>
            <w:t>HASSAS GÖREV TESPİT FORMU</w:t>
          </w:r>
        </w:p>
      </w:tc>
    </w:tr>
  </w:tbl>
  <w:p w:rsidR="005C644E" w:rsidRPr="002251D7" w:rsidRDefault="005C644E" w:rsidP="002251D7">
    <w:pPr>
      <w:pStyle w:val="stbilgi"/>
      <w:rPr>
        <w:rFonts w:ascii="Verdana" w:hAnsi="Verdan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36"/>
    <w:multiLevelType w:val="hybridMultilevel"/>
    <w:tmpl w:val="627A5906"/>
    <w:lvl w:ilvl="0" w:tplc="B9486DDC">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15E32AB"/>
    <w:multiLevelType w:val="hybridMultilevel"/>
    <w:tmpl w:val="7FEC00E0"/>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2034D9B"/>
    <w:multiLevelType w:val="hybridMultilevel"/>
    <w:tmpl w:val="C5248F30"/>
    <w:lvl w:ilvl="0" w:tplc="BACA5F6A">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07A8696B"/>
    <w:multiLevelType w:val="hybridMultilevel"/>
    <w:tmpl w:val="D15C69AC"/>
    <w:lvl w:ilvl="0" w:tplc="7E46D40A">
      <w:start w:val="1"/>
      <w:numFmt w:val="decimal"/>
      <w:lvlText w:val="%1."/>
      <w:lvlJc w:val="left"/>
      <w:pPr>
        <w:ind w:left="394" w:hanging="360"/>
      </w:pPr>
      <w:rPr>
        <w:rFonts w:hint="default"/>
        <w:b/>
        <w:i/>
        <w:color w:val="FF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
    <w:nsid w:val="081D6B00"/>
    <w:multiLevelType w:val="hybridMultilevel"/>
    <w:tmpl w:val="DCBC9192"/>
    <w:lvl w:ilvl="0" w:tplc="F38E3CA0">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97A34FD"/>
    <w:multiLevelType w:val="hybridMultilevel"/>
    <w:tmpl w:val="7D6CF6C8"/>
    <w:lvl w:ilvl="0" w:tplc="13B0BE3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D9A077D"/>
    <w:multiLevelType w:val="hybridMultilevel"/>
    <w:tmpl w:val="37E80B50"/>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0F2A7A0D"/>
    <w:multiLevelType w:val="hybridMultilevel"/>
    <w:tmpl w:val="D4F44710"/>
    <w:lvl w:ilvl="0" w:tplc="987A01F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2CC3EF9"/>
    <w:multiLevelType w:val="hybridMultilevel"/>
    <w:tmpl w:val="D7847EC0"/>
    <w:lvl w:ilvl="0" w:tplc="F292732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5EA5C04"/>
    <w:multiLevelType w:val="hybridMultilevel"/>
    <w:tmpl w:val="35BA7A5C"/>
    <w:lvl w:ilvl="0" w:tplc="3056CA6C">
      <w:start w:val="1"/>
      <w:numFmt w:val="decimal"/>
      <w:lvlText w:val="%1-"/>
      <w:lvlJc w:val="left"/>
      <w:pPr>
        <w:ind w:left="360" w:hanging="360"/>
      </w:pPr>
      <w:rPr>
        <w:rFonts w:hint="default"/>
        <w:b/>
      </w:rPr>
    </w:lvl>
    <w:lvl w:ilvl="1" w:tplc="3DF41312">
      <w:numFmt w:val="bullet"/>
      <w:lvlText w:val="-"/>
      <w:lvlJc w:val="left"/>
      <w:pPr>
        <w:ind w:left="1080" w:hanging="360"/>
      </w:pPr>
      <w:rPr>
        <w:rFonts w:ascii="Verdana" w:eastAsiaTheme="minorHAnsi" w:hAnsi="Verdana" w:cs="Times New Roman" w:hint="default"/>
      </w:rPr>
    </w:lvl>
    <w:lvl w:ilvl="2" w:tplc="B3A2F1F8">
      <w:start w:val="1"/>
      <w:numFmt w:val="decimal"/>
      <w:lvlText w:val="%3."/>
      <w:lvlJc w:val="left"/>
      <w:pPr>
        <w:ind w:left="360" w:hanging="360"/>
      </w:pPr>
      <w:rPr>
        <w:rFonts w:hint="default"/>
        <w:b/>
        <w:i/>
        <w:color w:val="FF0000"/>
        <w:sz w:val="20"/>
        <w:szCs w:val="20"/>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7D171DB"/>
    <w:multiLevelType w:val="hybridMultilevel"/>
    <w:tmpl w:val="1C16CA96"/>
    <w:lvl w:ilvl="0" w:tplc="5E12451C">
      <w:start w:val="1"/>
      <w:numFmt w:val="decimal"/>
      <w:lvlText w:val="%1."/>
      <w:lvlJc w:val="left"/>
      <w:pPr>
        <w:ind w:left="393" w:hanging="360"/>
      </w:pPr>
      <w:rPr>
        <w:rFonts w:hint="default"/>
        <w:b/>
        <w:i/>
      </w:rPr>
    </w:lvl>
    <w:lvl w:ilvl="1" w:tplc="041F0019" w:tentative="1">
      <w:start w:val="1"/>
      <w:numFmt w:val="lowerLetter"/>
      <w:lvlText w:val="%2."/>
      <w:lvlJc w:val="left"/>
      <w:pPr>
        <w:ind w:left="1113" w:hanging="360"/>
      </w:pPr>
    </w:lvl>
    <w:lvl w:ilvl="2" w:tplc="041F001B" w:tentative="1">
      <w:start w:val="1"/>
      <w:numFmt w:val="lowerRoman"/>
      <w:lvlText w:val="%3."/>
      <w:lvlJc w:val="right"/>
      <w:pPr>
        <w:ind w:left="1833" w:hanging="180"/>
      </w:pPr>
    </w:lvl>
    <w:lvl w:ilvl="3" w:tplc="041F000F" w:tentative="1">
      <w:start w:val="1"/>
      <w:numFmt w:val="decimal"/>
      <w:lvlText w:val="%4."/>
      <w:lvlJc w:val="left"/>
      <w:pPr>
        <w:ind w:left="2553" w:hanging="360"/>
      </w:pPr>
    </w:lvl>
    <w:lvl w:ilvl="4" w:tplc="041F0019" w:tentative="1">
      <w:start w:val="1"/>
      <w:numFmt w:val="lowerLetter"/>
      <w:lvlText w:val="%5."/>
      <w:lvlJc w:val="left"/>
      <w:pPr>
        <w:ind w:left="3273" w:hanging="360"/>
      </w:pPr>
    </w:lvl>
    <w:lvl w:ilvl="5" w:tplc="041F001B" w:tentative="1">
      <w:start w:val="1"/>
      <w:numFmt w:val="lowerRoman"/>
      <w:lvlText w:val="%6."/>
      <w:lvlJc w:val="right"/>
      <w:pPr>
        <w:ind w:left="3993" w:hanging="180"/>
      </w:pPr>
    </w:lvl>
    <w:lvl w:ilvl="6" w:tplc="041F000F" w:tentative="1">
      <w:start w:val="1"/>
      <w:numFmt w:val="decimal"/>
      <w:lvlText w:val="%7."/>
      <w:lvlJc w:val="left"/>
      <w:pPr>
        <w:ind w:left="4713" w:hanging="360"/>
      </w:pPr>
    </w:lvl>
    <w:lvl w:ilvl="7" w:tplc="041F0019" w:tentative="1">
      <w:start w:val="1"/>
      <w:numFmt w:val="lowerLetter"/>
      <w:lvlText w:val="%8."/>
      <w:lvlJc w:val="left"/>
      <w:pPr>
        <w:ind w:left="5433" w:hanging="360"/>
      </w:pPr>
    </w:lvl>
    <w:lvl w:ilvl="8" w:tplc="041F001B" w:tentative="1">
      <w:start w:val="1"/>
      <w:numFmt w:val="lowerRoman"/>
      <w:lvlText w:val="%9."/>
      <w:lvlJc w:val="right"/>
      <w:pPr>
        <w:ind w:left="6153" w:hanging="180"/>
      </w:pPr>
    </w:lvl>
  </w:abstractNum>
  <w:abstractNum w:abstractNumId="11">
    <w:nsid w:val="18691FAD"/>
    <w:multiLevelType w:val="hybridMultilevel"/>
    <w:tmpl w:val="0330C6AA"/>
    <w:lvl w:ilvl="0" w:tplc="169CD87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EE72D60"/>
    <w:multiLevelType w:val="hybridMultilevel"/>
    <w:tmpl w:val="C6788CBC"/>
    <w:lvl w:ilvl="0" w:tplc="8FC4DA1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05F03E6"/>
    <w:multiLevelType w:val="hybridMultilevel"/>
    <w:tmpl w:val="79AE663E"/>
    <w:lvl w:ilvl="0" w:tplc="E468091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6180F61"/>
    <w:multiLevelType w:val="hybridMultilevel"/>
    <w:tmpl w:val="9446C46A"/>
    <w:lvl w:ilvl="0" w:tplc="CE26052A">
      <w:start w:val="1"/>
      <w:numFmt w:val="decimal"/>
      <w:lvlText w:val="%1."/>
      <w:lvlJc w:val="left"/>
      <w:pPr>
        <w:ind w:left="360" w:hanging="360"/>
      </w:pPr>
      <w:rPr>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81022AF"/>
    <w:multiLevelType w:val="hybridMultilevel"/>
    <w:tmpl w:val="3BBCF836"/>
    <w:lvl w:ilvl="0" w:tplc="DF96139C">
      <w:start w:val="1"/>
      <w:numFmt w:val="decimal"/>
      <w:lvlText w:val="%1."/>
      <w:lvlJc w:val="left"/>
      <w:pPr>
        <w:ind w:left="360" w:hanging="360"/>
      </w:pPr>
      <w:rPr>
        <w:rFonts w:hint="default"/>
        <w:b/>
        <w:i/>
        <w:color w:val="FF0000"/>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323C7523"/>
    <w:multiLevelType w:val="hybridMultilevel"/>
    <w:tmpl w:val="C38C7C60"/>
    <w:lvl w:ilvl="0" w:tplc="F68A9132">
      <w:numFmt w:val="bullet"/>
      <w:lvlText w:val="-"/>
      <w:lvlJc w:val="left"/>
      <w:pPr>
        <w:ind w:left="394" w:hanging="360"/>
      </w:pPr>
      <w:rPr>
        <w:rFonts w:ascii="Times New Roman" w:eastAsiaTheme="minorHAnsi" w:hAnsi="Times New Roman" w:cs="Times New Roman"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17">
    <w:nsid w:val="35D73DD6"/>
    <w:multiLevelType w:val="hybridMultilevel"/>
    <w:tmpl w:val="373C56A8"/>
    <w:lvl w:ilvl="0" w:tplc="F10E608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0D025E9"/>
    <w:multiLevelType w:val="hybridMultilevel"/>
    <w:tmpl w:val="4EF45556"/>
    <w:lvl w:ilvl="0" w:tplc="3FBA1A94">
      <w:start w:val="1"/>
      <w:numFmt w:val="decimal"/>
      <w:lvlText w:val="%1."/>
      <w:lvlJc w:val="left"/>
      <w:pPr>
        <w:ind w:left="360" w:hanging="360"/>
      </w:pPr>
      <w:rPr>
        <w:rFonts w:hint="default"/>
        <w:b/>
        <w:i/>
        <w:color w:val="FF0000"/>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41800D34"/>
    <w:multiLevelType w:val="hybridMultilevel"/>
    <w:tmpl w:val="1B34098A"/>
    <w:lvl w:ilvl="0" w:tplc="7656233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5A04617"/>
    <w:multiLevelType w:val="hybridMultilevel"/>
    <w:tmpl w:val="C5305F90"/>
    <w:lvl w:ilvl="0" w:tplc="84A650FC">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6637911"/>
    <w:multiLevelType w:val="hybridMultilevel"/>
    <w:tmpl w:val="C152DFB8"/>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D627A61"/>
    <w:multiLevelType w:val="hybridMultilevel"/>
    <w:tmpl w:val="C2FCE54C"/>
    <w:lvl w:ilvl="0" w:tplc="151E738C">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4F314B24"/>
    <w:multiLevelType w:val="hybridMultilevel"/>
    <w:tmpl w:val="5D66AD9C"/>
    <w:lvl w:ilvl="0" w:tplc="F024273C">
      <w:start w:val="1"/>
      <w:numFmt w:val="decimal"/>
      <w:lvlText w:val="%1."/>
      <w:lvlJc w:val="left"/>
      <w:pPr>
        <w:ind w:left="394" w:hanging="360"/>
      </w:pPr>
      <w:rPr>
        <w:rFonts w:hint="default"/>
        <w:b/>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4">
    <w:nsid w:val="528621DF"/>
    <w:multiLevelType w:val="hybridMultilevel"/>
    <w:tmpl w:val="4948CD2E"/>
    <w:lvl w:ilvl="0" w:tplc="E056BCB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557401EC"/>
    <w:multiLevelType w:val="hybridMultilevel"/>
    <w:tmpl w:val="8E98DB2C"/>
    <w:lvl w:ilvl="0" w:tplc="E12047F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69960C9"/>
    <w:multiLevelType w:val="hybridMultilevel"/>
    <w:tmpl w:val="C4AEDF42"/>
    <w:lvl w:ilvl="0" w:tplc="9F1EEBC6">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57D1225A"/>
    <w:multiLevelType w:val="hybridMultilevel"/>
    <w:tmpl w:val="A7701AF8"/>
    <w:lvl w:ilvl="0" w:tplc="041F000F">
      <w:start w:val="1"/>
      <w:numFmt w:val="decimal"/>
      <w:lvlText w:val="%1."/>
      <w:lvlJc w:val="left"/>
      <w:pPr>
        <w:ind w:left="394" w:hanging="360"/>
      </w:pPr>
      <w:rPr>
        <w:rFonts w:hint="default"/>
        <w:b/>
        <w:i w:val="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8">
    <w:nsid w:val="5C6D0989"/>
    <w:multiLevelType w:val="hybridMultilevel"/>
    <w:tmpl w:val="C7B2760C"/>
    <w:lvl w:ilvl="0" w:tplc="49EC324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FA140E"/>
    <w:multiLevelType w:val="hybridMultilevel"/>
    <w:tmpl w:val="B6C65B16"/>
    <w:lvl w:ilvl="0" w:tplc="25A45072">
      <w:numFmt w:val="bullet"/>
      <w:lvlText w:val="-"/>
      <w:lvlJc w:val="left"/>
      <w:pPr>
        <w:ind w:left="394" w:hanging="360"/>
      </w:pPr>
      <w:rPr>
        <w:rFonts w:ascii="Verdana" w:eastAsiaTheme="minorHAnsi" w:hAnsi="Verdana" w:cs="Times New Roman" w:hint="default"/>
      </w:rPr>
    </w:lvl>
    <w:lvl w:ilvl="1" w:tplc="041F0003">
      <w:start w:val="1"/>
      <w:numFmt w:val="bullet"/>
      <w:lvlText w:val="o"/>
      <w:lvlJc w:val="left"/>
      <w:pPr>
        <w:ind w:left="1114" w:hanging="360"/>
      </w:pPr>
      <w:rPr>
        <w:rFonts w:ascii="Courier New" w:hAnsi="Courier New" w:cs="Courier New" w:hint="default"/>
      </w:rPr>
    </w:lvl>
    <w:lvl w:ilvl="2" w:tplc="041F0005">
      <w:start w:val="1"/>
      <w:numFmt w:val="bullet"/>
      <w:lvlText w:val=""/>
      <w:lvlJc w:val="left"/>
      <w:pPr>
        <w:ind w:left="1834" w:hanging="360"/>
      </w:pPr>
      <w:rPr>
        <w:rFonts w:ascii="Wingdings" w:hAnsi="Wingdings" w:hint="default"/>
      </w:rPr>
    </w:lvl>
    <w:lvl w:ilvl="3" w:tplc="041F0001">
      <w:start w:val="1"/>
      <w:numFmt w:val="bullet"/>
      <w:lvlText w:val=""/>
      <w:lvlJc w:val="left"/>
      <w:pPr>
        <w:ind w:left="2554" w:hanging="360"/>
      </w:pPr>
      <w:rPr>
        <w:rFonts w:ascii="Symbol" w:hAnsi="Symbol" w:hint="default"/>
      </w:rPr>
    </w:lvl>
    <w:lvl w:ilvl="4" w:tplc="041F0003">
      <w:start w:val="1"/>
      <w:numFmt w:val="bullet"/>
      <w:lvlText w:val="o"/>
      <w:lvlJc w:val="left"/>
      <w:pPr>
        <w:ind w:left="3274" w:hanging="360"/>
      </w:pPr>
      <w:rPr>
        <w:rFonts w:ascii="Courier New" w:hAnsi="Courier New" w:cs="Courier New" w:hint="default"/>
      </w:rPr>
    </w:lvl>
    <w:lvl w:ilvl="5" w:tplc="041F0005">
      <w:start w:val="1"/>
      <w:numFmt w:val="bullet"/>
      <w:lvlText w:val=""/>
      <w:lvlJc w:val="left"/>
      <w:pPr>
        <w:ind w:left="3994" w:hanging="360"/>
      </w:pPr>
      <w:rPr>
        <w:rFonts w:ascii="Wingdings" w:hAnsi="Wingdings" w:hint="default"/>
      </w:rPr>
    </w:lvl>
    <w:lvl w:ilvl="6" w:tplc="041F0001">
      <w:start w:val="1"/>
      <w:numFmt w:val="bullet"/>
      <w:lvlText w:val=""/>
      <w:lvlJc w:val="left"/>
      <w:pPr>
        <w:ind w:left="4714" w:hanging="360"/>
      </w:pPr>
      <w:rPr>
        <w:rFonts w:ascii="Symbol" w:hAnsi="Symbol" w:hint="default"/>
      </w:rPr>
    </w:lvl>
    <w:lvl w:ilvl="7" w:tplc="041F0003">
      <w:start w:val="1"/>
      <w:numFmt w:val="bullet"/>
      <w:lvlText w:val="o"/>
      <w:lvlJc w:val="left"/>
      <w:pPr>
        <w:ind w:left="5434" w:hanging="360"/>
      </w:pPr>
      <w:rPr>
        <w:rFonts w:ascii="Courier New" w:hAnsi="Courier New" w:cs="Courier New" w:hint="default"/>
      </w:rPr>
    </w:lvl>
    <w:lvl w:ilvl="8" w:tplc="041F0005">
      <w:start w:val="1"/>
      <w:numFmt w:val="bullet"/>
      <w:lvlText w:val=""/>
      <w:lvlJc w:val="left"/>
      <w:pPr>
        <w:ind w:left="6154" w:hanging="360"/>
      </w:pPr>
      <w:rPr>
        <w:rFonts w:ascii="Wingdings" w:hAnsi="Wingdings" w:hint="default"/>
      </w:rPr>
    </w:lvl>
  </w:abstractNum>
  <w:abstractNum w:abstractNumId="30">
    <w:nsid w:val="68320B03"/>
    <w:multiLevelType w:val="hybridMultilevel"/>
    <w:tmpl w:val="61544056"/>
    <w:lvl w:ilvl="0" w:tplc="87D2EECA">
      <w:start w:val="1"/>
      <w:numFmt w:val="decimal"/>
      <w:lvlText w:val="%1."/>
      <w:lvlJc w:val="left"/>
      <w:pPr>
        <w:ind w:left="360" w:hanging="360"/>
      </w:pPr>
      <w:rPr>
        <w:rFonts w:hint="default"/>
        <w:b/>
        <w: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68EE51A3"/>
    <w:multiLevelType w:val="hybridMultilevel"/>
    <w:tmpl w:val="9A682586"/>
    <w:lvl w:ilvl="0" w:tplc="7E46D40A">
      <w:start w:val="1"/>
      <w:numFmt w:val="decimal"/>
      <w:lvlText w:val="%1."/>
      <w:lvlJc w:val="left"/>
      <w:pPr>
        <w:ind w:left="394" w:hanging="360"/>
      </w:pPr>
      <w:rPr>
        <w:rFonts w:hint="default"/>
        <w:b/>
        <w:i/>
        <w:color w:val="FF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2">
    <w:nsid w:val="6D3145A2"/>
    <w:multiLevelType w:val="hybridMultilevel"/>
    <w:tmpl w:val="AB2E75CC"/>
    <w:lvl w:ilvl="0" w:tplc="75965B98">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7A379F6"/>
    <w:multiLevelType w:val="hybridMultilevel"/>
    <w:tmpl w:val="B5E804B6"/>
    <w:lvl w:ilvl="0" w:tplc="250CC86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BC4708A"/>
    <w:multiLevelType w:val="hybridMultilevel"/>
    <w:tmpl w:val="B64E8470"/>
    <w:lvl w:ilvl="0" w:tplc="2EF00DAC">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034E0"/>
    <w:multiLevelType w:val="hybridMultilevel"/>
    <w:tmpl w:val="810E5C12"/>
    <w:lvl w:ilvl="0" w:tplc="AD0C3B42">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7EDE4CD3"/>
    <w:multiLevelType w:val="hybridMultilevel"/>
    <w:tmpl w:val="0D142F56"/>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19"/>
  </w:num>
  <w:num w:numId="3">
    <w:abstractNumId w:val="18"/>
  </w:num>
  <w:num w:numId="4">
    <w:abstractNumId w:val="23"/>
  </w:num>
  <w:num w:numId="5">
    <w:abstractNumId w:val="15"/>
  </w:num>
  <w:num w:numId="6">
    <w:abstractNumId w:val="4"/>
  </w:num>
  <w:num w:numId="7">
    <w:abstractNumId w:val="22"/>
  </w:num>
  <w:num w:numId="8">
    <w:abstractNumId w:val="34"/>
  </w:num>
  <w:num w:numId="9">
    <w:abstractNumId w:val="10"/>
  </w:num>
  <w:num w:numId="10">
    <w:abstractNumId w:val="25"/>
  </w:num>
  <w:num w:numId="11">
    <w:abstractNumId w:val="30"/>
  </w:num>
  <w:num w:numId="12">
    <w:abstractNumId w:val="32"/>
  </w:num>
  <w:num w:numId="13">
    <w:abstractNumId w:val="8"/>
  </w:num>
  <w:num w:numId="14">
    <w:abstractNumId w:val="28"/>
  </w:num>
  <w:num w:numId="15">
    <w:abstractNumId w:val="13"/>
  </w:num>
  <w:num w:numId="16">
    <w:abstractNumId w:val="5"/>
  </w:num>
  <w:num w:numId="17">
    <w:abstractNumId w:val="1"/>
  </w:num>
  <w:num w:numId="18">
    <w:abstractNumId w:val="27"/>
  </w:num>
  <w:num w:numId="19">
    <w:abstractNumId w:val="3"/>
  </w:num>
  <w:num w:numId="20">
    <w:abstractNumId w:val="7"/>
  </w:num>
  <w:num w:numId="21">
    <w:abstractNumId w:val="33"/>
  </w:num>
  <w:num w:numId="22">
    <w:abstractNumId w:val="24"/>
  </w:num>
  <w:num w:numId="23">
    <w:abstractNumId w:val="36"/>
  </w:num>
  <w:num w:numId="24">
    <w:abstractNumId w:val="31"/>
  </w:num>
  <w:num w:numId="25">
    <w:abstractNumId w:val="14"/>
  </w:num>
  <w:num w:numId="26">
    <w:abstractNumId w:val="6"/>
  </w:num>
  <w:num w:numId="27">
    <w:abstractNumId w:val="12"/>
  </w:num>
  <w:num w:numId="28">
    <w:abstractNumId w:val="11"/>
  </w:num>
  <w:num w:numId="29">
    <w:abstractNumId w:val="21"/>
  </w:num>
  <w:num w:numId="30">
    <w:abstractNumId w:val="17"/>
  </w:num>
  <w:num w:numId="31">
    <w:abstractNumId w:val="0"/>
  </w:num>
  <w:num w:numId="32">
    <w:abstractNumId w:val="26"/>
  </w:num>
  <w:num w:numId="33">
    <w:abstractNumId w:val="35"/>
  </w:num>
  <w:num w:numId="34">
    <w:abstractNumId w:val="20"/>
  </w:num>
  <w:num w:numId="35">
    <w:abstractNumId w:val="16"/>
  </w:num>
  <w:num w:numId="36">
    <w:abstractNumId w:val="2"/>
  </w:num>
  <w:num w:numId="37">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8B"/>
    <w:rsid w:val="00026920"/>
    <w:rsid w:val="000335E9"/>
    <w:rsid w:val="00051F26"/>
    <w:rsid w:val="00052740"/>
    <w:rsid w:val="00057918"/>
    <w:rsid w:val="000871E1"/>
    <w:rsid w:val="000D09C5"/>
    <w:rsid w:val="000F5AE4"/>
    <w:rsid w:val="00100BE0"/>
    <w:rsid w:val="00101E34"/>
    <w:rsid w:val="00111212"/>
    <w:rsid w:val="00141EB3"/>
    <w:rsid w:val="0017180C"/>
    <w:rsid w:val="00192E20"/>
    <w:rsid w:val="001A1325"/>
    <w:rsid w:val="00200904"/>
    <w:rsid w:val="002044CA"/>
    <w:rsid w:val="0022397F"/>
    <w:rsid w:val="002251D7"/>
    <w:rsid w:val="00243A60"/>
    <w:rsid w:val="002E6402"/>
    <w:rsid w:val="00305186"/>
    <w:rsid w:val="003159FC"/>
    <w:rsid w:val="0031642A"/>
    <w:rsid w:val="00332D73"/>
    <w:rsid w:val="0034403B"/>
    <w:rsid w:val="00356816"/>
    <w:rsid w:val="00396451"/>
    <w:rsid w:val="00397A9F"/>
    <w:rsid w:val="003B6736"/>
    <w:rsid w:val="0046203A"/>
    <w:rsid w:val="00476F2F"/>
    <w:rsid w:val="004B0ADA"/>
    <w:rsid w:val="004D598B"/>
    <w:rsid w:val="0051325C"/>
    <w:rsid w:val="00517D72"/>
    <w:rsid w:val="005420EA"/>
    <w:rsid w:val="00543EDA"/>
    <w:rsid w:val="00564886"/>
    <w:rsid w:val="00565029"/>
    <w:rsid w:val="00597326"/>
    <w:rsid w:val="005A5055"/>
    <w:rsid w:val="005C0F0B"/>
    <w:rsid w:val="005C6007"/>
    <w:rsid w:val="005C644E"/>
    <w:rsid w:val="005E1164"/>
    <w:rsid w:val="005E78E2"/>
    <w:rsid w:val="00612318"/>
    <w:rsid w:val="0061400E"/>
    <w:rsid w:val="0061407D"/>
    <w:rsid w:val="006620E8"/>
    <w:rsid w:val="00681D23"/>
    <w:rsid w:val="00686C2F"/>
    <w:rsid w:val="006975E5"/>
    <w:rsid w:val="006A640D"/>
    <w:rsid w:val="006E2D6A"/>
    <w:rsid w:val="006F0AAC"/>
    <w:rsid w:val="0070601F"/>
    <w:rsid w:val="00710251"/>
    <w:rsid w:val="00731DA0"/>
    <w:rsid w:val="00754961"/>
    <w:rsid w:val="00754C13"/>
    <w:rsid w:val="0077232D"/>
    <w:rsid w:val="00785BA7"/>
    <w:rsid w:val="0079224C"/>
    <w:rsid w:val="007C209D"/>
    <w:rsid w:val="008130D7"/>
    <w:rsid w:val="00833772"/>
    <w:rsid w:val="00854A5C"/>
    <w:rsid w:val="00896631"/>
    <w:rsid w:val="008A7092"/>
    <w:rsid w:val="008C48BE"/>
    <w:rsid w:val="008C69D8"/>
    <w:rsid w:val="00940BBB"/>
    <w:rsid w:val="00943331"/>
    <w:rsid w:val="00955B97"/>
    <w:rsid w:val="00957D78"/>
    <w:rsid w:val="0096671C"/>
    <w:rsid w:val="00975B31"/>
    <w:rsid w:val="0098117E"/>
    <w:rsid w:val="00A01332"/>
    <w:rsid w:val="00A22421"/>
    <w:rsid w:val="00A33600"/>
    <w:rsid w:val="00A37FDF"/>
    <w:rsid w:val="00A665C7"/>
    <w:rsid w:val="00A75DB6"/>
    <w:rsid w:val="00AF06E8"/>
    <w:rsid w:val="00B1637A"/>
    <w:rsid w:val="00B23ED8"/>
    <w:rsid w:val="00B26C91"/>
    <w:rsid w:val="00C11E12"/>
    <w:rsid w:val="00C22EDB"/>
    <w:rsid w:val="00C23462"/>
    <w:rsid w:val="00C73CDA"/>
    <w:rsid w:val="00CC2DF9"/>
    <w:rsid w:val="00CE299C"/>
    <w:rsid w:val="00CF03C9"/>
    <w:rsid w:val="00D223C0"/>
    <w:rsid w:val="00D24672"/>
    <w:rsid w:val="00D37CA4"/>
    <w:rsid w:val="00D50F36"/>
    <w:rsid w:val="00E14DF0"/>
    <w:rsid w:val="00E33E7E"/>
    <w:rsid w:val="00E667F6"/>
    <w:rsid w:val="00E8662D"/>
    <w:rsid w:val="00E927E6"/>
    <w:rsid w:val="00EA58E2"/>
    <w:rsid w:val="00EE090A"/>
    <w:rsid w:val="00F03A88"/>
    <w:rsid w:val="00F54F1F"/>
    <w:rsid w:val="00F66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B0A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ADA"/>
    <w:rPr>
      <w:rFonts w:ascii="Tahoma" w:hAnsi="Tahoma" w:cs="Tahoma"/>
      <w:sz w:val="16"/>
      <w:szCs w:val="16"/>
    </w:rPr>
  </w:style>
  <w:style w:type="paragraph" w:styleId="ListeParagraf">
    <w:name w:val="List Paragraph"/>
    <w:basedOn w:val="Normal"/>
    <w:uiPriority w:val="34"/>
    <w:qFormat/>
    <w:rsid w:val="000871E1"/>
    <w:pPr>
      <w:ind w:left="720"/>
      <w:contextualSpacing/>
    </w:pPr>
  </w:style>
  <w:style w:type="paragraph" w:customStyle="1" w:styleId="Default">
    <w:name w:val="Default"/>
    <w:rsid w:val="0098117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710251"/>
    <w:pPr>
      <w:tabs>
        <w:tab w:val="center" w:pos="4536"/>
        <w:tab w:val="right" w:pos="9072"/>
      </w:tabs>
      <w:spacing w:after="0" w:line="240" w:lineRule="auto"/>
    </w:pPr>
  </w:style>
  <w:style w:type="character" w:customStyle="1" w:styleId="stbilgiChar">
    <w:name w:val="Üstbilgi Char"/>
    <w:basedOn w:val="VarsaylanParagrafYazTipi"/>
    <w:link w:val="stbilgi"/>
    <w:rsid w:val="00710251"/>
  </w:style>
  <w:style w:type="paragraph" w:styleId="Altbilgi">
    <w:name w:val="footer"/>
    <w:basedOn w:val="Normal"/>
    <w:link w:val="AltbilgiChar"/>
    <w:unhideWhenUsed/>
    <w:rsid w:val="00710251"/>
    <w:pPr>
      <w:tabs>
        <w:tab w:val="center" w:pos="4536"/>
        <w:tab w:val="right" w:pos="9072"/>
      </w:tabs>
      <w:spacing w:after="0" w:line="240" w:lineRule="auto"/>
    </w:pPr>
  </w:style>
  <w:style w:type="character" w:customStyle="1" w:styleId="AltbilgiChar">
    <w:name w:val="Altbilgi Char"/>
    <w:basedOn w:val="VarsaylanParagrafYazTipi"/>
    <w:link w:val="Altbilgi"/>
    <w:rsid w:val="00710251"/>
  </w:style>
  <w:style w:type="character" w:customStyle="1" w:styleId="spelle">
    <w:name w:val="spelle"/>
    <w:basedOn w:val="VarsaylanParagrafYazTipi"/>
    <w:rsid w:val="00697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B0A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ADA"/>
    <w:rPr>
      <w:rFonts w:ascii="Tahoma" w:hAnsi="Tahoma" w:cs="Tahoma"/>
      <w:sz w:val="16"/>
      <w:szCs w:val="16"/>
    </w:rPr>
  </w:style>
  <w:style w:type="paragraph" w:styleId="ListeParagraf">
    <w:name w:val="List Paragraph"/>
    <w:basedOn w:val="Normal"/>
    <w:uiPriority w:val="34"/>
    <w:qFormat/>
    <w:rsid w:val="000871E1"/>
    <w:pPr>
      <w:ind w:left="720"/>
      <w:contextualSpacing/>
    </w:pPr>
  </w:style>
  <w:style w:type="paragraph" w:customStyle="1" w:styleId="Default">
    <w:name w:val="Default"/>
    <w:rsid w:val="0098117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710251"/>
    <w:pPr>
      <w:tabs>
        <w:tab w:val="center" w:pos="4536"/>
        <w:tab w:val="right" w:pos="9072"/>
      </w:tabs>
      <w:spacing w:after="0" w:line="240" w:lineRule="auto"/>
    </w:pPr>
  </w:style>
  <w:style w:type="character" w:customStyle="1" w:styleId="stbilgiChar">
    <w:name w:val="Üstbilgi Char"/>
    <w:basedOn w:val="VarsaylanParagrafYazTipi"/>
    <w:link w:val="stbilgi"/>
    <w:rsid w:val="00710251"/>
  </w:style>
  <w:style w:type="paragraph" w:styleId="Altbilgi">
    <w:name w:val="footer"/>
    <w:basedOn w:val="Normal"/>
    <w:link w:val="AltbilgiChar"/>
    <w:unhideWhenUsed/>
    <w:rsid w:val="00710251"/>
    <w:pPr>
      <w:tabs>
        <w:tab w:val="center" w:pos="4536"/>
        <w:tab w:val="right" w:pos="9072"/>
      </w:tabs>
      <w:spacing w:after="0" w:line="240" w:lineRule="auto"/>
    </w:pPr>
  </w:style>
  <w:style w:type="character" w:customStyle="1" w:styleId="AltbilgiChar">
    <w:name w:val="Altbilgi Char"/>
    <w:basedOn w:val="VarsaylanParagrafYazTipi"/>
    <w:link w:val="Altbilgi"/>
    <w:rsid w:val="00710251"/>
  </w:style>
  <w:style w:type="character" w:customStyle="1" w:styleId="spelle">
    <w:name w:val="spelle"/>
    <w:basedOn w:val="VarsaylanParagrafYazTipi"/>
    <w:rsid w:val="0069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AB4B-F586-4D7A-8757-7CE22C2D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1593</Words>
  <Characters>9086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STDB</dc:creator>
  <cp:lastModifiedBy>Administrator</cp:lastModifiedBy>
  <cp:revision>15</cp:revision>
  <cp:lastPrinted>2015-11-12T08:17:00Z</cp:lastPrinted>
  <dcterms:created xsi:type="dcterms:W3CDTF">2015-11-10T13:45:00Z</dcterms:created>
  <dcterms:modified xsi:type="dcterms:W3CDTF">2015-11-12T08:18:00Z</dcterms:modified>
</cp:coreProperties>
</file>