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75" w:type="dxa"/>
        <w:jc w:val="center"/>
        <w:tblLook w:val="04A0" w:firstRow="1" w:lastRow="0" w:firstColumn="1" w:lastColumn="0" w:noHBand="0" w:noVBand="1"/>
      </w:tblPr>
      <w:tblGrid>
        <w:gridCol w:w="9475"/>
      </w:tblGrid>
      <w:tr w:rsidR="00DF7C1F" w:rsidRPr="0003607B" w:rsidTr="006D39DD">
        <w:trPr>
          <w:trHeight w:val="12173"/>
          <w:jc w:val="center"/>
        </w:trPr>
        <w:tc>
          <w:tcPr>
            <w:tcW w:w="9475" w:type="dxa"/>
            <w:tcBorders>
              <w:top w:val="single" w:sz="4" w:space="0" w:color="000000"/>
              <w:left w:val="single" w:sz="4" w:space="0" w:color="000000"/>
              <w:bottom w:val="single" w:sz="4" w:space="0" w:color="000000"/>
              <w:right w:val="single" w:sz="4" w:space="0" w:color="000000"/>
            </w:tcBorders>
          </w:tcPr>
          <w:p w:rsidR="00DF7C1F" w:rsidRPr="009D0EE9" w:rsidRDefault="00DF7C1F" w:rsidP="006D39DD">
            <w:pPr>
              <w:jc w:val="center"/>
              <w:rPr>
                <w:szCs w:val="24"/>
                <w:lang w:eastAsia="tr-TR"/>
              </w:rPr>
            </w:pPr>
            <w:bookmarkStart w:id="0" w:name="_GoBack"/>
            <w:bookmarkEnd w:id="0"/>
          </w:p>
          <w:p w:rsidR="00DF7C1F" w:rsidRPr="009D0EE9" w:rsidRDefault="00DF7C1F" w:rsidP="006D39DD">
            <w:pPr>
              <w:jc w:val="center"/>
              <w:rPr>
                <w:b/>
                <w:szCs w:val="24"/>
                <w:lang w:eastAsia="tr-TR"/>
              </w:rPr>
            </w:pPr>
            <w:r w:rsidRPr="009D0EE9">
              <w:rPr>
                <w:b/>
                <w:szCs w:val="24"/>
                <w:lang w:eastAsia="tr-TR"/>
              </w:rPr>
              <w:t>DUYURU</w:t>
            </w:r>
          </w:p>
          <w:p w:rsidR="00DF7C1F" w:rsidRPr="009D0EE9" w:rsidRDefault="00DF7C1F" w:rsidP="006D39DD">
            <w:pPr>
              <w:jc w:val="center"/>
              <w:rPr>
                <w:b/>
                <w:szCs w:val="24"/>
                <w:lang w:eastAsia="tr-TR"/>
              </w:rPr>
            </w:pPr>
          </w:p>
          <w:p w:rsidR="00DF7C1F" w:rsidRPr="009D0EE9" w:rsidRDefault="00DF7C1F" w:rsidP="006D39DD">
            <w:pPr>
              <w:jc w:val="center"/>
              <w:rPr>
                <w:b/>
                <w:szCs w:val="24"/>
                <w:lang w:eastAsia="tr-TR"/>
              </w:rPr>
            </w:pPr>
            <w:r w:rsidRPr="009D0EE9">
              <w:rPr>
                <w:b/>
                <w:szCs w:val="24"/>
                <w:lang w:eastAsia="tr-TR"/>
              </w:rPr>
              <w:t xml:space="preserve">ÇED Sürecinde </w:t>
            </w:r>
          </w:p>
          <w:p w:rsidR="00DF7C1F" w:rsidRPr="009D0EE9" w:rsidRDefault="00DF7C1F" w:rsidP="006D39DD">
            <w:pPr>
              <w:jc w:val="center"/>
              <w:rPr>
                <w:b/>
                <w:szCs w:val="24"/>
                <w:lang w:eastAsia="tr-TR"/>
              </w:rPr>
            </w:pPr>
            <w:r w:rsidRPr="009D0EE9">
              <w:rPr>
                <w:b/>
                <w:szCs w:val="24"/>
                <w:lang w:eastAsia="tr-TR"/>
              </w:rPr>
              <w:t>Halkın Bilgilendirilmesi ve Sürece Katılımı Toplantısı</w:t>
            </w:r>
          </w:p>
          <w:p w:rsidR="00DF7C1F" w:rsidRPr="00067E03" w:rsidRDefault="00DF7C1F" w:rsidP="006D39DD">
            <w:pPr>
              <w:rPr>
                <w:szCs w:val="24"/>
                <w:lang w:eastAsia="tr-TR"/>
              </w:rPr>
            </w:pPr>
          </w:p>
          <w:p w:rsidR="00DF7C1F" w:rsidRPr="00067E03" w:rsidRDefault="00DF7C1F" w:rsidP="006D39DD">
            <w:pPr>
              <w:ind w:firstLine="709"/>
              <w:rPr>
                <w:szCs w:val="24"/>
                <w:lang w:eastAsia="tr-TR"/>
              </w:rPr>
            </w:pPr>
            <w:r w:rsidRPr="009D0EE9">
              <w:rPr>
                <w:szCs w:val="24"/>
                <w:lang w:eastAsia="tr-TR"/>
              </w:rPr>
              <w:t xml:space="preserve">MFA Grup Enerji Tic. A.Ş. </w:t>
            </w:r>
            <w:r w:rsidRPr="00067E03">
              <w:rPr>
                <w:szCs w:val="24"/>
                <w:lang w:eastAsia="tr-TR"/>
              </w:rPr>
              <w:t>tarafından</w:t>
            </w:r>
            <w:r w:rsidRPr="009D0EE9">
              <w:rPr>
                <w:szCs w:val="24"/>
                <w:lang w:eastAsia="tr-TR"/>
              </w:rPr>
              <w:t xml:space="preserve"> </w:t>
            </w:r>
            <w:r w:rsidRPr="009D0EE9">
              <w:rPr>
                <w:szCs w:val="24"/>
              </w:rPr>
              <w:t>Kırklareli İli, Merkez İlçesi, Demircihalil, Koruköy, Yörükbayırı, Ahmetçe Köyleri</w:t>
            </w:r>
            <w:r w:rsidRPr="009D0EE9">
              <w:rPr>
                <w:szCs w:val="24"/>
                <w:lang w:eastAsia="tr-TR"/>
              </w:rPr>
              <w:t xml:space="preserve"> </w:t>
            </w:r>
            <w:r w:rsidRPr="00067E03">
              <w:rPr>
                <w:szCs w:val="24"/>
                <w:lang w:eastAsia="tr-TR"/>
              </w:rPr>
              <w:t>Mevkii’nde “</w:t>
            </w:r>
            <w:r w:rsidRPr="009D0EE9">
              <w:rPr>
                <w:szCs w:val="24"/>
              </w:rPr>
              <w:t>Koruköy Depolama Rüzgâr Enerji Santrali (22 Adet Türbin, 55 MWm/50MWe, EDT 50 MWe/MWh)</w:t>
            </w:r>
            <w:r w:rsidRPr="009D0EE9">
              <w:rPr>
                <w:szCs w:val="24"/>
                <w:lang w:eastAsia="tr-TR"/>
              </w:rPr>
              <w:t>”</w:t>
            </w:r>
            <w:r w:rsidRPr="00067E03">
              <w:rPr>
                <w:szCs w:val="24"/>
                <w:lang w:eastAsia="tr-TR"/>
              </w:rPr>
              <w:t xml:space="preserve"> projesinin</w:t>
            </w:r>
            <w:r>
              <w:rPr>
                <w:szCs w:val="24"/>
                <w:lang w:eastAsia="tr-TR"/>
              </w:rPr>
              <w:t xml:space="preserve"> yapılması planlanmaktadır</w:t>
            </w:r>
            <w:r w:rsidRPr="00067E03">
              <w:rPr>
                <w:szCs w:val="24"/>
                <w:lang w:eastAsia="tr-TR"/>
              </w:rPr>
              <w:t xml:space="preserve">. Söz konusu proje için Çevresel Etki Değerlendirmesi (ÇED) Yönetmeliğinin 9. Maddesi gereğince aşağıda belirtilen tarih ve saatte faaliyetle ilgili halkı bilgilendirmek, görüş ve önerilerini almak için “Halkın Bilgilendirilmesi ve Sürece Katılımı Toplantısı” yapılacaktır.   </w:t>
            </w:r>
          </w:p>
          <w:p w:rsidR="00DF7C1F" w:rsidRPr="00067E03" w:rsidRDefault="00DF7C1F" w:rsidP="006D39DD">
            <w:pPr>
              <w:ind w:firstLine="708"/>
              <w:rPr>
                <w:szCs w:val="24"/>
                <w:lang w:eastAsia="tr-TR"/>
              </w:rPr>
            </w:pPr>
          </w:p>
          <w:p w:rsidR="00DF7C1F" w:rsidRPr="00067E03" w:rsidRDefault="00DF7C1F" w:rsidP="006D39DD">
            <w:pPr>
              <w:rPr>
                <w:szCs w:val="24"/>
                <w:lang w:eastAsia="tr-TR"/>
              </w:rPr>
            </w:pPr>
            <w:r w:rsidRPr="00067E03">
              <w:rPr>
                <w:szCs w:val="24"/>
                <w:lang w:eastAsia="tr-TR"/>
              </w:rPr>
              <w:t xml:space="preserve">           Halkımıza saygı ile duyurulur.</w:t>
            </w:r>
          </w:p>
          <w:p w:rsidR="00DF7C1F" w:rsidRPr="00067E03" w:rsidRDefault="00DF7C1F" w:rsidP="006D39DD">
            <w:pPr>
              <w:rPr>
                <w:szCs w:val="24"/>
                <w:lang w:eastAsia="tr-TR"/>
              </w:rPr>
            </w:pPr>
          </w:p>
          <w:tbl>
            <w:tblPr>
              <w:tblStyle w:val="TabloKlavuz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768"/>
            </w:tblGrid>
            <w:tr w:rsidR="00DF7C1F" w:rsidRPr="009D0EE9" w:rsidTr="006D39DD">
              <w:trPr>
                <w:trHeight w:val="422"/>
              </w:trPr>
              <w:tc>
                <w:tcPr>
                  <w:tcW w:w="3458" w:type="dxa"/>
                  <w:hideMark/>
                </w:tcPr>
                <w:p w:rsidR="00DF7C1F" w:rsidRPr="00067E03" w:rsidRDefault="00DF7C1F" w:rsidP="006D39DD">
                  <w:pPr>
                    <w:rPr>
                      <w:szCs w:val="24"/>
                      <w:lang w:eastAsia="tr-TR"/>
                    </w:rPr>
                  </w:pPr>
                  <w:r w:rsidRPr="00067E03">
                    <w:rPr>
                      <w:szCs w:val="24"/>
                      <w:lang w:eastAsia="tr-TR"/>
                    </w:rPr>
                    <w:t>Toplantı Yeri</w:t>
                  </w:r>
                  <w:r w:rsidRPr="00067E03">
                    <w:rPr>
                      <w:szCs w:val="24"/>
                      <w:lang w:eastAsia="tr-TR"/>
                    </w:rPr>
                    <w:tab/>
                  </w:r>
                  <w:r w:rsidRPr="00067E03">
                    <w:rPr>
                      <w:szCs w:val="24"/>
                      <w:lang w:eastAsia="tr-TR"/>
                    </w:rPr>
                    <w:tab/>
                  </w:r>
                  <w:r w:rsidRPr="00067E03">
                    <w:rPr>
                      <w:szCs w:val="24"/>
                      <w:lang w:eastAsia="tr-TR"/>
                    </w:rPr>
                    <w:tab/>
                  </w:r>
                </w:p>
              </w:tc>
              <w:tc>
                <w:tcPr>
                  <w:tcW w:w="5768" w:type="dxa"/>
                  <w:hideMark/>
                </w:tcPr>
                <w:p w:rsidR="00DF7C1F" w:rsidRPr="00067E03" w:rsidRDefault="00DF7C1F" w:rsidP="006D39DD">
                  <w:pPr>
                    <w:ind w:left="-103"/>
                    <w:rPr>
                      <w:szCs w:val="24"/>
                      <w:lang w:eastAsia="tr-TR"/>
                    </w:rPr>
                  </w:pPr>
                  <w:r>
                    <w:rPr>
                      <w:szCs w:val="24"/>
                      <w:lang w:eastAsia="tr-TR"/>
                    </w:rPr>
                    <w:t>:</w:t>
                  </w:r>
                  <w:r w:rsidRPr="009D0EE9">
                    <w:rPr>
                      <w:szCs w:val="24"/>
                      <w:lang w:eastAsia="tr-TR"/>
                    </w:rPr>
                    <w:t xml:space="preserve"> </w:t>
                  </w:r>
                  <w:r>
                    <w:rPr>
                      <w:szCs w:val="24"/>
                      <w:lang w:eastAsia="tr-TR"/>
                    </w:rPr>
                    <w:t>Demircihalil Köyü</w:t>
                  </w:r>
                  <w:r w:rsidRPr="009D0EE9">
                    <w:rPr>
                      <w:szCs w:val="24"/>
                      <w:lang w:eastAsia="tr-TR"/>
                    </w:rPr>
                    <w:t xml:space="preserve"> </w:t>
                  </w:r>
                  <w:r>
                    <w:rPr>
                      <w:szCs w:val="24"/>
                      <w:lang w:eastAsia="tr-TR"/>
                    </w:rPr>
                    <w:t>Kahvehanesi</w:t>
                  </w:r>
                  <w:r w:rsidRPr="00067E03">
                    <w:rPr>
                      <w:szCs w:val="24"/>
                      <w:lang w:eastAsia="tr-TR"/>
                    </w:rPr>
                    <w:t xml:space="preserve"> </w:t>
                  </w:r>
                </w:p>
              </w:tc>
            </w:tr>
            <w:tr w:rsidR="00DF7C1F" w:rsidRPr="009D0EE9" w:rsidTr="006D39DD">
              <w:trPr>
                <w:trHeight w:val="407"/>
              </w:trPr>
              <w:tc>
                <w:tcPr>
                  <w:tcW w:w="3458" w:type="dxa"/>
                  <w:hideMark/>
                </w:tcPr>
                <w:p w:rsidR="00DF7C1F" w:rsidRPr="00067E03" w:rsidRDefault="00DF7C1F" w:rsidP="006D39DD">
                  <w:pPr>
                    <w:ind w:right="312"/>
                    <w:rPr>
                      <w:szCs w:val="24"/>
                      <w:lang w:eastAsia="tr-TR"/>
                    </w:rPr>
                  </w:pPr>
                  <w:r>
                    <w:rPr>
                      <w:szCs w:val="24"/>
                      <w:lang w:eastAsia="tr-TR"/>
                    </w:rPr>
                    <w:t>Toplantı Yerinin Adresi</w:t>
                  </w:r>
                </w:p>
              </w:tc>
              <w:tc>
                <w:tcPr>
                  <w:tcW w:w="5768" w:type="dxa"/>
                  <w:hideMark/>
                </w:tcPr>
                <w:p w:rsidR="00DF7C1F" w:rsidRPr="00067E03" w:rsidRDefault="00DF7C1F" w:rsidP="006D39DD">
                  <w:pPr>
                    <w:tabs>
                      <w:tab w:val="left" w:pos="3119"/>
                    </w:tabs>
                    <w:ind w:left="-103"/>
                    <w:rPr>
                      <w:szCs w:val="24"/>
                      <w:lang w:eastAsia="tr-TR"/>
                    </w:rPr>
                  </w:pPr>
                  <w:r w:rsidRPr="00067E03">
                    <w:rPr>
                      <w:szCs w:val="24"/>
                      <w:lang w:eastAsia="tr-TR"/>
                    </w:rPr>
                    <w:t>:</w:t>
                  </w:r>
                  <w:r>
                    <w:rPr>
                      <w:szCs w:val="24"/>
                      <w:lang w:eastAsia="tr-TR"/>
                    </w:rPr>
                    <w:t xml:space="preserve"> Demircihalil Köyü</w:t>
                  </w:r>
                  <w:r w:rsidRPr="009D0EE9">
                    <w:rPr>
                      <w:szCs w:val="24"/>
                      <w:lang w:eastAsia="tr-TR"/>
                    </w:rPr>
                    <w:t xml:space="preserve"> </w:t>
                  </w:r>
                  <w:r>
                    <w:rPr>
                      <w:szCs w:val="24"/>
                      <w:lang w:eastAsia="tr-TR"/>
                    </w:rPr>
                    <w:t>Merkez</w:t>
                  </w:r>
                  <w:r w:rsidRPr="009D0EE9">
                    <w:rPr>
                      <w:szCs w:val="24"/>
                      <w:lang w:eastAsia="tr-TR"/>
                    </w:rPr>
                    <w:t>/</w:t>
                  </w:r>
                  <w:r>
                    <w:rPr>
                      <w:szCs w:val="24"/>
                      <w:lang w:eastAsia="tr-TR"/>
                    </w:rPr>
                    <w:t>Kırklareli</w:t>
                  </w:r>
                </w:p>
              </w:tc>
            </w:tr>
            <w:tr w:rsidR="00DF7C1F" w:rsidRPr="009D0EE9" w:rsidTr="006D39DD">
              <w:trPr>
                <w:trHeight w:val="422"/>
              </w:trPr>
              <w:tc>
                <w:tcPr>
                  <w:tcW w:w="3458" w:type="dxa"/>
                  <w:hideMark/>
                </w:tcPr>
                <w:p w:rsidR="00DF7C1F" w:rsidRPr="00067E03" w:rsidRDefault="00DF7C1F" w:rsidP="006D39DD">
                  <w:pPr>
                    <w:rPr>
                      <w:szCs w:val="24"/>
                      <w:lang w:eastAsia="tr-TR"/>
                    </w:rPr>
                  </w:pPr>
                  <w:r w:rsidRPr="00067E03">
                    <w:rPr>
                      <w:szCs w:val="24"/>
                      <w:lang w:eastAsia="tr-TR"/>
                    </w:rPr>
                    <w:t>Toplantı Tarihi</w:t>
                  </w:r>
                  <w:r w:rsidRPr="00067E03">
                    <w:rPr>
                      <w:szCs w:val="24"/>
                      <w:lang w:eastAsia="tr-TR"/>
                    </w:rPr>
                    <w:tab/>
                  </w:r>
                </w:p>
              </w:tc>
              <w:tc>
                <w:tcPr>
                  <w:tcW w:w="5768" w:type="dxa"/>
                  <w:hideMark/>
                </w:tcPr>
                <w:p w:rsidR="00DF7C1F" w:rsidRPr="00067E03" w:rsidRDefault="00DF7C1F" w:rsidP="006D39DD">
                  <w:pPr>
                    <w:tabs>
                      <w:tab w:val="left" w:pos="3119"/>
                    </w:tabs>
                    <w:ind w:left="2835" w:hanging="2943"/>
                    <w:rPr>
                      <w:szCs w:val="24"/>
                      <w:lang w:eastAsia="tr-TR"/>
                    </w:rPr>
                  </w:pPr>
                  <w:r w:rsidRPr="00067E03">
                    <w:rPr>
                      <w:szCs w:val="24"/>
                      <w:lang w:eastAsia="tr-TR"/>
                    </w:rPr>
                    <w:t xml:space="preserve">: </w:t>
                  </w:r>
                  <w:r>
                    <w:rPr>
                      <w:szCs w:val="24"/>
                      <w:lang w:eastAsia="tr-TR"/>
                    </w:rPr>
                    <w:t>19.07.2024</w:t>
                  </w:r>
                </w:p>
              </w:tc>
            </w:tr>
            <w:tr w:rsidR="00DF7C1F" w:rsidRPr="009D0EE9" w:rsidTr="006D39DD">
              <w:trPr>
                <w:trHeight w:val="80"/>
              </w:trPr>
              <w:tc>
                <w:tcPr>
                  <w:tcW w:w="3458" w:type="dxa"/>
                  <w:hideMark/>
                </w:tcPr>
                <w:p w:rsidR="00DF7C1F" w:rsidRPr="00B3744F" w:rsidRDefault="00DF7C1F" w:rsidP="006D39DD">
                  <w:pPr>
                    <w:rPr>
                      <w:szCs w:val="24"/>
                      <w:lang w:eastAsia="tr-TR"/>
                    </w:rPr>
                  </w:pPr>
                  <w:r w:rsidRPr="00B3744F">
                    <w:rPr>
                      <w:szCs w:val="24"/>
                      <w:lang w:eastAsia="tr-TR"/>
                    </w:rPr>
                    <w:t>Toplantı Saati</w:t>
                  </w:r>
                  <w:r w:rsidRPr="00B3744F">
                    <w:rPr>
                      <w:szCs w:val="24"/>
                      <w:lang w:eastAsia="tr-TR"/>
                    </w:rPr>
                    <w:tab/>
                  </w:r>
                </w:p>
              </w:tc>
              <w:tc>
                <w:tcPr>
                  <w:tcW w:w="5768" w:type="dxa"/>
                  <w:hideMark/>
                </w:tcPr>
                <w:p w:rsidR="00DF7C1F" w:rsidRPr="00B3744F" w:rsidRDefault="00DF7C1F" w:rsidP="006D39DD">
                  <w:pPr>
                    <w:ind w:hanging="108"/>
                    <w:rPr>
                      <w:szCs w:val="24"/>
                      <w:lang w:eastAsia="tr-TR"/>
                    </w:rPr>
                  </w:pPr>
                  <w:r w:rsidRPr="00B3744F">
                    <w:rPr>
                      <w:szCs w:val="24"/>
                      <w:lang w:eastAsia="tr-TR"/>
                    </w:rPr>
                    <w:t xml:space="preserve">: </w:t>
                  </w:r>
                  <w:r>
                    <w:rPr>
                      <w:szCs w:val="24"/>
                      <w:lang w:eastAsia="tr-TR"/>
                    </w:rPr>
                    <w:t>14</w:t>
                  </w:r>
                  <w:r w:rsidRPr="00B3744F">
                    <w:rPr>
                      <w:szCs w:val="24"/>
                      <w:lang w:eastAsia="tr-TR"/>
                    </w:rPr>
                    <w:t>:</w:t>
                  </w:r>
                  <w:r>
                    <w:rPr>
                      <w:szCs w:val="24"/>
                      <w:lang w:eastAsia="tr-TR"/>
                    </w:rPr>
                    <w:t>3</w:t>
                  </w:r>
                  <w:r w:rsidRPr="00B3744F">
                    <w:rPr>
                      <w:szCs w:val="24"/>
                      <w:lang w:eastAsia="tr-TR"/>
                    </w:rPr>
                    <w:t>0</w:t>
                  </w:r>
                </w:p>
              </w:tc>
            </w:tr>
          </w:tbl>
          <w:p w:rsidR="00DF7C1F" w:rsidRPr="009D0EE9" w:rsidRDefault="00DF7C1F" w:rsidP="006D39DD">
            <w:pPr>
              <w:rPr>
                <w:szCs w:val="24"/>
                <w:lang w:eastAsia="tr-TR"/>
              </w:rPr>
            </w:pPr>
          </w:p>
          <w:tbl>
            <w:tblPr>
              <w:tblStyle w:val="TabloKlavuz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768"/>
            </w:tblGrid>
            <w:tr w:rsidR="00DF7C1F" w:rsidRPr="009D0EE9" w:rsidTr="006D39DD">
              <w:trPr>
                <w:trHeight w:val="422"/>
              </w:trPr>
              <w:tc>
                <w:tcPr>
                  <w:tcW w:w="3458" w:type="dxa"/>
                  <w:hideMark/>
                </w:tcPr>
                <w:p w:rsidR="00DF7C1F" w:rsidRPr="009D0EE9" w:rsidRDefault="00DF7C1F" w:rsidP="006D39DD">
                  <w:pPr>
                    <w:rPr>
                      <w:szCs w:val="24"/>
                      <w:lang w:eastAsia="tr-TR"/>
                    </w:rPr>
                  </w:pPr>
                  <w:r w:rsidRPr="00067E03">
                    <w:rPr>
                      <w:szCs w:val="24"/>
                      <w:lang w:eastAsia="tr-TR"/>
                    </w:rPr>
                    <w:t>Proje Sahibi</w:t>
                  </w:r>
                </w:p>
              </w:tc>
              <w:tc>
                <w:tcPr>
                  <w:tcW w:w="5768" w:type="dxa"/>
                  <w:hideMark/>
                </w:tcPr>
                <w:p w:rsidR="00DF7C1F" w:rsidRPr="009D0EE9" w:rsidRDefault="00DF7C1F" w:rsidP="006D39DD">
                  <w:pPr>
                    <w:ind w:hanging="103"/>
                    <w:rPr>
                      <w:szCs w:val="24"/>
                      <w:lang w:eastAsia="tr-TR"/>
                    </w:rPr>
                  </w:pPr>
                  <w:r w:rsidRPr="00067E03">
                    <w:rPr>
                      <w:szCs w:val="24"/>
                      <w:lang w:eastAsia="tr-TR"/>
                    </w:rPr>
                    <w:t xml:space="preserve">: </w:t>
                  </w:r>
                  <w:r w:rsidRPr="009D0EE9">
                    <w:rPr>
                      <w:szCs w:val="24"/>
                      <w:lang w:eastAsia="tr-TR"/>
                    </w:rPr>
                    <w:t>MFA Grup Enerji Tic. A.Ş.</w:t>
                  </w:r>
                </w:p>
              </w:tc>
            </w:tr>
            <w:tr w:rsidR="00DF7C1F" w:rsidRPr="009D0EE9" w:rsidTr="006D39DD">
              <w:trPr>
                <w:trHeight w:val="243"/>
              </w:trPr>
              <w:tc>
                <w:tcPr>
                  <w:tcW w:w="3458" w:type="dxa"/>
                  <w:hideMark/>
                </w:tcPr>
                <w:p w:rsidR="00DF7C1F" w:rsidRPr="00067E03" w:rsidRDefault="00DF7C1F" w:rsidP="006D39DD">
                  <w:pPr>
                    <w:rPr>
                      <w:szCs w:val="24"/>
                      <w:lang w:eastAsia="tr-TR"/>
                    </w:rPr>
                  </w:pPr>
                  <w:r w:rsidRPr="00067E03">
                    <w:rPr>
                      <w:szCs w:val="24"/>
                      <w:lang w:eastAsia="tr-TR"/>
                    </w:rPr>
                    <w:t>Tel</w:t>
                  </w:r>
                </w:p>
              </w:tc>
              <w:tc>
                <w:tcPr>
                  <w:tcW w:w="5768" w:type="dxa"/>
                  <w:hideMark/>
                </w:tcPr>
                <w:p w:rsidR="00DF7C1F" w:rsidRPr="00067E03" w:rsidRDefault="00DF7C1F" w:rsidP="006D39DD">
                  <w:pPr>
                    <w:tabs>
                      <w:tab w:val="left" w:pos="2127"/>
                      <w:tab w:val="left" w:pos="2268"/>
                    </w:tabs>
                    <w:ind w:hanging="103"/>
                    <w:rPr>
                      <w:szCs w:val="24"/>
                      <w:lang w:eastAsia="tr-TR"/>
                    </w:rPr>
                  </w:pPr>
                  <w:r w:rsidRPr="00067E03">
                    <w:rPr>
                      <w:szCs w:val="24"/>
                      <w:lang w:eastAsia="tr-TR"/>
                    </w:rPr>
                    <w:t>:</w:t>
                  </w:r>
                  <w:r w:rsidRPr="009D0EE9">
                    <w:rPr>
                      <w:szCs w:val="24"/>
                      <w:lang w:eastAsia="tr-TR"/>
                    </w:rPr>
                    <w:t xml:space="preserve"> (</w:t>
                  </w:r>
                  <w:r>
                    <w:rPr>
                      <w:szCs w:val="24"/>
                      <w:lang w:eastAsia="tr-TR"/>
                    </w:rPr>
                    <w:t>0312</w:t>
                  </w:r>
                  <w:r w:rsidRPr="009D0EE9">
                    <w:rPr>
                      <w:szCs w:val="24"/>
                      <w:lang w:eastAsia="tr-TR"/>
                    </w:rPr>
                    <w:t xml:space="preserve">) </w:t>
                  </w:r>
                  <w:r>
                    <w:rPr>
                      <w:szCs w:val="24"/>
                      <w:lang w:eastAsia="tr-TR"/>
                    </w:rPr>
                    <w:t>440 42 25</w:t>
                  </w:r>
                </w:p>
              </w:tc>
            </w:tr>
            <w:tr w:rsidR="00DF7C1F" w:rsidRPr="009D0EE9" w:rsidTr="006D39DD">
              <w:trPr>
                <w:trHeight w:val="207"/>
              </w:trPr>
              <w:tc>
                <w:tcPr>
                  <w:tcW w:w="3458" w:type="dxa"/>
                  <w:hideMark/>
                </w:tcPr>
                <w:p w:rsidR="00DF7C1F" w:rsidRPr="00067E03" w:rsidRDefault="00DF7C1F" w:rsidP="006D39DD">
                  <w:pPr>
                    <w:rPr>
                      <w:szCs w:val="24"/>
                      <w:lang w:eastAsia="tr-TR"/>
                    </w:rPr>
                  </w:pPr>
                  <w:r w:rsidRPr="00067E03">
                    <w:rPr>
                      <w:szCs w:val="24"/>
                      <w:lang w:eastAsia="tr-TR"/>
                    </w:rPr>
                    <w:t>Faks</w:t>
                  </w:r>
                </w:p>
              </w:tc>
              <w:tc>
                <w:tcPr>
                  <w:tcW w:w="5768" w:type="dxa"/>
                  <w:hideMark/>
                </w:tcPr>
                <w:p w:rsidR="00DF7C1F" w:rsidRPr="009D0EE9" w:rsidRDefault="00DF7C1F" w:rsidP="006D39DD">
                  <w:pPr>
                    <w:ind w:hanging="103"/>
                    <w:rPr>
                      <w:szCs w:val="24"/>
                      <w:lang w:eastAsia="tr-TR"/>
                    </w:rPr>
                  </w:pPr>
                  <w:r w:rsidRPr="00067E03">
                    <w:rPr>
                      <w:szCs w:val="24"/>
                      <w:lang w:eastAsia="tr-TR"/>
                    </w:rPr>
                    <w:t>:</w:t>
                  </w:r>
                  <w:r w:rsidRPr="009D0EE9">
                    <w:rPr>
                      <w:szCs w:val="24"/>
                      <w:lang w:eastAsia="tr-TR"/>
                    </w:rPr>
                    <w:t xml:space="preserve"> (0</w:t>
                  </w:r>
                  <w:r>
                    <w:rPr>
                      <w:szCs w:val="24"/>
                      <w:lang w:eastAsia="tr-TR"/>
                    </w:rPr>
                    <w:t>312</w:t>
                  </w:r>
                  <w:r w:rsidRPr="009D0EE9">
                    <w:rPr>
                      <w:szCs w:val="24"/>
                      <w:lang w:eastAsia="tr-TR"/>
                    </w:rPr>
                    <w:t xml:space="preserve">) </w:t>
                  </w:r>
                  <w:r>
                    <w:rPr>
                      <w:szCs w:val="24"/>
                      <w:lang w:eastAsia="tr-TR"/>
                    </w:rPr>
                    <w:t>440 42 28</w:t>
                  </w:r>
                </w:p>
              </w:tc>
            </w:tr>
          </w:tbl>
          <w:p w:rsidR="00DF7C1F" w:rsidRPr="00067E03" w:rsidRDefault="00DF7C1F" w:rsidP="006D39DD">
            <w:pPr>
              <w:ind w:left="2864" w:hanging="2835"/>
              <w:rPr>
                <w:szCs w:val="24"/>
                <w:lang w:eastAsia="tr-TR"/>
              </w:rPr>
            </w:pPr>
            <w:r w:rsidRPr="00067E03">
              <w:rPr>
                <w:szCs w:val="24"/>
                <w:lang w:eastAsia="tr-TR"/>
              </w:rPr>
              <w:tab/>
            </w:r>
            <w:r w:rsidRPr="00067E03">
              <w:rPr>
                <w:szCs w:val="24"/>
                <w:lang w:eastAsia="tr-TR"/>
              </w:rPr>
              <w:tab/>
            </w:r>
            <w:r w:rsidRPr="00067E03">
              <w:rPr>
                <w:szCs w:val="24"/>
                <w:lang w:eastAsia="tr-TR"/>
              </w:rPr>
              <w:tab/>
            </w:r>
          </w:p>
          <w:tbl>
            <w:tblPr>
              <w:tblStyle w:val="TabloKlavuz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768"/>
            </w:tblGrid>
            <w:tr w:rsidR="00DF7C1F" w:rsidRPr="009D0EE9" w:rsidTr="006D39DD">
              <w:trPr>
                <w:trHeight w:val="830"/>
              </w:trPr>
              <w:tc>
                <w:tcPr>
                  <w:tcW w:w="3458" w:type="dxa"/>
                  <w:hideMark/>
                </w:tcPr>
                <w:p w:rsidR="00DF7C1F" w:rsidRPr="00067E03" w:rsidRDefault="00DF7C1F" w:rsidP="006D39DD">
                  <w:pPr>
                    <w:rPr>
                      <w:szCs w:val="24"/>
                      <w:lang w:eastAsia="tr-TR"/>
                    </w:rPr>
                  </w:pPr>
                  <w:r w:rsidRPr="00067E03">
                    <w:rPr>
                      <w:szCs w:val="24"/>
                      <w:lang w:eastAsia="tr-TR"/>
                    </w:rPr>
                    <w:t xml:space="preserve">ÇED Raporunu Hazırlayan        </w:t>
                  </w:r>
                </w:p>
                <w:p w:rsidR="00DF7C1F" w:rsidRPr="009D0EE9" w:rsidRDefault="00DF7C1F" w:rsidP="006D39DD">
                  <w:pPr>
                    <w:rPr>
                      <w:szCs w:val="24"/>
                      <w:lang w:eastAsia="tr-TR"/>
                    </w:rPr>
                  </w:pPr>
                  <w:r w:rsidRPr="00067E03">
                    <w:rPr>
                      <w:szCs w:val="24"/>
                      <w:lang w:eastAsia="tr-TR"/>
                    </w:rPr>
                    <w:t xml:space="preserve">Kuruluş                                    </w:t>
                  </w:r>
                </w:p>
              </w:tc>
              <w:tc>
                <w:tcPr>
                  <w:tcW w:w="5768" w:type="dxa"/>
                  <w:hideMark/>
                </w:tcPr>
                <w:p w:rsidR="00DF7C1F" w:rsidRPr="009D0EE9" w:rsidRDefault="00DF7C1F" w:rsidP="006D39DD">
                  <w:pPr>
                    <w:ind w:left="39" w:hanging="142"/>
                    <w:rPr>
                      <w:szCs w:val="24"/>
                      <w:lang w:eastAsia="tr-TR"/>
                    </w:rPr>
                  </w:pPr>
                  <w:r w:rsidRPr="00067E03">
                    <w:rPr>
                      <w:szCs w:val="24"/>
                      <w:lang w:eastAsia="tr-TR"/>
                    </w:rPr>
                    <w:t>: Savra İnşaat Makine Mühendislik Çevre Danışmanlık San. Tic. Ltd. Şti.</w:t>
                  </w:r>
                </w:p>
              </w:tc>
            </w:tr>
            <w:tr w:rsidR="00DF7C1F" w:rsidRPr="009D0EE9" w:rsidTr="006D39DD">
              <w:trPr>
                <w:trHeight w:val="422"/>
              </w:trPr>
              <w:tc>
                <w:tcPr>
                  <w:tcW w:w="3458" w:type="dxa"/>
                  <w:hideMark/>
                </w:tcPr>
                <w:p w:rsidR="00DF7C1F" w:rsidRPr="00067E03" w:rsidRDefault="00DF7C1F" w:rsidP="006D39DD">
                  <w:pPr>
                    <w:rPr>
                      <w:szCs w:val="24"/>
                      <w:lang w:eastAsia="tr-TR"/>
                    </w:rPr>
                  </w:pPr>
                  <w:r w:rsidRPr="00067E03">
                    <w:rPr>
                      <w:szCs w:val="24"/>
                      <w:lang w:eastAsia="tr-TR"/>
                    </w:rPr>
                    <w:t>Tel</w:t>
                  </w:r>
                </w:p>
              </w:tc>
              <w:tc>
                <w:tcPr>
                  <w:tcW w:w="5768" w:type="dxa"/>
                  <w:hideMark/>
                </w:tcPr>
                <w:p w:rsidR="00DF7C1F" w:rsidRPr="009D0EE9" w:rsidRDefault="00DF7C1F" w:rsidP="006D39DD">
                  <w:pPr>
                    <w:ind w:hanging="103"/>
                    <w:rPr>
                      <w:szCs w:val="24"/>
                      <w:lang w:eastAsia="tr-TR"/>
                    </w:rPr>
                  </w:pPr>
                  <w:r w:rsidRPr="00067E03">
                    <w:rPr>
                      <w:szCs w:val="24"/>
                      <w:lang w:eastAsia="tr-TR"/>
                    </w:rPr>
                    <w:t>: (0312) 244 37 71</w:t>
                  </w:r>
                </w:p>
              </w:tc>
            </w:tr>
            <w:tr w:rsidR="00DF7C1F" w:rsidRPr="009D0EE9" w:rsidTr="006D39DD">
              <w:trPr>
                <w:trHeight w:val="407"/>
              </w:trPr>
              <w:tc>
                <w:tcPr>
                  <w:tcW w:w="3458" w:type="dxa"/>
                  <w:hideMark/>
                </w:tcPr>
                <w:p w:rsidR="00DF7C1F" w:rsidRPr="00067E03" w:rsidRDefault="00DF7C1F" w:rsidP="006D39DD">
                  <w:pPr>
                    <w:rPr>
                      <w:szCs w:val="24"/>
                      <w:lang w:eastAsia="tr-TR"/>
                    </w:rPr>
                  </w:pPr>
                  <w:r w:rsidRPr="00067E03">
                    <w:rPr>
                      <w:szCs w:val="24"/>
                      <w:lang w:eastAsia="tr-TR"/>
                    </w:rPr>
                    <w:t>Faks</w:t>
                  </w:r>
                </w:p>
              </w:tc>
              <w:tc>
                <w:tcPr>
                  <w:tcW w:w="5768" w:type="dxa"/>
                  <w:hideMark/>
                </w:tcPr>
                <w:p w:rsidR="00DF7C1F" w:rsidRPr="009D0EE9" w:rsidRDefault="00DF7C1F" w:rsidP="006D39DD">
                  <w:pPr>
                    <w:ind w:hanging="103"/>
                    <w:rPr>
                      <w:szCs w:val="24"/>
                      <w:lang w:eastAsia="tr-TR"/>
                    </w:rPr>
                  </w:pPr>
                  <w:r w:rsidRPr="00067E03">
                    <w:rPr>
                      <w:szCs w:val="24"/>
                      <w:lang w:eastAsia="tr-TR"/>
                    </w:rPr>
                    <w:t>: (0312) 244 37 73</w:t>
                  </w:r>
                </w:p>
              </w:tc>
            </w:tr>
          </w:tbl>
          <w:p w:rsidR="00DF7C1F" w:rsidRPr="009D0EE9" w:rsidRDefault="00DF7C1F" w:rsidP="006D39DD">
            <w:pPr>
              <w:rPr>
                <w:szCs w:val="24"/>
                <w:lang w:eastAsia="tr-TR"/>
              </w:rPr>
            </w:pPr>
          </w:p>
        </w:tc>
      </w:tr>
    </w:tbl>
    <w:p w:rsidR="00DF7C1F" w:rsidRDefault="00DF7C1F" w:rsidP="00DF7C1F">
      <w:pPr>
        <w:tabs>
          <w:tab w:val="left" w:pos="2985"/>
        </w:tabs>
        <w:rPr>
          <w:sz w:val="23"/>
          <w:szCs w:val="23"/>
        </w:rPr>
      </w:pPr>
    </w:p>
    <w:p w:rsidR="00DF7C1F" w:rsidRDefault="00DF7C1F" w:rsidP="00DF7C1F">
      <w:pPr>
        <w:tabs>
          <w:tab w:val="left" w:pos="2985"/>
        </w:tabs>
        <w:rPr>
          <w:sz w:val="23"/>
          <w:szCs w:val="23"/>
        </w:rPr>
      </w:pPr>
    </w:p>
    <w:p w:rsidR="009C7BF3" w:rsidRDefault="009C7BF3"/>
    <w:sectPr w:rsidR="009C7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1F"/>
    <w:rsid w:val="000936DC"/>
    <w:rsid w:val="000A0AFF"/>
    <w:rsid w:val="000C3DF9"/>
    <w:rsid w:val="00151E21"/>
    <w:rsid w:val="00235E2A"/>
    <w:rsid w:val="002E15FD"/>
    <w:rsid w:val="005B6053"/>
    <w:rsid w:val="005E274E"/>
    <w:rsid w:val="00667E00"/>
    <w:rsid w:val="00742207"/>
    <w:rsid w:val="00792B36"/>
    <w:rsid w:val="009C7BF3"/>
    <w:rsid w:val="00B16334"/>
    <w:rsid w:val="00BD7528"/>
    <w:rsid w:val="00CC1953"/>
    <w:rsid w:val="00D25F93"/>
    <w:rsid w:val="00D8192C"/>
    <w:rsid w:val="00DF7C1F"/>
    <w:rsid w:val="00EC491E"/>
    <w:rsid w:val="00F24233"/>
    <w:rsid w:val="00F76F23"/>
    <w:rsid w:val="00F96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7560-3F85-4ED9-B01C-D2C4BD2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1F"/>
    <w:pPr>
      <w:spacing w:after="0" w:line="360" w:lineRule="auto"/>
      <w:jc w:val="both"/>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uru">
    <w:name w:val="Duru"/>
    <w:basedOn w:val="NormalTablo"/>
    <w:rsid w:val="00792B36"/>
    <w:pPr>
      <w:spacing w:after="0" w:line="240" w:lineRule="auto"/>
      <w:jc w:val="center"/>
    </w:pPr>
    <w:rPr>
      <w:rFonts w:ascii="Times New Roman" w:eastAsia="Times New Roman" w:hAnsi="Times New Roman" w:cs="Times New Roman"/>
      <w:sz w:val="18"/>
      <w:szCs w:val="20"/>
      <w:lang w:eastAsia="tr-T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color w:val="FFFFFF"/>
      </w:rPr>
      <w:tblPr/>
      <w:tcPr>
        <w:shd w:val="clear" w:color="auto" w:fill="007392"/>
      </w:tcPr>
    </w:tblStylePr>
  </w:style>
  <w:style w:type="table" w:styleId="TabloKlavuzu">
    <w:name w:val="Table Grid"/>
    <w:basedOn w:val="NormalTablo"/>
    <w:uiPriority w:val="59"/>
    <w:rsid w:val="005E274E"/>
    <w:pPr>
      <w:spacing w:after="0" w:line="240" w:lineRule="auto"/>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avraTabloi">
    <w:name w:val="Savra Tablo İçi"/>
    <w:basedOn w:val="NormalTablo"/>
    <w:rsid w:val="005B6053"/>
    <w:pPr>
      <w:spacing w:after="0" w:line="240" w:lineRule="auto"/>
      <w:jc w:val="center"/>
    </w:pPr>
    <w:rPr>
      <w:rFonts w:ascii="Arial" w:eastAsia="Times New Roman" w:hAnsi="Arial" w:cs="Times New Roman"/>
      <w:sz w:val="16"/>
      <w:szCs w:val="20"/>
      <w:lang w:eastAsia="tr-T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color w:val="FFFFFF" w:themeColor="background1"/>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739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ŞENER</dc:creator>
  <cp:keywords/>
  <dc:description/>
  <cp:lastModifiedBy>Burcu AKYILDIZ</cp:lastModifiedBy>
  <cp:revision>2</cp:revision>
  <dcterms:created xsi:type="dcterms:W3CDTF">2024-07-01T11:00:00Z</dcterms:created>
  <dcterms:modified xsi:type="dcterms:W3CDTF">2024-07-01T11:00:00Z</dcterms:modified>
</cp:coreProperties>
</file>