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75" w:type="dxa"/>
        <w:tblInd w:w="55" w:type="dxa"/>
        <w:tblLayout w:type="fixed"/>
        <w:tblCellMar>
          <w:left w:w="70" w:type="dxa"/>
          <w:right w:w="70" w:type="dxa"/>
        </w:tblCellMar>
        <w:tblLook w:val="04A0" w:firstRow="1" w:lastRow="0" w:firstColumn="1" w:lastColumn="0" w:noHBand="0" w:noVBand="1"/>
      </w:tblPr>
      <w:tblGrid>
        <w:gridCol w:w="3121"/>
        <w:gridCol w:w="2991"/>
        <w:gridCol w:w="1559"/>
        <w:gridCol w:w="1559"/>
        <w:gridCol w:w="2835"/>
        <w:gridCol w:w="2410"/>
      </w:tblGrid>
      <w:tr w:rsidR="001D56B2" w:rsidRPr="004C2D9D" w:rsidTr="00535D4E">
        <w:trPr>
          <w:trHeight w:val="900"/>
        </w:trPr>
        <w:tc>
          <w:tcPr>
            <w:tcW w:w="3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6B2" w:rsidRPr="004C2D9D" w:rsidRDefault="001D56B2" w:rsidP="00535D4E">
            <w:pPr>
              <w:jc w:val="center"/>
              <w:rPr>
                <w:b/>
                <w:sz w:val="20"/>
                <w:szCs w:val="20"/>
              </w:rPr>
            </w:pPr>
            <w:r w:rsidRPr="004C2D9D">
              <w:rPr>
                <w:b/>
                <w:color w:val="000000"/>
                <w:sz w:val="20"/>
                <w:szCs w:val="20"/>
              </w:rPr>
              <w:t xml:space="preserve">ÇED, İzin ve Denetim </w:t>
            </w:r>
            <w:r>
              <w:rPr>
                <w:b/>
                <w:color w:val="000000"/>
                <w:sz w:val="20"/>
                <w:szCs w:val="20"/>
              </w:rPr>
              <w:t xml:space="preserve">Genel </w:t>
            </w:r>
            <w:r w:rsidRPr="004C2D9D">
              <w:rPr>
                <w:b/>
                <w:color w:val="000000"/>
                <w:sz w:val="20"/>
                <w:szCs w:val="20"/>
              </w:rPr>
              <w:t>Müdürlüğü</w:t>
            </w:r>
          </w:p>
        </w:tc>
        <w:tc>
          <w:tcPr>
            <w:tcW w:w="11354" w:type="dxa"/>
            <w:gridSpan w:val="5"/>
            <w:tcBorders>
              <w:top w:val="single" w:sz="4" w:space="0" w:color="auto"/>
              <w:left w:val="nil"/>
              <w:bottom w:val="single" w:sz="4" w:space="0" w:color="auto"/>
              <w:right w:val="single" w:sz="4" w:space="0" w:color="000000"/>
            </w:tcBorders>
            <w:shd w:val="clear" w:color="auto" w:fill="auto"/>
            <w:vAlign w:val="center"/>
            <w:hideMark/>
          </w:tcPr>
          <w:p w:rsidR="001D56B2" w:rsidRPr="004C2D9D" w:rsidRDefault="001D56B2" w:rsidP="00535D4E">
            <w:pPr>
              <w:jc w:val="center"/>
              <w:rPr>
                <w:b/>
                <w:color w:val="000000"/>
                <w:sz w:val="20"/>
                <w:szCs w:val="20"/>
              </w:rPr>
            </w:pPr>
            <w:r w:rsidRPr="004C2D9D">
              <w:rPr>
                <w:b/>
                <w:color w:val="000000"/>
                <w:sz w:val="20"/>
                <w:szCs w:val="20"/>
              </w:rPr>
              <w:t>UNVANIN GEREKTİRDİĞİ NİTELİKLER</w:t>
            </w:r>
          </w:p>
        </w:tc>
      </w:tr>
      <w:tr w:rsidR="001D56B2" w:rsidRPr="004C2D9D" w:rsidTr="00535D4E">
        <w:trPr>
          <w:trHeight w:val="373"/>
        </w:trPr>
        <w:tc>
          <w:tcPr>
            <w:tcW w:w="14475" w:type="dxa"/>
            <w:gridSpan w:val="6"/>
            <w:tcBorders>
              <w:top w:val="nil"/>
              <w:left w:val="single" w:sz="4" w:space="0" w:color="auto"/>
              <w:bottom w:val="single" w:sz="4" w:space="0" w:color="auto"/>
              <w:right w:val="single" w:sz="4" w:space="0" w:color="auto"/>
            </w:tcBorders>
            <w:shd w:val="clear" w:color="auto" w:fill="auto"/>
            <w:vAlign w:val="center"/>
            <w:hideMark/>
          </w:tcPr>
          <w:p w:rsidR="000C4E49" w:rsidRDefault="000C4E49" w:rsidP="00535D4E">
            <w:pPr>
              <w:rPr>
                <w:b/>
                <w:color w:val="000000"/>
                <w:sz w:val="20"/>
                <w:szCs w:val="20"/>
                <w:u w:val="single"/>
              </w:rPr>
            </w:pPr>
          </w:p>
          <w:p w:rsidR="001D56B2" w:rsidRDefault="001D56B2" w:rsidP="00535D4E">
            <w:pPr>
              <w:rPr>
                <w:color w:val="000000"/>
                <w:sz w:val="20"/>
                <w:szCs w:val="20"/>
              </w:rPr>
            </w:pPr>
            <w:r w:rsidRPr="004C2D9D">
              <w:rPr>
                <w:b/>
                <w:color w:val="000000"/>
                <w:sz w:val="20"/>
                <w:szCs w:val="20"/>
                <w:u w:val="single"/>
              </w:rPr>
              <w:t>Alt Birimin Adı:</w:t>
            </w:r>
            <w:r w:rsidRPr="004C2D9D">
              <w:rPr>
                <w:color w:val="000000"/>
                <w:sz w:val="20"/>
                <w:szCs w:val="20"/>
              </w:rPr>
              <w:t xml:space="preserve"> Altyapı Yatırımları ÇED ve Stratejik Çevresel Değerlendirme Daire</w:t>
            </w:r>
            <w:r>
              <w:rPr>
                <w:color w:val="000000"/>
                <w:sz w:val="20"/>
                <w:szCs w:val="20"/>
              </w:rPr>
              <w:t>si</w:t>
            </w:r>
            <w:r w:rsidRPr="004C2D9D">
              <w:rPr>
                <w:color w:val="000000"/>
                <w:sz w:val="20"/>
                <w:szCs w:val="20"/>
              </w:rPr>
              <w:t xml:space="preserve"> Başkanlığı</w:t>
            </w:r>
          </w:p>
          <w:p w:rsidR="000C4E49" w:rsidRPr="004C2D9D" w:rsidRDefault="000C4E49" w:rsidP="00535D4E">
            <w:pPr>
              <w:rPr>
                <w:b/>
                <w:color w:val="000000"/>
                <w:sz w:val="20"/>
                <w:szCs w:val="20"/>
                <w:u w:val="single"/>
              </w:rPr>
            </w:pPr>
          </w:p>
        </w:tc>
      </w:tr>
      <w:tr w:rsidR="001D56B2" w:rsidRPr="004C2D9D" w:rsidTr="00535D4E">
        <w:trPr>
          <w:trHeight w:val="454"/>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rsidR="001D56B2" w:rsidRPr="004C2D9D" w:rsidRDefault="001D56B2" w:rsidP="00535D4E">
            <w:pPr>
              <w:jc w:val="center"/>
              <w:rPr>
                <w:color w:val="000000"/>
                <w:sz w:val="20"/>
                <w:szCs w:val="20"/>
              </w:rPr>
            </w:pPr>
            <w:r w:rsidRPr="004C2D9D">
              <w:rPr>
                <w:b/>
                <w:color w:val="000000"/>
                <w:sz w:val="20"/>
                <w:szCs w:val="20"/>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b/>
                <w:color w:val="000000"/>
                <w:sz w:val="20"/>
                <w:szCs w:val="20"/>
              </w:rPr>
            </w:pPr>
            <w:r w:rsidRPr="004C2D9D">
              <w:rPr>
                <w:b/>
                <w:color w:val="000000"/>
                <w:sz w:val="20"/>
                <w:szCs w:val="20"/>
              </w:rPr>
              <w:t>Özel Şart</w:t>
            </w:r>
          </w:p>
        </w:tc>
        <w:tc>
          <w:tcPr>
            <w:tcW w:w="2835"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Alması Gereken Eğitimler</w:t>
            </w:r>
          </w:p>
        </w:tc>
      </w:tr>
      <w:tr w:rsidR="001D56B2" w:rsidRPr="004C2D9D" w:rsidTr="00535D4E">
        <w:trPr>
          <w:trHeight w:val="331"/>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Çevre ve Şehircilik Uzmanı</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lisans eğitimi veren mühendislik, hukuk, siyasal bilgiler, iktisat, işletme, iktisadi ve idari bilimler, mimarlık, fen edebiyat fakülteleri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both"/>
              <w:rPr>
                <w:sz w:val="20"/>
                <w:szCs w:val="20"/>
              </w:rPr>
            </w:pPr>
            <w:r w:rsidRPr="004C2D9D">
              <w:rPr>
                <w:sz w:val="20"/>
                <w:szCs w:val="20"/>
              </w:rPr>
              <w:t>Kamu Personeli Yabancı Dil Bilgisi Seviye Tespit Sınavından (KPDS) asgari (C) düzeyinde veya dil yeterliği bakımından buna denkliği</w:t>
            </w:r>
            <w:r>
              <w:rPr>
                <w:sz w:val="20"/>
                <w:szCs w:val="20"/>
              </w:rPr>
              <w:t xml:space="preserve"> </w:t>
            </w:r>
            <w:r w:rsidRPr="004C2D9D">
              <w:rPr>
                <w:sz w:val="20"/>
                <w:szCs w:val="20"/>
              </w:rPr>
              <w:t>kabul edilen ve uluslararası geçerliliği bulunan başka bir belgeye sahip olma şartına bağlıdır.</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331"/>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 xml:space="preserve">Mühendis </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lisans eğitimi veren mühendislik fakültelerinden Çevre, Elektrik, Fizik, Ziraat, Kimya, mühendisliği bölümlerinden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331"/>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Kimyager, Fizikçi</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lisans eğitimi veren fen fakültelerinden fizik ve kimya bölümlerinden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r>
      <w:tr w:rsidR="001D56B2" w:rsidRPr="004C2D9D" w:rsidTr="00535D4E">
        <w:trPr>
          <w:trHeight w:val="331"/>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Bilgisayar İşletmeni</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Lise mezunu</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r>
      <w:tr w:rsidR="001D56B2" w:rsidRPr="004C2D9D" w:rsidTr="00535D4E">
        <w:trPr>
          <w:trHeight w:val="407"/>
        </w:trPr>
        <w:tc>
          <w:tcPr>
            <w:tcW w:w="14475" w:type="dxa"/>
            <w:gridSpan w:val="6"/>
            <w:tcBorders>
              <w:top w:val="nil"/>
              <w:left w:val="single" w:sz="4" w:space="0" w:color="auto"/>
              <w:bottom w:val="single" w:sz="4" w:space="0" w:color="auto"/>
              <w:right w:val="single" w:sz="4" w:space="0" w:color="auto"/>
            </w:tcBorders>
            <w:shd w:val="clear" w:color="auto" w:fill="auto"/>
            <w:noWrap/>
            <w:vAlign w:val="center"/>
            <w:hideMark/>
          </w:tcPr>
          <w:p w:rsidR="000C4E49" w:rsidRDefault="000C4E49" w:rsidP="00535D4E">
            <w:pPr>
              <w:rPr>
                <w:b/>
                <w:color w:val="000000"/>
                <w:sz w:val="20"/>
                <w:szCs w:val="20"/>
                <w:u w:val="single"/>
              </w:rPr>
            </w:pPr>
          </w:p>
          <w:p w:rsidR="001D56B2" w:rsidRDefault="001D56B2" w:rsidP="00535D4E">
            <w:pPr>
              <w:rPr>
                <w:color w:val="000000"/>
                <w:sz w:val="20"/>
                <w:szCs w:val="20"/>
              </w:rPr>
            </w:pPr>
            <w:r w:rsidRPr="004C2D9D">
              <w:rPr>
                <w:b/>
                <w:color w:val="000000"/>
                <w:sz w:val="20"/>
                <w:szCs w:val="20"/>
                <w:u w:val="single"/>
              </w:rPr>
              <w:t>Alt Birimin Adı:</w:t>
            </w:r>
            <w:r w:rsidRPr="004C2D9D">
              <w:rPr>
                <w:color w:val="000000"/>
                <w:sz w:val="20"/>
                <w:szCs w:val="20"/>
              </w:rPr>
              <w:t xml:space="preserve"> Endüstriyel Yatırımlar ÇED Dairesi Başkanlığı</w:t>
            </w:r>
          </w:p>
          <w:p w:rsidR="000C4E49" w:rsidRPr="004C2D9D" w:rsidRDefault="000C4E49" w:rsidP="00535D4E">
            <w:pPr>
              <w:rPr>
                <w:b/>
                <w:color w:val="000000"/>
                <w:sz w:val="20"/>
                <w:szCs w:val="20"/>
                <w:u w:val="single"/>
              </w:rPr>
            </w:pPr>
          </w:p>
        </w:tc>
      </w:tr>
      <w:tr w:rsidR="001D56B2" w:rsidRPr="004C2D9D" w:rsidTr="00535D4E">
        <w:trPr>
          <w:trHeight w:val="30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rsidR="001D56B2" w:rsidRPr="004C2D9D" w:rsidRDefault="001D56B2" w:rsidP="00535D4E">
            <w:pPr>
              <w:jc w:val="center"/>
              <w:rPr>
                <w:color w:val="000000"/>
                <w:sz w:val="20"/>
                <w:szCs w:val="20"/>
              </w:rPr>
            </w:pPr>
            <w:r w:rsidRPr="004C2D9D">
              <w:rPr>
                <w:b/>
                <w:color w:val="000000"/>
                <w:sz w:val="20"/>
                <w:szCs w:val="20"/>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b/>
                <w:color w:val="000000"/>
                <w:sz w:val="20"/>
                <w:szCs w:val="20"/>
              </w:rPr>
            </w:pPr>
            <w:r w:rsidRPr="004C2D9D">
              <w:rPr>
                <w:b/>
                <w:color w:val="000000"/>
                <w:sz w:val="20"/>
                <w:szCs w:val="20"/>
              </w:rPr>
              <w:t>Özel Şart</w:t>
            </w:r>
          </w:p>
        </w:tc>
        <w:tc>
          <w:tcPr>
            <w:tcW w:w="2835"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Alması Gereken Eğitimler</w:t>
            </w:r>
          </w:p>
        </w:tc>
      </w:tr>
      <w:tr w:rsidR="001D56B2" w:rsidRPr="004C2D9D" w:rsidTr="00535D4E">
        <w:trPr>
          <w:trHeight w:val="300"/>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Çevre ve Şehircilik Uzmanı</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lisans eğitimi veren mühendislik, hukuk, siyasal bilgiler, iktisat, işletme, iktisadi ve idari bilimler, mimarlık, fen edebiyat fakülteleri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both"/>
              <w:rPr>
                <w:sz w:val="20"/>
                <w:szCs w:val="20"/>
              </w:rPr>
            </w:pPr>
            <w:r w:rsidRPr="004C2D9D">
              <w:rPr>
                <w:sz w:val="20"/>
                <w:szCs w:val="20"/>
              </w:rPr>
              <w:t>Kamu Personeli Yabancı Dil Bilgisi Seviye Tespit Sınavından (KPDS) asgari (C) düzeyinde veya dil yeterliği bakımından buna denkliği</w:t>
            </w:r>
            <w:r>
              <w:rPr>
                <w:sz w:val="20"/>
                <w:szCs w:val="20"/>
              </w:rPr>
              <w:t xml:space="preserve"> </w:t>
            </w:r>
            <w:r w:rsidRPr="004C2D9D">
              <w:rPr>
                <w:sz w:val="20"/>
                <w:szCs w:val="20"/>
              </w:rPr>
              <w:t>kabul edilen ve uluslararası geçerliliği bulunan başka bir belgeye sahip olma şartına bağlıdır.</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r>
      <w:tr w:rsidR="001D56B2" w:rsidRPr="004C2D9D" w:rsidTr="00535D4E">
        <w:trPr>
          <w:trHeight w:val="300"/>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lastRenderedPageBreak/>
              <w:t>Mühendis</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lisans eğitimi veren Çevre, Makine, Kimya, Ziraat, Zooloji, Maden Mühendisliği bölümlerinden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300"/>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 xml:space="preserve">Veteriner Hekim </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 xml:space="preserve">Dört yıl ve daha fazla süreli </w:t>
            </w:r>
            <w:proofErr w:type="gramStart"/>
            <w:r w:rsidRPr="004C2D9D">
              <w:rPr>
                <w:sz w:val="20"/>
                <w:szCs w:val="20"/>
              </w:rPr>
              <w:t>yüksek öğrenim</w:t>
            </w:r>
            <w:proofErr w:type="gramEnd"/>
            <w:r w:rsidRPr="004C2D9D">
              <w:rPr>
                <w:sz w:val="20"/>
                <w:szCs w:val="20"/>
              </w:rPr>
              <w:t xml:space="preserve"> görerek veteriner hekim </w:t>
            </w:r>
            <w:proofErr w:type="spellStart"/>
            <w:r w:rsidRPr="004C2D9D">
              <w:rPr>
                <w:sz w:val="20"/>
                <w:szCs w:val="20"/>
              </w:rPr>
              <w:t>ünvanına</w:t>
            </w:r>
            <w:proofErr w:type="spellEnd"/>
            <w:r w:rsidRPr="004C2D9D">
              <w:rPr>
                <w:sz w:val="20"/>
                <w:szCs w:val="20"/>
              </w:rPr>
              <w:t xml:space="preserve"> sahip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300"/>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Kimyager</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lisans eğitimi veren kimya bölümünden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300"/>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Biyolog</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lisans eğitimi veren biyoloji bölümünden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481"/>
        </w:trPr>
        <w:tc>
          <w:tcPr>
            <w:tcW w:w="14475" w:type="dxa"/>
            <w:gridSpan w:val="6"/>
            <w:tcBorders>
              <w:top w:val="nil"/>
              <w:left w:val="single" w:sz="4" w:space="0" w:color="auto"/>
              <w:bottom w:val="single" w:sz="4" w:space="0" w:color="auto"/>
              <w:right w:val="single" w:sz="4" w:space="0" w:color="auto"/>
            </w:tcBorders>
            <w:shd w:val="clear" w:color="auto" w:fill="auto"/>
            <w:noWrap/>
            <w:vAlign w:val="center"/>
            <w:hideMark/>
          </w:tcPr>
          <w:p w:rsidR="000C4E49" w:rsidRDefault="000C4E49" w:rsidP="00535D4E">
            <w:pPr>
              <w:rPr>
                <w:b/>
                <w:color w:val="000000"/>
                <w:sz w:val="20"/>
                <w:szCs w:val="20"/>
                <w:u w:val="single"/>
              </w:rPr>
            </w:pPr>
          </w:p>
          <w:p w:rsidR="001D56B2" w:rsidRDefault="001D56B2" w:rsidP="00535D4E">
            <w:pPr>
              <w:rPr>
                <w:color w:val="000000"/>
                <w:sz w:val="20"/>
                <w:szCs w:val="20"/>
              </w:rPr>
            </w:pPr>
            <w:r w:rsidRPr="004C2D9D">
              <w:rPr>
                <w:b/>
                <w:color w:val="000000"/>
                <w:sz w:val="20"/>
                <w:szCs w:val="20"/>
                <w:u w:val="single"/>
              </w:rPr>
              <w:t>Alt Birimin Adı:</w:t>
            </w:r>
            <w:r w:rsidRPr="004C2D9D">
              <w:rPr>
                <w:color w:val="000000"/>
                <w:sz w:val="20"/>
                <w:szCs w:val="20"/>
              </w:rPr>
              <w:t xml:space="preserve"> Çevre Yeterlik Hizmetleri Daire</w:t>
            </w:r>
            <w:r>
              <w:rPr>
                <w:color w:val="000000"/>
                <w:sz w:val="20"/>
                <w:szCs w:val="20"/>
              </w:rPr>
              <w:t>si</w:t>
            </w:r>
            <w:r w:rsidRPr="004C2D9D">
              <w:rPr>
                <w:color w:val="000000"/>
                <w:sz w:val="20"/>
                <w:szCs w:val="20"/>
              </w:rPr>
              <w:t xml:space="preserve"> Başkanlığı</w:t>
            </w:r>
          </w:p>
          <w:p w:rsidR="000C4E49" w:rsidRPr="004C2D9D" w:rsidRDefault="000C4E49" w:rsidP="00535D4E">
            <w:pPr>
              <w:rPr>
                <w:b/>
                <w:color w:val="000000"/>
                <w:sz w:val="20"/>
                <w:szCs w:val="20"/>
                <w:u w:val="single"/>
              </w:rPr>
            </w:pPr>
          </w:p>
        </w:tc>
      </w:tr>
      <w:tr w:rsidR="001D56B2" w:rsidRPr="004C2D9D" w:rsidTr="00535D4E">
        <w:trPr>
          <w:trHeight w:val="30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rsidR="001D56B2" w:rsidRPr="004C2D9D" w:rsidRDefault="001D56B2" w:rsidP="00535D4E">
            <w:pPr>
              <w:jc w:val="center"/>
              <w:rPr>
                <w:color w:val="000000"/>
                <w:sz w:val="20"/>
                <w:szCs w:val="20"/>
              </w:rPr>
            </w:pPr>
            <w:r w:rsidRPr="004C2D9D">
              <w:rPr>
                <w:b/>
                <w:color w:val="000000"/>
                <w:sz w:val="20"/>
                <w:szCs w:val="20"/>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b/>
                <w:color w:val="000000"/>
                <w:sz w:val="20"/>
                <w:szCs w:val="20"/>
              </w:rPr>
            </w:pPr>
            <w:r w:rsidRPr="004C2D9D">
              <w:rPr>
                <w:b/>
                <w:color w:val="000000"/>
                <w:sz w:val="20"/>
                <w:szCs w:val="20"/>
              </w:rPr>
              <w:t>Özel Şart</w:t>
            </w:r>
          </w:p>
        </w:tc>
        <w:tc>
          <w:tcPr>
            <w:tcW w:w="2835"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Alması Gereken Eğitimler</w:t>
            </w:r>
          </w:p>
        </w:tc>
      </w:tr>
      <w:tr w:rsidR="001D56B2" w:rsidRPr="004C2D9D" w:rsidTr="00535D4E">
        <w:trPr>
          <w:trHeight w:val="544"/>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Çevre ve Şehircilik Uzmanı</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lisans eğitimi veren mühendislik, hukuk, siyasal bilgiler, iktisat, işletme, iktisadi ve idari bilimler, mimarlık, fen edebiyat fakülteleri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both"/>
              <w:rPr>
                <w:sz w:val="20"/>
                <w:szCs w:val="20"/>
              </w:rPr>
            </w:pPr>
            <w:r w:rsidRPr="004C2D9D">
              <w:rPr>
                <w:sz w:val="20"/>
                <w:szCs w:val="20"/>
              </w:rPr>
              <w:t>Kamu Personeli Yabancı Dil Bilgisi Seviye Tespit Sınavından (KPDS) asgari (C) düzeyinde veya dil yeterliği bakımından buna denkliği</w:t>
            </w:r>
            <w:r>
              <w:rPr>
                <w:sz w:val="20"/>
                <w:szCs w:val="20"/>
              </w:rPr>
              <w:t xml:space="preserve"> </w:t>
            </w:r>
            <w:r w:rsidRPr="004C2D9D">
              <w:rPr>
                <w:sz w:val="20"/>
                <w:szCs w:val="20"/>
              </w:rPr>
              <w:t>kabul edilen ve uluslararası geçerliliği bulunan başka bir belgeye sahip olma şartına bağlıdır.</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544"/>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Kimyager</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Fen/ Edebiyat Fakültesi kimya Bölümünden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544"/>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Çevre Mühendisi</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Mühendislik Fakültesi çevre mühendisliği bölümünden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544"/>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Biyolog</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Fen/ Edebiyat Fakültesi biyoloji bölümünden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544"/>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Mimar</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fakültenin mimarlık bölümünden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544"/>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lastRenderedPageBreak/>
              <w:t>Şehir Plancısı</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şehir ve bölge planlama bölümünden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300"/>
        </w:trPr>
        <w:tc>
          <w:tcPr>
            <w:tcW w:w="144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C4E49" w:rsidRDefault="000C4E49" w:rsidP="00535D4E">
            <w:pPr>
              <w:rPr>
                <w:b/>
                <w:color w:val="000000"/>
                <w:sz w:val="20"/>
                <w:szCs w:val="20"/>
                <w:u w:val="single"/>
              </w:rPr>
            </w:pPr>
          </w:p>
          <w:p w:rsidR="001D56B2" w:rsidRDefault="001D56B2" w:rsidP="00535D4E">
            <w:pPr>
              <w:rPr>
                <w:color w:val="000000"/>
                <w:sz w:val="20"/>
                <w:szCs w:val="20"/>
              </w:rPr>
            </w:pPr>
            <w:r w:rsidRPr="004C2D9D">
              <w:rPr>
                <w:b/>
                <w:color w:val="000000"/>
                <w:sz w:val="20"/>
                <w:szCs w:val="20"/>
                <w:u w:val="single"/>
              </w:rPr>
              <w:t>Alt Birimin Adı:</w:t>
            </w:r>
            <w:r w:rsidRPr="004C2D9D">
              <w:rPr>
                <w:color w:val="000000"/>
                <w:sz w:val="20"/>
                <w:szCs w:val="20"/>
              </w:rPr>
              <w:t xml:space="preserve"> İzin ve Lisans Dairesi Başkanlığı</w:t>
            </w:r>
          </w:p>
          <w:p w:rsidR="000C4E49" w:rsidRPr="004C2D9D" w:rsidRDefault="000C4E49" w:rsidP="00535D4E">
            <w:pPr>
              <w:rPr>
                <w:b/>
                <w:color w:val="000000"/>
                <w:sz w:val="20"/>
                <w:szCs w:val="20"/>
                <w:u w:val="single"/>
              </w:rPr>
            </w:pPr>
          </w:p>
        </w:tc>
      </w:tr>
      <w:tr w:rsidR="001D56B2" w:rsidRPr="004C2D9D" w:rsidTr="00535D4E">
        <w:trPr>
          <w:trHeight w:val="300"/>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56B2" w:rsidRPr="004C2D9D" w:rsidRDefault="001D56B2" w:rsidP="00535D4E">
            <w:pPr>
              <w:jc w:val="center"/>
              <w:rPr>
                <w:color w:val="000000"/>
                <w:sz w:val="20"/>
                <w:szCs w:val="20"/>
              </w:rPr>
            </w:pPr>
            <w:r w:rsidRPr="004C2D9D">
              <w:rPr>
                <w:b/>
                <w:color w:val="000000"/>
                <w:sz w:val="20"/>
                <w:szCs w:val="20"/>
              </w:rPr>
              <w:t>Unvanlar</w:t>
            </w:r>
          </w:p>
        </w:tc>
        <w:tc>
          <w:tcPr>
            <w:tcW w:w="2991" w:type="dxa"/>
            <w:tcBorders>
              <w:top w:val="single" w:sz="4" w:space="0" w:color="auto"/>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Öğrenim Düzeyi</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Gerekli Hizmet Süresi</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jc w:val="center"/>
              <w:rPr>
                <w:b/>
                <w:color w:val="000000"/>
                <w:sz w:val="20"/>
                <w:szCs w:val="20"/>
              </w:rPr>
            </w:pPr>
            <w:r w:rsidRPr="004C2D9D">
              <w:rPr>
                <w:b/>
                <w:color w:val="000000"/>
                <w:sz w:val="20"/>
                <w:szCs w:val="20"/>
              </w:rPr>
              <w:t>Özel Şart</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Gerekli Yabancı Dil Düzeyi</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Alması Gereken Eğitimler</w:t>
            </w:r>
          </w:p>
        </w:tc>
      </w:tr>
      <w:tr w:rsidR="001D56B2" w:rsidRPr="004C2D9D" w:rsidTr="00535D4E">
        <w:trPr>
          <w:trHeight w:val="448"/>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Çevre ve Şehircilik Uzmanı</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lisans eğitimi veren mühendislik, hukuk, siyasal bilgiler, iktisat, işletme, iktisadi ve idari bilimler, mimarlık, fen edebiyat fakülteleri veya bunlara denkliği Yükseköğretim Kurulu tarafından kabul edilen yurt içi veya yurt dışındaki öğretim kurumlarından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Özel Yarışma sınavının yazılı ve sözlü bölümünü başarıyla geçmiş olmak</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both"/>
              <w:rPr>
                <w:sz w:val="20"/>
                <w:szCs w:val="20"/>
              </w:rPr>
            </w:pPr>
            <w:r w:rsidRPr="004C2D9D">
              <w:rPr>
                <w:sz w:val="20"/>
                <w:szCs w:val="20"/>
              </w:rPr>
              <w:t>Kamu Personeli Yabancı Dil Bilgisi Seviye Tespit Sınavından (KPDS) asgari (C) düzeyinde veya dil yeterliği bakımından buna denkliği kabul edilen ve uluslararası geçerliliği bulunan başka bir belgeye sahip olma şartına bağlıdır.</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448"/>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Mühendis</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mühendislik Çevre, kimya, makina, gıda, ziraat, jeoloji ve fizik mühendislikleri mühendisliği bölümünden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448"/>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APK Uzmanı</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işletme mezunu</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r>
      <w:tr w:rsidR="001D56B2" w:rsidRPr="004C2D9D" w:rsidTr="00535D4E">
        <w:trPr>
          <w:trHeight w:val="373"/>
        </w:trPr>
        <w:tc>
          <w:tcPr>
            <w:tcW w:w="14475" w:type="dxa"/>
            <w:gridSpan w:val="6"/>
            <w:tcBorders>
              <w:top w:val="nil"/>
              <w:left w:val="single" w:sz="4" w:space="0" w:color="auto"/>
              <w:bottom w:val="single" w:sz="4" w:space="0" w:color="auto"/>
              <w:right w:val="single" w:sz="4" w:space="0" w:color="auto"/>
            </w:tcBorders>
            <w:vAlign w:val="center"/>
            <w:hideMark/>
          </w:tcPr>
          <w:p w:rsidR="000C4E49" w:rsidRDefault="000C4E49" w:rsidP="00535D4E">
            <w:pPr>
              <w:spacing w:line="276" w:lineRule="auto"/>
              <w:rPr>
                <w:b/>
                <w:color w:val="000000"/>
                <w:sz w:val="20"/>
                <w:szCs w:val="20"/>
                <w:u w:val="single"/>
                <w:lang w:eastAsia="en-US"/>
              </w:rPr>
            </w:pPr>
          </w:p>
          <w:p w:rsidR="001D56B2" w:rsidRDefault="001D56B2" w:rsidP="00535D4E">
            <w:pPr>
              <w:spacing w:line="276" w:lineRule="auto"/>
              <w:rPr>
                <w:sz w:val="20"/>
                <w:szCs w:val="20"/>
                <w:lang w:eastAsia="en-US"/>
              </w:rPr>
            </w:pPr>
            <w:r w:rsidRPr="004C2D9D">
              <w:rPr>
                <w:b/>
                <w:color w:val="000000"/>
                <w:sz w:val="20"/>
                <w:szCs w:val="20"/>
                <w:u w:val="single"/>
                <w:lang w:eastAsia="en-US"/>
              </w:rPr>
              <w:t>Alt Birimin Adı:</w:t>
            </w:r>
            <w:r w:rsidRPr="004C2D9D">
              <w:rPr>
                <w:color w:val="000000"/>
                <w:sz w:val="20"/>
                <w:szCs w:val="20"/>
                <w:lang w:eastAsia="en-US"/>
              </w:rPr>
              <w:t xml:space="preserve"> </w:t>
            </w:r>
            <w:r w:rsidRPr="004C2D9D">
              <w:rPr>
                <w:sz w:val="20"/>
                <w:szCs w:val="20"/>
                <w:lang w:eastAsia="en-US"/>
              </w:rPr>
              <w:t>Laboratuvar, Ölçüm ve İzleme Dairesi Başkanlığı</w:t>
            </w:r>
          </w:p>
          <w:p w:rsidR="000C4E49" w:rsidRPr="004C2D9D" w:rsidRDefault="000C4E49" w:rsidP="00535D4E">
            <w:pPr>
              <w:spacing w:line="276" w:lineRule="auto"/>
              <w:rPr>
                <w:b/>
                <w:color w:val="000000"/>
                <w:sz w:val="20"/>
                <w:szCs w:val="20"/>
                <w:u w:val="single"/>
                <w:lang w:eastAsia="en-US"/>
              </w:rPr>
            </w:pPr>
          </w:p>
        </w:tc>
      </w:tr>
      <w:tr w:rsidR="001D56B2" w:rsidRPr="004C2D9D" w:rsidTr="00535D4E">
        <w:trPr>
          <w:trHeight w:val="454"/>
        </w:trPr>
        <w:tc>
          <w:tcPr>
            <w:tcW w:w="3121" w:type="dxa"/>
            <w:tcBorders>
              <w:top w:val="nil"/>
              <w:left w:val="single" w:sz="4" w:space="0" w:color="auto"/>
              <w:bottom w:val="single" w:sz="4" w:space="0" w:color="auto"/>
              <w:right w:val="single" w:sz="4" w:space="0" w:color="auto"/>
            </w:tcBorders>
            <w:noWrap/>
            <w:vAlign w:val="center"/>
            <w:hideMark/>
          </w:tcPr>
          <w:p w:rsidR="001D56B2" w:rsidRPr="004C2D9D" w:rsidRDefault="001D56B2" w:rsidP="00535D4E">
            <w:pPr>
              <w:spacing w:line="276" w:lineRule="auto"/>
              <w:jc w:val="center"/>
              <w:rPr>
                <w:color w:val="000000"/>
                <w:sz w:val="20"/>
                <w:szCs w:val="20"/>
                <w:lang w:eastAsia="en-US"/>
              </w:rPr>
            </w:pPr>
            <w:r w:rsidRPr="004C2D9D">
              <w:rPr>
                <w:b/>
                <w:color w:val="000000"/>
                <w:sz w:val="20"/>
                <w:szCs w:val="20"/>
                <w:lang w:eastAsia="en-US"/>
              </w:rPr>
              <w:t>Unvanlar</w:t>
            </w:r>
          </w:p>
        </w:tc>
        <w:tc>
          <w:tcPr>
            <w:tcW w:w="2991"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b/>
                <w:color w:val="000000"/>
                <w:sz w:val="20"/>
                <w:szCs w:val="20"/>
                <w:lang w:eastAsia="en-US"/>
              </w:rPr>
            </w:pPr>
            <w:r w:rsidRPr="004C2D9D">
              <w:rPr>
                <w:b/>
                <w:color w:val="000000"/>
                <w:sz w:val="20"/>
                <w:szCs w:val="20"/>
                <w:lang w:eastAsia="en-US"/>
              </w:rPr>
              <w:t>Öğrenim Düzeyi</w:t>
            </w:r>
          </w:p>
        </w:tc>
        <w:tc>
          <w:tcPr>
            <w:tcW w:w="1559"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b/>
                <w:color w:val="000000"/>
                <w:sz w:val="20"/>
                <w:szCs w:val="20"/>
                <w:lang w:eastAsia="en-US"/>
              </w:rPr>
            </w:pPr>
            <w:r w:rsidRPr="004C2D9D">
              <w:rPr>
                <w:b/>
                <w:color w:val="000000"/>
                <w:sz w:val="20"/>
                <w:szCs w:val="20"/>
                <w:lang w:eastAsia="en-US"/>
              </w:rPr>
              <w:t>Gerekli Hizmet Süresi</w:t>
            </w:r>
          </w:p>
        </w:tc>
        <w:tc>
          <w:tcPr>
            <w:tcW w:w="1559" w:type="dxa"/>
            <w:tcBorders>
              <w:top w:val="nil"/>
              <w:left w:val="nil"/>
              <w:bottom w:val="single" w:sz="4" w:space="0" w:color="auto"/>
              <w:right w:val="single" w:sz="4" w:space="0" w:color="auto"/>
            </w:tcBorders>
            <w:vAlign w:val="center"/>
            <w:hideMark/>
          </w:tcPr>
          <w:p w:rsidR="001D56B2" w:rsidRPr="004C2D9D" w:rsidRDefault="001D56B2" w:rsidP="00535D4E">
            <w:pPr>
              <w:spacing w:line="276" w:lineRule="auto"/>
              <w:jc w:val="center"/>
              <w:rPr>
                <w:b/>
                <w:color w:val="000000"/>
                <w:sz w:val="20"/>
                <w:szCs w:val="20"/>
                <w:lang w:eastAsia="en-US"/>
              </w:rPr>
            </w:pPr>
            <w:r w:rsidRPr="004C2D9D">
              <w:rPr>
                <w:b/>
                <w:color w:val="000000"/>
                <w:sz w:val="20"/>
                <w:szCs w:val="20"/>
                <w:lang w:eastAsia="en-US"/>
              </w:rPr>
              <w:t>Özel Şart</w:t>
            </w:r>
          </w:p>
        </w:tc>
        <w:tc>
          <w:tcPr>
            <w:tcW w:w="2835"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b/>
                <w:color w:val="000000"/>
                <w:sz w:val="20"/>
                <w:szCs w:val="20"/>
                <w:lang w:eastAsia="en-US"/>
              </w:rPr>
            </w:pPr>
            <w:r w:rsidRPr="004C2D9D">
              <w:rPr>
                <w:b/>
                <w:color w:val="000000"/>
                <w:sz w:val="20"/>
                <w:szCs w:val="20"/>
                <w:lang w:eastAsia="en-US"/>
              </w:rPr>
              <w:t>Gerekli Yabancı Dil Düzeyi</w:t>
            </w:r>
          </w:p>
        </w:tc>
        <w:tc>
          <w:tcPr>
            <w:tcW w:w="2410"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b/>
                <w:color w:val="000000"/>
                <w:sz w:val="20"/>
                <w:szCs w:val="20"/>
                <w:lang w:eastAsia="en-US"/>
              </w:rPr>
            </w:pPr>
            <w:r w:rsidRPr="004C2D9D">
              <w:rPr>
                <w:b/>
                <w:color w:val="000000"/>
                <w:sz w:val="20"/>
                <w:szCs w:val="20"/>
                <w:lang w:eastAsia="en-US"/>
              </w:rPr>
              <w:t>Alması Gereken Eğitimler</w:t>
            </w:r>
          </w:p>
        </w:tc>
      </w:tr>
      <w:tr w:rsidR="001D56B2" w:rsidRPr="004C2D9D" w:rsidTr="00535D4E">
        <w:trPr>
          <w:trHeight w:val="331"/>
        </w:trPr>
        <w:tc>
          <w:tcPr>
            <w:tcW w:w="3121" w:type="dxa"/>
            <w:tcBorders>
              <w:top w:val="nil"/>
              <w:left w:val="single" w:sz="4" w:space="0" w:color="auto"/>
              <w:bottom w:val="single" w:sz="4" w:space="0" w:color="auto"/>
              <w:right w:val="single" w:sz="4" w:space="0" w:color="auto"/>
            </w:tcBorders>
            <w:noWrap/>
            <w:vAlign w:val="center"/>
            <w:hideMark/>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 xml:space="preserve">Mühendis </w:t>
            </w:r>
          </w:p>
        </w:tc>
        <w:tc>
          <w:tcPr>
            <w:tcW w:w="2991"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both"/>
              <w:rPr>
                <w:color w:val="000000"/>
                <w:sz w:val="20"/>
                <w:szCs w:val="20"/>
                <w:lang w:eastAsia="en-US"/>
              </w:rPr>
            </w:pPr>
            <w:r w:rsidRPr="004C2D9D">
              <w:rPr>
                <w:color w:val="000000"/>
                <w:sz w:val="20"/>
                <w:szCs w:val="20"/>
                <w:lang w:eastAsia="en-US"/>
              </w:rPr>
              <w:t>En az dört yıllık kimya, çevre, bilgisayar, ziraat, fizik, su ürünleri, elektrik-elektronik mühendisliği bölümlerinden mezun olmak, </w:t>
            </w:r>
          </w:p>
        </w:tc>
        <w:tc>
          <w:tcPr>
            <w:tcW w:w="1559"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t>---</w:t>
            </w:r>
          </w:p>
        </w:tc>
        <w:tc>
          <w:tcPr>
            <w:tcW w:w="1559" w:type="dxa"/>
            <w:tcBorders>
              <w:top w:val="nil"/>
              <w:left w:val="nil"/>
              <w:bottom w:val="single" w:sz="4" w:space="0" w:color="auto"/>
              <w:right w:val="single" w:sz="4" w:space="0" w:color="auto"/>
            </w:tcBorders>
            <w:vAlign w:val="center"/>
          </w:tcPr>
          <w:p w:rsidR="001D56B2" w:rsidRPr="004C2D9D" w:rsidRDefault="001D56B2" w:rsidP="00535D4E">
            <w:pPr>
              <w:spacing w:line="276" w:lineRule="auto"/>
              <w:jc w:val="center"/>
              <w:rPr>
                <w:color w:val="000000"/>
                <w:sz w:val="20"/>
                <w:szCs w:val="20"/>
                <w:lang w:eastAsia="en-US"/>
              </w:rPr>
            </w:pPr>
          </w:p>
        </w:tc>
        <w:tc>
          <w:tcPr>
            <w:tcW w:w="2835"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both"/>
              <w:rPr>
                <w:color w:val="000000"/>
                <w:sz w:val="20"/>
                <w:szCs w:val="20"/>
                <w:lang w:eastAsia="en-US"/>
              </w:rPr>
            </w:pPr>
            <w:r w:rsidRPr="004C2D9D">
              <w:rPr>
                <w:color w:val="000000"/>
                <w:sz w:val="20"/>
                <w:szCs w:val="20"/>
                <w:lang w:eastAsia="en-US"/>
              </w:rPr>
              <w:t> </w:t>
            </w:r>
          </w:p>
        </w:tc>
        <w:tc>
          <w:tcPr>
            <w:tcW w:w="2410"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t>---</w:t>
            </w:r>
          </w:p>
        </w:tc>
      </w:tr>
      <w:tr w:rsidR="001D56B2" w:rsidRPr="004C2D9D" w:rsidTr="00535D4E">
        <w:trPr>
          <w:trHeight w:val="448"/>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Çevre ve Şehircilik Uzmanı</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 xml:space="preserve">En az dört yıllık lisans eğitimi veren mühendislik, hukuk, siyasal bilgiler, iktisat, işletme, iktisadi ve idari bilimler, mimarlık, fen edebiyat fakülteleri veya bunlara denkliği Yükseköğretim Kurulu tarafından kabul edilen yurt içi </w:t>
            </w:r>
            <w:r w:rsidRPr="004C2D9D">
              <w:rPr>
                <w:sz w:val="20"/>
                <w:szCs w:val="20"/>
              </w:rPr>
              <w:lastRenderedPageBreak/>
              <w:t>veya yurt dışındaki öğretim kurumlarından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lastRenderedPageBreak/>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Özel Yarışma sınavının yazılı ve sözlü bölümünü başarıyla geçmiş olmak</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both"/>
              <w:rPr>
                <w:sz w:val="20"/>
                <w:szCs w:val="20"/>
              </w:rPr>
            </w:pPr>
            <w:r w:rsidRPr="004C2D9D">
              <w:rPr>
                <w:sz w:val="20"/>
                <w:szCs w:val="20"/>
              </w:rPr>
              <w:t xml:space="preserve">Kamu Personeli Yabancı Dil Bilgisi Seviye Tespit Sınavından (KPDS) asgari (C) düzeyinde veya dil yeterliği bakımından buna denkliği kabul edilen ve uluslararası geçerliliği bulunan başka bir belgeye sahip olma </w:t>
            </w:r>
            <w:r w:rsidRPr="004C2D9D">
              <w:rPr>
                <w:sz w:val="20"/>
                <w:szCs w:val="20"/>
              </w:rPr>
              <w:lastRenderedPageBreak/>
              <w:t>şartına bağlıdır.</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lastRenderedPageBreak/>
              <w:t>---</w:t>
            </w:r>
          </w:p>
        </w:tc>
      </w:tr>
      <w:tr w:rsidR="001D56B2" w:rsidRPr="004C2D9D" w:rsidTr="00535D4E">
        <w:trPr>
          <w:trHeight w:val="300"/>
        </w:trPr>
        <w:tc>
          <w:tcPr>
            <w:tcW w:w="3121" w:type="dxa"/>
            <w:tcBorders>
              <w:top w:val="nil"/>
              <w:left w:val="single" w:sz="4" w:space="0" w:color="auto"/>
              <w:bottom w:val="single" w:sz="4" w:space="0" w:color="auto"/>
              <w:right w:val="single" w:sz="4" w:space="0" w:color="auto"/>
            </w:tcBorders>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lastRenderedPageBreak/>
              <w:t>Kimyager</w:t>
            </w:r>
          </w:p>
        </w:tc>
        <w:tc>
          <w:tcPr>
            <w:tcW w:w="2991" w:type="dxa"/>
            <w:tcBorders>
              <w:top w:val="nil"/>
              <w:left w:val="nil"/>
              <w:bottom w:val="single" w:sz="4" w:space="0" w:color="auto"/>
              <w:right w:val="single" w:sz="4" w:space="0" w:color="auto"/>
            </w:tcBorders>
            <w:noWrap/>
            <w:vAlign w:val="center"/>
          </w:tcPr>
          <w:p w:rsidR="001D56B2" w:rsidRPr="004C2D9D" w:rsidRDefault="001D56B2" w:rsidP="00535D4E">
            <w:pPr>
              <w:spacing w:line="276" w:lineRule="auto"/>
              <w:jc w:val="both"/>
              <w:rPr>
                <w:color w:val="000000"/>
                <w:sz w:val="20"/>
                <w:szCs w:val="20"/>
                <w:lang w:eastAsia="en-US"/>
              </w:rPr>
            </w:pPr>
            <w:r w:rsidRPr="004C2D9D">
              <w:rPr>
                <w:color w:val="000000"/>
                <w:sz w:val="20"/>
                <w:szCs w:val="20"/>
                <w:lang w:eastAsia="en-US"/>
              </w:rPr>
              <w:t>Fen Fakültelerinin 4 yıllık kimya bölümünden mezun olmak</w:t>
            </w:r>
          </w:p>
        </w:tc>
        <w:tc>
          <w:tcPr>
            <w:tcW w:w="1559"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t>---</w:t>
            </w:r>
          </w:p>
        </w:tc>
        <w:tc>
          <w:tcPr>
            <w:tcW w:w="1559" w:type="dxa"/>
            <w:tcBorders>
              <w:top w:val="nil"/>
              <w:left w:val="nil"/>
              <w:bottom w:val="single" w:sz="4" w:space="0" w:color="auto"/>
              <w:right w:val="single" w:sz="4" w:space="0" w:color="auto"/>
            </w:tcBorders>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t>---</w:t>
            </w:r>
          </w:p>
        </w:tc>
        <w:tc>
          <w:tcPr>
            <w:tcW w:w="2835"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t>---</w:t>
            </w:r>
          </w:p>
        </w:tc>
        <w:tc>
          <w:tcPr>
            <w:tcW w:w="2410"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t>---</w:t>
            </w:r>
          </w:p>
        </w:tc>
      </w:tr>
      <w:tr w:rsidR="001D56B2" w:rsidRPr="004C2D9D" w:rsidTr="00535D4E">
        <w:trPr>
          <w:trHeight w:val="544"/>
        </w:trPr>
        <w:tc>
          <w:tcPr>
            <w:tcW w:w="3121" w:type="dxa"/>
            <w:tcBorders>
              <w:top w:val="nil"/>
              <w:left w:val="single" w:sz="4" w:space="0" w:color="auto"/>
              <w:bottom w:val="single" w:sz="4" w:space="0" w:color="auto"/>
              <w:right w:val="single" w:sz="4" w:space="0" w:color="auto"/>
            </w:tcBorders>
            <w:noWrap/>
            <w:vAlign w:val="center"/>
            <w:hideMark/>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Biyolog</w:t>
            </w:r>
          </w:p>
        </w:tc>
        <w:tc>
          <w:tcPr>
            <w:tcW w:w="2991" w:type="dxa"/>
            <w:tcBorders>
              <w:top w:val="nil"/>
              <w:left w:val="nil"/>
              <w:bottom w:val="single" w:sz="4" w:space="0" w:color="auto"/>
              <w:right w:val="single" w:sz="4" w:space="0" w:color="auto"/>
            </w:tcBorders>
            <w:noWrap/>
            <w:vAlign w:val="center"/>
          </w:tcPr>
          <w:p w:rsidR="001D56B2" w:rsidRPr="004C2D9D" w:rsidRDefault="001D56B2" w:rsidP="00535D4E">
            <w:pPr>
              <w:spacing w:line="276" w:lineRule="auto"/>
              <w:jc w:val="both"/>
              <w:rPr>
                <w:color w:val="000000"/>
                <w:sz w:val="20"/>
                <w:szCs w:val="20"/>
                <w:lang w:eastAsia="en-US"/>
              </w:rPr>
            </w:pPr>
            <w:r w:rsidRPr="004C2D9D">
              <w:rPr>
                <w:color w:val="000000"/>
                <w:sz w:val="20"/>
                <w:szCs w:val="20"/>
                <w:lang w:eastAsia="en-US"/>
              </w:rPr>
              <w:t>Fen Fakültelerinin 4 yıllık biyoloji bölümünden mezun olmak</w:t>
            </w:r>
          </w:p>
        </w:tc>
        <w:tc>
          <w:tcPr>
            <w:tcW w:w="1559" w:type="dxa"/>
            <w:tcBorders>
              <w:top w:val="nil"/>
              <w:left w:val="nil"/>
              <w:bottom w:val="single" w:sz="4" w:space="0" w:color="auto"/>
              <w:right w:val="single" w:sz="4" w:space="0" w:color="auto"/>
            </w:tcBorders>
            <w:noWrap/>
            <w:vAlign w:val="center"/>
          </w:tcPr>
          <w:p w:rsidR="001D56B2" w:rsidRPr="004C2D9D" w:rsidRDefault="001D56B2" w:rsidP="00535D4E">
            <w:pPr>
              <w:spacing w:line="276" w:lineRule="auto"/>
              <w:jc w:val="center"/>
              <w:rPr>
                <w:color w:val="000000"/>
                <w:sz w:val="20"/>
                <w:szCs w:val="20"/>
                <w:lang w:eastAsia="en-US"/>
              </w:rPr>
            </w:pPr>
          </w:p>
        </w:tc>
        <w:tc>
          <w:tcPr>
            <w:tcW w:w="1559" w:type="dxa"/>
            <w:tcBorders>
              <w:top w:val="nil"/>
              <w:left w:val="nil"/>
              <w:bottom w:val="single" w:sz="4" w:space="0" w:color="auto"/>
              <w:right w:val="single" w:sz="4" w:space="0" w:color="auto"/>
            </w:tcBorders>
            <w:vAlign w:val="center"/>
          </w:tcPr>
          <w:p w:rsidR="001D56B2" w:rsidRPr="004C2D9D" w:rsidRDefault="001D56B2" w:rsidP="00535D4E">
            <w:pPr>
              <w:spacing w:line="276" w:lineRule="auto"/>
              <w:jc w:val="center"/>
              <w:rPr>
                <w:color w:val="000000"/>
                <w:sz w:val="20"/>
                <w:szCs w:val="20"/>
                <w:lang w:eastAsia="en-US"/>
              </w:rPr>
            </w:pPr>
          </w:p>
        </w:tc>
        <w:tc>
          <w:tcPr>
            <w:tcW w:w="2835" w:type="dxa"/>
            <w:tcBorders>
              <w:top w:val="nil"/>
              <w:left w:val="nil"/>
              <w:bottom w:val="single" w:sz="4" w:space="0" w:color="auto"/>
              <w:right w:val="single" w:sz="4" w:space="0" w:color="auto"/>
            </w:tcBorders>
            <w:noWrap/>
            <w:vAlign w:val="center"/>
          </w:tcPr>
          <w:p w:rsidR="001D56B2" w:rsidRPr="004C2D9D" w:rsidRDefault="001D56B2" w:rsidP="00535D4E">
            <w:pPr>
              <w:spacing w:line="276" w:lineRule="auto"/>
              <w:jc w:val="both"/>
              <w:rPr>
                <w:color w:val="000000"/>
                <w:sz w:val="20"/>
                <w:szCs w:val="20"/>
                <w:lang w:eastAsia="en-US"/>
              </w:rPr>
            </w:pPr>
          </w:p>
        </w:tc>
        <w:tc>
          <w:tcPr>
            <w:tcW w:w="2410" w:type="dxa"/>
            <w:tcBorders>
              <w:top w:val="nil"/>
              <w:left w:val="nil"/>
              <w:bottom w:val="single" w:sz="4" w:space="0" w:color="auto"/>
              <w:right w:val="single" w:sz="4" w:space="0" w:color="auto"/>
            </w:tcBorders>
            <w:noWrap/>
            <w:vAlign w:val="center"/>
          </w:tcPr>
          <w:p w:rsidR="001D56B2" w:rsidRPr="004C2D9D" w:rsidRDefault="001D56B2" w:rsidP="00535D4E">
            <w:pPr>
              <w:spacing w:line="276" w:lineRule="auto"/>
              <w:jc w:val="center"/>
              <w:rPr>
                <w:color w:val="000000"/>
                <w:sz w:val="20"/>
                <w:szCs w:val="20"/>
                <w:lang w:eastAsia="en-US"/>
              </w:rPr>
            </w:pPr>
          </w:p>
        </w:tc>
      </w:tr>
      <w:tr w:rsidR="001D56B2" w:rsidRPr="004C2D9D" w:rsidTr="00535D4E">
        <w:trPr>
          <w:trHeight w:val="448"/>
        </w:trPr>
        <w:tc>
          <w:tcPr>
            <w:tcW w:w="3121" w:type="dxa"/>
            <w:tcBorders>
              <w:top w:val="single" w:sz="4" w:space="0" w:color="auto"/>
              <w:left w:val="single" w:sz="4" w:space="0" w:color="auto"/>
              <w:bottom w:val="single" w:sz="4" w:space="0" w:color="auto"/>
              <w:right w:val="single" w:sz="4" w:space="0" w:color="auto"/>
            </w:tcBorders>
            <w:noWrap/>
            <w:vAlign w:val="center"/>
            <w:hideMark/>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Tekniker</w:t>
            </w:r>
          </w:p>
        </w:tc>
        <w:tc>
          <w:tcPr>
            <w:tcW w:w="2991" w:type="dxa"/>
            <w:tcBorders>
              <w:top w:val="single" w:sz="4" w:space="0" w:color="auto"/>
              <w:left w:val="nil"/>
              <w:bottom w:val="single" w:sz="4" w:space="0" w:color="auto"/>
              <w:right w:val="single" w:sz="4" w:space="0" w:color="auto"/>
            </w:tcBorders>
            <w:noWrap/>
            <w:vAlign w:val="center"/>
            <w:hideMark/>
          </w:tcPr>
          <w:p w:rsidR="001D56B2" w:rsidRPr="004C2D9D" w:rsidRDefault="001D56B2" w:rsidP="00535D4E">
            <w:pPr>
              <w:spacing w:line="276" w:lineRule="auto"/>
              <w:rPr>
                <w:color w:val="000000"/>
                <w:sz w:val="20"/>
                <w:szCs w:val="20"/>
                <w:lang w:eastAsia="en-US"/>
              </w:rPr>
            </w:pPr>
            <w:r w:rsidRPr="004C2D9D">
              <w:rPr>
                <w:color w:val="000000"/>
                <w:sz w:val="20"/>
                <w:szCs w:val="20"/>
                <w:lang w:eastAsia="en-US"/>
              </w:rPr>
              <w:t xml:space="preserve">Üniversitelerin meslek </w:t>
            </w:r>
            <w:proofErr w:type="gramStart"/>
            <w:r w:rsidRPr="004C2D9D">
              <w:rPr>
                <w:color w:val="000000"/>
                <w:sz w:val="20"/>
                <w:szCs w:val="20"/>
                <w:lang w:eastAsia="en-US"/>
              </w:rPr>
              <w:t>yüksek okullarının</w:t>
            </w:r>
            <w:proofErr w:type="gramEnd"/>
            <w:r w:rsidRPr="004C2D9D">
              <w:rPr>
                <w:color w:val="000000"/>
                <w:sz w:val="20"/>
                <w:szCs w:val="20"/>
                <w:lang w:eastAsia="en-US"/>
              </w:rPr>
              <w:t xml:space="preserve"> ilgili bölümlerinin (Kimya Teknikeri, Çevre Teknikeri) ön lisans programından mezun olmak</w:t>
            </w:r>
          </w:p>
        </w:tc>
        <w:tc>
          <w:tcPr>
            <w:tcW w:w="1559" w:type="dxa"/>
            <w:tcBorders>
              <w:top w:val="single" w:sz="4" w:space="0" w:color="auto"/>
              <w:left w:val="nil"/>
              <w:bottom w:val="single" w:sz="4" w:space="0" w:color="auto"/>
              <w:right w:val="single" w:sz="4" w:space="0" w:color="auto"/>
            </w:tcBorders>
            <w:noWrap/>
            <w:vAlign w:val="center"/>
          </w:tcPr>
          <w:p w:rsidR="001D56B2" w:rsidRPr="004C2D9D" w:rsidRDefault="001D56B2" w:rsidP="00535D4E">
            <w:pPr>
              <w:spacing w:line="276" w:lineRule="auto"/>
              <w:jc w:val="center"/>
              <w:rPr>
                <w:color w:val="000000"/>
                <w:sz w:val="20"/>
                <w:szCs w:val="20"/>
                <w:lang w:eastAsia="en-US"/>
              </w:rPr>
            </w:pPr>
          </w:p>
        </w:tc>
        <w:tc>
          <w:tcPr>
            <w:tcW w:w="1559" w:type="dxa"/>
            <w:tcBorders>
              <w:top w:val="single" w:sz="4" w:space="0" w:color="auto"/>
              <w:left w:val="nil"/>
              <w:bottom w:val="single" w:sz="4" w:space="0" w:color="auto"/>
              <w:right w:val="single" w:sz="4" w:space="0" w:color="auto"/>
            </w:tcBorders>
            <w:vAlign w:val="center"/>
          </w:tcPr>
          <w:p w:rsidR="001D56B2" w:rsidRPr="004C2D9D" w:rsidRDefault="001D56B2" w:rsidP="00535D4E">
            <w:pPr>
              <w:spacing w:line="276" w:lineRule="auto"/>
              <w:jc w:val="center"/>
              <w:rPr>
                <w:color w:val="000000"/>
                <w:sz w:val="20"/>
                <w:szCs w:val="20"/>
                <w:lang w:eastAsia="en-US"/>
              </w:rPr>
            </w:pPr>
          </w:p>
        </w:tc>
        <w:tc>
          <w:tcPr>
            <w:tcW w:w="2835" w:type="dxa"/>
            <w:tcBorders>
              <w:top w:val="single" w:sz="4" w:space="0" w:color="auto"/>
              <w:left w:val="nil"/>
              <w:bottom w:val="single" w:sz="4" w:space="0" w:color="auto"/>
              <w:right w:val="single" w:sz="4" w:space="0" w:color="auto"/>
            </w:tcBorders>
            <w:noWrap/>
            <w:vAlign w:val="center"/>
          </w:tcPr>
          <w:p w:rsidR="001D56B2" w:rsidRPr="004C2D9D" w:rsidRDefault="001D56B2" w:rsidP="00535D4E">
            <w:pPr>
              <w:spacing w:line="276" w:lineRule="auto"/>
              <w:jc w:val="center"/>
              <w:rPr>
                <w:color w:val="000000"/>
                <w:sz w:val="20"/>
                <w:szCs w:val="20"/>
                <w:lang w:eastAsia="en-US"/>
              </w:rPr>
            </w:pPr>
          </w:p>
        </w:tc>
        <w:tc>
          <w:tcPr>
            <w:tcW w:w="2410" w:type="dxa"/>
            <w:tcBorders>
              <w:top w:val="single" w:sz="4" w:space="0" w:color="auto"/>
              <w:left w:val="nil"/>
              <w:bottom w:val="single" w:sz="4" w:space="0" w:color="auto"/>
              <w:right w:val="single" w:sz="4" w:space="0" w:color="auto"/>
            </w:tcBorders>
            <w:noWrap/>
            <w:vAlign w:val="center"/>
          </w:tcPr>
          <w:p w:rsidR="001D56B2" w:rsidRPr="004C2D9D" w:rsidRDefault="001D56B2" w:rsidP="00535D4E">
            <w:pPr>
              <w:spacing w:line="276" w:lineRule="auto"/>
              <w:jc w:val="center"/>
              <w:rPr>
                <w:color w:val="000000"/>
                <w:sz w:val="20"/>
                <w:szCs w:val="20"/>
                <w:lang w:eastAsia="en-US"/>
              </w:rPr>
            </w:pPr>
          </w:p>
        </w:tc>
      </w:tr>
      <w:tr w:rsidR="001D56B2" w:rsidRPr="004C2D9D" w:rsidTr="00535D4E">
        <w:trPr>
          <w:trHeight w:val="448"/>
        </w:trPr>
        <w:tc>
          <w:tcPr>
            <w:tcW w:w="3121" w:type="dxa"/>
            <w:tcBorders>
              <w:top w:val="single" w:sz="4" w:space="0" w:color="auto"/>
              <w:left w:val="single" w:sz="4" w:space="0" w:color="auto"/>
              <w:bottom w:val="single" w:sz="4" w:space="0" w:color="auto"/>
              <w:right w:val="single" w:sz="4" w:space="0" w:color="auto"/>
            </w:tcBorders>
            <w:noWrap/>
            <w:vAlign w:val="center"/>
            <w:hideMark/>
          </w:tcPr>
          <w:p w:rsidR="001D56B2" w:rsidRPr="004C2D9D" w:rsidRDefault="001D56B2" w:rsidP="00535D4E">
            <w:pPr>
              <w:spacing w:line="276" w:lineRule="auto"/>
              <w:rPr>
                <w:color w:val="000000"/>
                <w:sz w:val="20"/>
                <w:szCs w:val="20"/>
                <w:lang w:eastAsia="en-US"/>
              </w:rPr>
            </w:pPr>
            <w:r w:rsidRPr="004C2D9D">
              <w:rPr>
                <w:color w:val="000000"/>
                <w:sz w:val="20"/>
                <w:szCs w:val="20"/>
                <w:lang w:eastAsia="en-US"/>
              </w:rPr>
              <w:t>Teknisyen</w:t>
            </w:r>
          </w:p>
        </w:tc>
        <w:tc>
          <w:tcPr>
            <w:tcW w:w="2991" w:type="dxa"/>
            <w:tcBorders>
              <w:top w:val="single" w:sz="4" w:space="0" w:color="auto"/>
              <w:left w:val="nil"/>
              <w:bottom w:val="single" w:sz="4" w:space="0" w:color="auto"/>
              <w:right w:val="single" w:sz="4" w:space="0" w:color="auto"/>
            </w:tcBorders>
            <w:noWrap/>
            <w:vAlign w:val="center"/>
            <w:hideMark/>
          </w:tcPr>
          <w:p w:rsidR="001D56B2" w:rsidRPr="004C2D9D" w:rsidRDefault="001D56B2" w:rsidP="00535D4E">
            <w:pPr>
              <w:spacing w:line="276" w:lineRule="auto"/>
              <w:rPr>
                <w:color w:val="000000"/>
                <w:sz w:val="20"/>
                <w:szCs w:val="20"/>
                <w:lang w:eastAsia="en-US"/>
              </w:rPr>
            </w:pPr>
            <w:r w:rsidRPr="004C2D9D">
              <w:rPr>
                <w:color w:val="000000"/>
                <w:sz w:val="20"/>
                <w:szCs w:val="20"/>
                <w:lang w:eastAsia="en-US"/>
              </w:rPr>
              <w:t>Kimya meslek liselerinden mezun olmak</w:t>
            </w:r>
          </w:p>
        </w:tc>
        <w:tc>
          <w:tcPr>
            <w:tcW w:w="1559" w:type="dxa"/>
            <w:tcBorders>
              <w:top w:val="single" w:sz="4" w:space="0" w:color="auto"/>
              <w:left w:val="nil"/>
              <w:bottom w:val="single" w:sz="4" w:space="0" w:color="auto"/>
              <w:right w:val="single" w:sz="4" w:space="0" w:color="auto"/>
            </w:tcBorders>
            <w:noWrap/>
            <w:vAlign w:val="center"/>
          </w:tcPr>
          <w:p w:rsidR="001D56B2" w:rsidRPr="004C2D9D" w:rsidRDefault="001D56B2" w:rsidP="00535D4E">
            <w:pPr>
              <w:spacing w:line="276" w:lineRule="auto"/>
              <w:jc w:val="center"/>
              <w:rPr>
                <w:color w:val="000000"/>
                <w:sz w:val="20"/>
                <w:szCs w:val="20"/>
                <w:lang w:eastAsia="en-US"/>
              </w:rPr>
            </w:pPr>
          </w:p>
        </w:tc>
        <w:tc>
          <w:tcPr>
            <w:tcW w:w="1559" w:type="dxa"/>
            <w:tcBorders>
              <w:top w:val="single" w:sz="4" w:space="0" w:color="auto"/>
              <w:left w:val="nil"/>
              <w:bottom w:val="single" w:sz="4" w:space="0" w:color="auto"/>
              <w:right w:val="single" w:sz="4" w:space="0" w:color="auto"/>
            </w:tcBorders>
            <w:vAlign w:val="center"/>
          </w:tcPr>
          <w:p w:rsidR="001D56B2" w:rsidRPr="004C2D9D" w:rsidRDefault="001D56B2" w:rsidP="00535D4E">
            <w:pPr>
              <w:spacing w:line="276" w:lineRule="auto"/>
              <w:jc w:val="center"/>
              <w:rPr>
                <w:color w:val="000000"/>
                <w:sz w:val="20"/>
                <w:szCs w:val="20"/>
                <w:lang w:eastAsia="en-US"/>
              </w:rPr>
            </w:pPr>
          </w:p>
        </w:tc>
        <w:tc>
          <w:tcPr>
            <w:tcW w:w="2835" w:type="dxa"/>
            <w:tcBorders>
              <w:top w:val="single" w:sz="4" w:space="0" w:color="auto"/>
              <w:left w:val="nil"/>
              <w:bottom w:val="single" w:sz="4" w:space="0" w:color="auto"/>
              <w:right w:val="single" w:sz="4" w:space="0" w:color="auto"/>
            </w:tcBorders>
            <w:noWrap/>
            <w:vAlign w:val="center"/>
          </w:tcPr>
          <w:p w:rsidR="001D56B2" w:rsidRPr="004C2D9D" w:rsidRDefault="001D56B2" w:rsidP="00535D4E">
            <w:pPr>
              <w:spacing w:line="276" w:lineRule="auto"/>
              <w:jc w:val="center"/>
              <w:rPr>
                <w:color w:val="000000"/>
                <w:sz w:val="20"/>
                <w:szCs w:val="20"/>
                <w:lang w:eastAsia="en-US"/>
              </w:rPr>
            </w:pPr>
          </w:p>
        </w:tc>
        <w:tc>
          <w:tcPr>
            <w:tcW w:w="2410" w:type="dxa"/>
            <w:tcBorders>
              <w:top w:val="single" w:sz="4" w:space="0" w:color="auto"/>
              <w:left w:val="nil"/>
              <w:bottom w:val="single" w:sz="4" w:space="0" w:color="auto"/>
              <w:right w:val="single" w:sz="4" w:space="0" w:color="auto"/>
            </w:tcBorders>
            <w:noWrap/>
            <w:vAlign w:val="center"/>
          </w:tcPr>
          <w:p w:rsidR="001D56B2" w:rsidRPr="004C2D9D" w:rsidRDefault="001D56B2" w:rsidP="00535D4E">
            <w:pPr>
              <w:spacing w:line="276" w:lineRule="auto"/>
              <w:jc w:val="center"/>
              <w:rPr>
                <w:color w:val="000000"/>
                <w:sz w:val="20"/>
                <w:szCs w:val="20"/>
                <w:lang w:eastAsia="en-US"/>
              </w:rPr>
            </w:pPr>
          </w:p>
        </w:tc>
      </w:tr>
      <w:tr w:rsidR="001D56B2" w:rsidRPr="004C2D9D" w:rsidTr="00535D4E">
        <w:trPr>
          <w:trHeight w:val="411"/>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V.H.K.İ.</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lise mezunu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p>
        </w:tc>
      </w:tr>
      <w:tr w:rsidR="001D56B2" w:rsidRPr="004C2D9D" w:rsidTr="00535D4E">
        <w:trPr>
          <w:trHeight w:val="448"/>
        </w:trPr>
        <w:tc>
          <w:tcPr>
            <w:tcW w:w="3121" w:type="dxa"/>
            <w:tcBorders>
              <w:top w:val="single" w:sz="4" w:space="0" w:color="auto"/>
              <w:left w:val="single" w:sz="4" w:space="0" w:color="auto"/>
              <w:bottom w:val="single" w:sz="4" w:space="0" w:color="auto"/>
              <w:right w:val="single" w:sz="4" w:space="0" w:color="auto"/>
            </w:tcBorders>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Memur</w:t>
            </w:r>
          </w:p>
        </w:tc>
        <w:tc>
          <w:tcPr>
            <w:tcW w:w="2991" w:type="dxa"/>
            <w:tcBorders>
              <w:top w:val="single" w:sz="4" w:space="0" w:color="auto"/>
              <w:left w:val="nil"/>
              <w:bottom w:val="single" w:sz="4" w:space="0" w:color="auto"/>
              <w:right w:val="single" w:sz="4" w:space="0" w:color="auto"/>
            </w:tcBorders>
            <w:noWrap/>
            <w:vAlign w:val="center"/>
          </w:tcPr>
          <w:p w:rsidR="001D56B2" w:rsidRPr="004C2D9D" w:rsidRDefault="001D56B2" w:rsidP="00535D4E">
            <w:pPr>
              <w:rPr>
                <w:sz w:val="20"/>
                <w:szCs w:val="20"/>
              </w:rPr>
            </w:pPr>
            <w:r w:rsidRPr="004C2D9D">
              <w:rPr>
                <w:sz w:val="20"/>
                <w:szCs w:val="20"/>
              </w:rPr>
              <w:t>En az lise mezun olmak</w:t>
            </w:r>
          </w:p>
        </w:tc>
        <w:tc>
          <w:tcPr>
            <w:tcW w:w="1559" w:type="dxa"/>
            <w:tcBorders>
              <w:top w:val="single" w:sz="4" w:space="0" w:color="auto"/>
              <w:left w:val="nil"/>
              <w:bottom w:val="single" w:sz="4" w:space="0" w:color="auto"/>
              <w:right w:val="single" w:sz="4" w:space="0" w:color="auto"/>
            </w:tcBorders>
            <w:noWrap/>
            <w:vAlign w:val="center"/>
          </w:tcPr>
          <w:p w:rsidR="001D56B2" w:rsidRPr="004C2D9D" w:rsidRDefault="001D56B2" w:rsidP="00535D4E">
            <w:pPr>
              <w:rPr>
                <w:sz w:val="20"/>
                <w:szCs w:val="20"/>
              </w:rPr>
            </w:pPr>
            <w:r w:rsidRPr="004C2D9D">
              <w:rPr>
                <w:sz w:val="20"/>
                <w:szCs w:val="20"/>
              </w:rPr>
              <w:t>---</w:t>
            </w:r>
          </w:p>
        </w:tc>
        <w:tc>
          <w:tcPr>
            <w:tcW w:w="1559" w:type="dxa"/>
            <w:tcBorders>
              <w:top w:val="single" w:sz="4" w:space="0" w:color="auto"/>
              <w:left w:val="nil"/>
              <w:bottom w:val="single" w:sz="4" w:space="0" w:color="auto"/>
              <w:right w:val="single" w:sz="4" w:space="0" w:color="auto"/>
            </w:tcBorders>
            <w:vAlign w:val="center"/>
          </w:tcPr>
          <w:p w:rsidR="001D56B2" w:rsidRPr="004C2D9D" w:rsidRDefault="001D56B2" w:rsidP="00535D4E">
            <w:pPr>
              <w:rPr>
                <w:sz w:val="20"/>
                <w:szCs w:val="20"/>
              </w:rPr>
            </w:pPr>
            <w:r w:rsidRPr="004C2D9D">
              <w:rPr>
                <w:sz w:val="20"/>
                <w:szCs w:val="20"/>
              </w:rPr>
              <w:t>MEB açmış olduğu bilgisayar İşletmenliği veya Bilgisayar Programcılığı sertifikası almak</w:t>
            </w:r>
          </w:p>
        </w:tc>
        <w:tc>
          <w:tcPr>
            <w:tcW w:w="2835" w:type="dxa"/>
            <w:tcBorders>
              <w:top w:val="single" w:sz="4" w:space="0" w:color="auto"/>
              <w:left w:val="nil"/>
              <w:bottom w:val="single" w:sz="4" w:space="0" w:color="auto"/>
              <w:right w:val="single" w:sz="4" w:space="0" w:color="auto"/>
            </w:tcBorders>
            <w:noWrap/>
            <w:vAlign w:val="center"/>
          </w:tcPr>
          <w:p w:rsidR="001D56B2" w:rsidRPr="004C2D9D" w:rsidRDefault="001D56B2" w:rsidP="00535D4E">
            <w:pPr>
              <w:rPr>
                <w:sz w:val="20"/>
                <w:szCs w:val="20"/>
              </w:rPr>
            </w:pPr>
          </w:p>
        </w:tc>
        <w:tc>
          <w:tcPr>
            <w:tcW w:w="2410" w:type="dxa"/>
            <w:tcBorders>
              <w:top w:val="single" w:sz="4" w:space="0" w:color="auto"/>
              <w:left w:val="nil"/>
              <w:bottom w:val="single" w:sz="4" w:space="0" w:color="auto"/>
              <w:right w:val="single" w:sz="4" w:space="0" w:color="auto"/>
            </w:tcBorders>
            <w:noWrap/>
            <w:vAlign w:val="center"/>
          </w:tcPr>
          <w:p w:rsidR="001D56B2" w:rsidRPr="004C2D9D" w:rsidRDefault="001D56B2" w:rsidP="00535D4E">
            <w:pPr>
              <w:rPr>
                <w:sz w:val="20"/>
                <w:szCs w:val="20"/>
              </w:rPr>
            </w:pPr>
          </w:p>
        </w:tc>
      </w:tr>
      <w:tr w:rsidR="001D56B2" w:rsidRPr="004C2D9D" w:rsidTr="00535D4E">
        <w:trPr>
          <w:trHeight w:val="1996"/>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Bilgisayar İşletmeni</w:t>
            </w:r>
          </w:p>
        </w:tc>
        <w:tc>
          <w:tcPr>
            <w:tcW w:w="2991"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r w:rsidRPr="004C2D9D">
              <w:rPr>
                <w:sz w:val="20"/>
                <w:szCs w:val="20"/>
              </w:rPr>
              <w:t xml:space="preserve">En az lise mezun olmak. </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r w:rsidRPr="004C2D9D">
              <w:rPr>
                <w:sz w:val="20"/>
                <w:szCs w:val="20"/>
              </w:rPr>
              <w:t>MEB açmış olduğu bilgisayar İşletmenliği veya Bilgisayar Programcılığı sertifikası almak</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r>
      <w:tr w:rsidR="001D56B2" w:rsidRPr="004C2D9D" w:rsidTr="00535D4E">
        <w:trPr>
          <w:trHeight w:val="373"/>
        </w:trPr>
        <w:tc>
          <w:tcPr>
            <w:tcW w:w="14475" w:type="dxa"/>
            <w:gridSpan w:val="6"/>
            <w:tcBorders>
              <w:top w:val="nil"/>
              <w:left w:val="single" w:sz="4" w:space="0" w:color="auto"/>
              <w:bottom w:val="single" w:sz="4" w:space="0" w:color="auto"/>
              <w:right w:val="single" w:sz="4" w:space="0" w:color="auto"/>
            </w:tcBorders>
            <w:vAlign w:val="center"/>
            <w:hideMark/>
          </w:tcPr>
          <w:p w:rsidR="000C4E49" w:rsidRDefault="000C4E49" w:rsidP="00535D4E">
            <w:pPr>
              <w:spacing w:line="276" w:lineRule="auto"/>
              <w:rPr>
                <w:b/>
                <w:color w:val="000000"/>
                <w:sz w:val="20"/>
                <w:szCs w:val="20"/>
                <w:u w:val="single"/>
                <w:lang w:eastAsia="en-US"/>
              </w:rPr>
            </w:pPr>
          </w:p>
          <w:p w:rsidR="001D56B2" w:rsidRDefault="001D56B2" w:rsidP="00535D4E">
            <w:pPr>
              <w:spacing w:line="276" w:lineRule="auto"/>
              <w:rPr>
                <w:sz w:val="20"/>
                <w:szCs w:val="20"/>
                <w:lang w:eastAsia="en-US"/>
              </w:rPr>
            </w:pPr>
            <w:r w:rsidRPr="004C2D9D">
              <w:rPr>
                <w:b/>
                <w:color w:val="000000"/>
                <w:sz w:val="20"/>
                <w:szCs w:val="20"/>
                <w:u w:val="single"/>
                <w:lang w:eastAsia="en-US"/>
              </w:rPr>
              <w:t>Alt Birimin Adı:</w:t>
            </w:r>
            <w:r w:rsidRPr="004C2D9D">
              <w:rPr>
                <w:color w:val="000000"/>
                <w:sz w:val="20"/>
                <w:szCs w:val="20"/>
                <w:lang w:eastAsia="en-US"/>
              </w:rPr>
              <w:t xml:space="preserve"> </w:t>
            </w:r>
            <w:r w:rsidRPr="004C2D9D">
              <w:rPr>
                <w:sz w:val="20"/>
                <w:szCs w:val="20"/>
                <w:lang w:eastAsia="en-US"/>
              </w:rPr>
              <w:t>ÇED İzleme ve Çevre Denetimi Dairesi Başkanlığı</w:t>
            </w:r>
          </w:p>
          <w:p w:rsidR="000C4E49" w:rsidRPr="004C2D9D" w:rsidRDefault="000C4E49" w:rsidP="00535D4E">
            <w:pPr>
              <w:spacing w:line="276" w:lineRule="auto"/>
              <w:rPr>
                <w:b/>
                <w:color w:val="000000"/>
                <w:sz w:val="20"/>
                <w:szCs w:val="20"/>
                <w:u w:val="single"/>
                <w:lang w:eastAsia="en-US"/>
              </w:rPr>
            </w:pPr>
          </w:p>
        </w:tc>
      </w:tr>
      <w:tr w:rsidR="001D56B2" w:rsidRPr="004C2D9D" w:rsidTr="00535D4E">
        <w:trPr>
          <w:trHeight w:val="454"/>
        </w:trPr>
        <w:tc>
          <w:tcPr>
            <w:tcW w:w="3121" w:type="dxa"/>
            <w:tcBorders>
              <w:top w:val="nil"/>
              <w:left w:val="single" w:sz="4" w:space="0" w:color="auto"/>
              <w:bottom w:val="single" w:sz="4" w:space="0" w:color="auto"/>
              <w:right w:val="single" w:sz="4" w:space="0" w:color="auto"/>
            </w:tcBorders>
            <w:noWrap/>
            <w:vAlign w:val="center"/>
            <w:hideMark/>
          </w:tcPr>
          <w:p w:rsidR="001D56B2" w:rsidRPr="004C2D9D" w:rsidRDefault="001D56B2" w:rsidP="00535D4E">
            <w:pPr>
              <w:spacing w:line="276" w:lineRule="auto"/>
              <w:jc w:val="center"/>
              <w:rPr>
                <w:color w:val="000000"/>
                <w:sz w:val="20"/>
                <w:szCs w:val="20"/>
                <w:lang w:eastAsia="en-US"/>
              </w:rPr>
            </w:pPr>
            <w:r w:rsidRPr="004C2D9D">
              <w:rPr>
                <w:b/>
                <w:color w:val="000000"/>
                <w:sz w:val="20"/>
                <w:szCs w:val="20"/>
                <w:lang w:eastAsia="en-US"/>
              </w:rPr>
              <w:t>Unvanlar</w:t>
            </w:r>
          </w:p>
        </w:tc>
        <w:tc>
          <w:tcPr>
            <w:tcW w:w="2991"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b/>
                <w:color w:val="000000"/>
                <w:sz w:val="20"/>
                <w:szCs w:val="20"/>
                <w:lang w:eastAsia="en-US"/>
              </w:rPr>
            </w:pPr>
            <w:r w:rsidRPr="004C2D9D">
              <w:rPr>
                <w:b/>
                <w:color w:val="000000"/>
                <w:sz w:val="20"/>
                <w:szCs w:val="20"/>
                <w:lang w:eastAsia="en-US"/>
              </w:rPr>
              <w:t>Öğrenim Düzeyi</w:t>
            </w:r>
          </w:p>
        </w:tc>
        <w:tc>
          <w:tcPr>
            <w:tcW w:w="1559"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b/>
                <w:color w:val="000000"/>
                <w:sz w:val="20"/>
                <w:szCs w:val="20"/>
                <w:lang w:eastAsia="en-US"/>
              </w:rPr>
            </w:pPr>
            <w:r w:rsidRPr="004C2D9D">
              <w:rPr>
                <w:b/>
                <w:color w:val="000000"/>
                <w:sz w:val="20"/>
                <w:szCs w:val="20"/>
                <w:lang w:eastAsia="en-US"/>
              </w:rPr>
              <w:t>Gerekli Hizmet Süresi</w:t>
            </w:r>
          </w:p>
        </w:tc>
        <w:tc>
          <w:tcPr>
            <w:tcW w:w="1559" w:type="dxa"/>
            <w:tcBorders>
              <w:top w:val="nil"/>
              <w:left w:val="nil"/>
              <w:bottom w:val="single" w:sz="4" w:space="0" w:color="auto"/>
              <w:right w:val="single" w:sz="4" w:space="0" w:color="auto"/>
            </w:tcBorders>
            <w:vAlign w:val="center"/>
            <w:hideMark/>
          </w:tcPr>
          <w:p w:rsidR="001D56B2" w:rsidRPr="004C2D9D" w:rsidRDefault="001D56B2" w:rsidP="00535D4E">
            <w:pPr>
              <w:spacing w:line="276" w:lineRule="auto"/>
              <w:jc w:val="center"/>
              <w:rPr>
                <w:b/>
                <w:color w:val="000000"/>
                <w:sz w:val="20"/>
                <w:szCs w:val="20"/>
                <w:lang w:eastAsia="en-US"/>
              </w:rPr>
            </w:pPr>
            <w:r w:rsidRPr="004C2D9D">
              <w:rPr>
                <w:b/>
                <w:color w:val="000000"/>
                <w:sz w:val="20"/>
                <w:szCs w:val="20"/>
                <w:lang w:eastAsia="en-US"/>
              </w:rPr>
              <w:t>Özel Şart</w:t>
            </w:r>
          </w:p>
        </w:tc>
        <w:tc>
          <w:tcPr>
            <w:tcW w:w="2835"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b/>
                <w:color w:val="000000"/>
                <w:sz w:val="20"/>
                <w:szCs w:val="20"/>
                <w:lang w:eastAsia="en-US"/>
              </w:rPr>
            </w:pPr>
            <w:r w:rsidRPr="004C2D9D">
              <w:rPr>
                <w:b/>
                <w:color w:val="000000"/>
                <w:sz w:val="20"/>
                <w:szCs w:val="20"/>
                <w:lang w:eastAsia="en-US"/>
              </w:rPr>
              <w:t>Gerekli Yabancı Dil Düzeyi</w:t>
            </w:r>
          </w:p>
        </w:tc>
        <w:tc>
          <w:tcPr>
            <w:tcW w:w="2410"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b/>
                <w:color w:val="000000"/>
                <w:sz w:val="20"/>
                <w:szCs w:val="20"/>
                <w:lang w:eastAsia="en-US"/>
              </w:rPr>
            </w:pPr>
            <w:r w:rsidRPr="004C2D9D">
              <w:rPr>
                <w:b/>
                <w:color w:val="000000"/>
                <w:sz w:val="20"/>
                <w:szCs w:val="20"/>
                <w:lang w:eastAsia="en-US"/>
              </w:rPr>
              <w:t>Alması Gereken Eğitimler</w:t>
            </w:r>
          </w:p>
        </w:tc>
      </w:tr>
      <w:tr w:rsidR="001D56B2" w:rsidRPr="004C2D9D" w:rsidTr="00535D4E">
        <w:trPr>
          <w:trHeight w:val="331"/>
        </w:trPr>
        <w:tc>
          <w:tcPr>
            <w:tcW w:w="3121" w:type="dxa"/>
            <w:tcBorders>
              <w:top w:val="nil"/>
              <w:left w:val="single" w:sz="4" w:space="0" w:color="auto"/>
              <w:bottom w:val="single" w:sz="4" w:space="0" w:color="auto"/>
              <w:right w:val="single" w:sz="4" w:space="0" w:color="auto"/>
            </w:tcBorders>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Çevre ve Şehircilik Uzmanı</w:t>
            </w:r>
          </w:p>
        </w:tc>
        <w:tc>
          <w:tcPr>
            <w:tcW w:w="2991" w:type="dxa"/>
            <w:tcBorders>
              <w:top w:val="nil"/>
              <w:left w:val="nil"/>
              <w:bottom w:val="single" w:sz="4" w:space="0" w:color="auto"/>
              <w:right w:val="single" w:sz="4" w:space="0" w:color="auto"/>
            </w:tcBorders>
            <w:noWrap/>
            <w:vAlign w:val="center"/>
            <w:hideMark/>
          </w:tcPr>
          <w:p w:rsidR="001D56B2" w:rsidRPr="004C2D9D" w:rsidRDefault="001D56B2" w:rsidP="00535D4E">
            <w:pPr>
              <w:rPr>
                <w:sz w:val="20"/>
                <w:szCs w:val="20"/>
              </w:rPr>
            </w:pPr>
            <w:r w:rsidRPr="004C2D9D">
              <w:rPr>
                <w:sz w:val="20"/>
                <w:szCs w:val="20"/>
              </w:rPr>
              <w:t xml:space="preserve">En az dört yıllık lisans eğitimi veren mühendislik, hukuk, siyasal bilgiler, iktisat, işletme, iktisadi ve idari bilimler, mimarlık, fen </w:t>
            </w:r>
            <w:r w:rsidRPr="004C2D9D">
              <w:rPr>
                <w:sz w:val="20"/>
                <w:szCs w:val="20"/>
              </w:rPr>
              <w:lastRenderedPageBreak/>
              <w:t>edebiyat fakülteleri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lastRenderedPageBreak/>
              <w:t>---</w:t>
            </w:r>
          </w:p>
        </w:tc>
        <w:tc>
          <w:tcPr>
            <w:tcW w:w="1559" w:type="dxa"/>
            <w:tcBorders>
              <w:top w:val="nil"/>
              <w:left w:val="nil"/>
              <w:bottom w:val="single" w:sz="4" w:space="0" w:color="auto"/>
              <w:right w:val="single" w:sz="4" w:space="0" w:color="auto"/>
            </w:tcBorders>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t xml:space="preserve">Özel Yarışma sınavının yazılı ve sözlü </w:t>
            </w:r>
            <w:r w:rsidRPr="004C2D9D">
              <w:rPr>
                <w:color w:val="000000"/>
                <w:sz w:val="20"/>
                <w:szCs w:val="20"/>
                <w:lang w:eastAsia="en-US"/>
              </w:rPr>
              <w:lastRenderedPageBreak/>
              <w:t>bölümünü başarıyla geçmiş olmak</w:t>
            </w:r>
          </w:p>
        </w:tc>
        <w:tc>
          <w:tcPr>
            <w:tcW w:w="2835"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both"/>
              <w:rPr>
                <w:color w:val="000000"/>
                <w:sz w:val="20"/>
                <w:szCs w:val="20"/>
                <w:lang w:eastAsia="en-US"/>
              </w:rPr>
            </w:pPr>
            <w:r w:rsidRPr="004C2D9D">
              <w:rPr>
                <w:color w:val="000000"/>
                <w:sz w:val="20"/>
                <w:szCs w:val="20"/>
                <w:lang w:eastAsia="en-US"/>
              </w:rPr>
              <w:lastRenderedPageBreak/>
              <w:t xml:space="preserve"> Kamu Personeli Yabancı Dil Bilgisi Seviye Tespit Sınavından (KPDS) asgari (C) düzeyinde </w:t>
            </w:r>
            <w:r w:rsidRPr="004C2D9D">
              <w:rPr>
                <w:color w:val="000000"/>
                <w:sz w:val="20"/>
                <w:szCs w:val="20"/>
                <w:lang w:eastAsia="en-US"/>
              </w:rPr>
              <w:lastRenderedPageBreak/>
              <w:t>veya dil yeterliği bakımından buna denkliği</w:t>
            </w:r>
            <w:r w:rsidRPr="004C2D9D">
              <w:rPr>
                <w:rStyle w:val="apple-converted-space"/>
                <w:color w:val="000000"/>
                <w:sz w:val="20"/>
                <w:szCs w:val="20"/>
                <w:lang w:eastAsia="en-US"/>
              </w:rPr>
              <w:t> </w:t>
            </w:r>
            <w:r w:rsidRPr="004C2D9D">
              <w:rPr>
                <w:color w:val="000000"/>
                <w:sz w:val="20"/>
                <w:szCs w:val="20"/>
                <w:lang w:eastAsia="en-US"/>
              </w:rPr>
              <w:t>kabul edilen ve uluslararası geçerliliği bulunan başka bir belgeye sahip olma şartına bağlıdır.</w:t>
            </w:r>
            <w:r w:rsidRPr="004C2D9D">
              <w:rPr>
                <w:rStyle w:val="apple-converted-space"/>
                <w:color w:val="000000"/>
                <w:sz w:val="20"/>
                <w:szCs w:val="20"/>
                <w:lang w:eastAsia="en-US"/>
              </w:rPr>
              <w:t> </w:t>
            </w:r>
          </w:p>
        </w:tc>
        <w:tc>
          <w:tcPr>
            <w:tcW w:w="2410"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lastRenderedPageBreak/>
              <w:t>---</w:t>
            </w:r>
          </w:p>
        </w:tc>
      </w:tr>
      <w:tr w:rsidR="001D56B2" w:rsidRPr="004C2D9D" w:rsidTr="00535D4E">
        <w:trPr>
          <w:trHeight w:val="300"/>
        </w:trPr>
        <w:tc>
          <w:tcPr>
            <w:tcW w:w="3121" w:type="dxa"/>
            <w:tcBorders>
              <w:top w:val="nil"/>
              <w:left w:val="single" w:sz="4" w:space="0" w:color="auto"/>
              <w:bottom w:val="single" w:sz="4" w:space="0" w:color="auto"/>
              <w:right w:val="single" w:sz="4" w:space="0" w:color="auto"/>
            </w:tcBorders>
            <w:noWrap/>
            <w:vAlign w:val="center"/>
          </w:tcPr>
          <w:p w:rsidR="001D56B2" w:rsidRPr="004C2D9D" w:rsidRDefault="001D56B2" w:rsidP="00535D4E">
            <w:pPr>
              <w:pStyle w:val="ListeParagraf"/>
              <w:numPr>
                <w:ilvl w:val="0"/>
                <w:numId w:val="4"/>
              </w:numPr>
              <w:ind w:left="229" w:hanging="142"/>
              <w:rPr>
                <w:sz w:val="20"/>
                <w:szCs w:val="20"/>
              </w:rPr>
            </w:pPr>
            <w:r w:rsidRPr="004C2D9D">
              <w:rPr>
                <w:sz w:val="20"/>
                <w:szCs w:val="20"/>
              </w:rPr>
              <w:lastRenderedPageBreak/>
              <w:t>Mühendis</w:t>
            </w:r>
          </w:p>
        </w:tc>
        <w:tc>
          <w:tcPr>
            <w:tcW w:w="2991"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rPr>
                <w:sz w:val="20"/>
                <w:szCs w:val="20"/>
                <w:lang w:eastAsia="en-US"/>
              </w:rPr>
            </w:pPr>
            <w:r w:rsidRPr="004C2D9D">
              <w:rPr>
                <w:sz w:val="20"/>
                <w:szCs w:val="20"/>
                <w:lang w:eastAsia="en-US"/>
              </w:rPr>
              <w:t>En az dört yıllık Mühendislik Fakültesi (Maden, çevre, kimya, ziraat, fizik, jeoloji mühendisliği) bölümlerinden mezun olmak,</w:t>
            </w:r>
          </w:p>
        </w:tc>
        <w:tc>
          <w:tcPr>
            <w:tcW w:w="1559"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t>---</w:t>
            </w:r>
          </w:p>
        </w:tc>
        <w:tc>
          <w:tcPr>
            <w:tcW w:w="1559" w:type="dxa"/>
            <w:tcBorders>
              <w:top w:val="nil"/>
              <w:left w:val="nil"/>
              <w:bottom w:val="single" w:sz="4" w:space="0" w:color="auto"/>
              <w:right w:val="single" w:sz="4" w:space="0" w:color="auto"/>
            </w:tcBorders>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t>---</w:t>
            </w:r>
          </w:p>
        </w:tc>
        <w:tc>
          <w:tcPr>
            <w:tcW w:w="2835"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t>---</w:t>
            </w:r>
          </w:p>
        </w:tc>
        <w:tc>
          <w:tcPr>
            <w:tcW w:w="2410" w:type="dxa"/>
            <w:tcBorders>
              <w:top w:val="nil"/>
              <w:left w:val="nil"/>
              <w:bottom w:val="single" w:sz="4" w:space="0" w:color="auto"/>
              <w:right w:val="single" w:sz="4" w:space="0" w:color="auto"/>
            </w:tcBorders>
            <w:noWrap/>
            <w:vAlign w:val="center"/>
            <w:hideMark/>
          </w:tcPr>
          <w:p w:rsidR="001D56B2" w:rsidRPr="004C2D9D" w:rsidRDefault="001D56B2" w:rsidP="00535D4E">
            <w:pPr>
              <w:spacing w:line="276" w:lineRule="auto"/>
              <w:jc w:val="center"/>
              <w:rPr>
                <w:color w:val="000000"/>
                <w:sz w:val="20"/>
                <w:szCs w:val="20"/>
                <w:lang w:eastAsia="en-US"/>
              </w:rPr>
            </w:pPr>
            <w:r w:rsidRPr="004C2D9D">
              <w:rPr>
                <w:color w:val="000000"/>
                <w:sz w:val="20"/>
                <w:szCs w:val="20"/>
                <w:lang w:eastAsia="en-US"/>
              </w:rPr>
              <w:t>---</w:t>
            </w:r>
          </w:p>
        </w:tc>
      </w:tr>
      <w:tr w:rsidR="001D56B2" w:rsidRPr="004C2D9D" w:rsidTr="00535D4E">
        <w:trPr>
          <w:trHeight w:val="544"/>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sz w:val="20"/>
                <w:szCs w:val="20"/>
              </w:rPr>
            </w:pPr>
            <w:r w:rsidRPr="004C2D9D">
              <w:rPr>
                <w:sz w:val="20"/>
                <w:szCs w:val="20"/>
              </w:rPr>
              <w:t>Biyolog</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Fen/ Edebiyat Fakültesi biyoloji bölümünden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300"/>
        </w:trPr>
        <w:tc>
          <w:tcPr>
            <w:tcW w:w="3121" w:type="dxa"/>
            <w:tcBorders>
              <w:top w:val="nil"/>
              <w:left w:val="single" w:sz="4" w:space="0" w:color="auto"/>
              <w:bottom w:val="single" w:sz="4" w:space="0" w:color="auto"/>
              <w:right w:val="single" w:sz="4" w:space="0" w:color="auto"/>
            </w:tcBorders>
            <w:noWrap/>
            <w:vAlign w:val="center"/>
          </w:tcPr>
          <w:p w:rsidR="001D56B2" w:rsidRPr="004C2D9D" w:rsidRDefault="001D56B2" w:rsidP="00535D4E">
            <w:pPr>
              <w:pStyle w:val="ListeParagraf"/>
              <w:numPr>
                <w:ilvl w:val="0"/>
                <w:numId w:val="4"/>
              </w:numPr>
              <w:ind w:left="229" w:hanging="142"/>
              <w:rPr>
                <w:sz w:val="20"/>
                <w:szCs w:val="20"/>
              </w:rPr>
            </w:pPr>
            <w:r w:rsidRPr="004C2D9D">
              <w:rPr>
                <w:sz w:val="20"/>
                <w:szCs w:val="20"/>
              </w:rPr>
              <w:t>Peyzaj Mimarı</w:t>
            </w:r>
          </w:p>
        </w:tc>
        <w:tc>
          <w:tcPr>
            <w:tcW w:w="2991" w:type="dxa"/>
            <w:tcBorders>
              <w:top w:val="nil"/>
              <w:left w:val="nil"/>
              <w:bottom w:val="single" w:sz="4" w:space="0" w:color="auto"/>
              <w:right w:val="single" w:sz="4" w:space="0" w:color="auto"/>
            </w:tcBorders>
            <w:noWrap/>
            <w:vAlign w:val="center"/>
          </w:tcPr>
          <w:p w:rsidR="001D56B2" w:rsidRPr="004C2D9D" w:rsidRDefault="001D56B2" w:rsidP="00535D4E">
            <w:pPr>
              <w:spacing w:line="276" w:lineRule="auto"/>
              <w:rPr>
                <w:sz w:val="20"/>
                <w:szCs w:val="20"/>
                <w:lang w:eastAsia="en-US"/>
              </w:rPr>
            </w:pPr>
            <w:r w:rsidRPr="004C2D9D">
              <w:rPr>
                <w:sz w:val="20"/>
                <w:szCs w:val="20"/>
                <w:lang w:eastAsia="en-US"/>
              </w:rPr>
              <w:t>Mimarlık Fakültesi peyzaj mimarlığı bölümünden mezun olmak</w:t>
            </w:r>
          </w:p>
        </w:tc>
        <w:tc>
          <w:tcPr>
            <w:tcW w:w="1559" w:type="dxa"/>
            <w:tcBorders>
              <w:top w:val="nil"/>
              <w:left w:val="nil"/>
              <w:bottom w:val="single" w:sz="4" w:space="0" w:color="auto"/>
              <w:right w:val="single" w:sz="4" w:space="0" w:color="auto"/>
            </w:tcBorders>
            <w:noWrap/>
            <w:vAlign w:val="center"/>
          </w:tcPr>
          <w:p w:rsidR="001D56B2" w:rsidRPr="004C2D9D" w:rsidRDefault="001D56B2" w:rsidP="00535D4E">
            <w:pPr>
              <w:spacing w:line="276" w:lineRule="auto"/>
              <w:jc w:val="center"/>
              <w:rPr>
                <w:color w:val="000000"/>
                <w:sz w:val="20"/>
                <w:szCs w:val="20"/>
                <w:lang w:eastAsia="en-US"/>
              </w:rPr>
            </w:pPr>
          </w:p>
        </w:tc>
        <w:tc>
          <w:tcPr>
            <w:tcW w:w="1559" w:type="dxa"/>
            <w:tcBorders>
              <w:top w:val="nil"/>
              <w:left w:val="nil"/>
              <w:bottom w:val="single" w:sz="4" w:space="0" w:color="auto"/>
              <w:right w:val="single" w:sz="4" w:space="0" w:color="auto"/>
            </w:tcBorders>
            <w:vAlign w:val="center"/>
          </w:tcPr>
          <w:p w:rsidR="001D56B2" w:rsidRPr="004C2D9D" w:rsidRDefault="001D56B2" w:rsidP="00535D4E">
            <w:pPr>
              <w:spacing w:line="276" w:lineRule="auto"/>
              <w:jc w:val="center"/>
              <w:rPr>
                <w:color w:val="000000"/>
                <w:sz w:val="20"/>
                <w:szCs w:val="20"/>
                <w:lang w:eastAsia="en-US"/>
              </w:rPr>
            </w:pPr>
          </w:p>
        </w:tc>
        <w:tc>
          <w:tcPr>
            <w:tcW w:w="2835" w:type="dxa"/>
            <w:tcBorders>
              <w:top w:val="nil"/>
              <w:left w:val="nil"/>
              <w:bottom w:val="single" w:sz="4" w:space="0" w:color="auto"/>
              <w:right w:val="single" w:sz="4" w:space="0" w:color="auto"/>
            </w:tcBorders>
            <w:noWrap/>
            <w:vAlign w:val="center"/>
          </w:tcPr>
          <w:p w:rsidR="001D56B2" w:rsidRPr="004C2D9D" w:rsidRDefault="001D56B2" w:rsidP="00535D4E">
            <w:pPr>
              <w:spacing w:line="276" w:lineRule="auto"/>
              <w:jc w:val="center"/>
              <w:rPr>
                <w:color w:val="000000"/>
                <w:sz w:val="20"/>
                <w:szCs w:val="20"/>
                <w:lang w:eastAsia="en-US"/>
              </w:rPr>
            </w:pPr>
          </w:p>
        </w:tc>
        <w:tc>
          <w:tcPr>
            <w:tcW w:w="2410" w:type="dxa"/>
            <w:tcBorders>
              <w:top w:val="nil"/>
              <w:left w:val="nil"/>
              <w:bottom w:val="single" w:sz="4" w:space="0" w:color="auto"/>
              <w:right w:val="single" w:sz="4" w:space="0" w:color="auto"/>
            </w:tcBorders>
            <w:noWrap/>
            <w:vAlign w:val="center"/>
          </w:tcPr>
          <w:p w:rsidR="001D56B2" w:rsidRPr="004C2D9D" w:rsidRDefault="001D56B2" w:rsidP="00535D4E">
            <w:pPr>
              <w:spacing w:line="276" w:lineRule="auto"/>
              <w:jc w:val="center"/>
              <w:rPr>
                <w:color w:val="000000"/>
                <w:sz w:val="20"/>
                <w:szCs w:val="20"/>
                <w:lang w:eastAsia="en-US"/>
              </w:rPr>
            </w:pPr>
          </w:p>
        </w:tc>
      </w:tr>
      <w:tr w:rsidR="001D56B2" w:rsidRPr="004C2D9D" w:rsidTr="00535D4E">
        <w:trPr>
          <w:trHeight w:val="481"/>
        </w:trPr>
        <w:tc>
          <w:tcPr>
            <w:tcW w:w="14475" w:type="dxa"/>
            <w:gridSpan w:val="6"/>
            <w:tcBorders>
              <w:top w:val="nil"/>
              <w:left w:val="single" w:sz="4" w:space="0" w:color="auto"/>
              <w:bottom w:val="single" w:sz="4" w:space="0" w:color="auto"/>
              <w:right w:val="single" w:sz="4" w:space="0" w:color="auto"/>
            </w:tcBorders>
            <w:shd w:val="clear" w:color="auto" w:fill="auto"/>
            <w:noWrap/>
            <w:vAlign w:val="center"/>
            <w:hideMark/>
          </w:tcPr>
          <w:p w:rsidR="000C4E49" w:rsidRDefault="000C4E49" w:rsidP="00535D4E">
            <w:pPr>
              <w:rPr>
                <w:b/>
                <w:color w:val="000000"/>
                <w:sz w:val="20"/>
                <w:szCs w:val="20"/>
                <w:u w:val="single"/>
              </w:rPr>
            </w:pPr>
          </w:p>
          <w:p w:rsidR="001D56B2" w:rsidRDefault="001D56B2" w:rsidP="00535D4E">
            <w:pPr>
              <w:rPr>
                <w:color w:val="000000"/>
                <w:sz w:val="20"/>
                <w:szCs w:val="20"/>
              </w:rPr>
            </w:pPr>
            <w:r w:rsidRPr="004C2D9D">
              <w:rPr>
                <w:b/>
                <w:color w:val="000000"/>
                <w:sz w:val="20"/>
                <w:szCs w:val="20"/>
                <w:u w:val="single"/>
              </w:rPr>
              <w:t>Alt Birimin Adı:</w:t>
            </w:r>
            <w:r w:rsidRPr="004C2D9D">
              <w:rPr>
                <w:color w:val="000000"/>
                <w:sz w:val="20"/>
                <w:szCs w:val="20"/>
              </w:rPr>
              <w:t xml:space="preserve"> Çevre Envanteri ve Bilgi Yönetimi Daire</w:t>
            </w:r>
            <w:r>
              <w:rPr>
                <w:color w:val="000000"/>
                <w:sz w:val="20"/>
                <w:szCs w:val="20"/>
              </w:rPr>
              <w:t>si</w:t>
            </w:r>
            <w:r w:rsidRPr="004C2D9D">
              <w:rPr>
                <w:color w:val="000000"/>
                <w:sz w:val="20"/>
                <w:szCs w:val="20"/>
              </w:rPr>
              <w:t xml:space="preserve"> Başkanlığı</w:t>
            </w:r>
          </w:p>
          <w:p w:rsidR="000C4E49" w:rsidRPr="004C2D9D" w:rsidRDefault="000C4E49" w:rsidP="00535D4E">
            <w:pPr>
              <w:rPr>
                <w:b/>
                <w:color w:val="000000"/>
                <w:sz w:val="20"/>
                <w:szCs w:val="20"/>
                <w:u w:val="single"/>
              </w:rPr>
            </w:pPr>
          </w:p>
        </w:tc>
      </w:tr>
      <w:tr w:rsidR="001D56B2" w:rsidRPr="004C2D9D" w:rsidTr="00535D4E">
        <w:trPr>
          <w:trHeight w:val="300"/>
        </w:trPr>
        <w:tc>
          <w:tcPr>
            <w:tcW w:w="3121" w:type="dxa"/>
            <w:tcBorders>
              <w:top w:val="nil"/>
              <w:left w:val="single" w:sz="4" w:space="0" w:color="auto"/>
              <w:bottom w:val="single" w:sz="4" w:space="0" w:color="auto"/>
              <w:right w:val="single" w:sz="4" w:space="0" w:color="auto"/>
            </w:tcBorders>
            <w:shd w:val="clear" w:color="auto" w:fill="auto"/>
            <w:noWrap/>
            <w:vAlign w:val="center"/>
            <w:hideMark/>
          </w:tcPr>
          <w:p w:rsidR="001D56B2" w:rsidRPr="004C2D9D" w:rsidRDefault="001D56B2" w:rsidP="00535D4E">
            <w:pPr>
              <w:jc w:val="center"/>
              <w:rPr>
                <w:color w:val="000000"/>
                <w:sz w:val="20"/>
                <w:szCs w:val="20"/>
              </w:rPr>
            </w:pPr>
            <w:r w:rsidRPr="004C2D9D">
              <w:rPr>
                <w:b/>
                <w:color w:val="000000"/>
                <w:sz w:val="20"/>
                <w:szCs w:val="20"/>
              </w:rPr>
              <w:t>Unvanlar</w:t>
            </w:r>
          </w:p>
        </w:tc>
        <w:tc>
          <w:tcPr>
            <w:tcW w:w="2991"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Öğrenim Düzeyi</w:t>
            </w:r>
          </w:p>
        </w:tc>
        <w:tc>
          <w:tcPr>
            <w:tcW w:w="1559"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Gerekli Hizmet Süresi</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b/>
                <w:color w:val="000000"/>
                <w:sz w:val="20"/>
                <w:szCs w:val="20"/>
              </w:rPr>
            </w:pPr>
            <w:r w:rsidRPr="004C2D9D">
              <w:rPr>
                <w:b/>
                <w:color w:val="000000"/>
                <w:sz w:val="20"/>
                <w:szCs w:val="20"/>
              </w:rPr>
              <w:t>Özel Şart</w:t>
            </w:r>
          </w:p>
        </w:tc>
        <w:tc>
          <w:tcPr>
            <w:tcW w:w="2835"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Gerekli Yabancı Dil Düzeyi</w:t>
            </w:r>
          </w:p>
        </w:tc>
        <w:tc>
          <w:tcPr>
            <w:tcW w:w="2410" w:type="dxa"/>
            <w:tcBorders>
              <w:top w:val="nil"/>
              <w:left w:val="nil"/>
              <w:bottom w:val="single" w:sz="4" w:space="0" w:color="auto"/>
              <w:right w:val="single" w:sz="4" w:space="0" w:color="auto"/>
            </w:tcBorders>
            <w:shd w:val="clear" w:color="auto" w:fill="auto"/>
            <w:noWrap/>
            <w:vAlign w:val="center"/>
            <w:hideMark/>
          </w:tcPr>
          <w:p w:rsidR="001D56B2" w:rsidRPr="004C2D9D" w:rsidRDefault="001D56B2" w:rsidP="00535D4E">
            <w:pPr>
              <w:jc w:val="center"/>
              <w:rPr>
                <w:b/>
                <w:color w:val="000000"/>
                <w:sz w:val="20"/>
                <w:szCs w:val="20"/>
              </w:rPr>
            </w:pPr>
            <w:r w:rsidRPr="004C2D9D">
              <w:rPr>
                <w:b/>
                <w:color w:val="000000"/>
                <w:sz w:val="20"/>
                <w:szCs w:val="20"/>
              </w:rPr>
              <w:t>Alması Gereken Eğitimler</w:t>
            </w:r>
          </w:p>
        </w:tc>
      </w:tr>
      <w:tr w:rsidR="001D56B2" w:rsidRPr="004C2D9D" w:rsidTr="00535D4E">
        <w:trPr>
          <w:trHeight w:val="544"/>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Çevre ve Şehircilik Uzmanı</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lisans eğitimi veren mühendislik, hukuk, siyasal bilgiler, iktisat, işletme, iktisadi ve idari bilimler, mimarlık, fen edebiyat fakülteleri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both"/>
              <w:rPr>
                <w:sz w:val="20"/>
                <w:szCs w:val="20"/>
              </w:rPr>
            </w:pPr>
            <w:r w:rsidRPr="004C2D9D">
              <w:rPr>
                <w:sz w:val="20"/>
                <w:szCs w:val="20"/>
              </w:rPr>
              <w:t>Kamu Personeli Yabancı Dil Bilgisi Seviye Tespit Sınavından (KPDS) asgari (C) düzeyinde veya dil yeterliği bakımından buna denkliği kabul edilen ve uluslararası geçerliliği bulunan başka bir belgeye sahip olma şartına bağlıdır.</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544"/>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Kimyager</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Fen/Edebiyat Fakültesi kimya Bölümünden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544"/>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Mühendisi</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bir Mühendislik Fakültesi (Kimya, Maden, Ziraat, Maden, Bilgisayar, Çevre) mühendisliği bölümünden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r w:rsidRPr="004C2D9D">
              <w:rPr>
                <w:sz w:val="20"/>
                <w:szCs w:val="20"/>
              </w:rPr>
              <w:t>---</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r w:rsidRPr="004C2D9D">
              <w:rPr>
                <w:sz w:val="20"/>
                <w:szCs w:val="20"/>
              </w:rPr>
              <w:t>---</w:t>
            </w:r>
          </w:p>
        </w:tc>
      </w:tr>
      <w:tr w:rsidR="001D56B2" w:rsidRPr="004C2D9D" w:rsidTr="00535D4E">
        <w:trPr>
          <w:trHeight w:val="411"/>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VHKİ</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lise mezunu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jc w:val="center"/>
              <w:rPr>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jc w:val="center"/>
              <w:rPr>
                <w:sz w:val="20"/>
                <w:szCs w:val="20"/>
              </w:rPr>
            </w:pPr>
          </w:p>
        </w:tc>
      </w:tr>
      <w:tr w:rsidR="001D56B2" w:rsidRPr="004C2D9D" w:rsidTr="00535D4E">
        <w:trPr>
          <w:trHeight w:val="448"/>
        </w:trPr>
        <w:tc>
          <w:tcPr>
            <w:tcW w:w="144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C4E49" w:rsidRDefault="000C4E49" w:rsidP="00535D4E">
            <w:pPr>
              <w:rPr>
                <w:b/>
                <w:color w:val="000000"/>
                <w:sz w:val="20"/>
                <w:szCs w:val="20"/>
                <w:u w:val="single"/>
              </w:rPr>
            </w:pPr>
          </w:p>
          <w:p w:rsidR="001D56B2" w:rsidRDefault="001D56B2" w:rsidP="00535D4E">
            <w:pPr>
              <w:rPr>
                <w:color w:val="000000"/>
                <w:sz w:val="20"/>
                <w:szCs w:val="20"/>
              </w:rPr>
            </w:pPr>
            <w:r w:rsidRPr="004C2D9D">
              <w:rPr>
                <w:b/>
                <w:color w:val="000000"/>
                <w:sz w:val="20"/>
                <w:szCs w:val="20"/>
                <w:u w:val="single"/>
              </w:rPr>
              <w:t>Alt Birimin Adı:</w:t>
            </w:r>
            <w:r w:rsidRPr="004C2D9D">
              <w:rPr>
                <w:color w:val="000000"/>
                <w:sz w:val="20"/>
                <w:szCs w:val="20"/>
              </w:rPr>
              <w:t xml:space="preserve"> Yönetim Hizmetleri Daire</w:t>
            </w:r>
            <w:r>
              <w:rPr>
                <w:color w:val="000000"/>
                <w:sz w:val="20"/>
                <w:szCs w:val="20"/>
              </w:rPr>
              <w:t>si</w:t>
            </w:r>
            <w:r w:rsidRPr="004C2D9D">
              <w:rPr>
                <w:color w:val="000000"/>
                <w:sz w:val="20"/>
                <w:szCs w:val="20"/>
              </w:rPr>
              <w:t xml:space="preserve"> Başkanlığı</w:t>
            </w:r>
          </w:p>
          <w:p w:rsidR="000C4E49" w:rsidRPr="004C2D9D" w:rsidRDefault="000C4E49" w:rsidP="00535D4E">
            <w:pPr>
              <w:rPr>
                <w:color w:val="000000"/>
                <w:sz w:val="20"/>
                <w:szCs w:val="20"/>
              </w:rPr>
            </w:pPr>
          </w:p>
        </w:tc>
      </w:tr>
      <w:tr w:rsidR="001D56B2" w:rsidRPr="004C2D9D" w:rsidTr="00535D4E">
        <w:trPr>
          <w:trHeight w:val="1996"/>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Bilgisayar İşletmeni</w:t>
            </w:r>
          </w:p>
        </w:tc>
        <w:tc>
          <w:tcPr>
            <w:tcW w:w="2991"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r w:rsidRPr="004C2D9D">
              <w:rPr>
                <w:sz w:val="20"/>
                <w:szCs w:val="20"/>
              </w:rPr>
              <w:t xml:space="preserve">En az Lise mezun olmak. </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r w:rsidRPr="004C2D9D">
              <w:rPr>
                <w:sz w:val="20"/>
                <w:szCs w:val="20"/>
              </w:rPr>
              <w:t>MEB açmış olduğu bilgisayar İşletmenliği veya Bilgisayar Programcılığı sertifikası almak</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Bilgisayar, İnsan, Mali İşler ile İlgili Eğitim almak</w:t>
            </w:r>
          </w:p>
        </w:tc>
      </w:tr>
      <w:tr w:rsidR="001D56B2" w:rsidRPr="004C2D9D" w:rsidTr="00535D4E">
        <w:trPr>
          <w:trHeight w:val="1424"/>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Şef</w:t>
            </w:r>
          </w:p>
        </w:tc>
        <w:tc>
          <w:tcPr>
            <w:tcW w:w="2991"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r w:rsidRPr="004C2D9D">
              <w:rPr>
                <w:sz w:val="20"/>
                <w:szCs w:val="20"/>
              </w:rPr>
              <w:t>En az İki yıllık yüksek Okul Mezunu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İdari Eğitim, İnsan Kaynakları Eğitimi</w:t>
            </w:r>
          </w:p>
        </w:tc>
      </w:tr>
      <w:tr w:rsidR="001D56B2" w:rsidRPr="004C2D9D" w:rsidTr="00535D4E">
        <w:trPr>
          <w:trHeight w:val="411"/>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Ayniyat Saymanı (TKKY)</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İki yıllık yüksek Okul Mezunu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r w:rsidRPr="004C2D9D">
              <w:rPr>
                <w:sz w:val="20"/>
                <w:szCs w:val="20"/>
              </w:rPr>
              <w:t>Taşınır ve Taşınmazlarla İlgili tecrübeye sahip olmak.</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TKKY Yapacağı işlerle ilgili Eğitim, Kamu İhaleleri ve satın alma ile ilgili Eğitim</w:t>
            </w:r>
          </w:p>
        </w:tc>
      </w:tr>
      <w:tr w:rsidR="001D56B2" w:rsidRPr="004C2D9D" w:rsidTr="00535D4E">
        <w:trPr>
          <w:trHeight w:val="411"/>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Memur</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Lise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r w:rsidRPr="004C2D9D">
              <w:rPr>
                <w:sz w:val="20"/>
                <w:szCs w:val="20"/>
              </w:rPr>
              <w:t>MEB açmış olduğu bilgisayar İşletmenliği veya Bilgisayar Programcılığı sertifikası almak</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Bilgisayar, İnsan, Mali İşler ile İlgili Eğitim almak</w:t>
            </w:r>
          </w:p>
        </w:tc>
      </w:tr>
      <w:tr w:rsidR="001D56B2" w:rsidRPr="004C2D9D" w:rsidTr="00535D4E">
        <w:trPr>
          <w:trHeight w:val="411"/>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APK Uzmanı</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r>
      <w:tr w:rsidR="001D56B2" w:rsidRPr="004C2D9D" w:rsidTr="00535D4E">
        <w:trPr>
          <w:trHeight w:val="544"/>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Çevre ve Şehircilik Uzmanı</w:t>
            </w:r>
          </w:p>
        </w:tc>
        <w:tc>
          <w:tcPr>
            <w:tcW w:w="2991"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dört yıllık lisans eğitimi veren mühendislik, hukuk, siyasal bilgiler, iktisat, işletme, iktisadi ve idari bilimler, mimarlık, fen edebiyat fakülteleri veya bunlara denkliği Yükseköğretim Kurulu tarafından kabul edilen yurt içi veya yurt dışındaki öğretim kurumlarından mezun olmak.</w:t>
            </w:r>
          </w:p>
        </w:tc>
        <w:tc>
          <w:tcPr>
            <w:tcW w:w="1559"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color w:val="000000"/>
                <w:sz w:val="20"/>
                <w:szCs w:val="20"/>
              </w:rPr>
            </w:pPr>
            <w:r w:rsidRPr="004C2D9D">
              <w:rPr>
                <w:color w:val="000000"/>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1D56B2" w:rsidRPr="004C2D9D" w:rsidRDefault="001D56B2" w:rsidP="00535D4E">
            <w:pPr>
              <w:rPr>
                <w:color w:val="000000"/>
                <w:sz w:val="20"/>
                <w:szCs w:val="20"/>
              </w:rPr>
            </w:pPr>
            <w:r w:rsidRPr="004C2D9D">
              <w:rPr>
                <w:color w:val="000000"/>
                <w:sz w:val="20"/>
                <w:szCs w:val="20"/>
              </w:rPr>
              <w:t>Özel Yarışma sınavının yazılı ve sözlü bölümünü başarıyla geçmiş olmak</w:t>
            </w:r>
          </w:p>
        </w:tc>
        <w:tc>
          <w:tcPr>
            <w:tcW w:w="2835"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color w:val="000000"/>
                <w:sz w:val="20"/>
                <w:szCs w:val="20"/>
              </w:rPr>
            </w:pPr>
            <w:r w:rsidRPr="004C2D9D">
              <w:rPr>
                <w:color w:val="000000"/>
                <w:sz w:val="20"/>
                <w:szCs w:val="20"/>
              </w:rPr>
              <w:t>Kamu Personeli Yabancı Dil Bilgisi Seviye Tespit Sınavından (KPDS) asgari (C) düzeyinde veya dil yeterliği bakımından buna denkliği</w:t>
            </w:r>
            <w:r w:rsidRPr="004C2D9D">
              <w:rPr>
                <w:rStyle w:val="apple-converted-space"/>
                <w:color w:val="000000"/>
                <w:sz w:val="20"/>
                <w:szCs w:val="20"/>
              </w:rPr>
              <w:t> </w:t>
            </w:r>
            <w:r w:rsidRPr="004C2D9D">
              <w:rPr>
                <w:color w:val="000000"/>
                <w:sz w:val="20"/>
                <w:szCs w:val="20"/>
              </w:rPr>
              <w:t>kabul edilen ve uluslararası geçerliliği bulunan başka bir belgeye sahip olma şartına bağlıdır.</w:t>
            </w:r>
          </w:p>
        </w:tc>
        <w:tc>
          <w:tcPr>
            <w:tcW w:w="2410" w:type="dxa"/>
            <w:tcBorders>
              <w:top w:val="nil"/>
              <w:left w:val="nil"/>
              <w:bottom w:val="single" w:sz="4" w:space="0" w:color="auto"/>
              <w:right w:val="single" w:sz="4" w:space="0" w:color="auto"/>
            </w:tcBorders>
            <w:shd w:val="clear" w:color="auto" w:fill="auto"/>
            <w:noWrap/>
            <w:vAlign w:val="center"/>
          </w:tcPr>
          <w:p w:rsidR="001D56B2" w:rsidRPr="004C2D9D" w:rsidRDefault="001D56B2" w:rsidP="00535D4E">
            <w:pPr>
              <w:rPr>
                <w:color w:val="000000"/>
                <w:sz w:val="20"/>
                <w:szCs w:val="20"/>
              </w:rPr>
            </w:pPr>
            <w:r w:rsidRPr="004C2D9D">
              <w:rPr>
                <w:sz w:val="20"/>
                <w:szCs w:val="20"/>
              </w:rPr>
              <w:t>İdari ve Strateji, halkla İlişkiler Satın alma ve Mali İşler Eğitimi almalı</w:t>
            </w:r>
          </w:p>
        </w:tc>
      </w:tr>
      <w:tr w:rsidR="001D56B2" w:rsidRPr="004C2D9D" w:rsidTr="00535D4E">
        <w:trPr>
          <w:trHeight w:val="411"/>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Teknisyen</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Lise mezun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r w:rsidRPr="004C2D9D">
              <w:rPr>
                <w:sz w:val="20"/>
                <w:szCs w:val="20"/>
              </w:rPr>
              <w:t xml:space="preserve">Bilgisayar Kurulum arıza </w:t>
            </w:r>
            <w:r w:rsidRPr="004C2D9D">
              <w:rPr>
                <w:sz w:val="20"/>
                <w:szCs w:val="20"/>
              </w:rPr>
              <w:lastRenderedPageBreak/>
              <w:t>giderilmesi ve formatlanmasını bilmek</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 xml:space="preserve">Bilgisayar Kurulum ve Arızaların giderilmesi </w:t>
            </w:r>
            <w:r w:rsidRPr="004C2D9D">
              <w:rPr>
                <w:sz w:val="20"/>
                <w:szCs w:val="20"/>
              </w:rPr>
              <w:lastRenderedPageBreak/>
              <w:t>Eğitimi</w:t>
            </w:r>
          </w:p>
        </w:tc>
      </w:tr>
      <w:tr w:rsidR="001D56B2" w:rsidRPr="004C2D9D" w:rsidTr="00535D4E">
        <w:trPr>
          <w:trHeight w:val="411"/>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lastRenderedPageBreak/>
              <w:t>Tekniker</w:t>
            </w:r>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İki yıllık yüksek Okul Mezunu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r>
      <w:tr w:rsidR="001D56B2" w:rsidRPr="004C2D9D" w:rsidTr="00535D4E">
        <w:trPr>
          <w:trHeight w:val="411"/>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56B2" w:rsidRPr="004C2D9D" w:rsidRDefault="001D56B2" w:rsidP="00535D4E">
            <w:pPr>
              <w:pStyle w:val="ListeParagraf"/>
              <w:numPr>
                <w:ilvl w:val="0"/>
                <w:numId w:val="4"/>
              </w:numPr>
              <w:ind w:left="229" w:hanging="142"/>
              <w:rPr>
                <w:color w:val="000000"/>
                <w:sz w:val="20"/>
                <w:szCs w:val="20"/>
              </w:rPr>
            </w:pPr>
            <w:r w:rsidRPr="004C2D9D">
              <w:rPr>
                <w:color w:val="000000"/>
                <w:sz w:val="20"/>
                <w:szCs w:val="20"/>
              </w:rPr>
              <w:t>V</w:t>
            </w:r>
            <w:r w:rsidR="001B6EE1">
              <w:rPr>
                <w:color w:val="000000"/>
                <w:sz w:val="20"/>
                <w:szCs w:val="20"/>
              </w:rPr>
              <w:t>.</w:t>
            </w:r>
            <w:r w:rsidRPr="004C2D9D">
              <w:rPr>
                <w:color w:val="000000"/>
                <w:sz w:val="20"/>
                <w:szCs w:val="20"/>
              </w:rPr>
              <w:t>H</w:t>
            </w:r>
            <w:r w:rsidR="001B6EE1">
              <w:rPr>
                <w:color w:val="000000"/>
                <w:sz w:val="20"/>
                <w:szCs w:val="20"/>
              </w:rPr>
              <w:t>.</w:t>
            </w:r>
            <w:r w:rsidRPr="004C2D9D">
              <w:rPr>
                <w:color w:val="000000"/>
                <w:sz w:val="20"/>
                <w:szCs w:val="20"/>
              </w:rPr>
              <w:t>K</w:t>
            </w:r>
            <w:r w:rsidR="001B6EE1">
              <w:rPr>
                <w:color w:val="000000"/>
                <w:sz w:val="20"/>
                <w:szCs w:val="20"/>
              </w:rPr>
              <w:t>.</w:t>
            </w:r>
            <w:r w:rsidRPr="004C2D9D">
              <w:rPr>
                <w:color w:val="000000"/>
                <w:sz w:val="20"/>
                <w:szCs w:val="20"/>
              </w:rPr>
              <w:t>İ</w:t>
            </w:r>
            <w:r w:rsidR="001B6EE1">
              <w:rPr>
                <w:color w:val="000000"/>
                <w:sz w:val="20"/>
                <w:szCs w:val="20"/>
              </w:rPr>
              <w:t>.</w:t>
            </w:r>
            <w:bookmarkStart w:id="0" w:name="_GoBack"/>
            <w:bookmarkEnd w:id="0"/>
          </w:p>
        </w:tc>
        <w:tc>
          <w:tcPr>
            <w:tcW w:w="2991"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En az lise mezunu olmak</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r w:rsidRPr="004C2D9D">
              <w:rPr>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6B2" w:rsidRPr="004C2D9D" w:rsidRDefault="001D56B2" w:rsidP="00535D4E">
            <w:pPr>
              <w:rPr>
                <w:sz w:val="20"/>
                <w:szCs w:val="20"/>
              </w:rPr>
            </w:pPr>
            <w:r w:rsidRPr="004C2D9D">
              <w:rPr>
                <w:sz w:val="20"/>
                <w:szCs w:val="20"/>
              </w:rPr>
              <w:t>MEB açmış olduğu bilgisayar İşletmenliği veya Bilgisayar Programcılığı sertifikası almak</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D56B2" w:rsidRPr="004C2D9D" w:rsidRDefault="001D56B2" w:rsidP="00535D4E">
            <w:pPr>
              <w:rPr>
                <w:sz w:val="20"/>
                <w:szCs w:val="20"/>
              </w:rPr>
            </w:pPr>
          </w:p>
        </w:tc>
      </w:tr>
    </w:tbl>
    <w:p w:rsidR="00C07443" w:rsidRDefault="00C07443" w:rsidP="001D56B2"/>
    <w:p w:rsidR="001D56B2" w:rsidRDefault="001D56B2" w:rsidP="00C07443">
      <w:pPr>
        <w:ind w:left="-851"/>
        <w:jc w:val="center"/>
      </w:pPr>
    </w:p>
    <w:p w:rsidR="009029A4" w:rsidRDefault="00C07443" w:rsidP="00C07443">
      <w:pPr>
        <w:ind w:left="-851"/>
        <w:jc w:val="center"/>
        <w:rPr>
          <w:sz w:val="22"/>
          <w:szCs w:val="22"/>
        </w:rPr>
      </w:pPr>
      <w:proofErr w:type="gramStart"/>
      <w:r w:rsidRPr="000C4E49">
        <w:rPr>
          <w:sz w:val="22"/>
          <w:szCs w:val="22"/>
        </w:rPr>
        <w:t>…..</w:t>
      </w:r>
      <w:proofErr w:type="gramEnd"/>
      <w:r w:rsidRPr="000C4E49">
        <w:rPr>
          <w:sz w:val="22"/>
          <w:szCs w:val="22"/>
        </w:rPr>
        <w:t>/…./201…</w:t>
      </w:r>
    </w:p>
    <w:p w:rsidR="0068405A" w:rsidRPr="000C4E49" w:rsidRDefault="0068405A" w:rsidP="00C07443">
      <w:pPr>
        <w:ind w:left="-851"/>
        <w:jc w:val="center"/>
        <w:rPr>
          <w:sz w:val="22"/>
          <w:szCs w:val="22"/>
        </w:rPr>
      </w:pPr>
    </w:p>
    <w:tbl>
      <w:tblPr>
        <w:tblW w:w="14537"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449"/>
        <w:gridCol w:w="7088"/>
      </w:tblGrid>
      <w:tr w:rsidR="00394C73" w:rsidRPr="000C4E49" w:rsidTr="00A659CD">
        <w:trPr>
          <w:cantSplit/>
          <w:trHeight w:val="383"/>
        </w:trPr>
        <w:tc>
          <w:tcPr>
            <w:tcW w:w="7449" w:type="dxa"/>
          </w:tcPr>
          <w:p w:rsidR="00394C73" w:rsidRPr="000C4E49" w:rsidRDefault="00394C73" w:rsidP="00A659CD">
            <w:pPr>
              <w:tabs>
                <w:tab w:val="center" w:pos="4536"/>
                <w:tab w:val="right" w:pos="9072"/>
              </w:tabs>
              <w:jc w:val="center"/>
              <w:rPr>
                <w:sz w:val="22"/>
                <w:szCs w:val="22"/>
              </w:rPr>
            </w:pPr>
            <w:r w:rsidRPr="000C4E49">
              <w:rPr>
                <w:sz w:val="22"/>
                <w:szCs w:val="22"/>
              </w:rPr>
              <w:t>Hazırlayan</w:t>
            </w:r>
          </w:p>
          <w:p w:rsidR="00394C73" w:rsidRPr="000C4E49" w:rsidRDefault="00394C73" w:rsidP="00A659CD">
            <w:pPr>
              <w:tabs>
                <w:tab w:val="center" w:pos="4536"/>
                <w:tab w:val="right" w:pos="9072"/>
              </w:tabs>
              <w:jc w:val="center"/>
              <w:rPr>
                <w:sz w:val="22"/>
                <w:szCs w:val="22"/>
              </w:rPr>
            </w:pPr>
            <w:r w:rsidRPr="000C4E49">
              <w:rPr>
                <w:sz w:val="22"/>
                <w:szCs w:val="22"/>
              </w:rPr>
              <w:t>Birim Kalite Koordinatörü</w:t>
            </w:r>
          </w:p>
        </w:tc>
        <w:tc>
          <w:tcPr>
            <w:tcW w:w="7088" w:type="dxa"/>
          </w:tcPr>
          <w:p w:rsidR="00394C73" w:rsidRPr="000C4E49" w:rsidRDefault="00394C73" w:rsidP="00A659CD">
            <w:pPr>
              <w:tabs>
                <w:tab w:val="center" w:pos="4536"/>
                <w:tab w:val="right" w:pos="9072"/>
              </w:tabs>
              <w:jc w:val="center"/>
              <w:rPr>
                <w:sz w:val="22"/>
                <w:szCs w:val="22"/>
              </w:rPr>
            </w:pPr>
            <w:r w:rsidRPr="000C4E49">
              <w:rPr>
                <w:sz w:val="22"/>
                <w:szCs w:val="22"/>
              </w:rPr>
              <w:t>Onaylayan</w:t>
            </w:r>
          </w:p>
          <w:p w:rsidR="00394C73" w:rsidRPr="000C4E49" w:rsidRDefault="00394C73" w:rsidP="00A659CD">
            <w:pPr>
              <w:tabs>
                <w:tab w:val="center" w:pos="4536"/>
                <w:tab w:val="right" w:pos="9072"/>
              </w:tabs>
              <w:jc w:val="center"/>
              <w:rPr>
                <w:sz w:val="22"/>
                <w:szCs w:val="22"/>
              </w:rPr>
            </w:pPr>
            <w:r w:rsidRPr="000C4E49">
              <w:rPr>
                <w:sz w:val="22"/>
                <w:szCs w:val="22"/>
              </w:rPr>
              <w:t>Ge</w:t>
            </w:r>
            <w:r w:rsidR="0068405A">
              <w:rPr>
                <w:sz w:val="22"/>
                <w:szCs w:val="22"/>
              </w:rPr>
              <w:t>nel Müdür</w:t>
            </w:r>
          </w:p>
        </w:tc>
      </w:tr>
      <w:tr w:rsidR="00394C73" w:rsidRPr="000C4E49" w:rsidTr="00A659CD">
        <w:trPr>
          <w:cantSplit/>
          <w:trHeight w:val="756"/>
        </w:trPr>
        <w:tc>
          <w:tcPr>
            <w:tcW w:w="7449" w:type="dxa"/>
          </w:tcPr>
          <w:p w:rsidR="00394C73" w:rsidRPr="000C4E49" w:rsidRDefault="00394C73" w:rsidP="00A659CD">
            <w:pPr>
              <w:tabs>
                <w:tab w:val="center" w:pos="4536"/>
                <w:tab w:val="right" w:pos="9072"/>
              </w:tabs>
              <w:jc w:val="center"/>
              <w:rPr>
                <w:sz w:val="22"/>
                <w:szCs w:val="22"/>
              </w:rPr>
            </w:pPr>
          </w:p>
        </w:tc>
        <w:tc>
          <w:tcPr>
            <w:tcW w:w="7088" w:type="dxa"/>
          </w:tcPr>
          <w:p w:rsidR="00394C73" w:rsidRPr="000C4E49" w:rsidRDefault="00394C73" w:rsidP="00A659CD">
            <w:pPr>
              <w:tabs>
                <w:tab w:val="center" w:pos="4536"/>
                <w:tab w:val="right" w:pos="9072"/>
              </w:tabs>
              <w:jc w:val="center"/>
              <w:rPr>
                <w:sz w:val="22"/>
                <w:szCs w:val="22"/>
              </w:rPr>
            </w:pPr>
          </w:p>
        </w:tc>
      </w:tr>
    </w:tbl>
    <w:p w:rsidR="00394C73" w:rsidRDefault="00394C73" w:rsidP="00AC31AC">
      <w:pPr>
        <w:ind w:left="-851"/>
      </w:pPr>
    </w:p>
    <w:sectPr w:rsidR="00394C73" w:rsidSect="009F44EB">
      <w:headerReference w:type="even" r:id="rId9"/>
      <w:headerReference w:type="default" r:id="rId10"/>
      <w:footerReference w:type="even" r:id="rId11"/>
      <w:footerReference w:type="default" r:id="rId12"/>
      <w:headerReference w:type="first" r:id="rId13"/>
      <w:footerReference w:type="first" r:id="rId14"/>
      <w:pgSz w:w="16838" w:h="11906" w:orient="landscape"/>
      <w:pgMar w:top="1549" w:right="1418" w:bottom="709" w:left="1418" w:header="142"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D4" w:rsidRDefault="00D131D4" w:rsidP="009029A4">
      <w:r>
        <w:separator/>
      </w:r>
    </w:p>
  </w:endnote>
  <w:endnote w:type="continuationSeparator" w:id="0">
    <w:p w:rsidR="00D131D4" w:rsidRDefault="00D131D4" w:rsidP="0090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B2" w:rsidRDefault="001D56B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1D4" w:rsidRPr="00C771A4" w:rsidRDefault="007459C8" w:rsidP="001D56B2">
    <w:pPr>
      <w:pStyle w:val="Altbilgi"/>
      <w:ind w:left="-851" w:firstLine="851"/>
      <w:rPr>
        <w:sz w:val="20"/>
      </w:rPr>
    </w:pPr>
    <w:r w:rsidRPr="00E141DE">
      <w:rPr>
        <w:sz w:val="20"/>
      </w:rPr>
      <w:t>CSB-FRM-02</w:t>
    </w:r>
    <w:r>
      <w:rPr>
        <w:sz w:val="20"/>
      </w:rPr>
      <w:t>7/</w:t>
    </w:r>
    <w:r w:rsidRPr="00E141DE">
      <w:rPr>
        <w:sz w:val="20"/>
      </w:rPr>
      <w:t>00</w:t>
    </w:r>
    <w:r w:rsidR="00394C73">
      <w:rPr>
        <w:sz w:val="20"/>
      </w:rPr>
      <w:tab/>
    </w:r>
    <w:r w:rsidR="00394C73">
      <w:rPr>
        <w:sz w:val="20"/>
      </w:rPr>
      <w:tab/>
    </w:r>
    <w:r w:rsidR="00394C73">
      <w:rPr>
        <w:sz w:val="20"/>
      </w:rPr>
      <w:tab/>
    </w:r>
    <w:r w:rsidR="00394C73">
      <w:rPr>
        <w:sz w:val="20"/>
      </w:rPr>
      <w:tab/>
    </w:r>
    <w:r w:rsidR="00394C73">
      <w:rPr>
        <w:sz w:val="20"/>
      </w:rPr>
      <w:tab/>
    </w:r>
    <w:r w:rsidR="00394C73">
      <w:rPr>
        <w:sz w:val="20"/>
      </w:rPr>
      <w:tab/>
    </w:r>
    <w:r w:rsidR="00394C73">
      <w:rPr>
        <w:sz w:val="20"/>
      </w:rPr>
      <w:tab/>
    </w:r>
    <w:r w:rsidR="00394C73">
      <w:rPr>
        <w:sz w:val="20"/>
      </w:rPr>
      <w:tab/>
      <w:t>Sayfa No:</w:t>
    </w:r>
    <w:r w:rsidR="00394C73">
      <w:rPr>
        <w:sz w:val="20"/>
      </w:rPr>
      <w:fldChar w:fldCharType="begin"/>
    </w:r>
    <w:r w:rsidR="00394C73">
      <w:rPr>
        <w:sz w:val="20"/>
      </w:rPr>
      <w:instrText xml:space="preserve"> PAGE  \* Arabic  \* MERGEFORMAT </w:instrText>
    </w:r>
    <w:r w:rsidR="00394C73">
      <w:rPr>
        <w:sz w:val="20"/>
      </w:rPr>
      <w:fldChar w:fldCharType="separate"/>
    </w:r>
    <w:r w:rsidR="00D5580B">
      <w:rPr>
        <w:noProof/>
        <w:sz w:val="20"/>
      </w:rPr>
      <w:t>7</w:t>
    </w:r>
    <w:r w:rsidR="00394C73">
      <w:rPr>
        <w:sz w:val="20"/>
      </w:rPr>
      <w:fldChar w:fldCharType="end"/>
    </w:r>
    <w:r w:rsidR="00394C73">
      <w:rPr>
        <w:sz w:val="20"/>
      </w:rPr>
      <w:t>/</w:t>
    </w:r>
    <w:r w:rsidR="00394C73">
      <w:rPr>
        <w:sz w:val="20"/>
      </w:rPr>
      <w:fldChar w:fldCharType="begin"/>
    </w:r>
    <w:r w:rsidR="00394C73">
      <w:rPr>
        <w:sz w:val="20"/>
      </w:rPr>
      <w:instrText xml:space="preserve"> NUMPAGES  \* Arabic  \* MERGEFORMAT </w:instrText>
    </w:r>
    <w:r w:rsidR="00394C73">
      <w:rPr>
        <w:sz w:val="20"/>
      </w:rPr>
      <w:fldChar w:fldCharType="separate"/>
    </w:r>
    <w:r w:rsidR="00D5580B">
      <w:rPr>
        <w:noProof/>
        <w:sz w:val="20"/>
      </w:rPr>
      <w:t>7</w:t>
    </w:r>
    <w:r w:rsidR="00394C73">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B2" w:rsidRDefault="001D56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D4" w:rsidRDefault="00D131D4" w:rsidP="009029A4">
      <w:r>
        <w:separator/>
      </w:r>
    </w:p>
  </w:footnote>
  <w:footnote w:type="continuationSeparator" w:id="0">
    <w:p w:rsidR="00D131D4" w:rsidRDefault="00D131D4" w:rsidP="00902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B2" w:rsidRDefault="001D56B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1D4" w:rsidRDefault="00D131D4">
    <w:pPr>
      <w:pStyle w:val="stbilgi"/>
    </w:pPr>
  </w:p>
  <w:tbl>
    <w:tblPr>
      <w:tblStyle w:val="TabloKlavuzu"/>
      <w:tblW w:w="14508" w:type="dxa"/>
      <w:tblLook w:val="04A0" w:firstRow="1" w:lastRow="0" w:firstColumn="1" w:lastColumn="0" w:noHBand="0" w:noVBand="1"/>
    </w:tblPr>
    <w:tblGrid>
      <w:gridCol w:w="1378"/>
      <w:gridCol w:w="13130"/>
    </w:tblGrid>
    <w:tr w:rsidR="00D131D4" w:rsidTr="009F44EB">
      <w:trPr>
        <w:trHeight w:val="836"/>
      </w:trPr>
      <w:tc>
        <w:tcPr>
          <w:tcW w:w="1378" w:type="dxa"/>
        </w:tcPr>
        <w:p w:rsidR="00D131D4" w:rsidRDefault="00D131D4" w:rsidP="00A361D1">
          <w:pPr>
            <w:pStyle w:val="stbilgi"/>
          </w:pPr>
          <w:r>
            <w:rPr>
              <w:noProof/>
            </w:rPr>
            <w:drawing>
              <wp:inline distT="0" distB="0" distL="0" distR="0" wp14:anchorId="312D7367" wp14:editId="37B0F522">
                <wp:extent cx="700405" cy="462915"/>
                <wp:effectExtent l="0" t="0" r="4445" b="0"/>
                <wp:docPr id="4" name="Resim 4"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405" cy="462915"/>
                        </a:xfrm>
                        <a:prstGeom prst="rect">
                          <a:avLst/>
                        </a:prstGeom>
                        <a:noFill/>
                        <a:ln>
                          <a:noFill/>
                        </a:ln>
                      </pic:spPr>
                    </pic:pic>
                  </a:graphicData>
                </a:graphic>
              </wp:inline>
            </w:drawing>
          </w:r>
        </w:p>
      </w:tc>
      <w:tc>
        <w:tcPr>
          <w:tcW w:w="13130" w:type="dxa"/>
        </w:tcPr>
        <w:p w:rsidR="00D131D4" w:rsidRDefault="00D131D4" w:rsidP="00A361D1">
          <w:pPr>
            <w:pStyle w:val="stbilgi"/>
            <w:jc w:val="center"/>
            <w:rPr>
              <w:b/>
              <w:bCs/>
              <w:sz w:val="32"/>
              <w:szCs w:val="32"/>
            </w:rPr>
          </w:pPr>
          <w:r>
            <w:rPr>
              <w:b/>
              <w:bCs/>
              <w:sz w:val="32"/>
              <w:szCs w:val="32"/>
            </w:rPr>
            <w:t>ÇEVRE VE ŞEHİRCİLİK BAKANLIĞI</w:t>
          </w:r>
        </w:p>
        <w:p w:rsidR="00D131D4" w:rsidRPr="009F44EB" w:rsidRDefault="00D131D4" w:rsidP="00A361D1">
          <w:pPr>
            <w:pStyle w:val="stbilgi"/>
            <w:jc w:val="center"/>
            <w:rPr>
              <w:sz w:val="28"/>
              <w:szCs w:val="28"/>
            </w:rPr>
          </w:pPr>
          <w:r w:rsidRPr="009F44EB">
            <w:rPr>
              <w:b/>
              <w:sz w:val="28"/>
              <w:szCs w:val="28"/>
            </w:rPr>
            <w:t>YETKİNLİK FORMU</w:t>
          </w:r>
        </w:p>
      </w:tc>
    </w:tr>
  </w:tbl>
  <w:p w:rsidR="00D131D4" w:rsidRDefault="00D131D4" w:rsidP="00A361D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B2" w:rsidRDefault="001D56B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071"/>
    <w:multiLevelType w:val="hybridMultilevel"/>
    <w:tmpl w:val="BB2AB764"/>
    <w:lvl w:ilvl="0" w:tplc="C1322744">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250E531A"/>
    <w:multiLevelType w:val="hybridMultilevel"/>
    <w:tmpl w:val="D410045A"/>
    <w:lvl w:ilvl="0" w:tplc="26E6CFAE">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505A515F"/>
    <w:multiLevelType w:val="hybridMultilevel"/>
    <w:tmpl w:val="EA3CA46C"/>
    <w:lvl w:ilvl="0" w:tplc="C5665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416A29"/>
    <w:multiLevelType w:val="hybridMultilevel"/>
    <w:tmpl w:val="F42000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4"/>
    <w:rsid w:val="000B14E2"/>
    <w:rsid w:val="000B76A6"/>
    <w:rsid w:val="000C4E49"/>
    <w:rsid w:val="00171AF4"/>
    <w:rsid w:val="001B6EE1"/>
    <w:rsid w:val="001D56B2"/>
    <w:rsid w:val="002175E7"/>
    <w:rsid w:val="00231B28"/>
    <w:rsid w:val="00261D08"/>
    <w:rsid w:val="002E32E6"/>
    <w:rsid w:val="00394C73"/>
    <w:rsid w:val="0040082E"/>
    <w:rsid w:val="0055426B"/>
    <w:rsid w:val="005C2329"/>
    <w:rsid w:val="0068405A"/>
    <w:rsid w:val="006D3754"/>
    <w:rsid w:val="006D47F3"/>
    <w:rsid w:val="00713CB8"/>
    <w:rsid w:val="00725037"/>
    <w:rsid w:val="007459C8"/>
    <w:rsid w:val="00784A30"/>
    <w:rsid w:val="009029A4"/>
    <w:rsid w:val="00906D78"/>
    <w:rsid w:val="00966CBA"/>
    <w:rsid w:val="00993051"/>
    <w:rsid w:val="009E11ED"/>
    <w:rsid w:val="009F44EB"/>
    <w:rsid w:val="00A25650"/>
    <w:rsid w:val="00A361D1"/>
    <w:rsid w:val="00A91DF0"/>
    <w:rsid w:val="00AB38ED"/>
    <w:rsid w:val="00AC31AC"/>
    <w:rsid w:val="00B14460"/>
    <w:rsid w:val="00BE2775"/>
    <w:rsid w:val="00BF6FF8"/>
    <w:rsid w:val="00C07443"/>
    <w:rsid w:val="00C771A4"/>
    <w:rsid w:val="00CA636C"/>
    <w:rsid w:val="00D131D4"/>
    <w:rsid w:val="00D3364A"/>
    <w:rsid w:val="00D5580B"/>
    <w:rsid w:val="00DC25D2"/>
    <w:rsid w:val="00DF3B2C"/>
    <w:rsid w:val="00E2188A"/>
    <w:rsid w:val="00F24EC2"/>
    <w:rsid w:val="00FB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029A4"/>
    <w:pPr>
      <w:tabs>
        <w:tab w:val="center" w:pos="4536"/>
        <w:tab w:val="right" w:pos="9072"/>
      </w:tabs>
    </w:pPr>
  </w:style>
  <w:style w:type="character" w:customStyle="1" w:styleId="stbilgiChar">
    <w:name w:val="Üstbilgi Char"/>
    <w:basedOn w:val="VarsaylanParagrafYazTipi"/>
    <w:link w:val="stbilgi"/>
    <w:uiPriority w:val="99"/>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iPriority w:val="99"/>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 w:type="table" w:styleId="TabloKlavuzu">
    <w:name w:val="Table Grid"/>
    <w:basedOn w:val="NormalTablo"/>
    <w:uiPriority w:val="59"/>
    <w:rsid w:val="00A3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029A4"/>
    <w:pPr>
      <w:tabs>
        <w:tab w:val="center" w:pos="4536"/>
        <w:tab w:val="right" w:pos="9072"/>
      </w:tabs>
    </w:pPr>
  </w:style>
  <w:style w:type="character" w:customStyle="1" w:styleId="stbilgiChar">
    <w:name w:val="Üstbilgi Char"/>
    <w:basedOn w:val="VarsaylanParagrafYazTipi"/>
    <w:link w:val="stbilgi"/>
    <w:uiPriority w:val="99"/>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iPriority w:val="99"/>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 w:type="table" w:styleId="TabloKlavuzu">
    <w:name w:val="Table Grid"/>
    <w:basedOn w:val="NormalTablo"/>
    <w:uiPriority w:val="59"/>
    <w:rsid w:val="00A3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465">
      <w:bodyDiv w:val="1"/>
      <w:marLeft w:val="0"/>
      <w:marRight w:val="0"/>
      <w:marTop w:val="0"/>
      <w:marBottom w:val="0"/>
      <w:divBdr>
        <w:top w:val="none" w:sz="0" w:space="0" w:color="auto"/>
        <w:left w:val="none" w:sz="0" w:space="0" w:color="auto"/>
        <w:bottom w:val="none" w:sz="0" w:space="0" w:color="auto"/>
        <w:right w:val="none" w:sz="0" w:space="0" w:color="auto"/>
      </w:divBdr>
    </w:div>
    <w:div w:id="10797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A7182-15FE-4460-86EE-4AD07A25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1575</Words>
  <Characters>8979</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Ayşen Sevinç</dc:creator>
  <cp:lastModifiedBy>Administrator</cp:lastModifiedBy>
  <cp:revision>8</cp:revision>
  <cp:lastPrinted>2014-11-21T15:07:00Z</cp:lastPrinted>
  <dcterms:created xsi:type="dcterms:W3CDTF">2014-12-24T09:08:00Z</dcterms:created>
  <dcterms:modified xsi:type="dcterms:W3CDTF">2014-12-24T09:13:00Z</dcterms:modified>
</cp:coreProperties>
</file>