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1" w:type="dxa"/>
        <w:tblInd w:w="-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531"/>
      </w:tblGrid>
      <w:tr w:rsidR="00D308AB" w:rsidRPr="00D35C37" w:rsidTr="00D308AB">
        <w:trPr>
          <w:cantSplit/>
          <w:trHeight w:val="13372"/>
        </w:trPr>
        <w:tc>
          <w:tcPr>
            <w:tcW w:w="10531" w:type="dxa"/>
          </w:tcPr>
          <w:p w:rsidR="00C16EE9" w:rsidRDefault="00C16EE9" w:rsidP="00C16EE9">
            <w:pPr>
              <w:jc w:val="both"/>
              <w:rPr>
                <w:sz w:val="22"/>
                <w:szCs w:val="22"/>
                <w:lang w:val="tr-TR"/>
              </w:rPr>
            </w:pPr>
            <w:bookmarkStart w:id="0" w:name="_GoBack"/>
            <w:bookmarkEnd w:id="0"/>
            <w:r w:rsidRPr="002622CE">
              <w:rPr>
                <w:b/>
                <w:sz w:val="22"/>
                <w:szCs w:val="22"/>
                <w:lang w:val="tr-TR"/>
              </w:rPr>
              <w:t>AMAÇ:</w:t>
            </w:r>
            <w:r w:rsidRPr="002622CE">
              <w:rPr>
                <w:sz w:val="22"/>
                <w:szCs w:val="22"/>
                <w:lang w:val="tr-TR"/>
              </w:rPr>
              <w:t xml:space="preserve"> </w:t>
            </w:r>
            <w:r>
              <w:rPr>
                <w:sz w:val="22"/>
                <w:szCs w:val="22"/>
                <w:lang w:val="tr-TR"/>
              </w:rPr>
              <w:t xml:space="preserve"> </w:t>
            </w:r>
            <w:r w:rsidRPr="004D2D1C">
              <w:rPr>
                <w:sz w:val="22"/>
                <w:szCs w:val="22"/>
                <w:lang w:val="tr-TR"/>
              </w:rPr>
              <w:t xml:space="preserve">Çevre İzin ve Lisans </w:t>
            </w:r>
            <w:r>
              <w:rPr>
                <w:sz w:val="22"/>
                <w:szCs w:val="22"/>
                <w:lang w:val="tr-TR"/>
              </w:rPr>
              <w:t>Yönetmeliğinin Madde 6 (1)/a ve (2) maddeleri</w:t>
            </w:r>
            <w:r w:rsidRPr="004D2D1C">
              <w:rPr>
                <w:sz w:val="22"/>
                <w:szCs w:val="22"/>
                <w:lang w:val="tr-TR"/>
              </w:rPr>
              <w:t xml:space="preserve"> kapsamında özel veya kamu kurum ve kuruluşlarına </w:t>
            </w:r>
            <w:r>
              <w:rPr>
                <w:sz w:val="22"/>
                <w:szCs w:val="22"/>
                <w:lang w:val="tr-TR"/>
              </w:rPr>
              <w:t xml:space="preserve">Geçici Faaliyet Belgesinin, Çevre İzin ve Çevre İzin, </w:t>
            </w:r>
            <w:r w:rsidRPr="004D2D1C">
              <w:rPr>
                <w:sz w:val="22"/>
                <w:szCs w:val="22"/>
                <w:lang w:val="tr-TR"/>
              </w:rPr>
              <w:t>Lisans belgesi</w:t>
            </w:r>
            <w:r>
              <w:rPr>
                <w:sz w:val="22"/>
                <w:szCs w:val="22"/>
                <w:lang w:val="tr-TR"/>
              </w:rPr>
              <w:t>nin</w:t>
            </w:r>
            <w:r w:rsidRPr="004D2D1C">
              <w:rPr>
                <w:sz w:val="22"/>
                <w:szCs w:val="22"/>
                <w:lang w:val="tr-TR"/>
              </w:rPr>
              <w:t xml:space="preserve"> verilmesi</w:t>
            </w:r>
            <w:r>
              <w:rPr>
                <w:sz w:val="22"/>
                <w:szCs w:val="22"/>
                <w:lang w:val="tr-TR"/>
              </w:rPr>
              <w:t xml:space="preserve"> aşamasında tesis ve faaliyetlerin yerinde incelenmesi</w:t>
            </w:r>
          </w:p>
          <w:p w:rsidR="00C16EE9" w:rsidRDefault="00C16EE9" w:rsidP="00C16EE9">
            <w:pPr>
              <w:jc w:val="both"/>
              <w:rPr>
                <w:sz w:val="22"/>
                <w:szCs w:val="22"/>
                <w:lang w:val="tr-TR"/>
              </w:rPr>
            </w:pPr>
          </w:p>
          <w:p w:rsidR="00C16EE9" w:rsidRDefault="00C16EE9" w:rsidP="00C16EE9">
            <w:pPr>
              <w:jc w:val="both"/>
              <w:rPr>
                <w:sz w:val="22"/>
                <w:szCs w:val="22"/>
                <w:lang w:val="tr-TR"/>
              </w:rPr>
            </w:pPr>
            <w:r w:rsidRPr="002622CE">
              <w:rPr>
                <w:b/>
                <w:smallCaps/>
                <w:sz w:val="22"/>
                <w:szCs w:val="22"/>
                <w:lang w:val="tr-TR"/>
              </w:rPr>
              <w:t>KAPSAM</w:t>
            </w:r>
            <w:r>
              <w:rPr>
                <w:b/>
                <w:smallCaps/>
                <w:sz w:val="22"/>
                <w:szCs w:val="22"/>
                <w:lang w:val="tr-TR"/>
              </w:rPr>
              <w:t xml:space="preserve">: </w:t>
            </w:r>
            <w:r>
              <w:rPr>
                <w:sz w:val="22"/>
                <w:szCs w:val="22"/>
                <w:lang w:val="tr-TR"/>
              </w:rPr>
              <w:t xml:space="preserve">Geçici Faaliyet Belgesinin, Çevre İzin ve Çevre İzin, </w:t>
            </w:r>
            <w:r w:rsidRPr="004D2D1C">
              <w:rPr>
                <w:sz w:val="22"/>
                <w:szCs w:val="22"/>
                <w:lang w:val="tr-TR"/>
              </w:rPr>
              <w:t>Lisans belgesi</w:t>
            </w:r>
            <w:r>
              <w:rPr>
                <w:sz w:val="22"/>
                <w:szCs w:val="22"/>
                <w:lang w:val="tr-TR"/>
              </w:rPr>
              <w:t>nin</w:t>
            </w:r>
            <w:r w:rsidRPr="004D2D1C">
              <w:rPr>
                <w:sz w:val="22"/>
                <w:szCs w:val="22"/>
                <w:lang w:val="tr-TR"/>
              </w:rPr>
              <w:t xml:space="preserve"> verilmesi</w:t>
            </w:r>
            <w:r>
              <w:rPr>
                <w:sz w:val="22"/>
                <w:szCs w:val="22"/>
                <w:lang w:val="tr-TR"/>
              </w:rPr>
              <w:t xml:space="preserve"> aşamasında tesis ve faaliyetlerin yerinde incelenmesi ile ilgili karar ve işlemleri kapsar.</w:t>
            </w:r>
          </w:p>
          <w:p w:rsidR="00C16EE9" w:rsidRDefault="00C16EE9" w:rsidP="00C16EE9">
            <w:pPr>
              <w:jc w:val="both"/>
              <w:rPr>
                <w:sz w:val="22"/>
                <w:szCs w:val="22"/>
                <w:lang w:val="tr-TR"/>
              </w:rPr>
            </w:pPr>
          </w:p>
          <w:p w:rsidR="00C16EE9" w:rsidRPr="002622CE" w:rsidRDefault="00C16EE9" w:rsidP="00C16EE9">
            <w:pPr>
              <w:jc w:val="both"/>
              <w:rPr>
                <w:rStyle w:val="Balk9Char"/>
                <w:b/>
                <w:lang w:val="tr-TR"/>
              </w:rPr>
            </w:pPr>
            <w:r w:rsidRPr="002622CE">
              <w:rPr>
                <w:b/>
                <w:smallCaps/>
                <w:sz w:val="22"/>
                <w:szCs w:val="22"/>
                <w:lang w:val="tr-TR"/>
              </w:rPr>
              <w:t>SORUMLU</w:t>
            </w:r>
            <w:r>
              <w:rPr>
                <w:b/>
                <w:smallCaps/>
                <w:sz w:val="22"/>
                <w:szCs w:val="22"/>
                <w:lang w:val="tr-TR"/>
              </w:rPr>
              <w:t xml:space="preserve">: </w:t>
            </w:r>
            <w:r w:rsidRPr="002622CE">
              <w:rPr>
                <w:sz w:val="22"/>
                <w:szCs w:val="22"/>
                <w:lang w:val="tr-TR"/>
              </w:rPr>
              <w:t xml:space="preserve">Bu talimatın hazırlanmasından teknik personel/uzman, karar alma aşamasından ise </w:t>
            </w:r>
            <w:r>
              <w:rPr>
                <w:sz w:val="22"/>
                <w:szCs w:val="22"/>
                <w:lang w:val="tr-TR"/>
              </w:rPr>
              <w:t>Genel Müdür Yardımcısı veya Genel Müdür</w:t>
            </w:r>
            <w:r w:rsidRPr="002622CE">
              <w:rPr>
                <w:sz w:val="22"/>
                <w:szCs w:val="22"/>
                <w:lang w:val="tr-TR"/>
              </w:rPr>
              <w:t xml:space="preserve"> sorumludur</w:t>
            </w:r>
            <w:r w:rsidRPr="002622CE">
              <w:rPr>
                <w:rStyle w:val="Balk9Char"/>
                <w:b/>
                <w:lang w:val="tr-TR"/>
              </w:rPr>
              <w:t>.</w:t>
            </w:r>
          </w:p>
          <w:p w:rsidR="00C16EE9" w:rsidRPr="002622CE" w:rsidRDefault="00C16EE9" w:rsidP="00C16EE9">
            <w:pPr>
              <w:jc w:val="both"/>
              <w:rPr>
                <w:b/>
                <w:smallCaps/>
                <w:sz w:val="22"/>
                <w:szCs w:val="22"/>
                <w:lang w:val="tr-TR"/>
              </w:rPr>
            </w:pPr>
          </w:p>
          <w:p w:rsidR="00C16EE9" w:rsidRDefault="00C16EE9" w:rsidP="00C16EE9">
            <w:pPr>
              <w:jc w:val="both"/>
              <w:rPr>
                <w:b/>
                <w:smallCaps/>
                <w:sz w:val="22"/>
                <w:szCs w:val="22"/>
                <w:lang w:val="tr-TR"/>
              </w:rPr>
            </w:pPr>
            <w:r w:rsidRPr="002622CE">
              <w:rPr>
                <w:b/>
                <w:smallCaps/>
                <w:sz w:val="22"/>
                <w:szCs w:val="22"/>
                <w:lang w:val="tr-TR"/>
              </w:rPr>
              <w:t>UYGULAMA</w:t>
            </w:r>
          </w:p>
          <w:p w:rsidR="00C16EE9" w:rsidRDefault="00C16EE9" w:rsidP="00C16EE9">
            <w:pPr>
              <w:jc w:val="both"/>
              <w:rPr>
                <w:b/>
                <w:sz w:val="24"/>
                <w:szCs w:val="24"/>
              </w:rPr>
            </w:pPr>
          </w:p>
          <w:p w:rsidR="00C16EE9" w:rsidRDefault="00C16EE9" w:rsidP="00C16EE9">
            <w:pPr>
              <w:jc w:val="both"/>
              <w:rPr>
                <w:sz w:val="22"/>
                <w:szCs w:val="22"/>
                <w:lang w:val="tr-TR"/>
              </w:rPr>
            </w:pPr>
            <w:r>
              <w:rPr>
                <w:sz w:val="22"/>
                <w:szCs w:val="22"/>
                <w:lang w:val="tr-TR"/>
              </w:rPr>
              <w:t xml:space="preserve">Geçici Faaliyet Belgesinin, Çevre İzin ve Çevre İzin, </w:t>
            </w:r>
            <w:r w:rsidRPr="004D2D1C">
              <w:rPr>
                <w:sz w:val="22"/>
                <w:szCs w:val="22"/>
                <w:lang w:val="tr-TR"/>
              </w:rPr>
              <w:t>Lisans</w:t>
            </w:r>
            <w:r>
              <w:rPr>
                <w:sz w:val="22"/>
                <w:szCs w:val="22"/>
                <w:lang w:val="tr-TR"/>
              </w:rPr>
              <w:t xml:space="preserve"> başvurularının uzmana yönlendirilmesi sonrasında uzman sisteme yüklenen dosyalar üzerinde gerekli inceleme ve değerlendirmeleri gerçekleştirir.</w:t>
            </w:r>
          </w:p>
          <w:p w:rsidR="00C16EE9" w:rsidRDefault="00C16EE9" w:rsidP="00C16EE9">
            <w:pPr>
              <w:jc w:val="both"/>
              <w:rPr>
                <w:sz w:val="22"/>
                <w:szCs w:val="22"/>
                <w:lang w:val="tr-TR"/>
              </w:rPr>
            </w:pPr>
            <w:r>
              <w:rPr>
                <w:sz w:val="22"/>
                <w:szCs w:val="22"/>
                <w:lang w:val="tr-TR"/>
              </w:rPr>
              <w:t>Sözkonusu inceleme ve değerlendirme sırasında çevre görevlisinin sisteme yüklediği bilgi ve belgeler ile tesis/faaliyete ilişkin fotoğraflar çerçevesinde tesisin yerinde de görülmesi gerektiği kanaati oluşması durumunda uzman yerinde inceleme talebini şube müdürüne aktarır. Şube müdürünün uygun bulması durumunda Geçici Görev Olurları prosedürüne göre işlem gerçekleştirilerek Genel Müdür Yardımcısı veya Genel Müdür izni ile tesis ve faaliyetlerin yerinde incelenmesi gerçekleştirilir.</w:t>
            </w:r>
          </w:p>
          <w:p w:rsidR="00D308AB" w:rsidRPr="00D308AB" w:rsidRDefault="00D308AB" w:rsidP="00D308AB">
            <w:pPr>
              <w:rPr>
                <w:sz w:val="18"/>
                <w:szCs w:val="18"/>
                <w:lang w:val="tr-TR"/>
              </w:rPr>
            </w:pPr>
          </w:p>
          <w:p w:rsidR="00C16EE9" w:rsidRDefault="00C16EE9" w:rsidP="00D308AB">
            <w:pPr>
              <w:jc w:val="center"/>
              <w:rPr>
                <w:b/>
                <w:sz w:val="18"/>
                <w:szCs w:val="18"/>
                <w:lang w:val="tr-TR"/>
              </w:rPr>
            </w:pPr>
          </w:p>
          <w:p w:rsidR="00C16EE9" w:rsidRDefault="00C16EE9" w:rsidP="00D308AB">
            <w:pPr>
              <w:jc w:val="center"/>
              <w:rPr>
                <w:b/>
                <w:sz w:val="18"/>
                <w:szCs w:val="18"/>
                <w:lang w:val="tr-TR"/>
              </w:rPr>
            </w:pPr>
          </w:p>
          <w:p w:rsidR="00C16EE9" w:rsidRDefault="00C16EE9" w:rsidP="00D308AB">
            <w:pPr>
              <w:jc w:val="center"/>
              <w:rPr>
                <w:b/>
                <w:sz w:val="18"/>
                <w:szCs w:val="18"/>
                <w:lang w:val="tr-TR"/>
              </w:rPr>
            </w:pPr>
          </w:p>
          <w:p w:rsidR="00C16EE9" w:rsidRDefault="00C16EE9" w:rsidP="00D308AB">
            <w:pPr>
              <w:jc w:val="center"/>
              <w:rPr>
                <w:b/>
                <w:sz w:val="18"/>
                <w:szCs w:val="18"/>
                <w:lang w:val="tr-TR"/>
              </w:rPr>
            </w:pPr>
          </w:p>
          <w:p w:rsidR="00C16EE9" w:rsidRDefault="00C16EE9" w:rsidP="00D308AB">
            <w:pPr>
              <w:jc w:val="center"/>
              <w:rPr>
                <w:b/>
                <w:sz w:val="18"/>
                <w:szCs w:val="18"/>
                <w:lang w:val="tr-TR"/>
              </w:rPr>
            </w:pPr>
          </w:p>
          <w:p w:rsidR="00C16EE9" w:rsidRDefault="00C16EE9" w:rsidP="00D308AB">
            <w:pPr>
              <w:jc w:val="center"/>
              <w:rPr>
                <w:b/>
                <w:sz w:val="18"/>
                <w:szCs w:val="18"/>
                <w:lang w:val="tr-TR"/>
              </w:rPr>
            </w:pPr>
          </w:p>
          <w:p w:rsidR="00C16EE9" w:rsidRDefault="00C16EE9" w:rsidP="00D308AB">
            <w:pPr>
              <w:jc w:val="center"/>
              <w:rPr>
                <w:b/>
                <w:sz w:val="18"/>
                <w:szCs w:val="18"/>
                <w:lang w:val="tr-TR"/>
              </w:rPr>
            </w:pPr>
          </w:p>
          <w:p w:rsidR="00D308AB" w:rsidRPr="00C16EE9" w:rsidRDefault="00C16EE9" w:rsidP="00D308AB">
            <w:pPr>
              <w:jc w:val="center"/>
              <w:rPr>
                <w:sz w:val="18"/>
                <w:szCs w:val="18"/>
                <w:lang w:val="tr-TR"/>
              </w:rPr>
            </w:pPr>
            <w:r w:rsidRPr="00C16EE9">
              <w:rPr>
                <w:sz w:val="18"/>
                <w:szCs w:val="18"/>
                <w:lang w:val="tr-TR"/>
              </w:rPr>
              <w:t>BELGE GEÇMİŞİ</w:t>
            </w:r>
          </w:p>
          <w:p w:rsidR="00D308AB" w:rsidRPr="00D308AB" w:rsidRDefault="00D308AB" w:rsidP="00D308AB">
            <w:pPr>
              <w:rPr>
                <w:b/>
                <w:sz w:val="18"/>
                <w:szCs w:val="18"/>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365"/>
              <w:gridCol w:w="6433"/>
              <w:gridCol w:w="276"/>
            </w:tblGrid>
            <w:tr w:rsidR="00D308AB" w:rsidRPr="00D308AB" w:rsidTr="00D308AB">
              <w:trPr>
                <w:trHeight w:val="460"/>
                <w:jc w:val="center"/>
              </w:trPr>
              <w:tc>
                <w:tcPr>
                  <w:tcW w:w="1769" w:type="dxa"/>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r w:rsidRPr="00D308AB">
                    <w:rPr>
                      <w:sz w:val="18"/>
                      <w:szCs w:val="18"/>
                    </w:rPr>
                    <w:t>Revizyon No</w:t>
                  </w:r>
                </w:p>
              </w:tc>
              <w:tc>
                <w:tcPr>
                  <w:tcW w:w="1365" w:type="dxa"/>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r w:rsidRPr="00D308AB">
                    <w:rPr>
                      <w:sz w:val="18"/>
                      <w:szCs w:val="18"/>
                    </w:rPr>
                    <w:t>Tarih</w:t>
                  </w:r>
                </w:p>
              </w:tc>
              <w:tc>
                <w:tcPr>
                  <w:tcW w:w="6433" w:type="dxa"/>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r w:rsidRPr="00D308AB">
                    <w:rPr>
                      <w:sz w:val="18"/>
                      <w:szCs w:val="18"/>
                    </w:rPr>
                    <w:t xml:space="preserve">Notlar </w:t>
                  </w:r>
                </w:p>
              </w:tc>
              <w:tc>
                <w:tcPr>
                  <w:tcW w:w="276" w:type="dxa"/>
                  <w:tcBorders>
                    <w:top w:val="nil"/>
                    <w:left w:val="nil"/>
                    <w:bottom w:val="nil"/>
                    <w:right w:val="nil"/>
                  </w:tcBorders>
                  <w:vAlign w:val="center"/>
                  <w:hideMark/>
                </w:tcPr>
                <w:p w:rsidR="00D308AB" w:rsidRPr="00D308AB" w:rsidRDefault="00D308AB" w:rsidP="00984A9E">
                  <w:pPr>
                    <w:rPr>
                      <w:sz w:val="18"/>
                      <w:szCs w:val="18"/>
                    </w:rPr>
                  </w:pPr>
                  <w:r w:rsidRPr="00D308AB">
                    <w:rPr>
                      <w:sz w:val="18"/>
                      <w:szCs w:val="18"/>
                    </w:rPr>
                    <w:t> </w:t>
                  </w:r>
                </w:p>
              </w:tc>
            </w:tr>
            <w:tr w:rsidR="00D308AB" w:rsidRPr="00D308AB" w:rsidTr="00D308AB">
              <w:trPr>
                <w:trHeight w:val="230"/>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r w:rsidRPr="00D308AB">
                    <w:rPr>
                      <w:sz w:val="18"/>
                      <w:szCs w:val="18"/>
                    </w:rPr>
                    <w:t>00</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r w:rsidRPr="00D308AB">
                    <w:rPr>
                      <w:sz w:val="18"/>
                      <w:szCs w:val="18"/>
                    </w:rPr>
                    <w:t>19.09.2014</w:t>
                  </w:r>
                </w:p>
              </w:tc>
              <w:tc>
                <w:tcPr>
                  <w:tcW w:w="6433" w:type="dxa"/>
                  <w:vMerge w:val="restart"/>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r w:rsidRPr="00D308AB">
                    <w:rPr>
                      <w:sz w:val="18"/>
                      <w:szCs w:val="18"/>
                    </w:rPr>
                    <w:t>İlk Yayın</w:t>
                  </w:r>
                </w:p>
              </w:tc>
              <w:tc>
                <w:tcPr>
                  <w:tcW w:w="276" w:type="dxa"/>
                  <w:tcBorders>
                    <w:top w:val="nil"/>
                    <w:left w:val="nil"/>
                    <w:bottom w:val="nil"/>
                    <w:right w:val="nil"/>
                  </w:tcBorders>
                  <w:vAlign w:val="center"/>
                  <w:hideMark/>
                </w:tcPr>
                <w:p w:rsidR="00D308AB" w:rsidRPr="00D308AB" w:rsidRDefault="00D308AB" w:rsidP="00984A9E">
                  <w:pPr>
                    <w:rPr>
                      <w:sz w:val="18"/>
                      <w:szCs w:val="18"/>
                    </w:rPr>
                  </w:pPr>
                </w:p>
              </w:tc>
            </w:tr>
            <w:tr w:rsidR="00D308AB" w:rsidRPr="00D308AB" w:rsidTr="00D308AB">
              <w:trPr>
                <w:trHeight w:val="293"/>
                <w:jc w:val="center"/>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p>
              </w:tc>
              <w:tc>
                <w:tcPr>
                  <w:tcW w:w="6433" w:type="dxa"/>
                  <w:vMerge/>
                  <w:tcBorders>
                    <w:top w:val="single" w:sz="4" w:space="0" w:color="auto"/>
                    <w:left w:val="single" w:sz="4" w:space="0" w:color="auto"/>
                    <w:bottom w:val="single" w:sz="4" w:space="0" w:color="auto"/>
                    <w:right w:val="single" w:sz="4" w:space="0" w:color="auto"/>
                  </w:tcBorders>
                  <w:vAlign w:val="center"/>
                  <w:hideMark/>
                </w:tcPr>
                <w:p w:rsidR="00D308AB" w:rsidRPr="00D308AB" w:rsidRDefault="00D308AB" w:rsidP="00984A9E">
                  <w:pPr>
                    <w:rPr>
                      <w:sz w:val="18"/>
                      <w:szCs w:val="18"/>
                    </w:rPr>
                  </w:pPr>
                </w:p>
              </w:tc>
              <w:tc>
                <w:tcPr>
                  <w:tcW w:w="276" w:type="dxa"/>
                  <w:tcBorders>
                    <w:top w:val="nil"/>
                    <w:left w:val="nil"/>
                    <w:bottom w:val="nil"/>
                    <w:right w:val="nil"/>
                  </w:tcBorders>
                  <w:vAlign w:val="center"/>
                  <w:hideMark/>
                </w:tcPr>
                <w:p w:rsidR="00D308AB" w:rsidRPr="00D308AB" w:rsidRDefault="00D308AB" w:rsidP="00984A9E">
                  <w:pPr>
                    <w:rPr>
                      <w:sz w:val="18"/>
                      <w:szCs w:val="18"/>
                    </w:rPr>
                  </w:pPr>
                </w:p>
              </w:tc>
            </w:tr>
            <w:tr w:rsidR="00D308AB" w:rsidRPr="00D308AB" w:rsidTr="00D308AB">
              <w:trPr>
                <w:trHeight w:val="475"/>
                <w:jc w:val="center"/>
              </w:trPr>
              <w:tc>
                <w:tcPr>
                  <w:tcW w:w="1769" w:type="dxa"/>
                  <w:tcBorders>
                    <w:top w:val="single" w:sz="4" w:space="0" w:color="auto"/>
                    <w:left w:val="single" w:sz="4" w:space="0" w:color="auto"/>
                    <w:bottom w:val="single" w:sz="4" w:space="0" w:color="auto"/>
                    <w:right w:val="single" w:sz="4" w:space="0" w:color="auto"/>
                  </w:tcBorders>
                  <w:vAlign w:val="center"/>
                </w:tcPr>
                <w:p w:rsidR="00D308AB" w:rsidRPr="00D308AB" w:rsidRDefault="00D308AB" w:rsidP="00984A9E">
                  <w:pPr>
                    <w:rPr>
                      <w:sz w:val="18"/>
                      <w:szCs w:val="18"/>
                    </w:rPr>
                  </w:pPr>
                </w:p>
              </w:tc>
              <w:tc>
                <w:tcPr>
                  <w:tcW w:w="1365" w:type="dxa"/>
                  <w:tcBorders>
                    <w:top w:val="single" w:sz="4" w:space="0" w:color="auto"/>
                    <w:left w:val="single" w:sz="4" w:space="0" w:color="auto"/>
                    <w:bottom w:val="single" w:sz="4" w:space="0" w:color="auto"/>
                    <w:right w:val="single" w:sz="4" w:space="0" w:color="auto"/>
                  </w:tcBorders>
                  <w:vAlign w:val="center"/>
                </w:tcPr>
                <w:p w:rsidR="00D308AB" w:rsidRPr="00D308AB" w:rsidRDefault="00D308AB" w:rsidP="00984A9E">
                  <w:pPr>
                    <w:rPr>
                      <w:sz w:val="18"/>
                      <w:szCs w:val="18"/>
                    </w:rPr>
                  </w:pPr>
                </w:p>
              </w:tc>
              <w:tc>
                <w:tcPr>
                  <w:tcW w:w="6433" w:type="dxa"/>
                  <w:tcBorders>
                    <w:top w:val="single" w:sz="4" w:space="0" w:color="auto"/>
                    <w:left w:val="single" w:sz="4" w:space="0" w:color="auto"/>
                    <w:bottom w:val="single" w:sz="4" w:space="0" w:color="auto"/>
                    <w:right w:val="single" w:sz="4" w:space="0" w:color="auto"/>
                  </w:tcBorders>
                  <w:vAlign w:val="center"/>
                </w:tcPr>
                <w:p w:rsidR="00D308AB" w:rsidRPr="00D308AB" w:rsidRDefault="00D308AB" w:rsidP="00984A9E">
                  <w:pPr>
                    <w:rPr>
                      <w:sz w:val="18"/>
                      <w:szCs w:val="18"/>
                    </w:rPr>
                  </w:pPr>
                </w:p>
              </w:tc>
              <w:tc>
                <w:tcPr>
                  <w:tcW w:w="276" w:type="dxa"/>
                  <w:tcBorders>
                    <w:top w:val="nil"/>
                    <w:left w:val="nil"/>
                    <w:bottom w:val="nil"/>
                    <w:right w:val="nil"/>
                  </w:tcBorders>
                  <w:vAlign w:val="center"/>
                  <w:hideMark/>
                </w:tcPr>
                <w:p w:rsidR="00D308AB" w:rsidRPr="00D308AB" w:rsidRDefault="00D308AB" w:rsidP="00984A9E">
                  <w:pPr>
                    <w:rPr>
                      <w:sz w:val="18"/>
                      <w:szCs w:val="18"/>
                    </w:rPr>
                  </w:pPr>
                </w:p>
              </w:tc>
            </w:tr>
          </w:tbl>
          <w:p w:rsidR="00D308AB" w:rsidRDefault="00D308AB" w:rsidP="00D308AB"/>
          <w:p w:rsidR="00D308AB" w:rsidRDefault="00D308AB"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p w:rsidR="00C16EE9" w:rsidRDefault="00C16EE9" w:rsidP="00D308AB"/>
          <w:tbl>
            <w:tblPr>
              <w:tblW w:w="9669"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228"/>
              <w:gridCol w:w="4441"/>
            </w:tblGrid>
            <w:tr w:rsidR="00D308AB" w:rsidRPr="00D35C37" w:rsidTr="00D308AB">
              <w:trPr>
                <w:cantSplit/>
                <w:trHeight w:val="347"/>
              </w:trPr>
              <w:tc>
                <w:tcPr>
                  <w:tcW w:w="5228" w:type="dxa"/>
                </w:tcPr>
                <w:p w:rsidR="00D308AB" w:rsidRPr="00D35C37" w:rsidRDefault="00D308AB" w:rsidP="00984A9E">
                  <w:pPr>
                    <w:pStyle w:val="Altbilgi"/>
                    <w:jc w:val="center"/>
                  </w:pPr>
                  <w:r w:rsidRPr="00D35C37">
                    <w:t>Hazırlayan</w:t>
                  </w:r>
                </w:p>
                <w:p w:rsidR="00D308AB" w:rsidRPr="00D35C37" w:rsidRDefault="00D308AB" w:rsidP="00984A9E">
                  <w:pPr>
                    <w:pStyle w:val="Altbilgi"/>
                    <w:jc w:val="center"/>
                  </w:pPr>
                  <w:r w:rsidRPr="00D35C37">
                    <w:t>Şube Müdürü</w:t>
                  </w:r>
                </w:p>
              </w:tc>
              <w:tc>
                <w:tcPr>
                  <w:tcW w:w="4441" w:type="dxa"/>
                </w:tcPr>
                <w:p w:rsidR="00D308AB" w:rsidRPr="00D35C37" w:rsidRDefault="00D308AB" w:rsidP="00984A9E">
                  <w:pPr>
                    <w:pStyle w:val="Altbilgi"/>
                    <w:jc w:val="center"/>
                  </w:pPr>
                  <w:r w:rsidRPr="00D35C37">
                    <w:t>Onaylayan</w:t>
                  </w:r>
                </w:p>
                <w:p w:rsidR="00D308AB" w:rsidRPr="00D35C37" w:rsidRDefault="00D308AB" w:rsidP="00984A9E">
                  <w:pPr>
                    <w:pStyle w:val="Altbilgi"/>
                    <w:jc w:val="center"/>
                  </w:pPr>
                  <w:r w:rsidRPr="00D35C37">
                    <w:t>Daire Başkanı</w:t>
                  </w:r>
                </w:p>
              </w:tc>
            </w:tr>
            <w:tr w:rsidR="00D308AB" w:rsidRPr="00D35C37" w:rsidTr="00D308AB">
              <w:trPr>
                <w:cantSplit/>
                <w:trHeight w:val="685"/>
              </w:trPr>
              <w:tc>
                <w:tcPr>
                  <w:tcW w:w="5228" w:type="dxa"/>
                </w:tcPr>
                <w:p w:rsidR="00D308AB" w:rsidRPr="00D35C37" w:rsidRDefault="00D308AB" w:rsidP="00984A9E">
                  <w:pPr>
                    <w:pStyle w:val="Altbilgi"/>
                    <w:jc w:val="center"/>
                  </w:pPr>
                </w:p>
              </w:tc>
              <w:tc>
                <w:tcPr>
                  <w:tcW w:w="4441" w:type="dxa"/>
                </w:tcPr>
                <w:p w:rsidR="00D308AB" w:rsidRPr="00D35C37" w:rsidRDefault="00D308AB" w:rsidP="00984A9E">
                  <w:pPr>
                    <w:pStyle w:val="Altbilgi"/>
                    <w:jc w:val="center"/>
                  </w:pPr>
                </w:p>
              </w:tc>
            </w:tr>
          </w:tbl>
          <w:p w:rsidR="00D308AB" w:rsidRPr="00D35C37" w:rsidRDefault="00D308AB" w:rsidP="000728C1">
            <w:pPr>
              <w:pStyle w:val="Altbilgi"/>
              <w:jc w:val="center"/>
            </w:pPr>
          </w:p>
        </w:tc>
      </w:tr>
    </w:tbl>
    <w:p w:rsidR="00D308AB" w:rsidRDefault="00D308AB"/>
    <w:sectPr w:rsidR="00D308AB" w:rsidSect="00D308AB">
      <w:headerReference w:type="default" r:id="rId8"/>
      <w:footerReference w:type="default" r:id="rId9"/>
      <w:pgSz w:w="11906" w:h="16838"/>
      <w:pgMar w:top="1417" w:right="1417" w:bottom="851" w:left="1417" w:header="568"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A5" w:rsidRDefault="009B22A5" w:rsidP="00D308AB">
      <w:r>
        <w:separator/>
      </w:r>
    </w:p>
  </w:endnote>
  <w:endnote w:type="continuationSeparator" w:id="0">
    <w:p w:rsidR="009B22A5" w:rsidRDefault="009B22A5" w:rsidP="00D3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AB" w:rsidRDefault="00D308AB">
    <w:pPr>
      <w:pStyle w:val="Altbilgi"/>
    </w:pPr>
    <w:r>
      <w:t>CSB-FRM- 001/00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A5" w:rsidRDefault="009B22A5" w:rsidP="00D308AB">
      <w:r>
        <w:separator/>
      </w:r>
    </w:p>
  </w:footnote>
  <w:footnote w:type="continuationSeparator" w:id="0">
    <w:p w:rsidR="009B22A5" w:rsidRDefault="009B22A5" w:rsidP="00D3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17" w:type="pct"/>
      <w:tblInd w:w="-63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17"/>
      <w:gridCol w:w="6096"/>
      <w:gridCol w:w="1563"/>
      <w:gridCol w:w="1273"/>
    </w:tblGrid>
    <w:tr w:rsidR="00D308AB" w:rsidRPr="00211120" w:rsidTr="00D308AB">
      <w:trPr>
        <w:cantSplit/>
        <w:trHeight w:val="300"/>
      </w:trPr>
      <w:tc>
        <w:tcPr>
          <w:tcW w:w="685" w:type="pct"/>
          <w:vMerge w:val="restart"/>
          <w:vAlign w:val="center"/>
        </w:tcPr>
        <w:p w:rsidR="00D308AB" w:rsidRPr="00734308" w:rsidRDefault="00D308AB" w:rsidP="000728C1">
          <w:pPr>
            <w:pStyle w:val="stbilgi"/>
            <w:jc w:val="center"/>
            <w:rPr>
              <w:rFonts w:ascii="Century Gothic" w:hAnsi="Century Gothic"/>
            </w:rPr>
          </w:pPr>
          <w:r>
            <w:rPr>
              <w:noProof/>
              <w:lang w:val="tr-TR"/>
            </w:rPr>
            <w:drawing>
              <wp:inline distT="0" distB="0" distL="0" distR="0" wp14:anchorId="291F5549" wp14:editId="32179D33">
                <wp:extent cx="694690" cy="469265"/>
                <wp:effectExtent l="0" t="0" r="0" b="6985"/>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69265"/>
                        </a:xfrm>
                        <a:prstGeom prst="rect">
                          <a:avLst/>
                        </a:prstGeom>
                        <a:noFill/>
                        <a:ln>
                          <a:noFill/>
                        </a:ln>
                      </pic:spPr>
                    </pic:pic>
                  </a:graphicData>
                </a:graphic>
              </wp:inline>
            </w:drawing>
          </w:r>
        </w:p>
      </w:tc>
      <w:tc>
        <w:tcPr>
          <w:tcW w:w="2945" w:type="pct"/>
          <w:vMerge w:val="restart"/>
          <w:vAlign w:val="center"/>
        </w:tcPr>
        <w:p w:rsidR="00A01D55" w:rsidRPr="00A01D55" w:rsidRDefault="00A01D55" w:rsidP="00A01D55">
          <w:pPr>
            <w:pStyle w:val="stbilgi"/>
            <w:jc w:val="center"/>
            <w:rPr>
              <w:b/>
              <w:bCs/>
              <w:lang w:val="tr-TR"/>
            </w:rPr>
          </w:pPr>
          <w:r w:rsidRPr="00A01D55">
            <w:rPr>
              <w:b/>
              <w:bCs/>
            </w:rPr>
            <w:t>ÇEVRE VE ŞEHİRCİLİK BAKANLIĞI</w:t>
          </w:r>
        </w:p>
        <w:p w:rsidR="00A01D55" w:rsidRPr="00A01D55" w:rsidRDefault="00A01D55" w:rsidP="00A01D55">
          <w:pPr>
            <w:pStyle w:val="stbilgi"/>
            <w:jc w:val="center"/>
            <w:rPr>
              <w:b/>
              <w:bCs/>
            </w:rPr>
          </w:pPr>
          <w:r w:rsidRPr="00A01D55">
            <w:rPr>
              <w:b/>
              <w:bCs/>
            </w:rPr>
            <w:t>GEÇICI FAALIYET BELGESININ, ÇEVRE İZIN VE ÇEVRE İZIN, LISANS BELGESININ VERILMESI AŞAMASINDA TESIS VE FAALIYETLERIN YERINDE INCELENMESI</w:t>
          </w:r>
        </w:p>
        <w:p w:rsidR="00D308AB" w:rsidRPr="00605606" w:rsidRDefault="00A01D55" w:rsidP="00A01D55">
          <w:pPr>
            <w:pStyle w:val="stbilgi"/>
            <w:jc w:val="center"/>
            <w:rPr>
              <w:b/>
              <w:bCs/>
              <w:sz w:val="24"/>
              <w:szCs w:val="24"/>
            </w:rPr>
          </w:pPr>
          <w:r w:rsidRPr="00A01D55">
            <w:rPr>
              <w:b/>
              <w:bCs/>
            </w:rPr>
            <w:t>TALİMATI</w:t>
          </w:r>
        </w:p>
      </w:tc>
      <w:tc>
        <w:tcPr>
          <w:tcW w:w="755" w:type="pct"/>
          <w:tcBorders>
            <w:top w:val="double" w:sz="4" w:space="0" w:color="auto"/>
            <w:bottom w:val="dotted" w:sz="4" w:space="0" w:color="auto"/>
            <w:right w:val="single" w:sz="8" w:space="0" w:color="auto"/>
          </w:tcBorders>
          <w:vAlign w:val="center"/>
        </w:tcPr>
        <w:p w:rsidR="00D308AB" w:rsidRPr="00D308AB" w:rsidRDefault="00D308AB" w:rsidP="000728C1">
          <w:pPr>
            <w:pStyle w:val="stbilgi"/>
            <w:rPr>
              <w:bCs/>
              <w:sz w:val="18"/>
              <w:szCs w:val="18"/>
            </w:rPr>
          </w:pPr>
          <w:r w:rsidRPr="00D308AB">
            <w:rPr>
              <w:sz w:val="18"/>
              <w:szCs w:val="18"/>
            </w:rPr>
            <w:t>Doküman Kodu</w:t>
          </w:r>
        </w:p>
      </w:tc>
      <w:tc>
        <w:tcPr>
          <w:tcW w:w="616" w:type="pct"/>
          <w:tcBorders>
            <w:top w:val="double" w:sz="4" w:space="0" w:color="auto"/>
            <w:left w:val="single" w:sz="8" w:space="0" w:color="auto"/>
            <w:bottom w:val="dotted" w:sz="4" w:space="0" w:color="auto"/>
          </w:tcBorders>
          <w:vAlign w:val="center"/>
        </w:tcPr>
        <w:p w:rsidR="00D308AB" w:rsidRPr="00D308AB" w:rsidRDefault="00C16EE9" w:rsidP="000728C1">
          <w:pPr>
            <w:pStyle w:val="stbilgi"/>
            <w:rPr>
              <w:bCs/>
              <w:sz w:val="18"/>
              <w:szCs w:val="18"/>
            </w:rPr>
          </w:pPr>
          <w:r>
            <w:rPr>
              <w:bCs/>
              <w:sz w:val="18"/>
              <w:szCs w:val="18"/>
            </w:rPr>
            <w:t>ÇED-TLM-008</w:t>
          </w:r>
        </w:p>
      </w:tc>
    </w:tr>
    <w:tr w:rsidR="00D308AB" w:rsidRPr="00211120" w:rsidTr="00D308AB">
      <w:trPr>
        <w:cantSplit/>
        <w:trHeight w:val="300"/>
      </w:trPr>
      <w:tc>
        <w:tcPr>
          <w:tcW w:w="685" w:type="pct"/>
          <w:vMerge/>
          <w:vAlign w:val="center"/>
        </w:tcPr>
        <w:p w:rsidR="00D308AB" w:rsidRDefault="00D308AB" w:rsidP="000728C1">
          <w:pPr>
            <w:pStyle w:val="stbilgi"/>
            <w:jc w:val="center"/>
            <w:rPr>
              <w:rFonts w:ascii="Comic Sans MS" w:hAnsi="Comic Sans MS" w:cs="Tahoma"/>
              <w:b/>
            </w:rPr>
          </w:pPr>
        </w:p>
      </w:tc>
      <w:tc>
        <w:tcPr>
          <w:tcW w:w="2945" w:type="pct"/>
          <w:vMerge/>
          <w:vAlign w:val="center"/>
        </w:tcPr>
        <w:p w:rsidR="00D308AB" w:rsidRPr="000348E8" w:rsidRDefault="00D308AB" w:rsidP="000728C1">
          <w:pPr>
            <w:pStyle w:val="stbilgi"/>
            <w:jc w:val="center"/>
            <w:rPr>
              <w:rFonts w:ascii="Tahoma" w:hAnsi="Tahoma" w:cs="Tahoma"/>
              <w:b/>
              <w:bCs/>
              <w:sz w:val="44"/>
              <w:szCs w:val="44"/>
            </w:rPr>
          </w:pPr>
        </w:p>
      </w:tc>
      <w:tc>
        <w:tcPr>
          <w:tcW w:w="755" w:type="pct"/>
          <w:tcBorders>
            <w:top w:val="dotted" w:sz="4" w:space="0" w:color="auto"/>
            <w:bottom w:val="dotted" w:sz="4" w:space="0" w:color="auto"/>
            <w:right w:val="single" w:sz="8" w:space="0" w:color="auto"/>
          </w:tcBorders>
          <w:vAlign w:val="center"/>
        </w:tcPr>
        <w:p w:rsidR="00D308AB" w:rsidRPr="00D308AB" w:rsidRDefault="00D308AB" w:rsidP="000728C1">
          <w:pPr>
            <w:pStyle w:val="stbilgi"/>
            <w:rPr>
              <w:bCs/>
              <w:sz w:val="18"/>
              <w:szCs w:val="18"/>
            </w:rPr>
          </w:pPr>
          <w:r w:rsidRPr="00D308AB">
            <w:rPr>
              <w:sz w:val="18"/>
              <w:szCs w:val="18"/>
            </w:rPr>
            <w:t>Yürürlük Tarihi</w:t>
          </w:r>
        </w:p>
      </w:tc>
      <w:tc>
        <w:tcPr>
          <w:tcW w:w="616" w:type="pct"/>
          <w:tcBorders>
            <w:top w:val="dotted" w:sz="4" w:space="0" w:color="auto"/>
            <w:left w:val="single" w:sz="8" w:space="0" w:color="auto"/>
            <w:bottom w:val="dotted" w:sz="4" w:space="0" w:color="auto"/>
          </w:tcBorders>
          <w:vAlign w:val="center"/>
        </w:tcPr>
        <w:p w:rsidR="00D308AB" w:rsidRPr="00D308AB" w:rsidRDefault="00D308AB" w:rsidP="000728C1">
          <w:pPr>
            <w:pStyle w:val="stbilgi"/>
            <w:rPr>
              <w:bCs/>
              <w:sz w:val="18"/>
              <w:szCs w:val="18"/>
            </w:rPr>
          </w:pPr>
          <w:r w:rsidRPr="00D308AB">
            <w:rPr>
              <w:bCs/>
              <w:sz w:val="18"/>
              <w:szCs w:val="18"/>
            </w:rPr>
            <w:t>19.09.2014</w:t>
          </w:r>
        </w:p>
      </w:tc>
    </w:tr>
    <w:tr w:rsidR="00D308AB" w:rsidRPr="00211120" w:rsidTr="00D308AB">
      <w:trPr>
        <w:cantSplit/>
        <w:trHeight w:val="300"/>
      </w:trPr>
      <w:tc>
        <w:tcPr>
          <w:tcW w:w="685" w:type="pct"/>
          <w:vMerge/>
          <w:vAlign w:val="center"/>
        </w:tcPr>
        <w:p w:rsidR="00D308AB" w:rsidRDefault="00D308AB" w:rsidP="000728C1">
          <w:pPr>
            <w:pStyle w:val="stbilgi"/>
            <w:jc w:val="center"/>
            <w:rPr>
              <w:rFonts w:ascii="Comic Sans MS" w:hAnsi="Comic Sans MS" w:cs="Tahoma"/>
              <w:b/>
            </w:rPr>
          </w:pPr>
        </w:p>
      </w:tc>
      <w:tc>
        <w:tcPr>
          <w:tcW w:w="2945" w:type="pct"/>
          <w:vMerge/>
          <w:vAlign w:val="center"/>
        </w:tcPr>
        <w:p w:rsidR="00D308AB" w:rsidRPr="000348E8" w:rsidRDefault="00D308AB" w:rsidP="000728C1">
          <w:pPr>
            <w:pStyle w:val="stbilgi"/>
            <w:jc w:val="center"/>
            <w:rPr>
              <w:rFonts w:ascii="Tahoma" w:hAnsi="Tahoma" w:cs="Tahoma"/>
              <w:b/>
              <w:bCs/>
              <w:sz w:val="44"/>
              <w:szCs w:val="44"/>
            </w:rPr>
          </w:pPr>
        </w:p>
      </w:tc>
      <w:tc>
        <w:tcPr>
          <w:tcW w:w="755" w:type="pct"/>
          <w:tcBorders>
            <w:top w:val="dotted" w:sz="4" w:space="0" w:color="auto"/>
            <w:bottom w:val="dotted" w:sz="4" w:space="0" w:color="auto"/>
            <w:right w:val="single" w:sz="8" w:space="0" w:color="auto"/>
          </w:tcBorders>
          <w:vAlign w:val="center"/>
        </w:tcPr>
        <w:p w:rsidR="00D308AB" w:rsidRPr="00D308AB" w:rsidRDefault="00D308AB" w:rsidP="000728C1">
          <w:pPr>
            <w:pStyle w:val="stbilgi"/>
            <w:rPr>
              <w:bCs/>
              <w:sz w:val="18"/>
              <w:szCs w:val="18"/>
            </w:rPr>
          </w:pPr>
          <w:r w:rsidRPr="00D308AB">
            <w:rPr>
              <w:sz w:val="18"/>
              <w:szCs w:val="18"/>
            </w:rPr>
            <w:t>Revizyon Tarihi/No</w:t>
          </w:r>
        </w:p>
      </w:tc>
      <w:tc>
        <w:tcPr>
          <w:tcW w:w="616" w:type="pct"/>
          <w:tcBorders>
            <w:top w:val="dotted" w:sz="4" w:space="0" w:color="auto"/>
            <w:left w:val="single" w:sz="8" w:space="0" w:color="auto"/>
            <w:bottom w:val="dotted" w:sz="4" w:space="0" w:color="auto"/>
          </w:tcBorders>
          <w:vAlign w:val="center"/>
        </w:tcPr>
        <w:p w:rsidR="00D308AB" w:rsidRPr="00D308AB" w:rsidRDefault="00D308AB" w:rsidP="000728C1">
          <w:pPr>
            <w:pStyle w:val="stbilgi"/>
            <w:rPr>
              <w:bCs/>
              <w:sz w:val="18"/>
              <w:szCs w:val="18"/>
            </w:rPr>
          </w:pPr>
        </w:p>
      </w:tc>
    </w:tr>
    <w:tr w:rsidR="00D308AB" w:rsidRPr="00211120" w:rsidTr="00D308AB">
      <w:trPr>
        <w:cantSplit/>
        <w:trHeight w:val="300"/>
      </w:trPr>
      <w:tc>
        <w:tcPr>
          <w:tcW w:w="685" w:type="pct"/>
          <w:vMerge/>
          <w:vAlign w:val="center"/>
        </w:tcPr>
        <w:p w:rsidR="00D308AB" w:rsidRDefault="00D308AB" w:rsidP="000728C1">
          <w:pPr>
            <w:pStyle w:val="stbilgi"/>
            <w:jc w:val="center"/>
            <w:rPr>
              <w:rFonts w:ascii="Comic Sans MS" w:hAnsi="Comic Sans MS" w:cs="Tahoma"/>
              <w:b/>
            </w:rPr>
          </w:pPr>
        </w:p>
      </w:tc>
      <w:tc>
        <w:tcPr>
          <w:tcW w:w="2945" w:type="pct"/>
          <w:vMerge/>
          <w:vAlign w:val="center"/>
        </w:tcPr>
        <w:p w:rsidR="00D308AB" w:rsidRPr="000348E8" w:rsidRDefault="00D308AB" w:rsidP="000728C1">
          <w:pPr>
            <w:pStyle w:val="stbilgi"/>
            <w:jc w:val="center"/>
            <w:rPr>
              <w:rFonts w:ascii="Tahoma" w:hAnsi="Tahoma" w:cs="Tahoma"/>
              <w:b/>
              <w:bCs/>
              <w:sz w:val="44"/>
              <w:szCs w:val="44"/>
            </w:rPr>
          </w:pPr>
        </w:p>
      </w:tc>
      <w:tc>
        <w:tcPr>
          <w:tcW w:w="755" w:type="pct"/>
          <w:tcBorders>
            <w:top w:val="dotted" w:sz="4" w:space="0" w:color="auto"/>
            <w:bottom w:val="double" w:sz="4" w:space="0" w:color="auto"/>
            <w:right w:val="single" w:sz="8" w:space="0" w:color="auto"/>
          </w:tcBorders>
          <w:vAlign w:val="center"/>
        </w:tcPr>
        <w:p w:rsidR="00D308AB" w:rsidRPr="00D308AB" w:rsidRDefault="00D308AB" w:rsidP="000728C1">
          <w:pPr>
            <w:pStyle w:val="stbilgi"/>
            <w:rPr>
              <w:bCs/>
              <w:sz w:val="18"/>
              <w:szCs w:val="18"/>
            </w:rPr>
          </w:pPr>
          <w:r w:rsidRPr="00D308AB">
            <w:rPr>
              <w:sz w:val="18"/>
              <w:szCs w:val="18"/>
            </w:rPr>
            <w:t>Sayfa  No</w:t>
          </w:r>
        </w:p>
      </w:tc>
      <w:tc>
        <w:tcPr>
          <w:tcW w:w="616" w:type="pct"/>
          <w:tcBorders>
            <w:top w:val="dotted" w:sz="4" w:space="0" w:color="auto"/>
            <w:left w:val="single" w:sz="8" w:space="0" w:color="auto"/>
            <w:bottom w:val="double" w:sz="4" w:space="0" w:color="auto"/>
          </w:tcBorders>
          <w:vAlign w:val="center"/>
        </w:tcPr>
        <w:p w:rsidR="00D308AB" w:rsidRPr="00D308AB" w:rsidRDefault="00D308AB" w:rsidP="000728C1">
          <w:pPr>
            <w:pStyle w:val="stbilgi"/>
            <w:rPr>
              <w:bCs/>
              <w:sz w:val="18"/>
              <w:szCs w:val="18"/>
            </w:rPr>
          </w:pPr>
          <w:r w:rsidRPr="00D308AB">
            <w:rPr>
              <w:bCs/>
              <w:sz w:val="18"/>
              <w:szCs w:val="18"/>
            </w:rPr>
            <w:fldChar w:fldCharType="begin"/>
          </w:r>
          <w:r w:rsidRPr="00D308AB">
            <w:rPr>
              <w:bCs/>
              <w:sz w:val="18"/>
              <w:szCs w:val="18"/>
            </w:rPr>
            <w:instrText xml:space="preserve"> PAGE  \* Arabic  \* MERGEFORMAT </w:instrText>
          </w:r>
          <w:r w:rsidRPr="00D308AB">
            <w:rPr>
              <w:bCs/>
              <w:sz w:val="18"/>
              <w:szCs w:val="18"/>
            </w:rPr>
            <w:fldChar w:fldCharType="separate"/>
          </w:r>
          <w:r w:rsidR="001C05B0">
            <w:rPr>
              <w:bCs/>
              <w:noProof/>
              <w:sz w:val="18"/>
              <w:szCs w:val="18"/>
            </w:rPr>
            <w:t>1</w:t>
          </w:r>
          <w:r w:rsidRPr="00D308AB">
            <w:rPr>
              <w:bCs/>
              <w:sz w:val="18"/>
              <w:szCs w:val="18"/>
            </w:rPr>
            <w:fldChar w:fldCharType="end"/>
          </w:r>
          <w:r w:rsidRPr="00D308AB">
            <w:rPr>
              <w:bCs/>
              <w:sz w:val="18"/>
              <w:szCs w:val="18"/>
            </w:rPr>
            <w:t>/</w:t>
          </w:r>
          <w:r w:rsidRPr="00D308AB">
            <w:rPr>
              <w:bCs/>
              <w:sz w:val="18"/>
              <w:szCs w:val="18"/>
            </w:rPr>
            <w:fldChar w:fldCharType="begin"/>
          </w:r>
          <w:r w:rsidRPr="00D308AB">
            <w:rPr>
              <w:bCs/>
              <w:sz w:val="18"/>
              <w:szCs w:val="18"/>
            </w:rPr>
            <w:instrText xml:space="preserve"> NUMPAGES  \* Arabic  \* MERGEFORMAT </w:instrText>
          </w:r>
          <w:r w:rsidRPr="00D308AB">
            <w:rPr>
              <w:bCs/>
              <w:sz w:val="18"/>
              <w:szCs w:val="18"/>
            </w:rPr>
            <w:fldChar w:fldCharType="separate"/>
          </w:r>
          <w:r w:rsidR="001C05B0">
            <w:rPr>
              <w:bCs/>
              <w:noProof/>
              <w:sz w:val="18"/>
              <w:szCs w:val="18"/>
            </w:rPr>
            <w:t>1</w:t>
          </w:r>
          <w:r w:rsidRPr="00D308AB">
            <w:rPr>
              <w:bCs/>
              <w:sz w:val="18"/>
              <w:szCs w:val="18"/>
            </w:rPr>
            <w:fldChar w:fldCharType="end"/>
          </w:r>
        </w:p>
      </w:tc>
    </w:tr>
  </w:tbl>
  <w:p w:rsidR="00D308AB" w:rsidRDefault="00D308A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174ED"/>
    <w:multiLevelType w:val="hybridMultilevel"/>
    <w:tmpl w:val="F6B2B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
    <w:nsid w:val="6BC656EC"/>
    <w:multiLevelType w:val="hybridMultilevel"/>
    <w:tmpl w:val="8B1C21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AB"/>
    <w:rsid w:val="001C05B0"/>
    <w:rsid w:val="00262915"/>
    <w:rsid w:val="002B4D3B"/>
    <w:rsid w:val="00390E65"/>
    <w:rsid w:val="00535485"/>
    <w:rsid w:val="00590025"/>
    <w:rsid w:val="009B22A5"/>
    <w:rsid w:val="00A01D55"/>
    <w:rsid w:val="00BB4B54"/>
    <w:rsid w:val="00C16EE9"/>
    <w:rsid w:val="00D00916"/>
    <w:rsid w:val="00D308AB"/>
    <w:rsid w:val="00D371AF"/>
    <w:rsid w:val="00E03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AB"/>
    <w:pPr>
      <w:widowControl w:val="0"/>
      <w:spacing w:after="0" w:line="240" w:lineRule="auto"/>
    </w:pPr>
    <w:rPr>
      <w:rFonts w:ascii="Times New Roman" w:eastAsia="Times New Roman" w:hAnsi="Times New Roman" w:cs="Times New Roman"/>
      <w:sz w:val="20"/>
      <w:szCs w:val="20"/>
      <w:lang w:val="en-AU" w:eastAsia="tr-TR"/>
    </w:rPr>
  </w:style>
  <w:style w:type="paragraph" w:styleId="Balk1">
    <w:name w:val="heading 1"/>
    <w:basedOn w:val="Normal"/>
    <w:next w:val="Normal"/>
    <w:link w:val="Balk1Char"/>
    <w:qFormat/>
    <w:rsid w:val="00C16EE9"/>
    <w:pPr>
      <w:keepNext/>
      <w:numPr>
        <w:numId w:val="3"/>
      </w:numPr>
      <w:jc w:val="center"/>
      <w:outlineLvl w:val="0"/>
    </w:pPr>
    <w:rPr>
      <w:rFonts w:ascii="Century Gothic" w:hAnsi="Century Gothic"/>
      <w:b/>
      <w:bCs/>
    </w:rPr>
  </w:style>
  <w:style w:type="paragraph" w:styleId="Balk2">
    <w:name w:val="heading 2"/>
    <w:basedOn w:val="Normal"/>
    <w:next w:val="Normal"/>
    <w:link w:val="Balk2Char"/>
    <w:qFormat/>
    <w:rsid w:val="00C16EE9"/>
    <w:pPr>
      <w:keepNext/>
      <w:numPr>
        <w:ilvl w:val="1"/>
        <w:numId w:val="3"/>
      </w:numPr>
      <w:jc w:val="center"/>
      <w:outlineLvl w:val="1"/>
    </w:pPr>
    <w:rPr>
      <w:rFonts w:ascii="Century Gothic" w:hAnsi="Century Gothic"/>
      <w:b/>
      <w:bCs/>
    </w:rPr>
  </w:style>
  <w:style w:type="paragraph" w:styleId="Balk3">
    <w:name w:val="heading 3"/>
    <w:basedOn w:val="Normal"/>
    <w:next w:val="Normal"/>
    <w:link w:val="Balk3Char"/>
    <w:qFormat/>
    <w:rsid w:val="00C16EE9"/>
    <w:pPr>
      <w:keepNext/>
      <w:numPr>
        <w:ilvl w:val="2"/>
        <w:numId w:val="3"/>
      </w:numPr>
      <w:outlineLvl w:val="2"/>
    </w:pPr>
    <w:rPr>
      <w:rFonts w:ascii="Century Gothic" w:hAnsi="Century Gothic"/>
      <w:b/>
      <w:bCs/>
    </w:rPr>
  </w:style>
  <w:style w:type="paragraph" w:styleId="Balk4">
    <w:name w:val="heading 4"/>
    <w:basedOn w:val="Normal"/>
    <w:next w:val="Normal"/>
    <w:link w:val="Balk4Char"/>
    <w:qFormat/>
    <w:rsid w:val="00C16EE9"/>
    <w:pPr>
      <w:keepNext/>
      <w:numPr>
        <w:ilvl w:val="3"/>
        <w:numId w:val="3"/>
      </w:numPr>
      <w:jc w:val="both"/>
      <w:outlineLvl w:val="3"/>
    </w:pPr>
    <w:rPr>
      <w:rFonts w:ascii="Century Gothic" w:hAnsi="Century Gothic"/>
      <w:b/>
      <w:bCs/>
    </w:rPr>
  </w:style>
  <w:style w:type="paragraph" w:styleId="Balk5">
    <w:name w:val="heading 5"/>
    <w:basedOn w:val="Normal"/>
    <w:next w:val="Normal"/>
    <w:link w:val="Balk5Char"/>
    <w:qFormat/>
    <w:rsid w:val="00C16EE9"/>
    <w:pPr>
      <w:keepNext/>
      <w:numPr>
        <w:ilvl w:val="4"/>
        <w:numId w:val="3"/>
      </w:numPr>
      <w:jc w:val="both"/>
      <w:outlineLvl w:val="4"/>
    </w:pPr>
    <w:rPr>
      <w:rFonts w:ascii="Century Gothic" w:hAnsi="Century Gothic"/>
      <w:u w:val="single"/>
    </w:rPr>
  </w:style>
  <w:style w:type="paragraph" w:styleId="Balk6">
    <w:name w:val="heading 6"/>
    <w:basedOn w:val="Normal"/>
    <w:next w:val="Normal"/>
    <w:link w:val="Balk6Char"/>
    <w:qFormat/>
    <w:rsid w:val="00C16EE9"/>
    <w:pPr>
      <w:keepNext/>
      <w:numPr>
        <w:ilvl w:val="5"/>
        <w:numId w:val="3"/>
      </w:numPr>
      <w:jc w:val="both"/>
      <w:outlineLvl w:val="5"/>
    </w:pPr>
    <w:rPr>
      <w:rFonts w:ascii="Century Gothic" w:hAnsi="Century Gothic"/>
      <w:u w:val="single"/>
    </w:rPr>
  </w:style>
  <w:style w:type="paragraph" w:styleId="Balk7">
    <w:name w:val="heading 7"/>
    <w:basedOn w:val="Normal"/>
    <w:next w:val="Normal"/>
    <w:link w:val="Balk7Char"/>
    <w:qFormat/>
    <w:rsid w:val="00C16EE9"/>
    <w:pPr>
      <w:numPr>
        <w:ilvl w:val="6"/>
        <w:numId w:val="3"/>
      </w:numPr>
      <w:spacing w:before="240" w:after="60"/>
      <w:outlineLvl w:val="6"/>
    </w:pPr>
  </w:style>
  <w:style w:type="paragraph" w:styleId="Balk8">
    <w:name w:val="heading 8"/>
    <w:basedOn w:val="Normal"/>
    <w:next w:val="Normal"/>
    <w:link w:val="Balk8Char"/>
    <w:qFormat/>
    <w:rsid w:val="00C16EE9"/>
    <w:pPr>
      <w:numPr>
        <w:ilvl w:val="7"/>
        <w:numId w:val="3"/>
      </w:numPr>
      <w:spacing w:before="240" w:after="60"/>
      <w:outlineLvl w:val="7"/>
    </w:pPr>
    <w:rPr>
      <w:i/>
      <w:iCs/>
    </w:rPr>
  </w:style>
  <w:style w:type="paragraph" w:styleId="Balk9">
    <w:name w:val="heading 9"/>
    <w:basedOn w:val="Normal"/>
    <w:next w:val="Normal"/>
    <w:link w:val="Balk9Char"/>
    <w:qFormat/>
    <w:rsid w:val="00C16EE9"/>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308AB"/>
    <w:pPr>
      <w:tabs>
        <w:tab w:val="center" w:pos="4536"/>
        <w:tab w:val="right" w:pos="9072"/>
      </w:tabs>
    </w:pPr>
  </w:style>
  <w:style w:type="character" w:customStyle="1" w:styleId="stbilgiChar">
    <w:name w:val="Üstbilgi Char"/>
    <w:basedOn w:val="VarsaylanParagrafYazTipi"/>
    <w:link w:val="stbilgi"/>
    <w:rsid w:val="00D308AB"/>
  </w:style>
  <w:style w:type="paragraph" w:styleId="Altbilgi">
    <w:name w:val="footer"/>
    <w:basedOn w:val="Normal"/>
    <w:link w:val="AltbilgiChar"/>
    <w:unhideWhenUsed/>
    <w:rsid w:val="00D308AB"/>
    <w:pPr>
      <w:tabs>
        <w:tab w:val="center" w:pos="4536"/>
        <w:tab w:val="right" w:pos="9072"/>
      </w:tabs>
    </w:pPr>
  </w:style>
  <w:style w:type="character" w:customStyle="1" w:styleId="AltbilgiChar">
    <w:name w:val="Altbilgi Char"/>
    <w:basedOn w:val="VarsaylanParagrafYazTipi"/>
    <w:link w:val="Altbilgi"/>
    <w:rsid w:val="00D308AB"/>
  </w:style>
  <w:style w:type="paragraph" w:styleId="BalonMetni">
    <w:name w:val="Balloon Text"/>
    <w:basedOn w:val="Normal"/>
    <w:link w:val="BalonMetniChar"/>
    <w:uiPriority w:val="99"/>
    <w:semiHidden/>
    <w:unhideWhenUsed/>
    <w:rsid w:val="00D308AB"/>
    <w:rPr>
      <w:rFonts w:ascii="Tahoma" w:hAnsi="Tahoma" w:cs="Tahoma"/>
      <w:sz w:val="16"/>
      <w:szCs w:val="16"/>
    </w:rPr>
  </w:style>
  <w:style w:type="character" w:customStyle="1" w:styleId="BalonMetniChar">
    <w:name w:val="Balon Metni Char"/>
    <w:basedOn w:val="VarsaylanParagrafYazTipi"/>
    <w:link w:val="BalonMetni"/>
    <w:uiPriority w:val="99"/>
    <w:semiHidden/>
    <w:rsid w:val="00D308AB"/>
    <w:rPr>
      <w:rFonts w:ascii="Tahoma" w:hAnsi="Tahoma" w:cs="Tahoma"/>
      <w:sz w:val="16"/>
      <w:szCs w:val="16"/>
    </w:rPr>
  </w:style>
  <w:style w:type="paragraph" w:styleId="ListeParagraf">
    <w:name w:val="List Paragraph"/>
    <w:basedOn w:val="Normal"/>
    <w:uiPriority w:val="34"/>
    <w:qFormat/>
    <w:rsid w:val="00D308AB"/>
    <w:pPr>
      <w:ind w:left="720"/>
      <w:contextualSpacing/>
    </w:pPr>
  </w:style>
  <w:style w:type="character" w:customStyle="1" w:styleId="Balk1Char">
    <w:name w:val="Başlık 1 Char"/>
    <w:basedOn w:val="VarsaylanParagrafYazTipi"/>
    <w:link w:val="Balk1"/>
    <w:rsid w:val="00C16EE9"/>
    <w:rPr>
      <w:rFonts w:ascii="Century Gothic" w:eastAsia="Times New Roman" w:hAnsi="Century Gothic" w:cs="Times New Roman"/>
      <w:b/>
      <w:bCs/>
      <w:sz w:val="20"/>
      <w:szCs w:val="20"/>
      <w:lang w:val="en-AU" w:eastAsia="tr-TR"/>
    </w:rPr>
  </w:style>
  <w:style w:type="character" w:customStyle="1" w:styleId="Balk2Char">
    <w:name w:val="Başlık 2 Char"/>
    <w:basedOn w:val="VarsaylanParagrafYazTipi"/>
    <w:link w:val="Balk2"/>
    <w:rsid w:val="00C16EE9"/>
    <w:rPr>
      <w:rFonts w:ascii="Century Gothic" w:eastAsia="Times New Roman" w:hAnsi="Century Gothic" w:cs="Times New Roman"/>
      <w:b/>
      <w:bCs/>
      <w:sz w:val="20"/>
      <w:szCs w:val="20"/>
      <w:lang w:val="en-AU" w:eastAsia="tr-TR"/>
    </w:rPr>
  </w:style>
  <w:style w:type="character" w:customStyle="1" w:styleId="Balk3Char">
    <w:name w:val="Başlık 3 Char"/>
    <w:basedOn w:val="VarsaylanParagrafYazTipi"/>
    <w:link w:val="Balk3"/>
    <w:rsid w:val="00C16EE9"/>
    <w:rPr>
      <w:rFonts w:ascii="Century Gothic" w:eastAsia="Times New Roman" w:hAnsi="Century Gothic" w:cs="Times New Roman"/>
      <w:b/>
      <w:bCs/>
      <w:sz w:val="20"/>
      <w:szCs w:val="20"/>
      <w:lang w:val="en-AU" w:eastAsia="tr-TR"/>
    </w:rPr>
  </w:style>
  <w:style w:type="character" w:customStyle="1" w:styleId="Balk4Char">
    <w:name w:val="Başlık 4 Char"/>
    <w:basedOn w:val="VarsaylanParagrafYazTipi"/>
    <w:link w:val="Balk4"/>
    <w:rsid w:val="00C16EE9"/>
    <w:rPr>
      <w:rFonts w:ascii="Century Gothic" w:eastAsia="Times New Roman" w:hAnsi="Century Gothic" w:cs="Times New Roman"/>
      <w:b/>
      <w:bCs/>
      <w:sz w:val="20"/>
      <w:szCs w:val="20"/>
      <w:lang w:val="en-AU" w:eastAsia="tr-TR"/>
    </w:rPr>
  </w:style>
  <w:style w:type="character" w:customStyle="1" w:styleId="Balk5Char">
    <w:name w:val="Başlık 5 Char"/>
    <w:basedOn w:val="VarsaylanParagrafYazTipi"/>
    <w:link w:val="Balk5"/>
    <w:rsid w:val="00C16EE9"/>
    <w:rPr>
      <w:rFonts w:ascii="Century Gothic" w:eastAsia="Times New Roman" w:hAnsi="Century Gothic" w:cs="Times New Roman"/>
      <w:sz w:val="20"/>
      <w:szCs w:val="20"/>
      <w:u w:val="single"/>
      <w:lang w:val="en-AU" w:eastAsia="tr-TR"/>
    </w:rPr>
  </w:style>
  <w:style w:type="character" w:customStyle="1" w:styleId="Balk6Char">
    <w:name w:val="Başlık 6 Char"/>
    <w:basedOn w:val="VarsaylanParagrafYazTipi"/>
    <w:link w:val="Balk6"/>
    <w:rsid w:val="00C16EE9"/>
    <w:rPr>
      <w:rFonts w:ascii="Century Gothic" w:eastAsia="Times New Roman" w:hAnsi="Century Gothic" w:cs="Times New Roman"/>
      <w:sz w:val="20"/>
      <w:szCs w:val="20"/>
      <w:u w:val="single"/>
      <w:lang w:val="en-AU" w:eastAsia="tr-TR"/>
    </w:rPr>
  </w:style>
  <w:style w:type="character" w:customStyle="1" w:styleId="Balk7Char">
    <w:name w:val="Başlık 7 Char"/>
    <w:basedOn w:val="VarsaylanParagrafYazTipi"/>
    <w:link w:val="Balk7"/>
    <w:rsid w:val="00C16EE9"/>
    <w:rPr>
      <w:rFonts w:ascii="Times New Roman" w:eastAsia="Times New Roman" w:hAnsi="Times New Roman" w:cs="Times New Roman"/>
      <w:sz w:val="20"/>
      <w:szCs w:val="20"/>
      <w:lang w:val="en-AU" w:eastAsia="tr-TR"/>
    </w:rPr>
  </w:style>
  <w:style w:type="character" w:customStyle="1" w:styleId="Balk8Char">
    <w:name w:val="Başlık 8 Char"/>
    <w:basedOn w:val="VarsaylanParagrafYazTipi"/>
    <w:link w:val="Balk8"/>
    <w:rsid w:val="00C16EE9"/>
    <w:rPr>
      <w:rFonts w:ascii="Times New Roman" w:eastAsia="Times New Roman" w:hAnsi="Times New Roman" w:cs="Times New Roman"/>
      <w:i/>
      <w:iCs/>
      <w:sz w:val="20"/>
      <w:szCs w:val="20"/>
      <w:lang w:val="en-AU" w:eastAsia="tr-TR"/>
    </w:rPr>
  </w:style>
  <w:style w:type="character" w:customStyle="1" w:styleId="Balk9Char">
    <w:name w:val="Başlık 9 Char"/>
    <w:basedOn w:val="VarsaylanParagrafYazTipi"/>
    <w:link w:val="Balk9"/>
    <w:rsid w:val="00C16EE9"/>
    <w:rPr>
      <w:rFonts w:ascii="Arial" w:eastAsia="Times New Roman" w:hAnsi="Arial" w:cs="Arial"/>
      <w:lang w:val="en-AU"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AB"/>
    <w:pPr>
      <w:widowControl w:val="0"/>
      <w:spacing w:after="0" w:line="240" w:lineRule="auto"/>
    </w:pPr>
    <w:rPr>
      <w:rFonts w:ascii="Times New Roman" w:eastAsia="Times New Roman" w:hAnsi="Times New Roman" w:cs="Times New Roman"/>
      <w:sz w:val="20"/>
      <w:szCs w:val="20"/>
      <w:lang w:val="en-AU" w:eastAsia="tr-TR"/>
    </w:rPr>
  </w:style>
  <w:style w:type="paragraph" w:styleId="Balk1">
    <w:name w:val="heading 1"/>
    <w:basedOn w:val="Normal"/>
    <w:next w:val="Normal"/>
    <w:link w:val="Balk1Char"/>
    <w:qFormat/>
    <w:rsid w:val="00C16EE9"/>
    <w:pPr>
      <w:keepNext/>
      <w:numPr>
        <w:numId w:val="3"/>
      </w:numPr>
      <w:jc w:val="center"/>
      <w:outlineLvl w:val="0"/>
    </w:pPr>
    <w:rPr>
      <w:rFonts w:ascii="Century Gothic" w:hAnsi="Century Gothic"/>
      <w:b/>
      <w:bCs/>
    </w:rPr>
  </w:style>
  <w:style w:type="paragraph" w:styleId="Balk2">
    <w:name w:val="heading 2"/>
    <w:basedOn w:val="Normal"/>
    <w:next w:val="Normal"/>
    <w:link w:val="Balk2Char"/>
    <w:qFormat/>
    <w:rsid w:val="00C16EE9"/>
    <w:pPr>
      <w:keepNext/>
      <w:numPr>
        <w:ilvl w:val="1"/>
        <w:numId w:val="3"/>
      </w:numPr>
      <w:jc w:val="center"/>
      <w:outlineLvl w:val="1"/>
    </w:pPr>
    <w:rPr>
      <w:rFonts w:ascii="Century Gothic" w:hAnsi="Century Gothic"/>
      <w:b/>
      <w:bCs/>
    </w:rPr>
  </w:style>
  <w:style w:type="paragraph" w:styleId="Balk3">
    <w:name w:val="heading 3"/>
    <w:basedOn w:val="Normal"/>
    <w:next w:val="Normal"/>
    <w:link w:val="Balk3Char"/>
    <w:qFormat/>
    <w:rsid w:val="00C16EE9"/>
    <w:pPr>
      <w:keepNext/>
      <w:numPr>
        <w:ilvl w:val="2"/>
        <w:numId w:val="3"/>
      </w:numPr>
      <w:outlineLvl w:val="2"/>
    </w:pPr>
    <w:rPr>
      <w:rFonts w:ascii="Century Gothic" w:hAnsi="Century Gothic"/>
      <w:b/>
      <w:bCs/>
    </w:rPr>
  </w:style>
  <w:style w:type="paragraph" w:styleId="Balk4">
    <w:name w:val="heading 4"/>
    <w:basedOn w:val="Normal"/>
    <w:next w:val="Normal"/>
    <w:link w:val="Balk4Char"/>
    <w:qFormat/>
    <w:rsid w:val="00C16EE9"/>
    <w:pPr>
      <w:keepNext/>
      <w:numPr>
        <w:ilvl w:val="3"/>
        <w:numId w:val="3"/>
      </w:numPr>
      <w:jc w:val="both"/>
      <w:outlineLvl w:val="3"/>
    </w:pPr>
    <w:rPr>
      <w:rFonts w:ascii="Century Gothic" w:hAnsi="Century Gothic"/>
      <w:b/>
      <w:bCs/>
    </w:rPr>
  </w:style>
  <w:style w:type="paragraph" w:styleId="Balk5">
    <w:name w:val="heading 5"/>
    <w:basedOn w:val="Normal"/>
    <w:next w:val="Normal"/>
    <w:link w:val="Balk5Char"/>
    <w:qFormat/>
    <w:rsid w:val="00C16EE9"/>
    <w:pPr>
      <w:keepNext/>
      <w:numPr>
        <w:ilvl w:val="4"/>
        <w:numId w:val="3"/>
      </w:numPr>
      <w:jc w:val="both"/>
      <w:outlineLvl w:val="4"/>
    </w:pPr>
    <w:rPr>
      <w:rFonts w:ascii="Century Gothic" w:hAnsi="Century Gothic"/>
      <w:u w:val="single"/>
    </w:rPr>
  </w:style>
  <w:style w:type="paragraph" w:styleId="Balk6">
    <w:name w:val="heading 6"/>
    <w:basedOn w:val="Normal"/>
    <w:next w:val="Normal"/>
    <w:link w:val="Balk6Char"/>
    <w:qFormat/>
    <w:rsid w:val="00C16EE9"/>
    <w:pPr>
      <w:keepNext/>
      <w:numPr>
        <w:ilvl w:val="5"/>
        <w:numId w:val="3"/>
      </w:numPr>
      <w:jc w:val="both"/>
      <w:outlineLvl w:val="5"/>
    </w:pPr>
    <w:rPr>
      <w:rFonts w:ascii="Century Gothic" w:hAnsi="Century Gothic"/>
      <w:u w:val="single"/>
    </w:rPr>
  </w:style>
  <w:style w:type="paragraph" w:styleId="Balk7">
    <w:name w:val="heading 7"/>
    <w:basedOn w:val="Normal"/>
    <w:next w:val="Normal"/>
    <w:link w:val="Balk7Char"/>
    <w:qFormat/>
    <w:rsid w:val="00C16EE9"/>
    <w:pPr>
      <w:numPr>
        <w:ilvl w:val="6"/>
        <w:numId w:val="3"/>
      </w:numPr>
      <w:spacing w:before="240" w:after="60"/>
      <w:outlineLvl w:val="6"/>
    </w:pPr>
  </w:style>
  <w:style w:type="paragraph" w:styleId="Balk8">
    <w:name w:val="heading 8"/>
    <w:basedOn w:val="Normal"/>
    <w:next w:val="Normal"/>
    <w:link w:val="Balk8Char"/>
    <w:qFormat/>
    <w:rsid w:val="00C16EE9"/>
    <w:pPr>
      <w:numPr>
        <w:ilvl w:val="7"/>
        <w:numId w:val="3"/>
      </w:numPr>
      <w:spacing w:before="240" w:after="60"/>
      <w:outlineLvl w:val="7"/>
    </w:pPr>
    <w:rPr>
      <w:i/>
      <w:iCs/>
    </w:rPr>
  </w:style>
  <w:style w:type="paragraph" w:styleId="Balk9">
    <w:name w:val="heading 9"/>
    <w:basedOn w:val="Normal"/>
    <w:next w:val="Normal"/>
    <w:link w:val="Balk9Char"/>
    <w:qFormat/>
    <w:rsid w:val="00C16EE9"/>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308AB"/>
    <w:pPr>
      <w:tabs>
        <w:tab w:val="center" w:pos="4536"/>
        <w:tab w:val="right" w:pos="9072"/>
      </w:tabs>
    </w:pPr>
  </w:style>
  <w:style w:type="character" w:customStyle="1" w:styleId="stbilgiChar">
    <w:name w:val="Üstbilgi Char"/>
    <w:basedOn w:val="VarsaylanParagrafYazTipi"/>
    <w:link w:val="stbilgi"/>
    <w:rsid w:val="00D308AB"/>
  </w:style>
  <w:style w:type="paragraph" w:styleId="Altbilgi">
    <w:name w:val="footer"/>
    <w:basedOn w:val="Normal"/>
    <w:link w:val="AltbilgiChar"/>
    <w:unhideWhenUsed/>
    <w:rsid w:val="00D308AB"/>
    <w:pPr>
      <w:tabs>
        <w:tab w:val="center" w:pos="4536"/>
        <w:tab w:val="right" w:pos="9072"/>
      </w:tabs>
    </w:pPr>
  </w:style>
  <w:style w:type="character" w:customStyle="1" w:styleId="AltbilgiChar">
    <w:name w:val="Altbilgi Char"/>
    <w:basedOn w:val="VarsaylanParagrafYazTipi"/>
    <w:link w:val="Altbilgi"/>
    <w:rsid w:val="00D308AB"/>
  </w:style>
  <w:style w:type="paragraph" w:styleId="BalonMetni">
    <w:name w:val="Balloon Text"/>
    <w:basedOn w:val="Normal"/>
    <w:link w:val="BalonMetniChar"/>
    <w:uiPriority w:val="99"/>
    <w:semiHidden/>
    <w:unhideWhenUsed/>
    <w:rsid w:val="00D308AB"/>
    <w:rPr>
      <w:rFonts w:ascii="Tahoma" w:hAnsi="Tahoma" w:cs="Tahoma"/>
      <w:sz w:val="16"/>
      <w:szCs w:val="16"/>
    </w:rPr>
  </w:style>
  <w:style w:type="character" w:customStyle="1" w:styleId="BalonMetniChar">
    <w:name w:val="Balon Metni Char"/>
    <w:basedOn w:val="VarsaylanParagrafYazTipi"/>
    <w:link w:val="BalonMetni"/>
    <w:uiPriority w:val="99"/>
    <w:semiHidden/>
    <w:rsid w:val="00D308AB"/>
    <w:rPr>
      <w:rFonts w:ascii="Tahoma" w:hAnsi="Tahoma" w:cs="Tahoma"/>
      <w:sz w:val="16"/>
      <w:szCs w:val="16"/>
    </w:rPr>
  </w:style>
  <w:style w:type="paragraph" w:styleId="ListeParagraf">
    <w:name w:val="List Paragraph"/>
    <w:basedOn w:val="Normal"/>
    <w:uiPriority w:val="34"/>
    <w:qFormat/>
    <w:rsid w:val="00D308AB"/>
    <w:pPr>
      <w:ind w:left="720"/>
      <w:contextualSpacing/>
    </w:pPr>
  </w:style>
  <w:style w:type="character" w:customStyle="1" w:styleId="Balk1Char">
    <w:name w:val="Başlık 1 Char"/>
    <w:basedOn w:val="VarsaylanParagrafYazTipi"/>
    <w:link w:val="Balk1"/>
    <w:rsid w:val="00C16EE9"/>
    <w:rPr>
      <w:rFonts w:ascii="Century Gothic" w:eastAsia="Times New Roman" w:hAnsi="Century Gothic" w:cs="Times New Roman"/>
      <w:b/>
      <w:bCs/>
      <w:sz w:val="20"/>
      <w:szCs w:val="20"/>
      <w:lang w:val="en-AU" w:eastAsia="tr-TR"/>
    </w:rPr>
  </w:style>
  <w:style w:type="character" w:customStyle="1" w:styleId="Balk2Char">
    <w:name w:val="Başlık 2 Char"/>
    <w:basedOn w:val="VarsaylanParagrafYazTipi"/>
    <w:link w:val="Balk2"/>
    <w:rsid w:val="00C16EE9"/>
    <w:rPr>
      <w:rFonts w:ascii="Century Gothic" w:eastAsia="Times New Roman" w:hAnsi="Century Gothic" w:cs="Times New Roman"/>
      <w:b/>
      <w:bCs/>
      <w:sz w:val="20"/>
      <w:szCs w:val="20"/>
      <w:lang w:val="en-AU" w:eastAsia="tr-TR"/>
    </w:rPr>
  </w:style>
  <w:style w:type="character" w:customStyle="1" w:styleId="Balk3Char">
    <w:name w:val="Başlık 3 Char"/>
    <w:basedOn w:val="VarsaylanParagrafYazTipi"/>
    <w:link w:val="Balk3"/>
    <w:rsid w:val="00C16EE9"/>
    <w:rPr>
      <w:rFonts w:ascii="Century Gothic" w:eastAsia="Times New Roman" w:hAnsi="Century Gothic" w:cs="Times New Roman"/>
      <w:b/>
      <w:bCs/>
      <w:sz w:val="20"/>
      <w:szCs w:val="20"/>
      <w:lang w:val="en-AU" w:eastAsia="tr-TR"/>
    </w:rPr>
  </w:style>
  <w:style w:type="character" w:customStyle="1" w:styleId="Balk4Char">
    <w:name w:val="Başlık 4 Char"/>
    <w:basedOn w:val="VarsaylanParagrafYazTipi"/>
    <w:link w:val="Balk4"/>
    <w:rsid w:val="00C16EE9"/>
    <w:rPr>
      <w:rFonts w:ascii="Century Gothic" w:eastAsia="Times New Roman" w:hAnsi="Century Gothic" w:cs="Times New Roman"/>
      <w:b/>
      <w:bCs/>
      <w:sz w:val="20"/>
      <w:szCs w:val="20"/>
      <w:lang w:val="en-AU" w:eastAsia="tr-TR"/>
    </w:rPr>
  </w:style>
  <w:style w:type="character" w:customStyle="1" w:styleId="Balk5Char">
    <w:name w:val="Başlık 5 Char"/>
    <w:basedOn w:val="VarsaylanParagrafYazTipi"/>
    <w:link w:val="Balk5"/>
    <w:rsid w:val="00C16EE9"/>
    <w:rPr>
      <w:rFonts w:ascii="Century Gothic" w:eastAsia="Times New Roman" w:hAnsi="Century Gothic" w:cs="Times New Roman"/>
      <w:sz w:val="20"/>
      <w:szCs w:val="20"/>
      <w:u w:val="single"/>
      <w:lang w:val="en-AU" w:eastAsia="tr-TR"/>
    </w:rPr>
  </w:style>
  <w:style w:type="character" w:customStyle="1" w:styleId="Balk6Char">
    <w:name w:val="Başlık 6 Char"/>
    <w:basedOn w:val="VarsaylanParagrafYazTipi"/>
    <w:link w:val="Balk6"/>
    <w:rsid w:val="00C16EE9"/>
    <w:rPr>
      <w:rFonts w:ascii="Century Gothic" w:eastAsia="Times New Roman" w:hAnsi="Century Gothic" w:cs="Times New Roman"/>
      <w:sz w:val="20"/>
      <w:szCs w:val="20"/>
      <w:u w:val="single"/>
      <w:lang w:val="en-AU" w:eastAsia="tr-TR"/>
    </w:rPr>
  </w:style>
  <w:style w:type="character" w:customStyle="1" w:styleId="Balk7Char">
    <w:name w:val="Başlık 7 Char"/>
    <w:basedOn w:val="VarsaylanParagrafYazTipi"/>
    <w:link w:val="Balk7"/>
    <w:rsid w:val="00C16EE9"/>
    <w:rPr>
      <w:rFonts w:ascii="Times New Roman" w:eastAsia="Times New Roman" w:hAnsi="Times New Roman" w:cs="Times New Roman"/>
      <w:sz w:val="20"/>
      <w:szCs w:val="20"/>
      <w:lang w:val="en-AU" w:eastAsia="tr-TR"/>
    </w:rPr>
  </w:style>
  <w:style w:type="character" w:customStyle="1" w:styleId="Balk8Char">
    <w:name w:val="Başlık 8 Char"/>
    <w:basedOn w:val="VarsaylanParagrafYazTipi"/>
    <w:link w:val="Balk8"/>
    <w:rsid w:val="00C16EE9"/>
    <w:rPr>
      <w:rFonts w:ascii="Times New Roman" w:eastAsia="Times New Roman" w:hAnsi="Times New Roman" w:cs="Times New Roman"/>
      <w:i/>
      <w:iCs/>
      <w:sz w:val="20"/>
      <w:szCs w:val="20"/>
      <w:lang w:val="en-AU" w:eastAsia="tr-TR"/>
    </w:rPr>
  </w:style>
  <w:style w:type="character" w:customStyle="1" w:styleId="Balk9Char">
    <w:name w:val="Başlık 9 Char"/>
    <w:basedOn w:val="VarsaylanParagrafYazTipi"/>
    <w:link w:val="Balk9"/>
    <w:rsid w:val="00C16EE9"/>
    <w:rPr>
      <w:rFonts w:ascii="Arial" w:eastAsia="Times New Roman" w:hAnsi="Arial" w:cs="Arial"/>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2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CED-TOPLANTI</cp:lastModifiedBy>
  <cp:revision>2</cp:revision>
  <cp:lastPrinted>2015-01-07T10:28:00Z</cp:lastPrinted>
  <dcterms:created xsi:type="dcterms:W3CDTF">2015-01-07T10:35:00Z</dcterms:created>
  <dcterms:modified xsi:type="dcterms:W3CDTF">2015-01-07T10:35:00Z</dcterms:modified>
</cp:coreProperties>
</file>