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10" w:rsidRPr="00BE17FE" w:rsidRDefault="00AF3A10" w:rsidP="00AF3A10">
      <w:pPr>
        <w:rPr>
          <w:b/>
          <w:sz w:val="24"/>
          <w:szCs w:val="24"/>
        </w:rPr>
      </w:pPr>
      <w:r w:rsidRPr="00BE17FE">
        <w:rPr>
          <w:b/>
          <w:sz w:val="24"/>
          <w:szCs w:val="24"/>
        </w:rPr>
        <w:t>İŞLETİCİ KURUM/SAHİBİ:</w:t>
      </w:r>
    </w:p>
    <w:p w:rsidR="00AF3A10" w:rsidRPr="00BE17FE" w:rsidRDefault="00AF3A10" w:rsidP="00AF3A10">
      <w:pPr>
        <w:rPr>
          <w:sz w:val="24"/>
          <w:szCs w:val="24"/>
        </w:rPr>
      </w:pPr>
      <w:r w:rsidRPr="00BE17FE">
        <w:rPr>
          <w:sz w:val="24"/>
          <w:szCs w:val="24"/>
        </w:rPr>
        <w:t>ADRES</w:t>
      </w:r>
      <w:r w:rsidRPr="00BE17FE">
        <w:rPr>
          <w:sz w:val="24"/>
          <w:szCs w:val="24"/>
        </w:rPr>
        <w:tab/>
      </w:r>
      <w:r w:rsidRPr="00BE17FE">
        <w:rPr>
          <w:sz w:val="24"/>
          <w:szCs w:val="24"/>
        </w:rPr>
        <w:tab/>
      </w:r>
      <w:r w:rsidRPr="00BE17FE">
        <w:rPr>
          <w:sz w:val="24"/>
          <w:szCs w:val="24"/>
        </w:rPr>
        <w:tab/>
        <w:t>:</w:t>
      </w:r>
    </w:p>
    <w:p w:rsidR="00AF3A10" w:rsidRPr="00BE17FE" w:rsidRDefault="00AF3A10" w:rsidP="00AF3A10">
      <w:pPr>
        <w:rPr>
          <w:sz w:val="24"/>
          <w:szCs w:val="24"/>
        </w:rPr>
      </w:pPr>
      <w:r w:rsidRPr="00BE17FE">
        <w:rPr>
          <w:sz w:val="24"/>
          <w:szCs w:val="24"/>
        </w:rPr>
        <w:t>YETKİLİ KİŞİ</w:t>
      </w:r>
      <w:r w:rsidRPr="00BE17FE">
        <w:rPr>
          <w:sz w:val="24"/>
          <w:szCs w:val="24"/>
        </w:rPr>
        <w:tab/>
      </w:r>
      <w:r w:rsidRPr="00BE17FE">
        <w:rPr>
          <w:sz w:val="24"/>
          <w:szCs w:val="24"/>
        </w:rPr>
        <w:tab/>
        <w:t>:</w:t>
      </w:r>
    </w:p>
    <w:p w:rsidR="00AF3A10" w:rsidRPr="00BE17FE" w:rsidRDefault="00AF3A10" w:rsidP="00AF3A10">
      <w:pPr>
        <w:rPr>
          <w:sz w:val="24"/>
          <w:szCs w:val="24"/>
        </w:rPr>
      </w:pPr>
      <w:r w:rsidRPr="00BE17FE">
        <w:rPr>
          <w:sz w:val="24"/>
          <w:szCs w:val="24"/>
        </w:rPr>
        <w:t>TEL</w:t>
      </w:r>
      <w:r w:rsidRPr="00BE17FE">
        <w:rPr>
          <w:sz w:val="24"/>
          <w:szCs w:val="24"/>
        </w:rPr>
        <w:tab/>
      </w:r>
      <w:r w:rsidRPr="00BE17FE">
        <w:rPr>
          <w:sz w:val="24"/>
          <w:szCs w:val="24"/>
        </w:rPr>
        <w:tab/>
      </w:r>
      <w:r w:rsidRPr="00BE17FE">
        <w:rPr>
          <w:sz w:val="24"/>
          <w:szCs w:val="24"/>
        </w:rPr>
        <w:tab/>
        <w:t>:</w:t>
      </w:r>
    </w:p>
    <w:p w:rsidR="00AF3A10" w:rsidRPr="00BE17FE" w:rsidRDefault="00AF3A10" w:rsidP="00AF3A10">
      <w:pPr>
        <w:rPr>
          <w:sz w:val="24"/>
          <w:szCs w:val="24"/>
        </w:rPr>
      </w:pPr>
      <w:r w:rsidRPr="00BE17FE">
        <w:rPr>
          <w:sz w:val="24"/>
          <w:szCs w:val="24"/>
        </w:rPr>
        <w:t>FAKS</w:t>
      </w:r>
      <w:r w:rsidRPr="00BE17FE">
        <w:rPr>
          <w:sz w:val="24"/>
          <w:szCs w:val="24"/>
        </w:rPr>
        <w:tab/>
      </w:r>
      <w:r w:rsidRPr="00BE17FE">
        <w:rPr>
          <w:sz w:val="24"/>
          <w:szCs w:val="24"/>
        </w:rPr>
        <w:tab/>
      </w:r>
      <w:r w:rsidRPr="00BE17FE">
        <w:rPr>
          <w:sz w:val="24"/>
          <w:szCs w:val="24"/>
        </w:rPr>
        <w:tab/>
        <w:t>:</w:t>
      </w:r>
    </w:p>
    <w:p w:rsidR="00AF3A10" w:rsidRPr="00BE17FE" w:rsidRDefault="00AF3A10" w:rsidP="00AF3A10">
      <w:pPr>
        <w:rPr>
          <w:sz w:val="24"/>
          <w:szCs w:val="24"/>
        </w:rPr>
      </w:pPr>
      <w:r w:rsidRPr="00BE17FE">
        <w:rPr>
          <w:sz w:val="24"/>
          <w:szCs w:val="24"/>
        </w:rPr>
        <w:t>E-Mail</w:t>
      </w:r>
      <w:r w:rsidRPr="00BE17FE">
        <w:rPr>
          <w:sz w:val="24"/>
          <w:szCs w:val="24"/>
        </w:rPr>
        <w:tab/>
      </w:r>
      <w:r w:rsidRPr="00BE17FE">
        <w:rPr>
          <w:sz w:val="24"/>
          <w:szCs w:val="24"/>
        </w:rPr>
        <w:tab/>
      </w:r>
      <w:r w:rsidRPr="00BE17FE">
        <w:rPr>
          <w:sz w:val="24"/>
          <w:szCs w:val="24"/>
        </w:rPr>
        <w:tab/>
        <w:t>:</w:t>
      </w:r>
    </w:p>
    <w:p w:rsidR="00AF3A10" w:rsidRPr="00BE17FE" w:rsidRDefault="00AF3A10" w:rsidP="00AF3A10">
      <w:pPr>
        <w:rPr>
          <w:sz w:val="24"/>
          <w:szCs w:val="24"/>
        </w:rPr>
      </w:pPr>
    </w:p>
    <w:p w:rsidR="00AF3A10" w:rsidRPr="00BE17FE" w:rsidRDefault="00AF3A10" w:rsidP="00AF3A10">
      <w:pPr>
        <w:rPr>
          <w:b/>
          <w:sz w:val="24"/>
          <w:szCs w:val="24"/>
        </w:rPr>
      </w:pPr>
      <w:r w:rsidRPr="00BE17FE">
        <w:rPr>
          <w:b/>
          <w:sz w:val="24"/>
          <w:szCs w:val="24"/>
        </w:rPr>
        <w:t>TEHLİKELİ ATIK YAKMA ve ENERJİ ÜRETİM TESİSİNE AİT BİLGİLER:</w:t>
      </w:r>
    </w:p>
    <w:p w:rsidR="00AF3A10" w:rsidRPr="00BE17FE" w:rsidRDefault="00AF3A10" w:rsidP="00AF3A10">
      <w:pPr>
        <w:jc w:val="both"/>
        <w:rPr>
          <w:sz w:val="24"/>
          <w:szCs w:val="24"/>
        </w:rPr>
      </w:pPr>
      <w:r w:rsidRPr="00BE17FE">
        <w:rPr>
          <w:sz w:val="24"/>
          <w:szCs w:val="24"/>
        </w:rPr>
        <w:t>Eğer varsa ara depolama kapasitesi, beraber yakma veya sadece atık yakma tesisleri içindeki varsa buhar ve enerji üretme sistemi, atık gaz temizleme sistemi, kül ve cüruf toplama sistemi hakkında detaylı bilgiler verilir.</w:t>
      </w:r>
    </w:p>
    <w:p w:rsidR="00AF3A10" w:rsidRPr="00BE17FE" w:rsidRDefault="00AF3A10" w:rsidP="00AF3A10">
      <w:pPr>
        <w:rPr>
          <w:sz w:val="24"/>
          <w:szCs w:val="24"/>
        </w:rPr>
      </w:pPr>
      <w:r w:rsidRPr="00BE17FE">
        <w:rPr>
          <w:sz w:val="24"/>
          <w:szCs w:val="24"/>
        </w:rPr>
        <w:t xml:space="preserve">       Tehlikeli atık yakma kazanının özellikleri:</w:t>
      </w:r>
    </w:p>
    <w:p w:rsidR="00AF3A10" w:rsidRPr="00BE17FE" w:rsidRDefault="00AF3A10" w:rsidP="00AF3A10">
      <w:pPr>
        <w:ind w:left="360"/>
        <w:rPr>
          <w:sz w:val="24"/>
          <w:szCs w:val="24"/>
        </w:rPr>
      </w:pPr>
      <w:r w:rsidRPr="00BE17FE">
        <w:rPr>
          <w:sz w:val="24"/>
          <w:szCs w:val="24"/>
        </w:rPr>
        <w:t xml:space="preserve">Yakma kapasitesi :         </w:t>
      </w:r>
      <w:r w:rsidRPr="00BE17FE">
        <w:rPr>
          <w:sz w:val="24"/>
          <w:szCs w:val="24"/>
        </w:rPr>
        <w:tab/>
        <w:t xml:space="preserve">     </w:t>
      </w:r>
      <w:r w:rsidRPr="00BE17FE">
        <w:rPr>
          <w:sz w:val="24"/>
          <w:szCs w:val="24"/>
        </w:rPr>
        <w:tab/>
        <w:t xml:space="preserve"> (ton /yıl)</w:t>
      </w:r>
    </w:p>
    <w:p w:rsidR="00AF3A10" w:rsidRPr="00BE17FE" w:rsidRDefault="00AF3A10" w:rsidP="00AF3A10">
      <w:pPr>
        <w:ind w:left="360"/>
        <w:rPr>
          <w:sz w:val="24"/>
          <w:szCs w:val="24"/>
        </w:rPr>
      </w:pPr>
      <w:r w:rsidRPr="00BE17FE">
        <w:rPr>
          <w:sz w:val="24"/>
          <w:szCs w:val="24"/>
        </w:rPr>
        <w:t xml:space="preserve">Cüruf miktarı        :           </w:t>
      </w:r>
      <w:r w:rsidRPr="00BE17FE">
        <w:rPr>
          <w:sz w:val="24"/>
          <w:szCs w:val="24"/>
        </w:rPr>
        <w:tab/>
      </w:r>
      <w:r w:rsidRPr="00BE17FE">
        <w:rPr>
          <w:sz w:val="24"/>
          <w:szCs w:val="24"/>
        </w:rPr>
        <w:tab/>
        <w:t xml:space="preserve"> (kg /saat)</w:t>
      </w:r>
    </w:p>
    <w:p w:rsidR="00AF3A10" w:rsidRPr="00BE17FE" w:rsidRDefault="00AF3A10" w:rsidP="00AF3A10">
      <w:pPr>
        <w:ind w:left="360"/>
        <w:rPr>
          <w:sz w:val="24"/>
          <w:szCs w:val="24"/>
        </w:rPr>
      </w:pPr>
      <w:r w:rsidRPr="00BE17FE">
        <w:rPr>
          <w:sz w:val="24"/>
          <w:szCs w:val="24"/>
        </w:rPr>
        <w:t xml:space="preserve">Toplam ısıl değer  :         </w:t>
      </w:r>
      <w:r w:rsidRPr="00BE17FE">
        <w:rPr>
          <w:sz w:val="24"/>
          <w:szCs w:val="24"/>
        </w:rPr>
        <w:tab/>
        <w:t xml:space="preserve">  </w:t>
      </w:r>
      <w:r w:rsidRPr="00BE17FE">
        <w:rPr>
          <w:sz w:val="24"/>
          <w:szCs w:val="24"/>
        </w:rPr>
        <w:tab/>
        <w:t xml:space="preserve"> (j /  saat)     </w:t>
      </w:r>
    </w:p>
    <w:p w:rsidR="00AF3A10" w:rsidRPr="00BE17FE" w:rsidRDefault="00AF3A10" w:rsidP="00AF3A10">
      <w:pPr>
        <w:ind w:left="360"/>
        <w:rPr>
          <w:sz w:val="24"/>
          <w:szCs w:val="24"/>
        </w:rPr>
      </w:pPr>
      <w:r w:rsidRPr="00BE17FE">
        <w:rPr>
          <w:sz w:val="24"/>
          <w:szCs w:val="24"/>
        </w:rPr>
        <w:t xml:space="preserve">Buhar üretimi        :          </w:t>
      </w:r>
      <w:r w:rsidRPr="00BE17FE">
        <w:rPr>
          <w:sz w:val="24"/>
          <w:szCs w:val="24"/>
        </w:rPr>
        <w:tab/>
      </w:r>
      <w:r w:rsidRPr="00BE17FE">
        <w:rPr>
          <w:sz w:val="24"/>
          <w:szCs w:val="24"/>
        </w:rPr>
        <w:tab/>
        <w:t xml:space="preserve"> (ton/saat basınç ve sıcaklık derecesi yer alır.)</w:t>
      </w:r>
    </w:p>
    <w:p w:rsidR="00AF3A10" w:rsidRPr="00BE17FE" w:rsidRDefault="00AF3A10" w:rsidP="00AF3A10">
      <w:pPr>
        <w:rPr>
          <w:sz w:val="24"/>
          <w:szCs w:val="24"/>
        </w:rPr>
      </w:pPr>
    </w:p>
    <w:p w:rsidR="00AF3A10" w:rsidRPr="00BE17FE" w:rsidRDefault="00AF3A10" w:rsidP="00AF3A10">
      <w:pPr>
        <w:jc w:val="both"/>
        <w:rPr>
          <w:sz w:val="24"/>
          <w:szCs w:val="24"/>
        </w:rPr>
      </w:pPr>
      <w:r w:rsidRPr="00BE17FE">
        <w:rPr>
          <w:sz w:val="24"/>
          <w:szCs w:val="24"/>
        </w:rPr>
        <w:t xml:space="preserve">(Tehlikeli MADDE atık kompozisyonu kg/saat ve </w:t>
      </w:r>
      <w:proofErr w:type="gramStart"/>
      <w:r w:rsidRPr="00BE17FE">
        <w:rPr>
          <w:sz w:val="24"/>
          <w:szCs w:val="24"/>
        </w:rPr>
        <w:t>optimum</w:t>
      </w:r>
      <w:proofErr w:type="gramEnd"/>
      <w:r w:rsidRPr="00BE17FE">
        <w:rPr>
          <w:sz w:val="24"/>
          <w:szCs w:val="24"/>
        </w:rPr>
        <w:t xml:space="preserve"> koşullarda atık besleme miktarı)</w:t>
      </w:r>
    </w:p>
    <w:p w:rsidR="00AF3A10" w:rsidRPr="00BE17FE" w:rsidRDefault="00AF3A10" w:rsidP="00AF3A10">
      <w:pPr>
        <w:numPr>
          <w:ilvl w:val="0"/>
          <w:numId w:val="1"/>
        </w:numPr>
        <w:tabs>
          <w:tab w:val="clear" w:pos="720"/>
          <w:tab w:val="num" w:pos="0"/>
        </w:tabs>
        <w:spacing w:after="0" w:line="240" w:lineRule="auto"/>
        <w:ind w:left="0" w:firstLine="0"/>
        <w:rPr>
          <w:sz w:val="24"/>
          <w:szCs w:val="24"/>
        </w:rPr>
      </w:pPr>
      <w:r w:rsidRPr="00BE17FE">
        <w:rPr>
          <w:sz w:val="24"/>
          <w:szCs w:val="24"/>
        </w:rPr>
        <w:t xml:space="preserve"> Ortalama ısıl değer  (j/saat)</w:t>
      </w:r>
    </w:p>
    <w:p w:rsidR="00AF3A10" w:rsidRPr="00BE17FE" w:rsidRDefault="00AF3A10" w:rsidP="00AF3A10">
      <w:pPr>
        <w:numPr>
          <w:ilvl w:val="0"/>
          <w:numId w:val="1"/>
        </w:numPr>
        <w:tabs>
          <w:tab w:val="clear" w:pos="720"/>
          <w:tab w:val="num" w:pos="0"/>
        </w:tabs>
        <w:spacing w:after="0" w:line="240" w:lineRule="auto"/>
        <w:ind w:left="0" w:firstLine="0"/>
        <w:rPr>
          <w:sz w:val="24"/>
          <w:szCs w:val="24"/>
        </w:rPr>
      </w:pPr>
      <w:r w:rsidRPr="00BE17FE">
        <w:rPr>
          <w:sz w:val="24"/>
          <w:szCs w:val="24"/>
        </w:rPr>
        <w:t xml:space="preserve"> Üretim parametreleri;</w:t>
      </w:r>
    </w:p>
    <w:p w:rsidR="00AF3A10" w:rsidRPr="00BE17FE" w:rsidRDefault="00AF3A10" w:rsidP="00AF3A10">
      <w:pPr>
        <w:numPr>
          <w:ilvl w:val="1"/>
          <w:numId w:val="1"/>
        </w:numPr>
        <w:spacing w:after="0" w:line="240" w:lineRule="auto"/>
        <w:rPr>
          <w:sz w:val="24"/>
          <w:szCs w:val="24"/>
        </w:rPr>
      </w:pPr>
      <w:r w:rsidRPr="00BE17FE">
        <w:rPr>
          <w:sz w:val="24"/>
          <w:szCs w:val="24"/>
        </w:rPr>
        <w:t>Sıcaklık</w:t>
      </w:r>
    </w:p>
    <w:p w:rsidR="00AF3A10" w:rsidRPr="00BE17FE" w:rsidRDefault="00AF3A10" w:rsidP="00AF3A10">
      <w:pPr>
        <w:numPr>
          <w:ilvl w:val="1"/>
          <w:numId w:val="1"/>
        </w:numPr>
        <w:spacing w:after="0" w:line="240" w:lineRule="auto"/>
        <w:rPr>
          <w:sz w:val="24"/>
          <w:szCs w:val="24"/>
        </w:rPr>
      </w:pPr>
      <w:r w:rsidRPr="00BE17FE">
        <w:rPr>
          <w:sz w:val="24"/>
          <w:szCs w:val="24"/>
        </w:rPr>
        <w:t>Isıl kapasite          (j/saat)</w:t>
      </w:r>
    </w:p>
    <w:p w:rsidR="00AF3A10" w:rsidRPr="00BE17FE" w:rsidRDefault="00AF3A10" w:rsidP="00AF3A10">
      <w:pPr>
        <w:numPr>
          <w:ilvl w:val="1"/>
          <w:numId w:val="1"/>
        </w:numPr>
        <w:spacing w:after="0" w:line="240" w:lineRule="auto"/>
        <w:rPr>
          <w:sz w:val="24"/>
          <w:szCs w:val="24"/>
        </w:rPr>
      </w:pPr>
      <w:r w:rsidRPr="00BE17FE">
        <w:rPr>
          <w:sz w:val="24"/>
          <w:szCs w:val="24"/>
        </w:rPr>
        <w:t>Atık kalış süresi  (dakika)</w:t>
      </w:r>
    </w:p>
    <w:p w:rsidR="00AF3A10" w:rsidRPr="00BE17FE" w:rsidRDefault="00AF3A10" w:rsidP="00AF3A10">
      <w:pPr>
        <w:numPr>
          <w:ilvl w:val="1"/>
          <w:numId w:val="1"/>
        </w:numPr>
        <w:spacing w:after="0" w:line="240" w:lineRule="auto"/>
        <w:rPr>
          <w:sz w:val="24"/>
          <w:szCs w:val="24"/>
        </w:rPr>
      </w:pPr>
      <w:r w:rsidRPr="00BE17FE">
        <w:rPr>
          <w:sz w:val="24"/>
          <w:szCs w:val="24"/>
        </w:rPr>
        <w:t>Gaz kalış süresi   (saniye)</w:t>
      </w:r>
    </w:p>
    <w:p w:rsidR="00AF3A10" w:rsidRPr="00BE17FE" w:rsidRDefault="00AF3A10" w:rsidP="00AF3A10">
      <w:pPr>
        <w:rPr>
          <w:sz w:val="24"/>
          <w:szCs w:val="24"/>
        </w:rPr>
      </w:pPr>
      <w:r w:rsidRPr="00BE17FE">
        <w:rPr>
          <w:sz w:val="24"/>
          <w:szCs w:val="24"/>
        </w:rPr>
        <w:t>3-</w:t>
      </w:r>
      <w:r w:rsidRPr="00BE17FE">
        <w:rPr>
          <w:sz w:val="24"/>
          <w:szCs w:val="24"/>
        </w:rPr>
        <w:tab/>
        <w:t>Eğer var ise son yakma odasının;</w:t>
      </w:r>
    </w:p>
    <w:p w:rsidR="00AF3A10" w:rsidRPr="00BE17FE" w:rsidRDefault="00AF3A10" w:rsidP="00AF3A10">
      <w:pPr>
        <w:numPr>
          <w:ilvl w:val="0"/>
          <w:numId w:val="2"/>
        </w:numPr>
        <w:spacing w:after="0" w:line="240" w:lineRule="auto"/>
        <w:rPr>
          <w:sz w:val="24"/>
          <w:szCs w:val="24"/>
        </w:rPr>
      </w:pPr>
      <w:r w:rsidRPr="00BE17FE">
        <w:rPr>
          <w:sz w:val="24"/>
          <w:szCs w:val="24"/>
        </w:rPr>
        <w:lastRenderedPageBreak/>
        <w:t xml:space="preserve">Sıcaklık               (Normal-maksimum değeri </w:t>
      </w:r>
      <w:smartTag w:uri="urn:schemas-microsoft-com:office:smarttags" w:element="metricconverter">
        <w:smartTagPr>
          <w:attr w:name="ProductID" w:val="0C"/>
        </w:smartTagPr>
        <w:r w:rsidRPr="00BE17FE">
          <w:rPr>
            <w:sz w:val="24"/>
            <w:szCs w:val="24"/>
            <w:vertAlign w:val="superscript"/>
          </w:rPr>
          <w:t>0</w:t>
        </w:r>
        <w:r w:rsidRPr="00BE17FE">
          <w:rPr>
            <w:sz w:val="24"/>
            <w:szCs w:val="24"/>
          </w:rPr>
          <w:t>C</w:t>
        </w:r>
      </w:smartTag>
      <w:r w:rsidRPr="00BE17FE">
        <w:rPr>
          <w:sz w:val="24"/>
          <w:szCs w:val="24"/>
        </w:rPr>
        <w:t>)</w:t>
      </w:r>
    </w:p>
    <w:p w:rsidR="00AF3A10" w:rsidRPr="00BE17FE" w:rsidRDefault="00AF3A10" w:rsidP="00AF3A10">
      <w:pPr>
        <w:numPr>
          <w:ilvl w:val="0"/>
          <w:numId w:val="2"/>
        </w:numPr>
        <w:spacing w:after="0" w:line="240" w:lineRule="auto"/>
        <w:rPr>
          <w:sz w:val="24"/>
          <w:szCs w:val="24"/>
        </w:rPr>
      </w:pPr>
      <w:r w:rsidRPr="00BE17FE">
        <w:rPr>
          <w:sz w:val="24"/>
          <w:szCs w:val="24"/>
        </w:rPr>
        <w:t>Isıl kapasite         (j/saat  )</w:t>
      </w:r>
    </w:p>
    <w:p w:rsidR="00AF3A10" w:rsidRPr="00BE17FE" w:rsidRDefault="00AF3A10" w:rsidP="00AF3A10">
      <w:pPr>
        <w:numPr>
          <w:ilvl w:val="0"/>
          <w:numId w:val="2"/>
        </w:numPr>
        <w:spacing w:after="0" w:line="240" w:lineRule="auto"/>
        <w:rPr>
          <w:sz w:val="24"/>
          <w:szCs w:val="24"/>
        </w:rPr>
      </w:pPr>
      <w:r w:rsidRPr="00BE17FE">
        <w:rPr>
          <w:sz w:val="24"/>
          <w:szCs w:val="24"/>
        </w:rPr>
        <w:t>Atık kalış süresi  (dakika)</w:t>
      </w:r>
    </w:p>
    <w:p w:rsidR="00AF3A10" w:rsidRPr="00BE17FE" w:rsidRDefault="00AF3A10" w:rsidP="00AF3A10">
      <w:pPr>
        <w:numPr>
          <w:ilvl w:val="0"/>
          <w:numId w:val="2"/>
        </w:numPr>
        <w:spacing w:after="0" w:line="240" w:lineRule="auto"/>
        <w:rPr>
          <w:sz w:val="24"/>
          <w:szCs w:val="24"/>
        </w:rPr>
      </w:pPr>
      <w:r w:rsidRPr="00BE17FE">
        <w:rPr>
          <w:sz w:val="24"/>
          <w:szCs w:val="24"/>
        </w:rPr>
        <w:t>Gaz kalış süresi   (saniye)</w:t>
      </w:r>
    </w:p>
    <w:p w:rsidR="00AF3A10" w:rsidRPr="00BE17FE" w:rsidRDefault="00AF3A10" w:rsidP="00AF3A10">
      <w:pPr>
        <w:rPr>
          <w:sz w:val="24"/>
          <w:szCs w:val="24"/>
        </w:rPr>
      </w:pPr>
      <w:r w:rsidRPr="00BE17FE">
        <w:rPr>
          <w:sz w:val="24"/>
          <w:szCs w:val="24"/>
        </w:rPr>
        <w:t>4-</w:t>
      </w:r>
      <w:r w:rsidRPr="00BE17FE">
        <w:rPr>
          <w:sz w:val="24"/>
          <w:szCs w:val="24"/>
        </w:rPr>
        <w:tab/>
        <w:t>Yakma işlemi uygulamasında, yakma işlemi hangi sıcaklığa geldiğinde tehlikeli atık beslemesine başlanıyor.</w:t>
      </w:r>
    </w:p>
    <w:p w:rsidR="00AF3A10" w:rsidRPr="00BE17FE" w:rsidRDefault="00AF3A10" w:rsidP="00AF3A10">
      <w:pPr>
        <w:rPr>
          <w:sz w:val="24"/>
          <w:szCs w:val="24"/>
        </w:rPr>
      </w:pPr>
      <w:r w:rsidRPr="00BE17FE">
        <w:rPr>
          <w:sz w:val="24"/>
          <w:szCs w:val="24"/>
        </w:rPr>
        <w:t xml:space="preserve">5- </w:t>
      </w:r>
      <w:r w:rsidRPr="00BE17FE">
        <w:rPr>
          <w:sz w:val="24"/>
          <w:szCs w:val="24"/>
        </w:rPr>
        <w:tab/>
        <w:t>Yakma sırasında kullanılan yakıt türü</w:t>
      </w:r>
    </w:p>
    <w:p w:rsidR="00AF3A10" w:rsidRPr="00BE17FE" w:rsidRDefault="00AF3A10" w:rsidP="00AF3A10">
      <w:pPr>
        <w:jc w:val="both"/>
        <w:rPr>
          <w:sz w:val="24"/>
          <w:szCs w:val="24"/>
        </w:rPr>
      </w:pPr>
      <w:r w:rsidRPr="00BE17FE">
        <w:rPr>
          <w:sz w:val="24"/>
          <w:szCs w:val="24"/>
        </w:rPr>
        <w:t>6-</w:t>
      </w:r>
      <w:r w:rsidRPr="00BE17FE">
        <w:rPr>
          <w:sz w:val="24"/>
          <w:szCs w:val="24"/>
        </w:rPr>
        <w:tab/>
        <w:t xml:space="preserve">Sadece tehlikeli atık yakılıyorsa ilk yanmada ortaya çıkabilecek </w:t>
      </w:r>
      <w:proofErr w:type="gramStart"/>
      <w:r w:rsidRPr="00BE17FE">
        <w:rPr>
          <w:sz w:val="24"/>
          <w:szCs w:val="24"/>
        </w:rPr>
        <w:t>emisyonların</w:t>
      </w:r>
      <w:proofErr w:type="gramEnd"/>
      <w:r w:rsidRPr="00BE17FE">
        <w:rPr>
          <w:sz w:val="24"/>
          <w:szCs w:val="24"/>
        </w:rPr>
        <w:t xml:space="preserve"> nasıl kontrol altına alınacağı ve atık gaz temizleme sistemi hakkında detaylı bilgi</w:t>
      </w:r>
    </w:p>
    <w:p w:rsidR="00AF3A10" w:rsidRPr="00BE17FE" w:rsidRDefault="00AF3A10" w:rsidP="00AF3A10">
      <w:pPr>
        <w:rPr>
          <w:sz w:val="24"/>
          <w:szCs w:val="24"/>
        </w:rPr>
      </w:pPr>
      <w:r w:rsidRPr="00BE17FE">
        <w:rPr>
          <w:sz w:val="24"/>
          <w:szCs w:val="24"/>
        </w:rPr>
        <w:t xml:space="preserve">7-       Fiziksel ve kimyasal </w:t>
      </w:r>
      <w:proofErr w:type="spellStart"/>
      <w:r w:rsidRPr="00BE17FE">
        <w:rPr>
          <w:sz w:val="24"/>
          <w:szCs w:val="24"/>
        </w:rPr>
        <w:t>atıksu</w:t>
      </w:r>
      <w:proofErr w:type="spellEnd"/>
      <w:r w:rsidRPr="00BE17FE">
        <w:rPr>
          <w:sz w:val="24"/>
          <w:szCs w:val="24"/>
        </w:rPr>
        <w:t xml:space="preserve"> arıtma ünitesi</w:t>
      </w:r>
    </w:p>
    <w:p w:rsidR="00AF3A10" w:rsidRPr="00BE17FE" w:rsidRDefault="00AF3A10" w:rsidP="00AF3A10">
      <w:pPr>
        <w:rPr>
          <w:sz w:val="24"/>
          <w:szCs w:val="24"/>
        </w:rPr>
      </w:pPr>
      <w:r w:rsidRPr="00BE17FE">
        <w:rPr>
          <w:sz w:val="24"/>
          <w:szCs w:val="24"/>
        </w:rPr>
        <w:t>8-       Kül, cüruf ve toz işlemlerinin toplama ölçütleri</w:t>
      </w:r>
    </w:p>
    <w:p w:rsidR="00AF3A10" w:rsidRPr="00BE17FE" w:rsidRDefault="00AF3A10" w:rsidP="00AF3A10">
      <w:pPr>
        <w:rPr>
          <w:sz w:val="24"/>
          <w:szCs w:val="24"/>
        </w:rPr>
      </w:pPr>
      <w:r w:rsidRPr="00BE17FE">
        <w:rPr>
          <w:sz w:val="24"/>
          <w:szCs w:val="24"/>
        </w:rPr>
        <w:t>9-       Emisyon ölçüm cihazlarına ilişkin bilgilere yer verilir.</w:t>
      </w:r>
    </w:p>
    <w:p w:rsidR="003C576D" w:rsidRDefault="003C576D"/>
    <w:p w:rsidR="00FE2D77" w:rsidRDefault="00FE2D77"/>
    <w:p w:rsidR="0035489F" w:rsidRDefault="0035489F"/>
    <w:p w:rsidR="0035489F" w:rsidRDefault="0035489F"/>
    <w:p w:rsidR="0035489F" w:rsidRDefault="0035489F"/>
    <w:p w:rsidR="0035489F" w:rsidRDefault="0035489F"/>
    <w:p w:rsidR="0035489F" w:rsidRDefault="0035489F"/>
    <w:p w:rsidR="0035489F" w:rsidRDefault="0035489F"/>
    <w:p w:rsidR="0035489F" w:rsidRDefault="0035489F"/>
    <w:p w:rsidR="0035489F" w:rsidRDefault="0035489F"/>
    <w:p w:rsidR="0035489F" w:rsidRDefault="0035489F"/>
    <w:p w:rsidR="0035489F" w:rsidRDefault="0035489F"/>
    <w:p w:rsidR="0035489F" w:rsidRDefault="0035489F"/>
    <w:p w:rsidR="00FE2D77" w:rsidRDefault="00FE2D77" w:rsidP="00FE2D77">
      <w:pPr>
        <w:jc w:val="center"/>
        <w:rPr>
          <w:b/>
        </w:rPr>
      </w:pPr>
      <w:r w:rsidRPr="00EB272C">
        <w:rPr>
          <w:b/>
        </w:rPr>
        <w:lastRenderedPageBreak/>
        <w:t>Belge Geçmişi</w:t>
      </w:r>
    </w:p>
    <w:tbl>
      <w:tblPr>
        <w:tblStyle w:val="TabloKlavuzu"/>
        <w:tblW w:w="0" w:type="auto"/>
        <w:tblLook w:val="04A0" w:firstRow="1" w:lastRow="0" w:firstColumn="1" w:lastColumn="0" w:noHBand="0" w:noVBand="1"/>
      </w:tblPr>
      <w:tblGrid>
        <w:gridCol w:w="3070"/>
        <w:gridCol w:w="3071"/>
        <w:gridCol w:w="3071"/>
      </w:tblGrid>
      <w:tr w:rsidR="00FE2D77" w:rsidTr="00FE2D77">
        <w:tc>
          <w:tcPr>
            <w:tcW w:w="3070" w:type="dxa"/>
          </w:tcPr>
          <w:p w:rsidR="00FE2D77" w:rsidRPr="00EB272C" w:rsidRDefault="00FE2D77" w:rsidP="00ED50B5">
            <w:pPr>
              <w:jc w:val="center"/>
              <w:rPr>
                <w:b/>
              </w:rPr>
            </w:pPr>
            <w:r w:rsidRPr="00EB272C">
              <w:rPr>
                <w:b/>
              </w:rPr>
              <w:t>Revizyon No</w:t>
            </w:r>
          </w:p>
        </w:tc>
        <w:tc>
          <w:tcPr>
            <w:tcW w:w="3071" w:type="dxa"/>
          </w:tcPr>
          <w:p w:rsidR="00FE2D77" w:rsidRPr="00EB272C" w:rsidRDefault="00FE2D77" w:rsidP="00FE2D77">
            <w:pPr>
              <w:jc w:val="center"/>
              <w:rPr>
                <w:b/>
              </w:rPr>
            </w:pPr>
            <w:r w:rsidRPr="00EB272C">
              <w:rPr>
                <w:b/>
              </w:rPr>
              <w:t>Tarih</w:t>
            </w:r>
          </w:p>
        </w:tc>
        <w:tc>
          <w:tcPr>
            <w:tcW w:w="3071" w:type="dxa"/>
          </w:tcPr>
          <w:p w:rsidR="00FE2D77" w:rsidRPr="00EB272C" w:rsidRDefault="00FE2D77" w:rsidP="00ED50B5">
            <w:pPr>
              <w:jc w:val="center"/>
              <w:rPr>
                <w:b/>
              </w:rPr>
            </w:pPr>
            <w:r w:rsidRPr="00EB272C">
              <w:rPr>
                <w:b/>
              </w:rPr>
              <w:t xml:space="preserve">Notlar </w:t>
            </w:r>
          </w:p>
        </w:tc>
      </w:tr>
      <w:tr w:rsidR="00FE2D77" w:rsidTr="00FE2D77">
        <w:tc>
          <w:tcPr>
            <w:tcW w:w="3070" w:type="dxa"/>
          </w:tcPr>
          <w:p w:rsidR="00FE2D77" w:rsidRPr="00EB272C" w:rsidRDefault="00FE2D77" w:rsidP="00ED50B5">
            <w:pPr>
              <w:jc w:val="center"/>
              <w:rPr>
                <w:b/>
              </w:rPr>
            </w:pPr>
            <w:r w:rsidRPr="00EB272C">
              <w:rPr>
                <w:b/>
              </w:rPr>
              <w:t>00</w:t>
            </w:r>
          </w:p>
        </w:tc>
        <w:tc>
          <w:tcPr>
            <w:tcW w:w="3071" w:type="dxa"/>
          </w:tcPr>
          <w:p w:rsidR="00FE2D77" w:rsidRPr="00EB272C" w:rsidRDefault="00FE2D77" w:rsidP="00FE2D77">
            <w:pPr>
              <w:jc w:val="center"/>
              <w:rPr>
                <w:b/>
              </w:rPr>
            </w:pPr>
            <w:r w:rsidRPr="00EB272C">
              <w:rPr>
                <w:b/>
              </w:rPr>
              <w:t>19.09.2014</w:t>
            </w:r>
          </w:p>
        </w:tc>
        <w:tc>
          <w:tcPr>
            <w:tcW w:w="3071" w:type="dxa"/>
          </w:tcPr>
          <w:p w:rsidR="00FE2D77" w:rsidRPr="00EB272C" w:rsidRDefault="00FE2D77" w:rsidP="00ED50B5">
            <w:pPr>
              <w:jc w:val="center"/>
              <w:rPr>
                <w:b/>
              </w:rPr>
            </w:pPr>
            <w:r w:rsidRPr="00EB272C">
              <w:rPr>
                <w:b/>
              </w:rPr>
              <w:t xml:space="preserve">İlk Yayın  </w:t>
            </w:r>
          </w:p>
        </w:tc>
      </w:tr>
      <w:tr w:rsidR="00FE2D77" w:rsidTr="00FE2D77">
        <w:tc>
          <w:tcPr>
            <w:tcW w:w="3070" w:type="dxa"/>
          </w:tcPr>
          <w:p w:rsidR="00FE2D77" w:rsidRPr="00EB272C" w:rsidRDefault="00FE2D77" w:rsidP="00ED50B5">
            <w:pPr>
              <w:jc w:val="center"/>
              <w:rPr>
                <w:b/>
              </w:rPr>
            </w:pPr>
          </w:p>
        </w:tc>
        <w:tc>
          <w:tcPr>
            <w:tcW w:w="3071" w:type="dxa"/>
          </w:tcPr>
          <w:p w:rsidR="00FE2D77" w:rsidRPr="00EB272C" w:rsidRDefault="00FE2D77" w:rsidP="00ED50B5">
            <w:pPr>
              <w:jc w:val="center"/>
              <w:rPr>
                <w:b/>
              </w:rPr>
            </w:pPr>
          </w:p>
        </w:tc>
        <w:tc>
          <w:tcPr>
            <w:tcW w:w="3071" w:type="dxa"/>
          </w:tcPr>
          <w:p w:rsidR="00FE2D77" w:rsidRPr="00EB272C" w:rsidRDefault="00FE2D77" w:rsidP="00ED50B5">
            <w:pPr>
              <w:jc w:val="center"/>
              <w:rPr>
                <w:b/>
              </w:rPr>
            </w:pPr>
          </w:p>
        </w:tc>
      </w:tr>
    </w:tbl>
    <w:p w:rsidR="0035489F" w:rsidRDefault="0035489F"/>
    <w:p w:rsidR="0035489F" w:rsidRDefault="0035489F" w:rsidP="0035489F"/>
    <w:p w:rsidR="0035489F" w:rsidRPr="0035489F" w:rsidRDefault="0035489F" w:rsidP="0035489F">
      <w:pPr>
        <w:tabs>
          <w:tab w:val="left" w:pos="984"/>
        </w:tabs>
      </w:pPr>
      <w:r>
        <w:tab/>
      </w:r>
    </w:p>
    <w:tbl>
      <w:tblPr>
        <w:tblpPr w:leftFromText="141" w:rightFromText="141" w:vertAnchor="page" w:horzAnchor="margin" w:tblpY="13441"/>
        <w:tblW w:w="97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658"/>
        <w:gridCol w:w="4051"/>
      </w:tblGrid>
      <w:tr w:rsidR="0035489F" w:rsidRPr="002D3986" w:rsidTr="00354D81">
        <w:trPr>
          <w:cantSplit/>
          <w:trHeight w:val="383"/>
        </w:trPr>
        <w:tc>
          <w:tcPr>
            <w:tcW w:w="5658" w:type="dxa"/>
          </w:tcPr>
          <w:p w:rsidR="0035489F" w:rsidRPr="002D3986" w:rsidRDefault="0035489F" w:rsidP="00354D81">
            <w:pPr>
              <w:pStyle w:val="Altbilgi"/>
              <w:tabs>
                <w:tab w:val="clear" w:pos="4536"/>
                <w:tab w:val="clear" w:pos="9072"/>
                <w:tab w:val="center" w:pos="3119"/>
              </w:tabs>
              <w:ind w:left="142" w:firstLine="567"/>
              <w:jc w:val="center"/>
            </w:pPr>
            <w:r w:rsidRPr="002D3986">
              <w:t>Hazırlayan</w:t>
            </w:r>
          </w:p>
          <w:p w:rsidR="0035489F" w:rsidRPr="002D3986" w:rsidRDefault="0035489F" w:rsidP="00354D81">
            <w:pPr>
              <w:pStyle w:val="Altbilgi"/>
              <w:ind w:left="709"/>
            </w:pPr>
            <w:r>
              <w:t xml:space="preserve">                            Şube Müdürü</w:t>
            </w:r>
          </w:p>
        </w:tc>
        <w:tc>
          <w:tcPr>
            <w:tcW w:w="4051" w:type="dxa"/>
          </w:tcPr>
          <w:p w:rsidR="0035489F" w:rsidRPr="007F11EE" w:rsidRDefault="0035489F" w:rsidP="00354D81">
            <w:pPr>
              <w:pStyle w:val="Altbilgi"/>
              <w:ind w:left="709"/>
              <w:jc w:val="center"/>
            </w:pPr>
            <w:r w:rsidRPr="007F11EE">
              <w:t>Onaylayan</w:t>
            </w:r>
            <w:r>
              <w:t xml:space="preserve"> </w:t>
            </w:r>
          </w:p>
          <w:p w:rsidR="0035489F" w:rsidRPr="002D3986" w:rsidRDefault="0035489F" w:rsidP="00354D81">
            <w:pPr>
              <w:pStyle w:val="Altbilgi"/>
              <w:ind w:left="709"/>
              <w:jc w:val="center"/>
            </w:pPr>
            <w:r>
              <w:t>Daire Başkanı</w:t>
            </w:r>
          </w:p>
        </w:tc>
      </w:tr>
      <w:tr w:rsidR="0035489F" w:rsidRPr="002D3986" w:rsidTr="00354D81">
        <w:trPr>
          <w:cantSplit/>
          <w:trHeight w:val="756"/>
        </w:trPr>
        <w:tc>
          <w:tcPr>
            <w:tcW w:w="5658" w:type="dxa"/>
          </w:tcPr>
          <w:p w:rsidR="0035489F" w:rsidRPr="002D3986" w:rsidRDefault="0035489F" w:rsidP="00354D81">
            <w:pPr>
              <w:pStyle w:val="Altbilgi"/>
              <w:ind w:left="709"/>
              <w:jc w:val="center"/>
            </w:pPr>
          </w:p>
        </w:tc>
        <w:tc>
          <w:tcPr>
            <w:tcW w:w="4051" w:type="dxa"/>
          </w:tcPr>
          <w:p w:rsidR="0035489F" w:rsidRPr="002D3986" w:rsidRDefault="0035489F" w:rsidP="00354D81">
            <w:pPr>
              <w:pStyle w:val="Altbilgi"/>
              <w:ind w:left="709"/>
              <w:jc w:val="center"/>
            </w:pPr>
          </w:p>
        </w:tc>
      </w:tr>
    </w:tbl>
    <w:p w:rsidR="00FE2D77" w:rsidRPr="0035489F" w:rsidRDefault="00FE2D77" w:rsidP="0035489F">
      <w:pPr>
        <w:tabs>
          <w:tab w:val="left" w:pos="984"/>
        </w:tabs>
      </w:pPr>
      <w:bookmarkStart w:id="0" w:name="_GoBack"/>
      <w:bookmarkEnd w:id="0"/>
    </w:p>
    <w:sectPr w:rsidR="00FE2D77" w:rsidRPr="003548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8FD" w:rsidRDefault="009028FD" w:rsidP="00FE2D77">
      <w:pPr>
        <w:spacing w:after="0" w:line="240" w:lineRule="auto"/>
      </w:pPr>
      <w:r>
        <w:separator/>
      </w:r>
    </w:p>
  </w:endnote>
  <w:endnote w:type="continuationSeparator" w:id="0">
    <w:p w:rsidR="009028FD" w:rsidRDefault="009028FD" w:rsidP="00FE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D77" w:rsidRDefault="00FE2D77" w:rsidP="00FE2D77">
    <w:pPr>
      <w:pStyle w:val="Altbilgi"/>
      <w:rPr>
        <w:sz w:val="22"/>
        <w:szCs w:val="22"/>
      </w:rPr>
    </w:pPr>
  </w:p>
  <w:p w:rsidR="00FE2D77" w:rsidRDefault="00FE2D77" w:rsidP="00FE2D77">
    <w:pPr>
      <w:pStyle w:val="Altbilgi"/>
      <w:rPr>
        <w:sz w:val="22"/>
        <w:szCs w:val="22"/>
      </w:rPr>
    </w:pPr>
  </w:p>
  <w:p w:rsidR="00FE2D77" w:rsidRPr="00B92B42" w:rsidRDefault="00FE2D77" w:rsidP="00FE2D77">
    <w:pPr>
      <w:pStyle w:val="Altbilgi"/>
      <w:rPr>
        <w:sz w:val="22"/>
        <w:szCs w:val="22"/>
      </w:rPr>
    </w:pPr>
    <w:r>
      <w:rPr>
        <w:sz w:val="22"/>
        <w:szCs w:val="22"/>
      </w:rPr>
      <w:t>ÇYG-</w:t>
    </w:r>
    <w:r w:rsidRPr="00B92B42">
      <w:rPr>
        <w:sz w:val="22"/>
        <w:szCs w:val="22"/>
      </w:rPr>
      <w:t>FRM-</w:t>
    </w:r>
    <w:r>
      <w:rPr>
        <w:sz w:val="22"/>
        <w:szCs w:val="22"/>
      </w:rPr>
      <w:t>009</w:t>
    </w:r>
    <w:r w:rsidRPr="00B92B42">
      <w:rPr>
        <w:sz w:val="22"/>
        <w:szCs w:val="22"/>
      </w:rPr>
      <w:t xml:space="preserve"> / 00</w:t>
    </w:r>
  </w:p>
  <w:p w:rsidR="00FE2D77" w:rsidRDefault="00FE2D77">
    <w:pPr>
      <w:pStyle w:val="Altbilgi"/>
    </w:pPr>
  </w:p>
  <w:p w:rsidR="00FE2D77" w:rsidRDefault="00FE2D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8FD" w:rsidRDefault="009028FD" w:rsidP="00FE2D77">
      <w:pPr>
        <w:spacing w:after="0" w:line="240" w:lineRule="auto"/>
      </w:pPr>
      <w:r>
        <w:separator/>
      </w:r>
    </w:p>
  </w:footnote>
  <w:footnote w:type="continuationSeparator" w:id="0">
    <w:p w:rsidR="009028FD" w:rsidRDefault="009028FD" w:rsidP="00FE2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D77" w:rsidRDefault="00FE2D77">
    <w:pPr>
      <w:pStyle w:val="stbilgi"/>
    </w:pPr>
  </w:p>
  <w:tbl>
    <w:tblPr>
      <w:tblW w:w="5155" w:type="pct"/>
      <w:tblInd w:w="-7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924"/>
      <w:gridCol w:w="7574"/>
    </w:tblGrid>
    <w:tr w:rsidR="00FE2D77" w:rsidRPr="008809EF" w:rsidTr="00FE2D77">
      <w:trPr>
        <w:cantSplit/>
        <w:trHeight w:val="421"/>
      </w:trPr>
      <w:tc>
        <w:tcPr>
          <w:tcW w:w="1013" w:type="pct"/>
          <w:vMerge w:val="restart"/>
          <w:vAlign w:val="center"/>
        </w:tcPr>
        <w:p w:rsidR="00FE2D77" w:rsidRPr="00596757" w:rsidRDefault="00832494" w:rsidP="00ED50B5">
          <w:pPr>
            <w:pStyle w:val="stbilgi"/>
            <w:jc w:val="center"/>
            <w:rPr>
              <w:b/>
            </w:rPr>
          </w:pPr>
          <w:r>
            <w:rPr>
              <w:noProof/>
              <w:lang w:val="en-US" w:eastAsia="en-US"/>
            </w:rPr>
            <w:drawing>
              <wp:inline distT="0" distB="0" distL="0" distR="0" wp14:anchorId="039444B3" wp14:editId="636FBCAF">
                <wp:extent cx="693420" cy="464820"/>
                <wp:effectExtent l="0" t="0" r="0" b="0"/>
                <wp:docPr id="2" name="Resim 1" descr="Açıklama: 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464820"/>
                        </a:xfrm>
                        <a:prstGeom prst="rect">
                          <a:avLst/>
                        </a:prstGeom>
                        <a:noFill/>
                        <a:ln>
                          <a:noFill/>
                        </a:ln>
                      </pic:spPr>
                    </pic:pic>
                  </a:graphicData>
                </a:graphic>
              </wp:inline>
            </w:drawing>
          </w:r>
        </w:p>
      </w:tc>
      <w:tc>
        <w:tcPr>
          <w:tcW w:w="3987" w:type="pct"/>
          <w:vMerge w:val="restart"/>
          <w:vAlign w:val="center"/>
        </w:tcPr>
        <w:p w:rsidR="00FE2D77" w:rsidRPr="00B45753" w:rsidRDefault="00FE2D77" w:rsidP="00ED50B5">
          <w:pPr>
            <w:pStyle w:val="stbilgi"/>
            <w:jc w:val="center"/>
            <w:rPr>
              <w:b/>
              <w:bCs/>
              <w:sz w:val="32"/>
              <w:szCs w:val="32"/>
            </w:rPr>
          </w:pPr>
          <w:r w:rsidRPr="00B45753">
            <w:rPr>
              <w:b/>
              <w:bCs/>
              <w:sz w:val="32"/>
              <w:szCs w:val="32"/>
            </w:rPr>
            <w:t>ÇEVRE VE ŞEHİRCİLİK BAKANLIĞI</w:t>
          </w:r>
        </w:p>
        <w:p w:rsidR="00FE2D77" w:rsidRPr="00B45753" w:rsidRDefault="00FE2D77" w:rsidP="00ED50B5">
          <w:pPr>
            <w:pStyle w:val="stbilgi"/>
            <w:jc w:val="center"/>
            <w:rPr>
              <w:b/>
              <w:bCs/>
              <w:sz w:val="32"/>
              <w:szCs w:val="32"/>
              <w:lang w:val="tr-TR"/>
            </w:rPr>
          </w:pPr>
          <w:r w:rsidRPr="00B45753">
            <w:rPr>
              <w:b/>
              <w:bCs/>
              <w:sz w:val="32"/>
              <w:szCs w:val="32"/>
              <w:lang w:val="tr-TR"/>
            </w:rPr>
            <w:t>ÇEVRE YÖNETİMİ GENEL MÜDÜRLÜĞÜ</w:t>
          </w:r>
        </w:p>
        <w:p w:rsidR="00FE2D77" w:rsidRPr="008809EF" w:rsidRDefault="00FE2D77" w:rsidP="00ED50B5">
          <w:pPr>
            <w:jc w:val="center"/>
            <w:outlineLvl w:val="0"/>
            <w:rPr>
              <w:b/>
              <w:color w:val="000000"/>
              <w:sz w:val="24"/>
              <w:szCs w:val="24"/>
            </w:rPr>
          </w:pPr>
          <w:r w:rsidRPr="00FE2D77">
            <w:rPr>
              <w:rFonts w:ascii="Times New Roman" w:eastAsia="Times New Roman" w:hAnsi="Times New Roman"/>
              <w:b/>
              <w:bCs/>
              <w:sz w:val="28"/>
              <w:szCs w:val="32"/>
            </w:rPr>
            <w:t>YAKMA TESİSLERİ İÇİN DENEME YAKMA PLANI FORMATI</w:t>
          </w:r>
        </w:p>
      </w:tc>
    </w:tr>
    <w:tr w:rsidR="00FE2D77" w:rsidRPr="000961D1" w:rsidTr="00FE2D77">
      <w:trPr>
        <w:cantSplit/>
        <w:trHeight w:val="469"/>
      </w:trPr>
      <w:tc>
        <w:tcPr>
          <w:tcW w:w="1013" w:type="pct"/>
          <w:vMerge/>
          <w:vAlign w:val="center"/>
        </w:tcPr>
        <w:p w:rsidR="00FE2D77" w:rsidRDefault="00FE2D77" w:rsidP="00ED50B5">
          <w:pPr>
            <w:pStyle w:val="stbilgi"/>
            <w:jc w:val="center"/>
            <w:rPr>
              <w:rFonts w:ascii="Comic Sans MS" w:hAnsi="Comic Sans MS" w:cs="Tahoma"/>
              <w:b/>
            </w:rPr>
          </w:pPr>
        </w:p>
      </w:tc>
      <w:tc>
        <w:tcPr>
          <w:tcW w:w="3987" w:type="pct"/>
          <w:vMerge/>
          <w:vAlign w:val="center"/>
        </w:tcPr>
        <w:p w:rsidR="00FE2D77" w:rsidRPr="000961D1" w:rsidRDefault="00FE2D77" w:rsidP="00ED50B5">
          <w:pPr>
            <w:pStyle w:val="stbilgi"/>
            <w:jc w:val="center"/>
            <w:rPr>
              <w:b/>
              <w:bCs/>
              <w:sz w:val="44"/>
              <w:szCs w:val="44"/>
            </w:rPr>
          </w:pPr>
        </w:p>
      </w:tc>
    </w:tr>
    <w:tr w:rsidR="00FE2D77" w:rsidRPr="000961D1" w:rsidTr="00FE2D77">
      <w:trPr>
        <w:cantSplit/>
        <w:trHeight w:val="469"/>
      </w:trPr>
      <w:tc>
        <w:tcPr>
          <w:tcW w:w="1013" w:type="pct"/>
          <w:vMerge/>
          <w:vAlign w:val="center"/>
        </w:tcPr>
        <w:p w:rsidR="00FE2D77" w:rsidRDefault="00FE2D77" w:rsidP="00ED50B5">
          <w:pPr>
            <w:pStyle w:val="stbilgi"/>
            <w:jc w:val="center"/>
            <w:rPr>
              <w:rFonts w:ascii="Comic Sans MS" w:hAnsi="Comic Sans MS" w:cs="Tahoma"/>
              <w:b/>
            </w:rPr>
          </w:pPr>
        </w:p>
      </w:tc>
      <w:tc>
        <w:tcPr>
          <w:tcW w:w="3987" w:type="pct"/>
          <w:vMerge/>
          <w:vAlign w:val="center"/>
        </w:tcPr>
        <w:p w:rsidR="00FE2D77" w:rsidRPr="000961D1" w:rsidRDefault="00FE2D77" w:rsidP="00ED50B5">
          <w:pPr>
            <w:pStyle w:val="stbilgi"/>
            <w:jc w:val="center"/>
            <w:rPr>
              <w:b/>
              <w:bCs/>
              <w:sz w:val="44"/>
              <w:szCs w:val="44"/>
            </w:rPr>
          </w:pPr>
        </w:p>
      </w:tc>
    </w:tr>
    <w:tr w:rsidR="00FE2D77" w:rsidRPr="000961D1" w:rsidTr="00FE2D77">
      <w:trPr>
        <w:cantSplit/>
        <w:trHeight w:val="279"/>
      </w:trPr>
      <w:tc>
        <w:tcPr>
          <w:tcW w:w="1013" w:type="pct"/>
          <w:vMerge/>
          <w:vAlign w:val="center"/>
        </w:tcPr>
        <w:p w:rsidR="00FE2D77" w:rsidRDefault="00FE2D77" w:rsidP="00ED50B5">
          <w:pPr>
            <w:pStyle w:val="stbilgi"/>
            <w:jc w:val="center"/>
            <w:rPr>
              <w:rFonts w:ascii="Comic Sans MS" w:hAnsi="Comic Sans MS" w:cs="Tahoma"/>
              <w:b/>
            </w:rPr>
          </w:pPr>
        </w:p>
      </w:tc>
      <w:tc>
        <w:tcPr>
          <w:tcW w:w="3987" w:type="pct"/>
          <w:vMerge/>
          <w:vAlign w:val="center"/>
        </w:tcPr>
        <w:p w:rsidR="00FE2D77" w:rsidRPr="000961D1" w:rsidRDefault="00FE2D77" w:rsidP="00ED50B5">
          <w:pPr>
            <w:pStyle w:val="stbilgi"/>
            <w:jc w:val="center"/>
            <w:rPr>
              <w:b/>
              <w:bCs/>
              <w:sz w:val="44"/>
              <w:szCs w:val="44"/>
            </w:rPr>
          </w:pPr>
        </w:p>
      </w:tc>
    </w:tr>
  </w:tbl>
  <w:p w:rsidR="00FE2D77" w:rsidRDefault="00FE2D77">
    <w:pPr>
      <w:pStyle w:val="stbilgi"/>
    </w:pPr>
  </w:p>
  <w:p w:rsidR="00FE2D77" w:rsidRDefault="00FE2D7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44A"/>
    <w:multiLevelType w:val="hybridMultilevel"/>
    <w:tmpl w:val="84ECD82C"/>
    <w:lvl w:ilvl="0" w:tplc="A0045F4E">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76C4FB9"/>
    <w:multiLevelType w:val="hybridMultilevel"/>
    <w:tmpl w:val="82FA584E"/>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cs="Symbol"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Symbol"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Symbol" w:hint="default"/>
      </w:rPr>
    </w:lvl>
    <w:lvl w:ilvl="8" w:tplc="041F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55"/>
    <w:rsid w:val="00054C8A"/>
    <w:rsid w:val="000A221D"/>
    <w:rsid w:val="001A64DE"/>
    <w:rsid w:val="0035489F"/>
    <w:rsid w:val="003C576D"/>
    <w:rsid w:val="004903B9"/>
    <w:rsid w:val="004F2965"/>
    <w:rsid w:val="005614A3"/>
    <w:rsid w:val="005A4B82"/>
    <w:rsid w:val="00832494"/>
    <w:rsid w:val="00890555"/>
    <w:rsid w:val="009028FD"/>
    <w:rsid w:val="00A707D0"/>
    <w:rsid w:val="00AF3A10"/>
    <w:rsid w:val="00B45753"/>
    <w:rsid w:val="00B5297E"/>
    <w:rsid w:val="00BE7C58"/>
    <w:rsid w:val="00E05457"/>
    <w:rsid w:val="00FE2D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10"/>
    <w:rPr>
      <w:rFonts w:ascii="Calibri" w:eastAsia="Calibri" w:hAnsi="Calibri" w:cs="Times New Roman"/>
    </w:rPr>
  </w:style>
  <w:style w:type="paragraph" w:styleId="Balk4">
    <w:name w:val="heading 4"/>
    <w:basedOn w:val="Normal"/>
    <w:next w:val="Normal"/>
    <w:link w:val="Balk4Char"/>
    <w:qFormat/>
    <w:rsid w:val="00AF3A10"/>
    <w:pPr>
      <w:keepNext/>
      <w:autoSpaceDE w:val="0"/>
      <w:autoSpaceDN w:val="0"/>
      <w:adjustRightInd w:val="0"/>
      <w:spacing w:after="0" w:line="240" w:lineRule="auto"/>
      <w:jc w:val="center"/>
      <w:outlineLvl w:val="3"/>
    </w:pPr>
    <w:rPr>
      <w:rFonts w:ascii="Times New Roman" w:eastAsia="Times New Roman" w:hAnsi="Times New Roman"/>
      <w:b/>
      <w:bCs/>
      <w:color w:val="FF0000"/>
      <w:sz w:val="20"/>
      <w:szCs w:val="19"/>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AF3A10"/>
    <w:rPr>
      <w:rFonts w:ascii="Times New Roman" w:eastAsia="Times New Roman" w:hAnsi="Times New Roman" w:cs="Times New Roman"/>
      <w:b/>
      <w:bCs/>
      <w:color w:val="FF0000"/>
      <w:sz w:val="20"/>
      <w:szCs w:val="19"/>
      <w:lang w:val="en-US"/>
    </w:rPr>
  </w:style>
  <w:style w:type="paragraph" w:styleId="stbilgi">
    <w:name w:val="header"/>
    <w:basedOn w:val="Normal"/>
    <w:link w:val="stbilgiChar"/>
    <w:uiPriority w:val="99"/>
    <w:rsid w:val="005A4B82"/>
    <w:pPr>
      <w:widowControl w:val="0"/>
      <w:tabs>
        <w:tab w:val="center" w:pos="4536"/>
        <w:tab w:val="right" w:pos="9072"/>
      </w:tabs>
      <w:spacing w:after="0" w:line="240" w:lineRule="auto"/>
    </w:pPr>
    <w:rPr>
      <w:rFonts w:ascii="Times New Roman" w:eastAsia="Times New Roman" w:hAnsi="Times New Roman"/>
      <w:sz w:val="20"/>
      <w:szCs w:val="20"/>
      <w:lang w:val="en-AU" w:eastAsia="tr-TR"/>
    </w:rPr>
  </w:style>
  <w:style w:type="character" w:customStyle="1" w:styleId="stbilgiChar">
    <w:name w:val="Üstbilgi Char"/>
    <w:basedOn w:val="VarsaylanParagrafYazTipi"/>
    <w:link w:val="stbilgi"/>
    <w:uiPriority w:val="99"/>
    <w:rsid w:val="005A4B82"/>
    <w:rPr>
      <w:rFonts w:ascii="Times New Roman" w:eastAsia="Times New Roman" w:hAnsi="Times New Roman" w:cs="Times New Roman"/>
      <w:sz w:val="20"/>
      <w:szCs w:val="20"/>
      <w:lang w:val="en-AU" w:eastAsia="tr-TR"/>
    </w:rPr>
  </w:style>
  <w:style w:type="paragraph" w:styleId="Altbilgi">
    <w:name w:val="footer"/>
    <w:basedOn w:val="Normal"/>
    <w:link w:val="AltbilgiChar"/>
    <w:uiPriority w:val="99"/>
    <w:rsid w:val="005A4B82"/>
    <w:pPr>
      <w:tabs>
        <w:tab w:val="center" w:pos="4536"/>
        <w:tab w:val="right" w:pos="9072"/>
      </w:tabs>
      <w:spacing w:after="0" w:line="240" w:lineRule="auto"/>
    </w:pPr>
    <w:rPr>
      <w:rFonts w:ascii="Times" w:eastAsia="Times" w:hAnsi="Times"/>
      <w:sz w:val="24"/>
      <w:szCs w:val="20"/>
      <w:lang w:eastAsia="tr-TR"/>
    </w:rPr>
  </w:style>
  <w:style w:type="character" w:customStyle="1" w:styleId="AltbilgiChar">
    <w:name w:val="Altbilgi Char"/>
    <w:basedOn w:val="VarsaylanParagrafYazTipi"/>
    <w:link w:val="Altbilgi"/>
    <w:uiPriority w:val="99"/>
    <w:rsid w:val="005A4B82"/>
    <w:rPr>
      <w:rFonts w:ascii="Times" w:eastAsia="Times" w:hAnsi="Times" w:cs="Times New Roman"/>
      <w:sz w:val="24"/>
      <w:szCs w:val="20"/>
      <w:lang w:eastAsia="tr-TR"/>
    </w:rPr>
  </w:style>
  <w:style w:type="paragraph" w:styleId="BalonMetni">
    <w:name w:val="Balloon Text"/>
    <w:basedOn w:val="Normal"/>
    <w:link w:val="BalonMetniChar"/>
    <w:uiPriority w:val="99"/>
    <w:semiHidden/>
    <w:unhideWhenUsed/>
    <w:rsid w:val="00FE2D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2D77"/>
    <w:rPr>
      <w:rFonts w:ascii="Tahoma" w:eastAsia="Calibri" w:hAnsi="Tahoma" w:cs="Tahoma"/>
      <w:sz w:val="16"/>
      <w:szCs w:val="16"/>
    </w:rPr>
  </w:style>
  <w:style w:type="table" w:styleId="TabloKlavuzu">
    <w:name w:val="Table Grid"/>
    <w:basedOn w:val="NormalTablo"/>
    <w:uiPriority w:val="59"/>
    <w:rsid w:val="00FE2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10"/>
    <w:rPr>
      <w:rFonts w:ascii="Calibri" w:eastAsia="Calibri" w:hAnsi="Calibri" w:cs="Times New Roman"/>
    </w:rPr>
  </w:style>
  <w:style w:type="paragraph" w:styleId="Balk4">
    <w:name w:val="heading 4"/>
    <w:basedOn w:val="Normal"/>
    <w:next w:val="Normal"/>
    <w:link w:val="Balk4Char"/>
    <w:qFormat/>
    <w:rsid w:val="00AF3A10"/>
    <w:pPr>
      <w:keepNext/>
      <w:autoSpaceDE w:val="0"/>
      <w:autoSpaceDN w:val="0"/>
      <w:adjustRightInd w:val="0"/>
      <w:spacing w:after="0" w:line="240" w:lineRule="auto"/>
      <w:jc w:val="center"/>
      <w:outlineLvl w:val="3"/>
    </w:pPr>
    <w:rPr>
      <w:rFonts w:ascii="Times New Roman" w:eastAsia="Times New Roman" w:hAnsi="Times New Roman"/>
      <w:b/>
      <w:bCs/>
      <w:color w:val="FF0000"/>
      <w:sz w:val="20"/>
      <w:szCs w:val="19"/>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AF3A10"/>
    <w:rPr>
      <w:rFonts w:ascii="Times New Roman" w:eastAsia="Times New Roman" w:hAnsi="Times New Roman" w:cs="Times New Roman"/>
      <w:b/>
      <w:bCs/>
      <w:color w:val="FF0000"/>
      <w:sz w:val="20"/>
      <w:szCs w:val="19"/>
      <w:lang w:val="en-US"/>
    </w:rPr>
  </w:style>
  <w:style w:type="paragraph" w:styleId="stbilgi">
    <w:name w:val="header"/>
    <w:basedOn w:val="Normal"/>
    <w:link w:val="stbilgiChar"/>
    <w:uiPriority w:val="99"/>
    <w:rsid w:val="005A4B82"/>
    <w:pPr>
      <w:widowControl w:val="0"/>
      <w:tabs>
        <w:tab w:val="center" w:pos="4536"/>
        <w:tab w:val="right" w:pos="9072"/>
      </w:tabs>
      <w:spacing w:after="0" w:line="240" w:lineRule="auto"/>
    </w:pPr>
    <w:rPr>
      <w:rFonts w:ascii="Times New Roman" w:eastAsia="Times New Roman" w:hAnsi="Times New Roman"/>
      <w:sz w:val="20"/>
      <w:szCs w:val="20"/>
      <w:lang w:val="en-AU" w:eastAsia="tr-TR"/>
    </w:rPr>
  </w:style>
  <w:style w:type="character" w:customStyle="1" w:styleId="stbilgiChar">
    <w:name w:val="Üstbilgi Char"/>
    <w:basedOn w:val="VarsaylanParagrafYazTipi"/>
    <w:link w:val="stbilgi"/>
    <w:uiPriority w:val="99"/>
    <w:rsid w:val="005A4B82"/>
    <w:rPr>
      <w:rFonts w:ascii="Times New Roman" w:eastAsia="Times New Roman" w:hAnsi="Times New Roman" w:cs="Times New Roman"/>
      <w:sz w:val="20"/>
      <w:szCs w:val="20"/>
      <w:lang w:val="en-AU" w:eastAsia="tr-TR"/>
    </w:rPr>
  </w:style>
  <w:style w:type="paragraph" w:styleId="Altbilgi">
    <w:name w:val="footer"/>
    <w:basedOn w:val="Normal"/>
    <w:link w:val="AltbilgiChar"/>
    <w:uiPriority w:val="99"/>
    <w:rsid w:val="005A4B82"/>
    <w:pPr>
      <w:tabs>
        <w:tab w:val="center" w:pos="4536"/>
        <w:tab w:val="right" w:pos="9072"/>
      </w:tabs>
      <w:spacing w:after="0" w:line="240" w:lineRule="auto"/>
    </w:pPr>
    <w:rPr>
      <w:rFonts w:ascii="Times" w:eastAsia="Times" w:hAnsi="Times"/>
      <w:sz w:val="24"/>
      <w:szCs w:val="20"/>
      <w:lang w:eastAsia="tr-TR"/>
    </w:rPr>
  </w:style>
  <w:style w:type="character" w:customStyle="1" w:styleId="AltbilgiChar">
    <w:name w:val="Altbilgi Char"/>
    <w:basedOn w:val="VarsaylanParagrafYazTipi"/>
    <w:link w:val="Altbilgi"/>
    <w:uiPriority w:val="99"/>
    <w:rsid w:val="005A4B82"/>
    <w:rPr>
      <w:rFonts w:ascii="Times" w:eastAsia="Times" w:hAnsi="Times" w:cs="Times New Roman"/>
      <w:sz w:val="24"/>
      <w:szCs w:val="20"/>
      <w:lang w:eastAsia="tr-TR"/>
    </w:rPr>
  </w:style>
  <w:style w:type="paragraph" w:styleId="BalonMetni">
    <w:name w:val="Balloon Text"/>
    <w:basedOn w:val="Normal"/>
    <w:link w:val="BalonMetniChar"/>
    <w:uiPriority w:val="99"/>
    <w:semiHidden/>
    <w:unhideWhenUsed/>
    <w:rsid w:val="00FE2D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2D77"/>
    <w:rPr>
      <w:rFonts w:ascii="Tahoma" w:eastAsia="Calibri" w:hAnsi="Tahoma" w:cs="Tahoma"/>
      <w:sz w:val="16"/>
      <w:szCs w:val="16"/>
    </w:rPr>
  </w:style>
  <w:style w:type="table" w:styleId="TabloKlavuzu">
    <w:name w:val="Table Grid"/>
    <w:basedOn w:val="NormalTablo"/>
    <w:uiPriority w:val="59"/>
    <w:rsid w:val="00FE2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 Cem Suçeken</dc:creator>
  <cp:lastModifiedBy>Ömer Öztürk</cp:lastModifiedBy>
  <cp:revision>6</cp:revision>
  <dcterms:created xsi:type="dcterms:W3CDTF">2014-12-22T14:28:00Z</dcterms:created>
  <dcterms:modified xsi:type="dcterms:W3CDTF">2014-12-30T07:57:00Z</dcterms:modified>
</cp:coreProperties>
</file>