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7AE" w:rsidRDefault="00D027AE" w:rsidP="00C03F09">
      <w:pPr>
        <w:pStyle w:val="Balk2"/>
        <w:numPr>
          <w:ilvl w:val="0"/>
          <w:numId w:val="0"/>
        </w:numPr>
        <w:jc w:val="both"/>
        <w:rPr>
          <w:rFonts w:ascii="Times New Roman" w:hAnsi="Times New Roman"/>
          <w:sz w:val="22"/>
          <w:szCs w:val="22"/>
        </w:rPr>
      </w:pPr>
      <w:bookmarkStart w:id="0" w:name="_GoBack"/>
      <w:bookmarkEnd w:id="0"/>
    </w:p>
    <w:p w:rsidR="00EE6C91" w:rsidRDefault="00EE6C91" w:rsidP="00EE6C91">
      <w:pPr>
        <w:pStyle w:val="Balk2"/>
        <w:numPr>
          <w:ilvl w:val="0"/>
          <w:numId w:val="45"/>
        </w:numPr>
        <w:jc w:val="both"/>
        <w:rPr>
          <w:rFonts w:ascii="Times New Roman" w:hAnsi="Times New Roman"/>
          <w:sz w:val="22"/>
          <w:szCs w:val="22"/>
        </w:rPr>
      </w:pPr>
      <w:r>
        <w:rPr>
          <w:rFonts w:ascii="Times New Roman" w:hAnsi="Times New Roman"/>
          <w:sz w:val="22"/>
          <w:szCs w:val="22"/>
        </w:rPr>
        <w:t>AMAÇ</w:t>
      </w:r>
      <w:r w:rsidR="00C03F09" w:rsidRPr="005B6698">
        <w:rPr>
          <w:rFonts w:ascii="Times New Roman" w:hAnsi="Times New Roman"/>
          <w:sz w:val="22"/>
          <w:szCs w:val="22"/>
        </w:rPr>
        <w:t xml:space="preserve"> </w:t>
      </w:r>
    </w:p>
    <w:p w:rsidR="00F47A76" w:rsidRDefault="00F47A76" w:rsidP="00F47A76">
      <w:pPr>
        <w:ind w:left="708"/>
        <w:rPr>
          <w:sz w:val="24"/>
          <w:szCs w:val="24"/>
        </w:rPr>
      </w:pPr>
      <w:proofErr w:type="spellStart"/>
      <w:proofErr w:type="gramStart"/>
      <w:r>
        <w:rPr>
          <w:sz w:val="24"/>
          <w:szCs w:val="24"/>
        </w:rPr>
        <w:t>Kanun</w:t>
      </w:r>
      <w:proofErr w:type="spellEnd"/>
      <w:r>
        <w:rPr>
          <w:sz w:val="24"/>
          <w:szCs w:val="24"/>
        </w:rPr>
        <w:t xml:space="preserve"> </w:t>
      </w:r>
      <w:proofErr w:type="spellStart"/>
      <w:r>
        <w:rPr>
          <w:sz w:val="24"/>
          <w:szCs w:val="24"/>
        </w:rPr>
        <w:t>çerçevesinde</w:t>
      </w:r>
      <w:proofErr w:type="spellEnd"/>
      <w:r>
        <w:rPr>
          <w:sz w:val="24"/>
          <w:szCs w:val="24"/>
        </w:rPr>
        <w:t xml:space="preserve"> </w:t>
      </w:r>
      <w:proofErr w:type="spellStart"/>
      <w:r>
        <w:rPr>
          <w:sz w:val="24"/>
          <w:szCs w:val="24"/>
        </w:rPr>
        <w:t>konutları</w:t>
      </w:r>
      <w:proofErr w:type="spellEnd"/>
      <w:r>
        <w:rPr>
          <w:sz w:val="24"/>
          <w:szCs w:val="24"/>
        </w:rPr>
        <w:t xml:space="preserve"> </w:t>
      </w:r>
      <w:proofErr w:type="spellStart"/>
      <w:r>
        <w:rPr>
          <w:sz w:val="24"/>
          <w:szCs w:val="24"/>
        </w:rPr>
        <w:t>veya</w:t>
      </w:r>
      <w:proofErr w:type="spellEnd"/>
      <w:r>
        <w:rPr>
          <w:sz w:val="24"/>
          <w:szCs w:val="24"/>
        </w:rPr>
        <w:t xml:space="preserve"> </w:t>
      </w:r>
      <w:proofErr w:type="spellStart"/>
      <w:r>
        <w:rPr>
          <w:sz w:val="24"/>
          <w:szCs w:val="24"/>
        </w:rPr>
        <w:t>işyerleri</w:t>
      </w:r>
      <w:proofErr w:type="spellEnd"/>
      <w:r>
        <w:rPr>
          <w:sz w:val="24"/>
          <w:szCs w:val="24"/>
        </w:rPr>
        <w:t xml:space="preserve"> </w:t>
      </w:r>
      <w:proofErr w:type="spellStart"/>
      <w:r>
        <w:rPr>
          <w:sz w:val="24"/>
          <w:szCs w:val="24"/>
        </w:rPr>
        <w:t>dönüşüme</w:t>
      </w:r>
      <w:proofErr w:type="spellEnd"/>
      <w:r>
        <w:rPr>
          <w:sz w:val="24"/>
          <w:szCs w:val="24"/>
        </w:rPr>
        <w:t xml:space="preserve"> </w:t>
      </w:r>
      <w:proofErr w:type="spellStart"/>
      <w:r>
        <w:rPr>
          <w:sz w:val="24"/>
          <w:szCs w:val="24"/>
        </w:rPr>
        <w:t>tabi</w:t>
      </w:r>
      <w:proofErr w:type="spellEnd"/>
      <w:r>
        <w:rPr>
          <w:sz w:val="24"/>
          <w:szCs w:val="24"/>
        </w:rPr>
        <w:t xml:space="preserve"> </w:t>
      </w:r>
      <w:proofErr w:type="spellStart"/>
      <w:r>
        <w:rPr>
          <w:sz w:val="24"/>
          <w:szCs w:val="24"/>
        </w:rPr>
        <w:t>tutulan</w:t>
      </w:r>
      <w:proofErr w:type="spellEnd"/>
      <w:r>
        <w:rPr>
          <w:sz w:val="24"/>
          <w:szCs w:val="24"/>
        </w:rPr>
        <w:t xml:space="preserve"> </w:t>
      </w:r>
      <w:proofErr w:type="spellStart"/>
      <w:r>
        <w:rPr>
          <w:sz w:val="24"/>
          <w:szCs w:val="24"/>
        </w:rPr>
        <w:t>hak</w:t>
      </w:r>
      <w:proofErr w:type="spellEnd"/>
      <w:r>
        <w:rPr>
          <w:sz w:val="24"/>
          <w:szCs w:val="24"/>
        </w:rPr>
        <w:t xml:space="preserve"> </w:t>
      </w:r>
      <w:proofErr w:type="spellStart"/>
      <w:r>
        <w:rPr>
          <w:sz w:val="24"/>
          <w:szCs w:val="24"/>
        </w:rPr>
        <w:t>sahiplerinin</w:t>
      </w:r>
      <w:proofErr w:type="spellEnd"/>
      <w:r w:rsidR="00051FA5">
        <w:rPr>
          <w:sz w:val="24"/>
          <w:szCs w:val="24"/>
        </w:rPr>
        <w:t xml:space="preserve">, </w:t>
      </w:r>
      <w:proofErr w:type="spellStart"/>
      <w:r>
        <w:rPr>
          <w:sz w:val="24"/>
          <w:szCs w:val="24"/>
        </w:rPr>
        <w:t>dönüşümden</w:t>
      </w:r>
      <w:proofErr w:type="spellEnd"/>
      <w:r>
        <w:rPr>
          <w:sz w:val="24"/>
          <w:szCs w:val="24"/>
        </w:rPr>
        <w:t xml:space="preserve"> </w:t>
      </w:r>
      <w:proofErr w:type="spellStart"/>
      <w:r>
        <w:rPr>
          <w:sz w:val="24"/>
          <w:szCs w:val="24"/>
        </w:rPr>
        <w:t>istifade</w:t>
      </w:r>
      <w:proofErr w:type="spellEnd"/>
      <w:r>
        <w:rPr>
          <w:sz w:val="24"/>
          <w:szCs w:val="24"/>
        </w:rPr>
        <w:t xml:space="preserve"> </w:t>
      </w:r>
      <w:proofErr w:type="spellStart"/>
      <w:r>
        <w:rPr>
          <w:sz w:val="24"/>
          <w:szCs w:val="24"/>
        </w:rPr>
        <w:t>etmelerini</w:t>
      </w:r>
      <w:proofErr w:type="spellEnd"/>
      <w:r>
        <w:rPr>
          <w:sz w:val="24"/>
          <w:szCs w:val="24"/>
        </w:rPr>
        <w:t xml:space="preserve"> </w:t>
      </w:r>
      <w:proofErr w:type="spellStart"/>
      <w:r>
        <w:rPr>
          <w:sz w:val="24"/>
          <w:szCs w:val="24"/>
        </w:rPr>
        <w:t>teşvik</w:t>
      </w:r>
      <w:proofErr w:type="spellEnd"/>
      <w:r>
        <w:rPr>
          <w:sz w:val="24"/>
          <w:szCs w:val="24"/>
        </w:rPr>
        <w:t xml:space="preserve"> </w:t>
      </w:r>
      <w:proofErr w:type="spellStart"/>
      <w:r>
        <w:rPr>
          <w:sz w:val="24"/>
          <w:szCs w:val="24"/>
        </w:rPr>
        <w:t>etmektir</w:t>
      </w:r>
      <w:proofErr w:type="spellEnd"/>
      <w:r>
        <w:rPr>
          <w:sz w:val="24"/>
          <w:szCs w:val="24"/>
        </w:rPr>
        <w:t>.</w:t>
      </w:r>
      <w:proofErr w:type="gramEnd"/>
    </w:p>
    <w:p w:rsidR="00EE6C91" w:rsidRPr="00EE6C91" w:rsidRDefault="00EE6C91" w:rsidP="00EE6C91">
      <w:pPr>
        <w:rPr>
          <w:color w:val="FF0000"/>
        </w:rPr>
      </w:pPr>
    </w:p>
    <w:p w:rsidR="0003342E" w:rsidRPr="00AB7C7D" w:rsidRDefault="00C03F09" w:rsidP="0003342E">
      <w:pPr>
        <w:pStyle w:val="Balk2"/>
        <w:numPr>
          <w:ilvl w:val="0"/>
          <w:numId w:val="45"/>
        </w:numPr>
        <w:jc w:val="both"/>
        <w:rPr>
          <w:rFonts w:ascii="Times New Roman" w:hAnsi="Times New Roman"/>
          <w:sz w:val="22"/>
          <w:szCs w:val="22"/>
        </w:rPr>
      </w:pPr>
      <w:r w:rsidRPr="005B6698">
        <w:rPr>
          <w:rFonts w:ascii="Times New Roman" w:hAnsi="Times New Roman"/>
          <w:sz w:val="22"/>
          <w:szCs w:val="22"/>
        </w:rPr>
        <w:t>KAPSAM</w:t>
      </w:r>
    </w:p>
    <w:p w:rsidR="00A433FD" w:rsidRPr="00EE6C91" w:rsidRDefault="00FD39B3" w:rsidP="00EE6C91">
      <w:pPr>
        <w:pStyle w:val="ListeParagraf"/>
        <w:ind w:left="720"/>
        <w:jc w:val="both"/>
        <w:rPr>
          <w:szCs w:val="24"/>
        </w:rPr>
      </w:pPr>
      <w:proofErr w:type="gramStart"/>
      <w:r w:rsidRPr="00FD39B3">
        <w:rPr>
          <w:sz w:val="24"/>
          <w:szCs w:val="24"/>
        </w:rPr>
        <w:t xml:space="preserve">Bu </w:t>
      </w:r>
      <w:proofErr w:type="spellStart"/>
      <w:r w:rsidRPr="00FD39B3">
        <w:rPr>
          <w:sz w:val="24"/>
          <w:szCs w:val="24"/>
        </w:rPr>
        <w:t>talimat</w:t>
      </w:r>
      <w:proofErr w:type="spellEnd"/>
      <w:r w:rsidRPr="00FD39B3">
        <w:rPr>
          <w:sz w:val="24"/>
          <w:szCs w:val="24"/>
        </w:rPr>
        <w:t xml:space="preserve"> </w:t>
      </w:r>
      <w:proofErr w:type="spellStart"/>
      <w:r w:rsidRPr="00FD39B3">
        <w:rPr>
          <w:sz w:val="24"/>
          <w:szCs w:val="24"/>
        </w:rPr>
        <w:t>Kira</w:t>
      </w:r>
      <w:proofErr w:type="spellEnd"/>
      <w:r w:rsidRPr="00FD39B3">
        <w:rPr>
          <w:sz w:val="24"/>
          <w:szCs w:val="24"/>
        </w:rPr>
        <w:t xml:space="preserve"> </w:t>
      </w:r>
      <w:proofErr w:type="spellStart"/>
      <w:r w:rsidRPr="00FD39B3">
        <w:rPr>
          <w:sz w:val="24"/>
          <w:szCs w:val="24"/>
        </w:rPr>
        <w:t>Yardımı</w:t>
      </w:r>
      <w:proofErr w:type="spellEnd"/>
      <w:r w:rsidRPr="00FD39B3">
        <w:rPr>
          <w:sz w:val="24"/>
          <w:szCs w:val="24"/>
        </w:rPr>
        <w:t xml:space="preserve"> </w:t>
      </w:r>
      <w:proofErr w:type="spellStart"/>
      <w:r w:rsidRPr="00FD39B3">
        <w:rPr>
          <w:sz w:val="24"/>
          <w:szCs w:val="24"/>
        </w:rPr>
        <w:t>ile</w:t>
      </w:r>
      <w:proofErr w:type="spellEnd"/>
      <w:r w:rsidR="004A43C5" w:rsidRPr="00FD39B3">
        <w:rPr>
          <w:sz w:val="24"/>
          <w:szCs w:val="24"/>
        </w:rPr>
        <w:t xml:space="preserve"> </w:t>
      </w:r>
      <w:proofErr w:type="spellStart"/>
      <w:r w:rsidR="00E707BB">
        <w:rPr>
          <w:sz w:val="24"/>
          <w:szCs w:val="24"/>
        </w:rPr>
        <w:t>i</w:t>
      </w:r>
      <w:r w:rsidR="00051FA5">
        <w:rPr>
          <w:sz w:val="24"/>
          <w:szCs w:val="24"/>
        </w:rPr>
        <w:t>lgili</w:t>
      </w:r>
      <w:proofErr w:type="spellEnd"/>
      <w:r w:rsidR="00051FA5">
        <w:rPr>
          <w:sz w:val="24"/>
          <w:szCs w:val="24"/>
        </w:rPr>
        <w:t xml:space="preserve"> </w:t>
      </w:r>
      <w:proofErr w:type="spellStart"/>
      <w:r w:rsidR="00051FA5">
        <w:rPr>
          <w:sz w:val="24"/>
          <w:szCs w:val="24"/>
        </w:rPr>
        <w:t>hükümleri</w:t>
      </w:r>
      <w:proofErr w:type="spellEnd"/>
      <w:r w:rsidR="000D0DD0" w:rsidRPr="00FD39B3">
        <w:rPr>
          <w:sz w:val="24"/>
          <w:szCs w:val="24"/>
        </w:rPr>
        <w:t xml:space="preserve"> </w:t>
      </w:r>
      <w:proofErr w:type="spellStart"/>
      <w:r w:rsidR="000D0DD0" w:rsidRPr="00FD39B3">
        <w:rPr>
          <w:sz w:val="24"/>
          <w:szCs w:val="24"/>
        </w:rPr>
        <w:t>kapsar</w:t>
      </w:r>
      <w:proofErr w:type="spellEnd"/>
      <w:r w:rsidR="000D0DD0" w:rsidRPr="00FD39B3">
        <w:rPr>
          <w:sz w:val="24"/>
          <w:szCs w:val="24"/>
        </w:rPr>
        <w:t>.</w:t>
      </w:r>
      <w:proofErr w:type="gramEnd"/>
    </w:p>
    <w:p w:rsidR="00FD51B3" w:rsidRPr="005B6698" w:rsidRDefault="00FD51B3" w:rsidP="00C03F09">
      <w:pPr>
        <w:jc w:val="both"/>
        <w:rPr>
          <w:b/>
          <w:bCs/>
          <w:sz w:val="22"/>
          <w:szCs w:val="22"/>
        </w:rPr>
      </w:pPr>
    </w:p>
    <w:p w:rsidR="00FD39B3" w:rsidRPr="00AB7C7D" w:rsidRDefault="00EE6C91" w:rsidP="00FD39B3">
      <w:pPr>
        <w:pStyle w:val="Balk2"/>
        <w:numPr>
          <w:ilvl w:val="0"/>
          <w:numId w:val="45"/>
        </w:numPr>
        <w:jc w:val="both"/>
        <w:rPr>
          <w:rFonts w:ascii="Times New Roman" w:hAnsi="Times New Roman"/>
          <w:sz w:val="22"/>
          <w:szCs w:val="22"/>
        </w:rPr>
      </w:pPr>
      <w:r>
        <w:rPr>
          <w:rFonts w:ascii="Times New Roman" w:hAnsi="Times New Roman"/>
          <w:sz w:val="22"/>
          <w:szCs w:val="22"/>
        </w:rPr>
        <w:t>SORUMLUSU</w:t>
      </w:r>
    </w:p>
    <w:p w:rsidR="00D027AE" w:rsidRPr="005B6698" w:rsidRDefault="00D027AE" w:rsidP="00EE6C91">
      <w:pPr>
        <w:widowControl/>
        <w:ind w:left="720"/>
        <w:jc w:val="both"/>
        <w:rPr>
          <w:sz w:val="22"/>
          <w:szCs w:val="22"/>
        </w:rPr>
      </w:pPr>
      <w:proofErr w:type="gramStart"/>
      <w:r w:rsidRPr="00D027AE">
        <w:rPr>
          <w:sz w:val="22"/>
          <w:szCs w:val="22"/>
        </w:rPr>
        <w:t xml:space="preserve">Bu </w:t>
      </w:r>
      <w:proofErr w:type="spellStart"/>
      <w:r w:rsidRPr="00D027AE">
        <w:rPr>
          <w:sz w:val="22"/>
          <w:szCs w:val="22"/>
        </w:rPr>
        <w:t>talimatın</w:t>
      </w:r>
      <w:proofErr w:type="spellEnd"/>
      <w:r w:rsidRPr="00D027AE">
        <w:rPr>
          <w:sz w:val="22"/>
          <w:szCs w:val="22"/>
        </w:rPr>
        <w:t xml:space="preserve"> </w:t>
      </w:r>
      <w:proofErr w:type="spellStart"/>
      <w:r w:rsidRPr="00D027AE">
        <w:rPr>
          <w:sz w:val="22"/>
          <w:szCs w:val="22"/>
        </w:rPr>
        <w:t>uygulanmasından</w:t>
      </w:r>
      <w:proofErr w:type="spellEnd"/>
      <w:r w:rsidRPr="00D027AE">
        <w:rPr>
          <w:sz w:val="22"/>
          <w:szCs w:val="22"/>
        </w:rPr>
        <w:t xml:space="preserve"> </w:t>
      </w:r>
      <w:proofErr w:type="spellStart"/>
      <w:r w:rsidR="00D41CC0" w:rsidRPr="00F47A76">
        <w:rPr>
          <w:color w:val="000000" w:themeColor="text1"/>
          <w:sz w:val="22"/>
          <w:szCs w:val="22"/>
        </w:rPr>
        <w:t>ilgili</w:t>
      </w:r>
      <w:proofErr w:type="spellEnd"/>
      <w:r w:rsidR="00D41CC0" w:rsidRPr="00F47A76">
        <w:rPr>
          <w:color w:val="000000" w:themeColor="text1"/>
          <w:sz w:val="22"/>
          <w:szCs w:val="22"/>
        </w:rPr>
        <w:t xml:space="preserve"> </w:t>
      </w:r>
      <w:proofErr w:type="spellStart"/>
      <w:r w:rsidR="00D41CC0" w:rsidRPr="00F47A76">
        <w:rPr>
          <w:color w:val="000000" w:themeColor="text1"/>
          <w:sz w:val="22"/>
          <w:szCs w:val="22"/>
        </w:rPr>
        <w:t>Daire</w:t>
      </w:r>
      <w:proofErr w:type="spellEnd"/>
      <w:r w:rsidR="00D41CC0" w:rsidRPr="00F47A76">
        <w:rPr>
          <w:color w:val="000000" w:themeColor="text1"/>
          <w:sz w:val="22"/>
          <w:szCs w:val="22"/>
        </w:rPr>
        <w:t xml:space="preserve"> </w:t>
      </w:r>
      <w:proofErr w:type="spellStart"/>
      <w:r w:rsidR="00D41CC0" w:rsidRPr="00F47A76">
        <w:rPr>
          <w:color w:val="000000" w:themeColor="text1"/>
          <w:sz w:val="22"/>
          <w:szCs w:val="22"/>
        </w:rPr>
        <w:t>Başkanı</w:t>
      </w:r>
      <w:proofErr w:type="spellEnd"/>
      <w:r w:rsidRPr="00F47A76">
        <w:rPr>
          <w:color w:val="000000" w:themeColor="text1"/>
          <w:sz w:val="22"/>
          <w:szCs w:val="22"/>
        </w:rPr>
        <w:t xml:space="preserve"> </w:t>
      </w:r>
      <w:proofErr w:type="spellStart"/>
      <w:r w:rsidRPr="00D027AE">
        <w:rPr>
          <w:sz w:val="22"/>
          <w:szCs w:val="22"/>
        </w:rPr>
        <w:t>sorumludur</w:t>
      </w:r>
      <w:proofErr w:type="spellEnd"/>
      <w:r w:rsidRPr="00D027AE">
        <w:rPr>
          <w:sz w:val="22"/>
          <w:szCs w:val="22"/>
        </w:rPr>
        <w:t>.</w:t>
      </w:r>
      <w:proofErr w:type="gramEnd"/>
      <w:r w:rsidR="00E812C6">
        <w:rPr>
          <w:sz w:val="22"/>
          <w:szCs w:val="22"/>
        </w:rPr>
        <w:t xml:space="preserve"> </w:t>
      </w:r>
    </w:p>
    <w:p w:rsidR="00FD51B3" w:rsidRPr="00FD51B3" w:rsidRDefault="00FD51B3" w:rsidP="00FD51B3"/>
    <w:p w:rsidR="004A43C5" w:rsidRPr="00FD39B3" w:rsidRDefault="00F75034" w:rsidP="00EE6C91">
      <w:pPr>
        <w:pStyle w:val="Balk2"/>
        <w:numPr>
          <w:ilvl w:val="0"/>
          <w:numId w:val="45"/>
        </w:numPr>
        <w:jc w:val="both"/>
        <w:rPr>
          <w:rFonts w:ascii="Times New Roman" w:hAnsi="Times New Roman"/>
          <w:sz w:val="22"/>
          <w:szCs w:val="22"/>
        </w:rPr>
      </w:pPr>
      <w:r>
        <w:rPr>
          <w:rFonts w:ascii="Times New Roman" w:hAnsi="Times New Roman"/>
          <w:sz w:val="22"/>
          <w:szCs w:val="22"/>
        </w:rPr>
        <w:t>UYGULAMA</w:t>
      </w:r>
    </w:p>
    <w:p w:rsidR="00D42B63" w:rsidRDefault="00D42B63" w:rsidP="00FD39B3">
      <w:pPr>
        <w:tabs>
          <w:tab w:val="left" w:pos="990"/>
        </w:tabs>
        <w:jc w:val="both"/>
        <w:rPr>
          <w:sz w:val="24"/>
          <w:szCs w:val="24"/>
        </w:rPr>
      </w:pPr>
    </w:p>
    <w:p w:rsidR="00AD7308" w:rsidRPr="00AD7308" w:rsidRDefault="00AD7308" w:rsidP="00AB3720">
      <w:pPr>
        <w:numPr>
          <w:ilvl w:val="0"/>
          <w:numId w:val="41"/>
        </w:numPr>
        <w:tabs>
          <w:tab w:val="left" w:pos="990"/>
        </w:tabs>
        <w:jc w:val="both"/>
        <w:rPr>
          <w:sz w:val="24"/>
          <w:szCs w:val="24"/>
          <w:lang w:val="tr-TR"/>
        </w:rPr>
      </w:pPr>
      <w:proofErr w:type="spellStart"/>
      <w:r w:rsidRPr="00106D98">
        <w:rPr>
          <w:color w:val="1C283D"/>
          <w:sz w:val="24"/>
          <w:szCs w:val="24"/>
        </w:rPr>
        <w:t>Anlaşma</w:t>
      </w:r>
      <w:proofErr w:type="spellEnd"/>
      <w:r w:rsidRPr="00106D98">
        <w:rPr>
          <w:color w:val="1C283D"/>
          <w:sz w:val="24"/>
          <w:szCs w:val="24"/>
        </w:rPr>
        <w:t xml:space="preserve"> </w:t>
      </w:r>
      <w:proofErr w:type="spellStart"/>
      <w:r w:rsidRPr="00106D98">
        <w:rPr>
          <w:color w:val="1C283D"/>
          <w:sz w:val="24"/>
          <w:szCs w:val="24"/>
        </w:rPr>
        <w:t>ile</w:t>
      </w:r>
      <w:proofErr w:type="spellEnd"/>
      <w:r w:rsidRPr="00106D98">
        <w:rPr>
          <w:color w:val="1C283D"/>
          <w:sz w:val="24"/>
          <w:szCs w:val="24"/>
        </w:rPr>
        <w:t xml:space="preserve"> </w:t>
      </w:r>
      <w:proofErr w:type="spellStart"/>
      <w:r w:rsidRPr="00106D98">
        <w:rPr>
          <w:color w:val="1C283D"/>
          <w:sz w:val="24"/>
          <w:szCs w:val="24"/>
        </w:rPr>
        <w:t>tahliye</w:t>
      </w:r>
      <w:proofErr w:type="spellEnd"/>
      <w:r w:rsidRPr="00106D98">
        <w:rPr>
          <w:color w:val="1C283D"/>
          <w:sz w:val="24"/>
          <w:szCs w:val="24"/>
        </w:rPr>
        <w:t xml:space="preserve"> </w:t>
      </w:r>
      <w:proofErr w:type="spellStart"/>
      <w:r w:rsidRPr="00106D98">
        <w:rPr>
          <w:color w:val="1C283D"/>
          <w:sz w:val="24"/>
          <w:szCs w:val="24"/>
        </w:rPr>
        <w:t>edilen</w:t>
      </w:r>
      <w:proofErr w:type="spellEnd"/>
      <w:r w:rsidRPr="00106D98">
        <w:rPr>
          <w:color w:val="1C283D"/>
          <w:sz w:val="24"/>
          <w:szCs w:val="24"/>
        </w:rPr>
        <w:t xml:space="preserve"> </w:t>
      </w:r>
      <w:proofErr w:type="spellStart"/>
      <w:r w:rsidRPr="00106D98">
        <w:rPr>
          <w:color w:val="1C283D"/>
          <w:sz w:val="24"/>
          <w:szCs w:val="24"/>
        </w:rPr>
        <w:t>uygulama</w:t>
      </w:r>
      <w:proofErr w:type="spellEnd"/>
      <w:r w:rsidRPr="00106D98">
        <w:rPr>
          <w:color w:val="1C283D"/>
          <w:sz w:val="24"/>
          <w:szCs w:val="24"/>
        </w:rPr>
        <w:t xml:space="preserve"> </w:t>
      </w:r>
      <w:proofErr w:type="spellStart"/>
      <w:r w:rsidRPr="00106D98">
        <w:rPr>
          <w:color w:val="1C283D"/>
          <w:sz w:val="24"/>
          <w:szCs w:val="24"/>
        </w:rPr>
        <w:t>alanındaki</w:t>
      </w:r>
      <w:proofErr w:type="spellEnd"/>
      <w:r w:rsidRPr="00106D98">
        <w:rPr>
          <w:color w:val="1C283D"/>
          <w:sz w:val="24"/>
          <w:szCs w:val="24"/>
        </w:rPr>
        <w:t xml:space="preserve"> </w:t>
      </w:r>
      <w:proofErr w:type="spellStart"/>
      <w:r w:rsidRPr="00106D98">
        <w:rPr>
          <w:color w:val="1C283D"/>
          <w:sz w:val="24"/>
          <w:szCs w:val="24"/>
        </w:rPr>
        <w:t>yapıların</w:t>
      </w:r>
      <w:proofErr w:type="spellEnd"/>
      <w:r w:rsidRPr="00106D98">
        <w:rPr>
          <w:color w:val="1C283D"/>
          <w:sz w:val="24"/>
          <w:szCs w:val="24"/>
        </w:rPr>
        <w:t xml:space="preserve"> </w:t>
      </w:r>
      <w:proofErr w:type="spellStart"/>
      <w:r w:rsidRPr="00106D98">
        <w:rPr>
          <w:color w:val="1C283D"/>
          <w:sz w:val="24"/>
          <w:szCs w:val="24"/>
        </w:rPr>
        <w:t>maliklerine</w:t>
      </w:r>
      <w:proofErr w:type="spellEnd"/>
      <w:r w:rsidRPr="00106D98">
        <w:rPr>
          <w:color w:val="1C283D"/>
          <w:sz w:val="24"/>
          <w:szCs w:val="24"/>
        </w:rPr>
        <w:t xml:space="preserve"> </w:t>
      </w:r>
      <w:proofErr w:type="spellStart"/>
      <w:r w:rsidRPr="00106D98">
        <w:rPr>
          <w:color w:val="1C283D"/>
          <w:sz w:val="24"/>
          <w:szCs w:val="24"/>
        </w:rPr>
        <w:t>tahliye</w:t>
      </w:r>
      <w:proofErr w:type="spellEnd"/>
      <w:r w:rsidRPr="00106D98">
        <w:rPr>
          <w:color w:val="1C283D"/>
          <w:sz w:val="24"/>
          <w:szCs w:val="24"/>
        </w:rPr>
        <w:t xml:space="preserve"> </w:t>
      </w:r>
      <w:proofErr w:type="spellStart"/>
      <w:r w:rsidRPr="00106D98">
        <w:rPr>
          <w:color w:val="1C283D"/>
          <w:sz w:val="24"/>
          <w:szCs w:val="24"/>
        </w:rPr>
        <w:t>tarihinden</w:t>
      </w:r>
      <w:proofErr w:type="spellEnd"/>
      <w:r w:rsidRPr="00106D98">
        <w:rPr>
          <w:color w:val="1C283D"/>
          <w:sz w:val="24"/>
          <w:szCs w:val="24"/>
        </w:rPr>
        <w:t xml:space="preserve"> </w:t>
      </w:r>
      <w:proofErr w:type="spellStart"/>
      <w:r w:rsidRPr="00106D98">
        <w:rPr>
          <w:color w:val="1C283D"/>
          <w:sz w:val="24"/>
          <w:szCs w:val="24"/>
        </w:rPr>
        <w:t>itibaren</w:t>
      </w:r>
      <w:proofErr w:type="spellEnd"/>
      <w:r w:rsidRPr="00106D98">
        <w:rPr>
          <w:color w:val="1C283D"/>
          <w:sz w:val="24"/>
          <w:szCs w:val="24"/>
        </w:rPr>
        <w:t xml:space="preserve"> </w:t>
      </w:r>
      <w:proofErr w:type="spellStart"/>
      <w:r w:rsidRPr="00106D98">
        <w:rPr>
          <w:color w:val="1C283D"/>
          <w:sz w:val="24"/>
          <w:szCs w:val="24"/>
        </w:rPr>
        <w:t>Bakanlıkça</w:t>
      </w:r>
      <w:proofErr w:type="spellEnd"/>
      <w:r w:rsidRPr="00106D98">
        <w:rPr>
          <w:color w:val="1C283D"/>
          <w:sz w:val="24"/>
          <w:szCs w:val="24"/>
        </w:rPr>
        <w:t xml:space="preserve"> </w:t>
      </w:r>
      <w:proofErr w:type="spellStart"/>
      <w:r w:rsidRPr="00106D98">
        <w:rPr>
          <w:color w:val="1C283D"/>
          <w:sz w:val="24"/>
          <w:szCs w:val="24"/>
        </w:rPr>
        <w:t>kararlaştırılacak</w:t>
      </w:r>
      <w:proofErr w:type="spellEnd"/>
      <w:r w:rsidRPr="00106D98">
        <w:rPr>
          <w:color w:val="1C283D"/>
          <w:sz w:val="24"/>
          <w:szCs w:val="24"/>
        </w:rPr>
        <w:t xml:space="preserve"> </w:t>
      </w:r>
      <w:proofErr w:type="spellStart"/>
      <w:r w:rsidRPr="00106D98">
        <w:rPr>
          <w:color w:val="1C283D"/>
          <w:sz w:val="24"/>
          <w:szCs w:val="24"/>
        </w:rPr>
        <w:t>aylık</w:t>
      </w:r>
      <w:proofErr w:type="spellEnd"/>
      <w:r w:rsidRPr="00106D98">
        <w:rPr>
          <w:color w:val="1C283D"/>
          <w:sz w:val="24"/>
          <w:szCs w:val="24"/>
        </w:rPr>
        <w:t xml:space="preserve"> </w:t>
      </w:r>
      <w:proofErr w:type="spellStart"/>
      <w:r w:rsidRPr="00106D98">
        <w:rPr>
          <w:color w:val="1C283D"/>
          <w:sz w:val="24"/>
          <w:szCs w:val="24"/>
        </w:rPr>
        <w:t>kira</w:t>
      </w:r>
      <w:proofErr w:type="spellEnd"/>
      <w:r w:rsidRPr="00106D98">
        <w:rPr>
          <w:color w:val="1C283D"/>
          <w:sz w:val="24"/>
          <w:szCs w:val="24"/>
        </w:rPr>
        <w:t xml:space="preserve"> </w:t>
      </w:r>
      <w:proofErr w:type="spellStart"/>
      <w:r w:rsidRPr="00106D98">
        <w:rPr>
          <w:color w:val="1C283D"/>
          <w:sz w:val="24"/>
          <w:szCs w:val="24"/>
        </w:rPr>
        <w:t>yardımı</w:t>
      </w:r>
      <w:proofErr w:type="spellEnd"/>
      <w:r w:rsidRPr="00106D98">
        <w:rPr>
          <w:color w:val="1C283D"/>
          <w:sz w:val="24"/>
          <w:szCs w:val="24"/>
        </w:rPr>
        <w:t xml:space="preserve"> </w:t>
      </w:r>
      <w:proofErr w:type="spellStart"/>
      <w:r w:rsidRPr="00106D98">
        <w:rPr>
          <w:color w:val="1C283D"/>
          <w:sz w:val="24"/>
          <w:szCs w:val="24"/>
        </w:rPr>
        <w:t>yapılabilir</w:t>
      </w:r>
      <w:proofErr w:type="spellEnd"/>
      <w:r w:rsidRPr="00106D98">
        <w:rPr>
          <w:color w:val="1C283D"/>
          <w:sz w:val="24"/>
          <w:szCs w:val="24"/>
        </w:rPr>
        <w:t xml:space="preserve">. </w:t>
      </w:r>
      <w:proofErr w:type="spellStart"/>
      <w:r w:rsidRPr="00106D98">
        <w:rPr>
          <w:color w:val="1C283D"/>
          <w:sz w:val="24"/>
          <w:szCs w:val="24"/>
        </w:rPr>
        <w:t>Kira</w:t>
      </w:r>
      <w:proofErr w:type="spellEnd"/>
      <w:r w:rsidRPr="00106D98">
        <w:rPr>
          <w:color w:val="1C283D"/>
          <w:sz w:val="24"/>
          <w:szCs w:val="24"/>
        </w:rPr>
        <w:t xml:space="preserve"> </w:t>
      </w:r>
      <w:proofErr w:type="spellStart"/>
      <w:r w:rsidRPr="00106D98">
        <w:rPr>
          <w:color w:val="1C283D"/>
          <w:sz w:val="24"/>
          <w:szCs w:val="24"/>
        </w:rPr>
        <w:t>yardımı</w:t>
      </w:r>
      <w:proofErr w:type="spellEnd"/>
      <w:r w:rsidRPr="00106D98">
        <w:rPr>
          <w:color w:val="1C283D"/>
          <w:sz w:val="24"/>
          <w:szCs w:val="24"/>
        </w:rPr>
        <w:t xml:space="preserve"> </w:t>
      </w:r>
      <w:proofErr w:type="spellStart"/>
      <w:r w:rsidRPr="00106D98">
        <w:rPr>
          <w:color w:val="1C283D"/>
          <w:sz w:val="24"/>
          <w:szCs w:val="24"/>
        </w:rPr>
        <w:t>aylık</w:t>
      </w:r>
      <w:proofErr w:type="spellEnd"/>
      <w:r w:rsidRPr="00106D98">
        <w:rPr>
          <w:color w:val="1C283D"/>
          <w:sz w:val="24"/>
          <w:szCs w:val="24"/>
        </w:rPr>
        <w:t xml:space="preserve"> 600 </w:t>
      </w:r>
      <w:proofErr w:type="spellStart"/>
      <w:r w:rsidRPr="00106D98">
        <w:rPr>
          <w:color w:val="1C283D"/>
          <w:sz w:val="24"/>
          <w:szCs w:val="24"/>
        </w:rPr>
        <w:t>Türk</w:t>
      </w:r>
      <w:proofErr w:type="spellEnd"/>
      <w:r w:rsidRPr="00106D98">
        <w:rPr>
          <w:color w:val="1C283D"/>
          <w:sz w:val="24"/>
          <w:szCs w:val="24"/>
        </w:rPr>
        <w:t xml:space="preserve"> </w:t>
      </w:r>
      <w:proofErr w:type="spellStart"/>
      <w:r w:rsidRPr="00106D98">
        <w:rPr>
          <w:color w:val="1C283D"/>
          <w:sz w:val="24"/>
          <w:szCs w:val="24"/>
        </w:rPr>
        <w:t>Lirasını</w:t>
      </w:r>
      <w:proofErr w:type="spellEnd"/>
      <w:r w:rsidRPr="00106D98">
        <w:rPr>
          <w:color w:val="1C283D"/>
          <w:sz w:val="24"/>
          <w:szCs w:val="24"/>
        </w:rPr>
        <w:t xml:space="preserve"> </w:t>
      </w:r>
      <w:proofErr w:type="spellStart"/>
      <w:r w:rsidRPr="00106D98">
        <w:rPr>
          <w:color w:val="1C283D"/>
          <w:sz w:val="24"/>
          <w:szCs w:val="24"/>
        </w:rPr>
        <w:t>geçemez</w:t>
      </w:r>
      <w:proofErr w:type="spellEnd"/>
      <w:r w:rsidRPr="00106D98">
        <w:rPr>
          <w:color w:val="1C283D"/>
          <w:sz w:val="24"/>
          <w:szCs w:val="24"/>
        </w:rPr>
        <w:t xml:space="preserve">. </w:t>
      </w:r>
      <w:proofErr w:type="spellStart"/>
      <w:r w:rsidRPr="00106D98">
        <w:rPr>
          <w:color w:val="1C283D"/>
          <w:sz w:val="24"/>
          <w:szCs w:val="24"/>
        </w:rPr>
        <w:t>Yardım</w:t>
      </w:r>
      <w:proofErr w:type="spellEnd"/>
      <w:r w:rsidRPr="00106D98">
        <w:rPr>
          <w:color w:val="1C283D"/>
          <w:sz w:val="24"/>
          <w:szCs w:val="24"/>
        </w:rPr>
        <w:t xml:space="preserve"> </w:t>
      </w:r>
      <w:proofErr w:type="spellStart"/>
      <w:r w:rsidRPr="00106D98">
        <w:rPr>
          <w:color w:val="1C283D"/>
          <w:sz w:val="24"/>
          <w:szCs w:val="24"/>
        </w:rPr>
        <w:t>süresi</w:t>
      </w:r>
      <w:proofErr w:type="spellEnd"/>
      <w:r w:rsidRPr="00106D98">
        <w:rPr>
          <w:color w:val="1C283D"/>
          <w:sz w:val="24"/>
          <w:szCs w:val="24"/>
        </w:rPr>
        <w:t xml:space="preserve"> </w:t>
      </w:r>
      <w:proofErr w:type="spellStart"/>
      <w:r w:rsidRPr="00106D98">
        <w:rPr>
          <w:color w:val="1C283D"/>
          <w:sz w:val="24"/>
          <w:szCs w:val="24"/>
        </w:rPr>
        <w:t>riskli</w:t>
      </w:r>
      <w:proofErr w:type="spellEnd"/>
      <w:r w:rsidRPr="00106D98">
        <w:rPr>
          <w:color w:val="1C283D"/>
          <w:sz w:val="24"/>
          <w:szCs w:val="24"/>
        </w:rPr>
        <w:t xml:space="preserve"> </w:t>
      </w:r>
      <w:proofErr w:type="spellStart"/>
      <w:proofErr w:type="gramStart"/>
      <w:r w:rsidRPr="00106D98">
        <w:rPr>
          <w:color w:val="1C283D"/>
          <w:sz w:val="24"/>
          <w:szCs w:val="24"/>
        </w:rPr>
        <w:t>alan</w:t>
      </w:r>
      <w:proofErr w:type="spellEnd"/>
      <w:proofErr w:type="gramEnd"/>
      <w:r w:rsidRPr="00106D98">
        <w:rPr>
          <w:color w:val="1C283D"/>
          <w:sz w:val="24"/>
          <w:szCs w:val="24"/>
        </w:rPr>
        <w:t xml:space="preserve"> </w:t>
      </w:r>
      <w:proofErr w:type="spellStart"/>
      <w:r w:rsidRPr="00106D98">
        <w:rPr>
          <w:color w:val="1C283D"/>
          <w:sz w:val="24"/>
          <w:szCs w:val="24"/>
        </w:rPr>
        <w:t>dışındaki</w:t>
      </w:r>
      <w:proofErr w:type="spellEnd"/>
      <w:r w:rsidRPr="00106D98">
        <w:rPr>
          <w:color w:val="1C283D"/>
          <w:sz w:val="24"/>
          <w:szCs w:val="24"/>
        </w:rPr>
        <w:t xml:space="preserve"> </w:t>
      </w:r>
      <w:proofErr w:type="spellStart"/>
      <w:r w:rsidRPr="00106D98">
        <w:rPr>
          <w:color w:val="1C283D"/>
          <w:sz w:val="24"/>
          <w:szCs w:val="24"/>
        </w:rPr>
        <w:t>riskli</w:t>
      </w:r>
      <w:proofErr w:type="spellEnd"/>
      <w:r w:rsidRPr="00106D98">
        <w:rPr>
          <w:color w:val="1C283D"/>
          <w:sz w:val="24"/>
          <w:szCs w:val="24"/>
        </w:rPr>
        <w:t xml:space="preserve"> </w:t>
      </w:r>
      <w:proofErr w:type="spellStart"/>
      <w:r w:rsidRPr="00106D98">
        <w:rPr>
          <w:color w:val="1C283D"/>
          <w:sz w:val="24"/>
          <w:szCs w:val="24"/>
        </w:rPr>
        <w:t>yapılarda</w:t>
      </w:r>
      <w:proofErr w:type="spellEnd"/>
      <w:r w:rsidRPr="00106D98">
        <w:rPr>
          <w:color w:val="1C283D"/>
          <w:sz w:val="24"/>
          <w:szCs w:val="24"/>
        </w:rPr>
        <w:t xml:space="preserve"> 18 ay </w:t>
      </w:r>
      <w:proofErr w:type="spellStart"/>
      <w:r w:rsidRPr="00106D98">
        <w:rPr>
          <w:color w:val="1C283D"/>
          <w:sz w:val="24"/>
          <w:szCs w:val="24"/>
        </w:rPr>
        <w:t>ve</w:t>
      </w:r>
      <w:proofErr w:type="spellEnd"/>
      <w:r w:rsidRPr="00106D98">
        <w:rPr>
          <w:color w:val="1C283D"/>
          <w:sz w:val="24"/>
          <w:szCs w:val="24"/>
        </w:rPr>
        <w:t xml:space="preserve"> </w:t>
      </w:r>
      <w:proofErr w:type="spellStart"/>
      <w:r w:rsidRPr="00106D98">
        <w:rPr>
          <w:color w:val="1C283D"/>
          <w:sz w:val="24"/>
          <w:szCs w:val="24"/>
        </w:rPr>
        <w:t>Kanun</w:t>
      </w:r>
      <w:proofErr w:type="spellEnd"/>
      <w:r w:rsidRPr="00106D98">
        <w:rPr>
          <w:color w:val="1C283D"/>
          <w:sz w:val="24"/>
          <w:szCs w:val="24"/>
        </w:rPr>
        <w:t xml:space="preserve"> </w:t>
      </w:r>
      <w:proofErr w:type="spellStart"/>
      <w:r w:rsidRPr="00106D98">
        <w:rPr>
          <w:color w:val="1C283D"/>
          <w:sz w:val="24"/>
          <w:szCs w:val="24"/>
        </w:rPr>
        <w:t>kapsamında</w:t>
      </w:r>
      <w:proofErr w:type="spellEnd"/>
      <w:r w:rsidRPr="00106D98">
        <w:rPr>
          <w:color w:val="1C283D"/>
          <w:sz w:val="24"/>
          <w:szCs w:val="24"/>
        </w:rPr>
        <w:t xml:space="preserve"> </w:t>
      </w:r>
      <w:proofErr w:type="spellStart"/>
      <w:r w:rsidRPr="00106D98">
        <w:rPr>
          <w:color w:val="1C283D"/>
          <w:sz w:val="24"/>
          <w:szCs w:val="24"/>
        </w:rPr>
        <w:t>anlaşma</w:t>
      </w:r>
      <w:proofErr w:type="spellEnd"/>
      <w:r w:rsidRPr="00106D98">
        <w:rPr>
          <w:color w:val="1C283D"/>
          <w:sz w:val="24"/>
          <w:szCs w:val="24"/>
        </w:rPr>
        <w:t xml:space="preserve"> </w:t>
      </w:r>
      <w:proofErr w:type="spellStart"/>
      <w:r w:rsidRPr="00106D98">
        <w:rPr>
          <w:color w:val="1C283D"/>
          <w:sz w:val="24"/>
          <w:szCs w:val="24"/>
        </w:rPr>
        <w:t>yolu</w:t>
      </w:r>
      <w:proofErr w:type="spellEnd"/>
      <w:r w:rsidRPr="00106D98">
        <w:rPr>
          <w:color w:val="1C283D"/>
          <w:sz w:val="24"/>
          <w:szCs w:val="24"/>
        </w:rPr>
        <w:t xml:space="preserve"> </w:t>
      </w:r>
      <w:proofErr w:type="spellStart"/>
      <w:r w:rsidRPr="00106D98">
        <w:rPr>
          <w:color w:val="1C283D"/>
          <w:sz w:val="24"/>
          <w:szCs w:val="24"/>
        </w:rPr>
        <w:t>ile</w:t>
      </w:r>
      <w:proofErr w:type="spellEnd"/>
      <w:r w:rsidRPr="00106D98">
        <w:rPr>
          <w:color w:val="1C283D"/>
          <w:sz w:val="24"/>
          <w:szCs w:val="24"/>
        </w:rPr>
        <w:t xml:space="preserve"> </w:t>
      </w:r>
      <w:proofErr w:type="spellStart"/>
      <w:r w:rsidRPr="00106D98">
        <w:rPr>
          <w:color w:val="1C283D"/>
          <w:sz w:val="24"/>
          <w:szCs w:val="24"/>
        </w:rPr>
        <w:t>kamulaştırılan</w:t>
      </w:r>
      <w:proofErr w:type="spellEnd"/>
      <w:r w:rsidRPr="00106D98">
        <w:rPr>
          <w:color w:val="1C283D"/>
          <w:sz w:val="24"/>
          <w:szCs w:val="24"/>
        </w:rPr>
        <w:t xml:space="preserve"> </w:t>
      </w:r>
      <w:proofErr w:type="spellStart"/>
      <w:r w:rsidRPr="00106D98">
        <w:rPr>
          <w:color w:val="1C283D"/>
          <w:sz w:val="24"/>
          <w:szCs w:val="24"/>
        </w:rPr>
        <w:t>yapılarda</w:t>
      </w:r>
      <w:proofErr w:type="spellEnd"/>
      <w:r w:rsidRPr="00106D98">
        <w:rPr>
          <w:color w:val="1C283D"/>
          <w:sz w:val="24"/>
          <w:szCs w:val="24"/>
        </w:rPr>
        <w:t xml:space="preserve"> 5 </w:t>
      </w:r>
      <w:proofErr w:type="spellStart"/>
      <w:r w:rsidRPr="00106D98">
        <w:rPr>
          <w:color w:val="1C283D"/>
          <w:sz w:val="24"/>
          <w:szCs w:val="24"/>
        </w:rPr>
        <w:t>aydır</w:t>
      </w:r>
      <w:proofErr w:type="spellEnd"/>
      <w:r w:rsidRPr="00106D98">
        <w:rPr>
          <w:color w:val="1C283D"/>
          <w:sz w:val="24"/>
          <w:szCs w:val="24"/>
        </w:rPr>
        <w:t xml:space="preserve">. </w:t>
      </w:r>
      <w:proofErr w:type="spellStart"/>
      <w:r w:rsidRPr="00106D98">
        <w:rPr>
          <w:color w:val="1C283D"/>
          <w:sz w:val="24"/>
          <w:szCs w:val="24"/>
        </w:rPr>
        <w:t>Riskli</w:t>
      </w:r>
      <w:proofErr w:type="spellEnd"/>
      <w:r w:rsidRPr="00106D98">
        <w:rPr>
          <w:color w:val="1C283D"/>
          <w:sz w:val="24"/>
          <w:szCs w:val="24"/>
        </w:rPr>
        <w:t xml:space="preserve"> </w:t>
      </w:r>
      <w:proofErr w:type="spellStart"/>
      <w:r w:rsidRPr="00106D98">
        <w:rPr>
          <w:color w:val="1C283D"/>
          <w:sz w:val="24"/>
          <w:szCs w:val="24"/>
        </w:rPr>
        <w:t>alanlarda</w:t>
      </w:r>
      <w:proofErr w:type="spellEnd"/>
      <w:r w:rsidRPr="00106D98">
        <w:rPr>
          <w:color w:val="1C283D"/>
          <w:sz w:val="24"/>
          <w:szCs w:val="24"/>
        </w:rPr>
        <w:t xml:space="preserve"> </w:t>
      </w:r>
      <w:proofErr w:type="spellStart"/>
      <w:r w:rsidRPr="00106D98">
        <w:rPr>
          <w:color w:val="1C283D"/>
          <w:sz w:val="24"/>
          <w:szCs w:val="24"/>
        </w:rPr>
        <w:t>kira</w:t>
      </w:r>
      <w:proofErr w:type="spellEnd"/>
      <w:r w:rsidRPr="00106D98">
        <w:rPr>
          <w:color w:val="1C283D"/>
          <w:sz w:val="24"/>
          <w:szCs w:val="24"/>
        </w:rPr>
        <w:t xml:space="preserve"> </w:t>
      </w:r>
      <w:proofErr w:type="spellStart"/>
      <w:r w:rsidRPr="00106D98">
        <w:rPr>
          <w:color w:val="1C283D"/>
          <w:sz w:val="24"/>
          <w:szCs w:val="24"/>
        </w:rPr>
        <w:t>yardımı</w:t>
      </w:r>
      <w:proofErr w:type="spellEnd"/>
      <w:r w:rsidRPr="00106D98">
        <w:rPr>
          <w:color w:val="1C283D"/>
          <w:sz w:val="24"/>
          <w:szCs w:val="24"/>
        </w:rPr>
        <w:t xml:space="preserve"> </w:t>
      </w:r>
      <w:proofErr w:type="spellStart"/>
      <w:r w:rsidRPr="00106D98">
        <w:rPr>
          <w:color w:val="1C283D"/>
          <w:sz w:val="24"/>
          <w:szCs w:val="24"/>
        </w:rPr>
        <w:t>süresi</w:t>
      </w:r>
      <w:proofErr w:type="spellEnd"/>
      <w:r w:rsidRPr="00106D98">
        <w:rPr>
          <w:color w:val="1C283D"/>
          <w:sz w:val="24"/>
          <w:szCs w:val="24"/>
        </w:rPr>
        <w:t xml:space="preserve"> 36 </w:t>
      </w:r>
      <w:proofErr w:type="spellStart"/>
      <w:r w:rsidRPr="00106D98">
        <w:rPr>
          <w:color w:val="1C283D"/>
          <w:sz w:val="24"/>
          <w:szCs w:val="24"/>
        </w:rPr>
        <w:t>ayı</w:t>
      </w:r>
      <w:proofErr w:type="spellEnd"/>
      <w:r w:rsidRPr="00106D98">
        <w:rPr>
          <w:color w:val="1C283D"/>
          <w:sz w:val="24"/>
          <w:szCs w:val="24"/>
        </w:rPr>
        <w:t xml:space="preserve"> </w:t>
      </w:r>
      <w:proofErr w:type="spellStart"/>
      <w:r w:rsidRPr="00106D98">
        <w:rPr>
          <w:color w:val="1C283D"/>
          <w:sz w:val="24"/>
          <w:szCs w:val="24"/>
        </w:rPr>
        <w:t>geçmemek</w:t>
      </w:r>
      <w:proofErr w:type="spellEnd"/>
      <w:r w:rsidRPr="00106D98">
        <w:rPr>
          <w:color w:val="1C283D"/>
          <w:sz w:val="24"/>
          <w:szCs w:val="24"/>
        </w:rPr>
        <w:t xml:space="preserve"> </w:t>
      </w:r>
      <w:proofErr w:type="spellStart"/>
      <w:r w:rsidRPr="00106D98">
        <w:rPr>
          <w:color w:val="1C283D"/>
          <w:sz w:val="24"/>
          <w:szCs w:val="24"/>
        </w:rPr>
        <w:t>şartı</w:t>
      </w:r>
      <w:proofErr w:type="spellEnd"/>
      <w:r w:rsidRPr="00106D98">
        <w:rPr>
          <w:color w:val="1C283D"/>
          <w:sz w:val="24"/>
          <w:szCs w:val="24"/>
        </w:rPr>
        <w:t xml:space="preserve"> </w:t>
      </w:r>
      <w:proofErr w:type="spellStart"/>
      <w:r w:rsidRPr="00106D98">
        <w:rPr>
          <w:color w:val="1C283D"/>
          <w:sz w:val="24"/>
          <w:szCs w:val="24"/>
        </w:rPr>
        <w:t>ile</w:t>
      </w:r>
      <w:proofErr w:type="spellEnd"/>
      <w:r w:rsidRPr="00106D98">
        <w:rPr>
          <w:color w:val="1C283D"/>
          <w:sz w:val="24"/>
          <w:szCs w:val="24"/>
        </w:rPr>
        <w:t xml:space="preserve"> </w:t>
      </w:r>
      <w:proofErr w:type="spellStart"/>
      <w:r w:rsidRPr="00106D98">
        <w:rPr>
          <w:color w:val="1C283D"/>
          <w:sz w:val="24"/>
          <w:szCs w:val="24"/>
        </w:rPr>
        <w:t>ilgili</w:t>
      </w:r>
      <w:proofErr w:type="spellEnd"/>
      <w:r w:rsidRPr="00106D98">
        <w:rPr>
          <w:color w:val="1C283D"/>
          <w:sz w:val="24"/>
          <w:szCs w:val="24"/>
        </w:rPr>
        <w:t xml:space="preserve"> </w:t>
      </w:r>
      <w:proofErr w:type="spellStart"/>
      <w:r w:rsidRPr="00106D98">
        <w:rPr>
          <w:color w:val="1C283D"/>
          <w:sz w:val="24"/>
          <w:szCs w:val="24"/>
        </w:rPr>
        <w:t>kurumca</w:t>
      </w:r>
      <w:proofErr w:type="spellEnd"/>
      <w:r w:rsidRPr="00106D98">
        <w:rPr>
          <w:color w:val="1C283D"/>
          <w:sz w:val="24"/>
          <w:szCs w:val="24"/>
        </w:rPr>
        <w:t xml:space="preserve"> </w:t>
      </w:r>
      <w:proofErr w:type="spellStart"/>
      <w:r w:rsidRPr="00106D98">
        <w:rPr>
          <w:color w:val="1C283D"/>
          <w:sz w:val="24"/>
          <w:szCs w:val="24"/>
        </w:rPr>
        <w:t>belirlenir</w:t>
      </w:r>
      <w:proofErr w:type="spellEnd"/>
      <w:r w:rsidRPr="00106D98">
        <w:rPr>
          <w:color w:val="1C283D"/>
          <w:sz w:val="24"/>
          <w:szCs w:val="24"/>
        </w:rPr>
        <w:t>.</w:t>
      </w:r>
    </w:p>
    <w:p w:rsidR="00AB3720" w:rsidRDefault="00AD7308" w:rsidP="00AB3720">
      <w:pPr>
        <w:numPr>
          <w:ilvl w:val="0"/>
          <w:numId w:val="41"/>
        </w:numPr>
        <w:tabs>
          <w:tab w:val="left" w:pos="990"/>
        </w:tabs>
        <w:jc w:val="both"/>
        <w:rPr>
          <w:sz w:val="24"/>
          <w:szCs w:val="24"/>
          <w:lang w:val="tr-TR"/>
        </w:rPr>
      </w:pPr>
      <w:proofErr w:type="spellStart"/>
      <w:r w:rsidRPr="00106D98">
        <w:rPr>
          <w:color w:val="1C283D"/>
          <w:sz w:val="24"/>
          <w:szCs w:val="24"/>
        </w:rPr>
        <w:t>Aylık</w:t>
      </w:r>
      <w:proofErr w:type="spellEnd"/>
      <w:r w:rsidRPr="00106D98">
        <w:rPr>
          <w:color w:val="1C283D"/>
          <w:sz w:val="24"/>
          <w:szCs w:val="24"/>
        </w:rPr>
        <w:t xml:space="preserve"> </w:t>
      </w:r>
      <w:proofErr w:type="spellStart"/>
      <w:r w:rsidRPr="00106D98">
        <w:rPr>
          <w:color w:val="1C283D"/>
          <w:sz w:val="24"/>
          <w:szCs w:val="24"/>
        </w:rPr>
        <w:t>kira</w:t>
      </w:r>
      <w:proofErr w:type="spellEnd"/>
      <w:r w:rsidRPr="00106D98">
        <w:rPr>
          <w:color w:val="1C283D"/>
          <w:sz w:val="24"/>
          <w:szCs w:val="24"/>
        </w:rPr>
        <w:t xml:space="preserve"> </w:t>
      </w:r>
      <w:proofErr w:type="spellStart"/>
      <w:r w:rsidRPr="00106D98">
        <w:rPr>
          <w:color w:val="1C283D"/>
          <w:sz w:val="24"/>
          <w:szCs w:val="24"/>
        </w:rPr>
        <w:t>bedeli</w:t>
      </w:r>
      <w:proofErr w:type="spellEnd"/>
      <w:r w:rsidRPr="00106D98">
        <w:rPr>
          <w:color w:val="1C283D"/>
          <w:sz w:val="24"/>
          <w:szCs w:val="24"/>
        </w:rPr>
        <w:t xml:space="preserve">, her </w:t>
      </w:r>
      <w:proofErr w:type="spellStart"/>
      <w:r w:rsidRPr="00106D98">
        <w:rPr>
          <w:color w:val="1C283D"/>
          <w:sz w:val="24"/>
          <w:szCs w:val="24"/>
        </w:rPr>
        <w:t>yıl</w:t>
      </w:r>
      <w:proofErr w:type="spellEnd"/>
      <w:r w:rsidRPr="00106D98">
        <w:rPr>
          <w:color w:val="1C283D"/>
          <w:sz w:val="24"/>
          <w:szCs w:val="24"/>
        </w:rPr>
        <w:t xml:space="preserve"> </w:t>
      </w:r>
      <w:proofErr w:type="spellStart"/>
      <w:r w:rsidRPr="00106D98">
        <w:rPr>
          <w:color w:val="1C283D"/>
          <w:sz w:val="24"/>
          <w:szCs w:val="24"/>
        </w:rPr>
        <w:t>Türkiye</w:t>
      </w:r>
      <w:proofErr w:type="spellEnd"/>
      <w:r w:rsidRPr="00106D98">
        <w:rPr>
          <w:color w:val="1C283D"/>
          <w:sz w:val="24"/>
          <w:szCs w:val="24"/>
        </w:rPr>
        <w:t xml:space="preserve"> </w:t>
      </w:r>
      <w:proofErr w:type="spellStart"/>
      <w:r w:rsidRPr="00106D98">
        <w:rPr>
          <w:color w:val="1C283D"/>
          <w:sz w:val="24"/>
          <w:szCs w:val="24"/>
        </w:rPr>
        <w:t>İstatistik</w:t>
      </w:r>
      <w:proofErr w:type="spellEnd"/>
      <w:r w:rsidRPr="00106D98">
        <w:rPr>
          <w:color w:val="1C283D"/>
          <w:sz w:val="24"/>
          <w:szCs w:val="24"/>
        </w:rPr>
        <w:t xml:space="preserve"> </w:t>
      </w:r>
      <w:proofErr w:type="spellStart"/>
      <w:r w:rsidRPr="00106D98">
        <w:rPr>
          <w:color w:val="1C283D"/>
          <w:sz w:val="24"/>
          <w:szCs w:val="24"/>
        </w:rPr>
        <w:t>Kurumu</w:t>
      </w:r>
      <w:proofErr w:type="spellEnd"/>
      <w:r w:rsidRPr="00106D98">
        <w:rPr>
          <w:color w:val="1C283D"/>
          <w:sz w:val="24"/>
          <w:szCs w:val="24"/>
        </w:rPr>
        <w:t xml:space="preserve"> </w:t>
      </w:r>
      <w:proofErr w:type="spellStart"/>
      <w:r w:rsidRPr="00106D98">
        <w:rPr>
          <w:color w:val="1C283D"/>
          <w:sz w:val="24"/>
          <w:szCs w:val="24"/>
        </w:rPr>
        <w:t>tarafından</w:t>
      </w:r>
      <w:proofErr w:type="spellEnd"/>
      <w:r w:rsidRPr="00106D98">
        <w:rPr>
          <w:color w:val="1C283D"/>
          <w:sz w:val="24"/>
          <w:szCs w:val="24"/>
        </w:rPr>
        <w:t xml:space="preserve"> </w:t>
      </w:r>
      <w:proofErr w:type="spellStart"/>
      <w:r w:rsidRPr="00106D98">
        <w:rPr>
          <w:color w:val="1C283D"/>
          <w:sz w:val="24"/>
          <w:szCs w:val="24"/>
        </w:rPr>
        <w:t>yayımlanan</w:t>
      </w:r>
      <w:proofErr w:type="spellEnd"/>
      <w:r w:rsidRPr="00106D98">
        <w:rPr>
          <w:color w:val="1C283D"/>
          <w:sz w:val="24"/>
          <w:szCs w:val="24"/>
        </w:rPr>
        <w:t xml:space="preserve"> </w:t>
      </w:r>
      <w:proofErr w:type="spellStart"/>
      <w:r w:rsidRPr="00106D98">
        <w:rPr>
          <w:color w:val="1C283D"/>
          <w:sz w:val="24"/>
          <w:szCs w:val="24"/>
        </w:rPr>
        <w:t>Tüketici</w:t>
      </w:r>
      <w:proofErr w:type="spellEnd"/>
      <w:r w:rsidRPr="00106D98">
        <w:rPr>
          <w:color w:val="1C283D"/>
          <w:sz w:val="24"/>
          <w:szCs w:val="24"/>
        </w:rPr>
        <w:t xml:space="preserve"> </w:t>
      </w:r>
      <w:proofErr w:type="spellStart"/>
      <w:r w:rsidRPr="00106D98">
        <w:rPr>
          <w:color w:val="1C283D"/>
          <w:sz w:val="24"/>
          <w:szCs w:val="24"/>
        </w:rPr>
        <w:t>Fiyatları</w:t>
      </w:r>
      <w:proofErr w:type="spellEnd"/>
      <w:r w:rsidRPr="00106D98">
        <w:rPr>
          <w:color w:val="1C283D"/>
          <w:sz w:val="24"/>
          <w:szCs w:val="24"/>
        </w:rPr>
        <w:t xml:space="preserve"> </w:t>
      </w:r>
      <w:proofErr w:type="spellStart"/>
      <w:r w:rsidRPr="00106D98">
        <w:rPr>
          <w:color w:val="1C283D"/>
          <w:sz w:val="24"/>
          <w:szCs w:val="24"/>
        </w:rPr>
        <w:t>Endeksi</w:t>
      </w:r>
      <w:proofErr w:type="spellEnd"/>
      <w:r w:rsidRPr="00106D98">
        <w:rPr>
          <w:color w:val="1C283D"/>
          <w:sz w:val="24"/>
          <w:szCs w:val="24"/>
        </w:rPr>
        <w:t xml:space="preserve"> </w:t>
      </w:r>
      <w:proofErr w:type="spellStart"/>
      <w:r w:rsidRPr="00106D98">
        <w:rPr>
          <w:color w:val="1C283D"/>
          <w:sz w:val="24"/>
          <w:szCs w:val="24"/>
        </w:rPr>
        <w:t>yıllık</w:t>
      </w:r>
      <w:proofErr w:type="spellEnd"/>
      <w:r w:rsidRPr="00106D98">
        <w:rPr>
          <w:color w:val="1C283D"/>
          <w:sz w:val="24"/>
          <w:szCs w:val="24"/>
        </w:rPr>
        <w:t xml:space="preserve"> </w:t>
      </w:r>
      <w:proofErr w:type="spellStart"/>
      <w:r w:rsidRPr="00106D98">
        <w:rPr>
          <w:color w:val="1C283D"/>
          <w:sz w:val="24"/>
          <w:szCs w:val="24"/>
        </w:rPr>
        <w:t>değişim</w:t>
      </w:r>
      <w:proofErr w:type="spellEnd"/>
      <w:r w:rsidRPr="00106D98">
        <w:rPr>
          <w:color w:val="1C283D"/>
          <w:sz w:val="24"/>
          <w:szCs w:val="24"/>
        </w:rPr>
        <w:t xml:space="preserve"> </w:t>
      </w:r>
      <w:proofErr w:type="spellStart"/>
      <w:r w:rsidRPr="00106D98">
        <w:rPr>
          <w:color w:val="1C283D"/>
          <w:sz w:val="24"/>
          <w:szCs w:val="24"/>
        </w:rPr>
        <w:t>oranında</w:t>
      </w:r>
      <w:proofErr w:type="spellEnd"/>
      <w:r w:rsidRPr="00106D98">
        <w:rPr>
          <w:color w:val="1C283D"/>
          <w:sz w:val="24"/>
          <w:szCs w:val="24"/>
        </w:rPr>
        <w:t xml:space="preserve"> </w:t>
      </w:r>
      <w:proofErr w:type="spellStart"/>
      <w:r w:rsidRPr="00106D98">
        <w:rPr>
          <w:color w:val="1C283D"/>
          <w:sz w:val="24"/>
          <w:szCs w:val="24"/>
        </w:rPr>
        <w:t>güncellenir</w:t>
      </w:r>
      <w:proofErr w:type="spellEnd"/>
      <w:r w:rsidR="00AB3720">
        <w:rPr>
          <w:sz w:val="24"/>
          <w:szCs w:val="24"/>
          <w:lang w:val="tr-TR"/>
        </w:rPr>
        <w:t>.</w:t>
      </w:r>
    </w:p>
    <w:p w:rsidR="00AB3720" w:rsidRDefault="00AB3720" w:rsidP="00AB3720">
      <w:pPr>
        <w:numPr>
          <w:ilvl w:val="0"/>
          <w:numId w:val="41"/>
        </w:numPr>
        <w:tabs>
          <w:tab w:val="left" w:pos="990"/>
        </w:tabs>
        <w:jc w:val="both"/>
        <w:rPr>
          <w:sz w:val="24"/>
          <w:szCs w:val="24"/>
          <w:lang w:val="tr-TR"/>
        </w:rPr>
      </w:pPr>
      <w:r>
        <w:rPr>
          <w:sz w:val="24"/>
          <w:szCs w:val="24"/>
          <w:lang w:val="tr-TR"/>
        </w:rPr>
        <w:t>Kira Yardımının 5 aylık miktarı taşınma masrafları da dikkate alınarak defaten ödenebilir. Bu durumda yardım süresi ödemenin yapıldığı aydan itibaren hesap edilir.</w:t>
      </w:r>
    </w:p>
    <w:p w:rsidR="00AB3720" w:rsidRDefault="00AB3720" w:rsidP="00AB3720">
      <w:pPr>
        <w:numPr>
          <w:ilvl w:val="0"/>
          <w:numId w:val="41"/>
        </w:numPr>
        <w:tabs>
          <w:tab w:val="left" w:pos="990"/>
        </w:tabs>
        <w:jc w:val="both"/>
        <w:rPr>
          <w:sz w:val="24"/>
          <w:szCs w:val="24"/>
          <w:lang w:val="tr-TR"/>
        </w:rPr>
      </w:pPr>
      <w:r>
        <w:rPr>
          <w:sz w:val="24"/>
          <w:szCs w:val="24"/>
          <w:lang w:val="tr-TR"/>
        </w:rPr>
        <w:t>Kiracı olarak ikamet edenlere veya iş yeri işletenlere belirlenen aylık kira bedelinin iki katı kadar, sınırlı ayni hak sahibi olarak ikamet edenlere veya iş yeri işletenlere ise beş katı kadar defaten kira yardımı talep edilmesi durumunda yapılır.</w:t>
      </w:r>
    </w:p>
    <w:p w:rsidR="00AB3720" w:rsidRDefault="00AB3720" w:rsidP="00AB3720">
      <w:pPr>
        <w:numPr>
          <w:ilvl w:val="0"/>
          <w:numId w:val="41"/>
        </w:numPr>
        <w:tabs>
          <w:tab w:val="left" w:pos="990"/>
        </w:tabs>
        <w:jc w:val="both"/>
        <w:rPr>
          <w:sz w:val="24"/>
          <w:szCs w:val="24"/>
          <w:lang w:val="tr-TR"/>
        </w:rPr>
      </w:pPr>
      <w:r>
        <w:rPr>
          <w:sz w:val="24"/>
          <w:szCs w:val="24"/>
          <w:lang w:val="tr-TR"/>
        </w:rPr>
        <w:t>Kira Yardımı başvuruları; tahliye tarihinden itibaren en geç 1 yıl içinde Bakanlıkça belirlenecek bilgi ve belgelere istinaden riskli alan veya rezerv yapı alanlarında ilgili kuruma riskli alan dışında ki riskli yapılarda ise İl Müdürlüğüne yapılır.</w:t>
      </w:r>
    </w:p>
    <w:p w:rsidR="00AB3720" w:rsidRPr="00FD39B3" w:rsidRDefault="00AD7308" w:rsidP="00AB3720">
      <w:pPr>
        <w:numPr>
          <w:ilvl w:val="0"/>
          <w:numId w:val="41"/>
        </w:numPr>
        <w:tabs>
          <w:tab w:val="left" w:pos="990"/>
        </w:tabs>
        <w:jc w:val="both"/>
        <w:rPr>
          <w:sz w:val="24"/>
          <w:szCs w:val="24"/>
          <w:lang w:val="tr-TR"/>
        </w:rPr>
      </w:pPr>
      <w:r>
        <w:rPr>
          <w:sz w:val="24"/>
          <w:szCs w:val="24"/>
          <w:lang w:val="tr-TR"/>
        </w:rPr>
        <w:t xml:space="preserve">Kira yardımı için, riskli ve rezerv yapı alanı dışındaki riskli yapılarda </w:t>
      </w:r>
      <w:r w:rsidR="00AB3720">
        <w:rPr>
          <w:sz w:val="24"/>
          <w:szCs w:val="24"/>
          <w:lang w:val="tr-TR"/>
        </w:rPr>
        <w:t xml:space="preserve">İl Müdürlüğünün onaylamasından sonra </w:t>
      </w:r>
      <w:r w:rsidR="00AB3720" w:rsidRPr="00FD39B3">
        <w:rPr>
          <w:sz w:val="24"/>
          <w:szCs w:val="24"/>
          <w:lang w:val="tr-TR"/>
        </w:rPr>
        <w:t xml:space="preserve">Saymanlık tarafından onaylanan ödeme emirlerine </w:t>
      </w:r>
      <w:proofErr w:type="gramStart"/>
      <w:r w:rsidR="00AB3720">
        <w:rPr>
          <w:sz w:val="24"/>
          <w:szCs w:val="24"/>
          <w:lang w:val="tr-TR"/>
        </w:rPr>
        <w:t>istinaden  Ziraat</w:t>
      </w:r>
      <w:proofErr w:type="gramEnd"/>
      <w:r w:rsidR="00AB3720">
        <w:rPr>
          <w:sz w:val="24"/>
          <w:szCs w:val="24"/>
          <w:lang w:val="tr-TR"/>
        </w:rPr>
        <w:t xml:space="preserve"> Bankasından riskli yapı maliklerinin hesap numaralarına veya ilgililerine ödenmek üzere </w:t>
      </w:r>
      <w:r>
        <w:rPr>
          <w:sz w:val="24"/>
          <w:szCs w:val="24"/>
          <w:lang w:val="tr-TR"/>
        </w:rPr>
        <w:t xml:space="preserve">Dönüşüm Projeleri Özel Hesabı’ndan </w:t>
      </w:r>
      <w:r w:rsidR="00AB3720">
        <w:rPr>
          <w:sz w:val="24"/>
          <w:szCs w:val="24"/>
          <w:lang w:val="tr-TR"/>
        </w:rPr>
        <w:t>kira yardımı ödemesi yapılır.</w:t>
      </w:r>
    </w:p>
    <w:p w:rsidR="00AB3720" w:rsidRPr="002420B6" w:rsidRDefault="00AB3720" w:rsidP="00AB3720">
      <w:pPr>
        <w:numPr>
          <w:ilvl w:val="0"/>
          <w:numId w:val="41"/>
        </w:numPr>
        <w:tabs>
          <w:tab w:val="left" w:pos="990"/>
        </w:tabs>
        <w:jc w:val="both"/>
        <w:rPr>
          <w:sz w:val="24"/>
          <w:szCs w:val="24"/>
          <w:lang w:val="tr-TR"/>
        </w:rPr>
      </w:pPr>
      <w:r w:rsidRPr="00FD39B3">
        <w:rPr>
          <w:sz w:val="24"/>
          <w:szCs w:val="24"/>
          <w:lang w:val="tr-TR"/>
        </w:rPr>
        <w:t>Hak sahiplerinden kira yardımı hesabına ulaşmayanların problemleri giderilmeye çalışılır. ( IBAN</w:t>
      </w:r>
      <w:r>
        <w:rPr>
          <w:sz w:val="24"/>
          <w:szCs w:val="24"/>
          <w:lang w:val="tr-TR"/>
        </w:rPr>
        <w:t xml:space="preserve">, isim soy isim </w:t>
      </w:r>
      <w:proofErr w:type="spellStart"/>
      <w:r>
        <w:rPr>
          <w:sz w:val="24"/>
          <w:szCs w:val="24"/>
          <w:lang w:val="tr-TR"/>
        </w:rPr>
        <w:t>vb</w:t>
      </w:r>
      <w:proofErr w:type="spellEnd"/>
      <w:r>
        <w:rPr>
          <w:sz w:val="24"/>
          <w:szCs w:val="24"/>
          <w:lang w:val="tr-TR"/>
        </w:rPr>
        <w:t xml:space="preserve"> düzeltmeler). </w:t>
      </w:r>
      <w:r w:rsidRPr="002420B6">
        <w:rPr>
          <w:sz w:val="24"/>
          <w:szCs w:val="24"/>
          <w:lang w:val="tr-TR"/>
        </w:rPr>
        <w:t xml:space="preserve">Problemleri giderilen ve ödemeleri dönen hak sahipleri için yeniden </w:t>
      </w:r>
      <w:proofErr w:type="gramStart"/>
      <w:r w:rsidRPr="002420B6">
        <w:rPr>
          <w:sz w:val="24"/>
          <w:szCs w:val="24"/>
          <w:lang w:val="tr-TR"/>
        </w:rPr>
        <w:t>banka</w:t>
      </w:r>
      <w:proofErr w:type="gramEnd"/>
      <w:r w:rsidRPr="002420B6">
        <w:rPr>
          <w:sz w:val="24"/>
          <w:szCs w:val="24"/>
          <w:lang w:val="tr-TR"/>
        </w:rPr>
        <w:t xml:space="preserve"> talimatı oluşturulur.</w:t>
      </w:r>
    </w:p>
    <w:p w:rsidR="00AB3720" w:rsidRPr="002420B6" w:rsidRDefault="00AB3720" w:rsidP="00AB3720">
      <w:pPr>
        <w:numPr>
          <w:ilvl w:val="0"/>
          <w:numId w:val="41"/>
        </w:numPr>
        <w:tabs>
          <w:tab w:val="left" w:pos="990"/>
        </w:tabs>
        <w:jc w:val="both"/>
        <w:rPr>
          <w:sz w:val="24"/>
          <w:szCs w:val="24"/>
          <w:lang w:val="tr-TR"/>
        </w:rPr>
      </w:pPr>
      <w:r w:rsidRPr="002420B6">
        <w:rPr>
          <w:sz w:val="24"/>
          <w:szCs w:val="24"/>
          <w:lang w:val="tr-TR"/>
        </w:rPr>
        <w:t>Dönüşüm Projeleri Özel Hesabından aynı kişiye hem kira yardımı hem de faiz desteği yapılamaz.</w:t>
      </w:r>
    </w:p>
    <w:p w:rsidR="00D42B63" w:rsidRPr="003B7E9C" w:rsidRDefault="00D42B63" w:rsidP="004A43C5">
      <w:pPr>
        <w:pStyle w:val="ListeParagraf"/>
        <w:tabs>
          <w:tab w:val="left" w:pos="284"/>
          <w:tab w:val="left" w:pos="360"/>
          <w:tab w:val="left" w:pos="1440"/>
        </w:tabs>
        <w:ind w:left="720"/>
        <w:jc w:val="both"/>
        <w:rPr>
          <w:sz w:val="24"/>
          <w:szCs w:val="24"/>
        </w:rPr>
      </w:pPr>
    </w:p>
    <w:p w:rsidR="00D84A77" w:rsidRDefault="00D84A77" w:rsidP="00D84A77">
      <w:pPr>
        <w:pStyle w:val="Balk2"/>
        <w:numPr>
          <w:ilvl w:val="0"/>
          <w:numId w:val="0"/>
        </w:numPr>
        <w:ind w:left="720"/>
        <w:jc w:val="both"/>
        <w:rPr>
          <w:rFonts w:ascii="Times New Roman" w:hAnsi="Times New Roman"/>
          <w:sz w:val="24"/>
          <w:szCs w:val="24"/>
        </w:rPr>
      </w:pPr>
    </w:p>
    <w:p w:rsidR="00D84A77" w:rsidRDefault="00D84A77" w:rsidP="00D84A77"/>
    <w:p w:rsidR="00D84A77" w:rsidRDefault="00D84A77" w:rsidP="00D84A77"/>
    <w:p w:rsidR="00D84A77" w:rsidRDefault="00D84A77" w:rsidP="00D84A77"/>
    <w:p w:rsidR="00D84A77" w:rsidRPr="00D84A77" w:rsidRDefault="00D84A77" w:rsidP="00D84A77"/>
    <w:p w:rsidR="00082D57" w:rsidRDefault="00082D57" w:rsidP="00EE6C91">
      <w:pPr>
        <w:pStyle w:val="Balk2"/>
        <w:numPr>
          <w:ilvl w:val="0"/>
          <w:numId w:val="45"/>
        </w:numPr>
        <w:jc w:val="both"/>
        <w:rPr>
          <w:rFonts w:ascii="Times New Roman" w:hAnsi="Times New Roman"/>
          <w:sz w:val="24"/>
          <w:szCs w:val="24"/>
        </w:rPr>
      </w:pPr>
      <w:r w:rsidRPr="00B1681B">
        <w:rPr>
          <w:rFonts w:ascii="Times New Roman" w:hAnsi="Times New Roman"/>
          <w:sz w:val="24"/>
          <w:szCs w:val="24"/>
        </w:rPr>
        <w:lastRenderedPageBreak/>
        <w:t>REFERANS DÖKÜMANLAR</w:t>
      </w:r>
    </w:p>
    <w:p w:rsidR="00FD39B3" w:rsidRPr="00FD39B3" w:rsidRDefault="00FD39B3" w:rsidP="00FD39B3"/>
    <w:p w:rsidR="00FD39B3" w:rsidRPr="00FD39B3" w:rsidRDefault="00FD39B3" w:rsidP="00FD39B3">
      <w:pPr>
        <w:numPr>
          <w:ilvl w:val="0"/>
          <w:numId w:val="42"/>
        </w:numPr>
        <w:rPr>
          <w:sz w:val="24"/>
          <w:szCs w:val="24"/>
          <w:lang w:val="tr-TR"/>
        </w:rPr>
      </w:pPr>
      <w:r w:rsidRPr="00FD39B3">
        <w:rPr>
          <w:sz w:val="24"/>
          <w:szCs w:val="24"/>
          <w:lang w:val="tr-TR"/>
        </w:rPr>
        <w:t>6306 sayılı Afet Riski Altındaki Alanların Dönüştürülmesi Hakkında Kanun</w:t>
      </w:r>
      <w:r w:rsidR="00D41CC0">
        <w:rPr>
          <w:sz w:val="24"/>
          <w:szCs w:val="24"/>
          <w:lang w:val="tr-TR"/>
        </w:rPr>
        <w:t xml:space="preserve"> ve Uygulama Yönetmeliği</w:t>
      </w:r>
    </w:p>
    <w:p w:rsidR="00FD39B3" w:rsidRPr="00D41CC0" w:rsidRDefault="00FD39B3" w:rsidP="00D41CC0">
      <w:pPr>
        <w:numPr>
          <w:ilvl w:val="0"/>
          <w:numId w:val="42"/>
        </w:numPr>
        <w:rPr>
          <w:sz w:val="24"/>
          <w:szCs w:val="24"/>
          <w:lang w:val="tr-TR"/>
        </w:rPr>
      </w:pPr>
      <w:proofErr w:type="gramStart"/>
      <w:r w:rsidRPr="00FD39B3">
        <w:rPr>
          <w:sz w:val="24"/>
          <w:szCs w:val="24"/>
          <w:lang w:val="tr-TR"/>
        </w:rPr>
        <w:t>13/09/2012</w:t>
      </w:r>
      <w:proofErr w:type="gramEnd"/>
      <w:r w:rsidRPr="00FD39B3">
        <w:rPr>
          <w:sz w:val="24"/>
          <w:szCs w:val="24"/>
          <w:lang w:val="tr-TR"/>
        </w:rPr>
        <w:t xml:space="preserve"> tarihli ve 28410 Sayılı Dönüşüm Projeleri Özel Hesabı Gelir, Harcama,  Kredi ve Kaynak Aktarımı Yönetmeliği </w:t>
      </w:r>
    </w:p>
    <w:p w:rsidR="00FD39B3" w:rsidRPr="00FD39B3" w:rsidRDefault="00FD39B3" w:rsidP="00FD39B3">
      <w:pPr>
        <w:numPr>
          <w:ilvl w:val="0"/>
          <w:numId w:val="42"/>
        </w:numPr>
        <w:rPr>
          <w:sz w:val="24"/>
          <w:szCs w:val="24"/>
          <w:lang w:val="tr-TR"/>
        </w:rPr>
      </w:pPr>
      <w:r w:rsidRPr="00FD39B3">
        <w:rPr>
          <w:sz w:val="24"/>
          <w:szCs w:val="24"/>
          <w:lang w:val="tr-TR"/>
        </w:rPr>
        <w:t>1370 sayılı 26.03.2013 tarihli ve 2869 sayılı 04.06.2013 tarihli Kira Yardımı Genelgeleri</w:t>
      </w:r>
    </w:p>
    <w:p w:rsidR="00FD39B3" w:rsidRDefault="00FD39B3" w:rsidP="00FD39B3">
      <w:pPr>
        <w:numPr>
          <w:ilvl w:val="0"/>
          <w:numId w:val="42"/>
        </w:numPr>
        <w:rPr>
          <w:sz w:val="24"/>
          <w:szCs w:val="24"/>
          <w:lang w:val="tr-TR"/>
        </w:rPr>
      </w:pPr>
      <w:r w:rsidRPr="00FD39B3">
        <w:rPr>
          <w:sz w:val="24"/>
          <w:szCs w:val="24"/>
          <w:lang w:val="tr-TR"/>
        </w:rPr>
        <w:t>23.05.2014 tarih ve 3579 sayılı yazımız</w:t>
      </w:r>
    </w:p>
    <w:p w:rsidR="00AD7308" w:rsidRDefault="00AD7308" w:rsidP="00FD39B3">
      <w:pPr>
        <w:numPr>
          <w:ilvl w:val="0"/>
          <w:numId w:val="42"/>
        </w:numPr>
        <w:rPr>
          <w:sz w:val="24"/>
          <w:szCs w:val="24"/>
          <w:lang w:val="tr-TR"/>
        </w:rPr>
      </w:pPr>
      <w:r>
        <w:rPr>
          <w:sz w:val="24"/>
          <w:szCs w:val="24"/>
          <w:lang w:val="tr-TR"/>
        </w:rPr>
        <w:t>01.07.2014 tarih ve 4909 sayılı yazımız.</w:t>
      </w:r>
    </w:p>
    <w:p w:rsidR="00EE6C91" w:rsidRDefault="00EE6C91" w:rsidP="00EE6C91">
      <w:pPr>
        <w:pStyle w:val="ListeParagraf"/>
        <w:ind w:left="720"/>
        <w:jc w:val="center"/>
        <w:rPr>
          <w:b/>
        </w:rPr>
      </w:pPr>
    </w:p>
    <w:p w:rsidR="00EE6C91" w:rsidRDefault="00EE6C91" w:rsidP="00EE6C91">
      <w:pPr>
        <w:pStyle w:val="ListeParagraf"/>
        <w:ind w:left="720"/>
        <w:jc w:val="center"/>
        <w:rPr>
          <w:b/>
        </w:rPr>
      </w:pPr>
    </w:p>
    <w:p w:rsidR="00EE6C91" w:rsidRDefault="00EE6C91" w:rsidP="00EE6C91">
      <w:pPr>
        <w:pStyle w:val="ListeParagraf"/>
        <w:ind w:left="720"/>
        <w:jc w:val="center"/>
        <w:rPr>
          <w:b/>
        </w:rPr>
      </w:pPr>
    </w:p>
    <w:p w:rsidR="00EE6C91" w:rsidRDefault="00EE6C91" w:rsidP="00EE6C91">
      <w:pPr>
        <w:pStyle w:val="ListeParagraf"/>
        <w:ind w:left="720"/>
        <w:jc w:val="center"/>
        <w:rPr>
          <w:b/>
        </w:rPr>
      </w:pPr>
    </w:p>
    <w:p w:rsidR="00EE6C91" w:rsidRDefault="00EE6C91" w:rsidP="00EE6C91">
      <w:pPr>
        <w:pStyle w:val="ListeParagraf"/>
        <w:ind w:left="720"/>
        <w:jc w:val="center"/>
        <w:rPr>
          <w:b/>
        </w:rPr>
      </w:pPr>
    </w:p>
    <w:p w:rsidR="00AB7C7D" w:rsidRDefault="00AB7C7D" w:rsidP="00EE6C91">
      <w:pPr>
        <w:pStyle w:val="ListeParagraf"/>
        <w:ind w:left="720"/>
        <w:jc w:val="center"/>
        <w:rPr>
          <w:b/>
        </w:rPr>
      </w:pPr>
    </w:p>
    <w:p w:rsidR="00AB7C7D" w:rsidRDefault="00AB7C7D" w:rsidP="00EE6C91">
      <w:pPr>
        <w:pStyle w:val="ListeParagraf"/>
        <w:ind w:left="720"/>
        <w:jc w:val="center"/>
        <w:rPr>
          <w:b/>
        </w:rPr>
      </w:pPr>
    </w:p>
    <w:p w:rsidR="00AB7C7D" w:rsidRDefault="00AB7C7D" w:rsidP="00EE6C91">
      <w:pPr>
        <w:pStyle w:val="ListeParagraf"/>
        <w:ind w:left="720"/>
        <w:jc w:val="center"/>
        <w:rPr>
          <w:b/>
        </w:rPr>
      </w:pPr>
    </w:p>
    <w:p w:rsidR="00AB7C7D" w:rsidRDefault="00AB7C7D" w:rsidP="00EE6C91">
      <w:pPr>
        <w:pStyle w:val="ListeParagraf"/>
        <w:ind w:left="720"/>
        <w:jc w:val="center"/>
        <w:rPr>
          <w:b/>
        </w:rPr>
      </w:pPr>
    </w:p>
    <w:p w:rsidR="00AB7C7D" w:rsidRDefault="00AB7C7D" w:rsidP="00EE6C91">
      <w:pPr>
        <w:pStyle w:val="ListeParagraf"/>
        <w:ind w:left="720"/>
        <w:jc w:val="center"/>
        <w:rPr>
          <w:b/>
        </w:rPr>
      </w:pPr>
    </w:p>
    <w:p w:rsidR="00EE6C91" w:rsidRPr="00EE6C91" w:rsidRDefault="00EE6C91" w:rsidP="00EE6C91">
      <w:pPr>
        <w:pStyle w:val="ListeParagraf"/>
        <w:ind w:left="720"/>
        <w:jc w:val="center"/>
        <w:rPr>
          <w:b/>
        </w:rPr>
      </w:pPr>
      <w:proofErr w:type="spellStart"/>
      <w:r w:rsidRPr="00EE6C91">
        <w:rPr>
          <w:b/>
        </w:rPr>
        <w:t>Belge</w:t>
      </w:r>
      <w:proofErr w:type="spellEnd"/>
      <w:r w:rsidRPr="00EE6C91">
        <w:rPr>
          <w:b/>
        </w:rPr>
        <w:t xml:space="preserve"> </w:t>
      </w:r>
      <w:proofErr w:type="spellStart"/>
      <w:r w:rsidRPr="00EE6C91">
        <w:rPr>
          <w:b/>
        </w:rPr>
        <w:t>Geçmişi</w:t>
      </w:r>
      <w:proofErr w:type="spellEnd"/>
    </w:p>
    <w:p w:rsidR="00EE6C91" w:rsidRPr="00EE6C91" w:rsidRDefault="00EE6C91" w:rsidP="00EE6C91">
      <w:pPr>
        <w:pStyle w:val="ListeParagraf"/>
        <w:ind w:left="720"/>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95"/>
        <w:gridCol w:w="6502"/>
      </w:tblGrid>
      <w:tr w:rsidR="00EE6C91" w:rsidRPr="00651141" w:rsidTr="00FD7C75">
        <w:trPr>
          <w:jc w:val="center"/>
        </w:trPr>
        <w:tc>
          <w:tcPr>
            <w:tcW w:w="1242" w:type="dxa"/>
            <w:shd w:val="clear" w:color="auto" w:fill="auto"/>
          </w:tcPr>
          <w:p w:rsidR="00EE6C91" w:rsidRPr="000A704E" w:rsidRDefault="00EE6C91" w:rsidP="00FD7C75">
            <w:pPr>
              <w:jc w:val="center"/>
              <w:rPr>
                <w:b/>
              </w:rPr>
            </w:pPr>
            <w:proofErr w:type="spellStart"/>
            <w:r w:rsidRPr="000A704E">
              <w:rPr>
                <w:b/>
              </w:rPr>
              <w:t>Revizyon</w:t>
            </w:r>
            <w:proofErr w:type="spellEnd"/>
            <w:r w:rsidRPr="000A704E">
              <w:rPr>
                <w:b/>
              </w:rPr>
              <w:t xml:space="preserve"> No</w:t>
            </w:r>
          </w:p>
        </w:tc>
        <w:tc>
          <w:tcPr>
            <w:tcW w:w="1295" w:type="dxa"/>
            <w:shd w:val="clear" w:color="auto" w:fill="auto"/>
          </w:tcPr>
          <w:p w:rsidR="00EE6C91" w:rsidRPr="000A704E" w:rsidRDefault="00EE6C91" w:rsidP="00FD7C75">
            <w:pPr>
              <w:jc w:val="center"/>
              <w:rPr>
                <w:b/>
              </w:rPr>
            </w:pPr>
            <w:proofErr w:type="spellStart"/>
            <w:r w:rsidRPr="000A704E">
              <w:rPr>
                <w:b/>
              </w:rPr>
              <w:t>Tarih</w:t>
            </w:r>
            <w:proofErr w:type="spellEnd"/>
          </w:p>
        </w:tc>
        <w:tc>
          <w:tcPr>
            <w:tcW w:w="6502" w:type="dxa"/>
            <w:shd w:val="clear" w:color="auto" w:fill="auto"/>
          </w:tcPr>
          <w:p w:rsidR="00EE6C91" w:rsidRPr="000A704E" w:rsidRDefault="00EE6C91" w:rsidP="00FD7C75">
            <w:pPr>
              <w:jc w:val="center"/>
              <w:rPr>
                <w:b/>
              </w:rPr>
            </w:pPr>
            <w:proofErr w:type="spellStart"/>
            <w:r w:rsidRPr="000A704E">
              <w:rPr>
                <w:b/>
              </w:rPr>
              <w:t>Notlar</w:t>
            </w:r>
            <w:proofErr w:type="spellEnd"/>
            <w:r w:rsidRPr="000A704E">
              <w:rPr>
                <w:b/>
              </w:rPr>
              <w:t xml:space="preserve"> </w:t>
            </w:r>
          </w:p>
        </w:tc>
      </w:tr>
      <w:tr w:rsidR="00EE6C91" w:rsidRPr="00651141" w:rsidTr="00FD7C75">
        <w:trPr>
          <w:trHeight w:val="230"/>
          <w:jc w:val="center"/>
        </w:trPr>
        <w:tc>
          <w:tcPr>
            <w:tcW w:w="1242" w:type="dxa"/>
            <w:vMerge w:val="restart"/>
            <w:shd w:val="clear" w:color="auto" w:fill="auto"/>
          </w:tcPr>
          <w:p w:rsidR="00EE6C91" w:rsidRPr="000A704E" w:rsidRDefault="00EE6C91" w:rsidP="00FD7C75">
            <w:pPr>
              <w:jc w:val="center"/>
              <w:rPr>
                <w:b/>
              </w:rPr>
            </w:pPr>
            <w:r w:rsidRPr="000A704E">
              <w:rPr>
                <w:b/>
              </w:rPr>
              <w:t>00</w:t>
            </w:r>
          </w:p>
        </w:tc>
        <w:tc>
          <w:tcPr>
            <w:tcW w:w="1295" w:type="dxa"/>
            <w:vMerge w:val="restart"/>
            <w:shd w:val="clear" w:color="auto" w:fill="auto"/>
          </w:tcPr>
          <w:p w:rsidR="00EE6C91" w:rsidRPr="000A704E" w:rsidRDefault="00EE6C91" w:rsidP="00FD7C75">
            <w:pPr>
              <w:jc w:val="center"/>
              <w:rPr>
                <w:b/>
              </w:rPr>
            </w:pPr>
            <w:r w:rsidRPr="000A704E">
              <w:rPr>
                <w:b/>
              </w:rPr>
              <w:t>19.09.2014</w:t>
            </w:r>
          </w:p>
        </w:tc>
        <w:tc>
          <w:tcPr>
            <w:tcW w:w="6502" w:type="dxa"/>
            <w:vMerge w:val="restart"/>
            <w:shd w:val="clear" w:color="auto" w:fill="auto"/>
          </w:tcPr>
          <w:p w:rsidR="00EE6C91" w:rsidRPr="000A704E" w:rsidRDefault="00EE6C91" w:rsidP="00EE6C91">
            <w:pPr>
              <w:jc w:val="center"/>
              <w:rPr>
                <w:b/>
              </w:rPr>
            </w:pPr>
            <w:r>
              <w:rPr>
                <w:b/>
              </w:rPr>
              <w:t xml:space="preserve"> “</w:t>
            </w:r>
            <w:r w:rsidRPr="000A704E">
              <w:rPr>
                <w:b/>
              </w:rPr>
              <w:t xml:space="preserve">İlk </w:t>
            </w:r>
            <w:proofErr w:type="spellStart"/>
            <w:r w:rsidRPr="000A704E">
              <w:rPr>
                <w:b/>
              </w:rPr>
              <w:t>Yayın</w:t>
            </w:r>
            <w:proofErr w:type="spellEnd"/>
            <w:r>
              <w:rPr>
                <w:b/>
              </w:rPr>
              <w:t>”</w:t>
            </w:r>
            <w:r w:rsidRPr="000A704E">
              <w:rPr>
                <w:b/>
              </w:rPr>
              <w:t xml:space="preserve"> </w:t>
            </w:r>
          </w:p>
        </w:tc>
      </w:tr>
      <w:tr w:rsidR="00EE6C91" w:rsidRPr="00651141" w:rsidTr="00FD7C75">
        <w:trPr>
          <w:trHeight w:val="293"/>
          <w:jc w:val="center"/>
        </w:trPr>
        <w:tc>
          <w:tcPr>
            <w:tcW w:w="1242" w:type="dxa"/>
            <w:vMerge/>
            <w:shd w:val="clear" w:color="auto" w:fill="auto"/>
          </w:tcPr>
          <w:p w:rsidR="00EE6C91" w:rsidRPr="000A704E" w:rsidRDefault="00EE6C91" w:rsidP="00FD7C75">
            <w:pPr>
              <w:jc w:val="center"/>
              <w:rPr>
                <w:b/>
              </w:rPr>
            </w:pPr>
          </w:p>
        </w:tc>
        <w:tc>
          <w:tcPr>
            <w:tcW w:w="1295" w:type="dxa"/>
            <w:vMerge/>
            <w:shd w:val="clear" w:color="auto" w:fill="auto"/>
          </w:tcPr>
          <w:p w:rsidR="00EE6C91" w:rsidRPr="000A704E" w:rsidRDefault="00EE6C91" w:rsidP="00FD7C75">
            <w:pPr>
              <w:jc w:val="center"/>
              <w:rPr>
                <w:b/>
              </w:rPr>
            </w:pPr>
          </w:p>
        </w:tc>
        <w:tc>
          <w:tcPr>
            <w:tcW w:w="6502" w:type="dxa"/>
            <w:vMerge/>
            <w:shd w:val="clear" w:color="auto" w:fill="auto"/>
          </w:tcPr>
          <w:p w:rsidR="00EE6C91" w:rsidRPr="000A704E" w:rsidRDefault="00EE6C91" w:rsidP="00FD7C75">
            <w:pPr>
              <w:jc w:val="center"/>
              <w:rPr>
                <w:b/>
              </w:rPr>
            </w:pPr>
          </w:p>
        </w:tc>
      </w:tr>
      <w:tr w:rsidR="00EE6C91" w:rsidRPr="00651141" w:rsidTr="00FD7C75">
        <w:trPr>
          <w:trHeight w:val="691"/>
          <w:jc w:val="center"/>
        </w:trPr>
        <w:tc>
          <w:tcPr>
            <w:tcW w:w="1242" w:type="dxa"/>
            <w:shd w:val="clear" w:color="auto" w:fill="auto"/>
          </w:tcPr>
          <w:p w:rsidR="00EE6C91" w:rsidRPr="000A704E" w:rsidRDefault="00EE6C91" w:rsidP="00FD7C75">
            <w:pPr>
              <w:jc w:val="center"/>
              <w:rPr>
                <w:b/>
              </w:rPr>
            </w:pPr>
          </w:p>
        </w:tc>
        <w:tc>
          <w:tcPr>
            <w:tcW w:w="1295" w:type="dxa"/>
            <w:shd w:val="clear" w:color="auto" w:fill="auto"/>
          </w:tcPr>
          <w:p w:rsidR="00EE6C91" w:rsidRPr="000A704E" w:rsidRDefault="00EE6C91" w:rsidP="00FD7C75">
            <w:pPr>
              <w:jc w:val="center"/>
              <w:rPr>
                <w:b/>
              </w:rPr>
            </w:pPr>
          </w:p>
        </w:tc>
        <w:tc>
          <w:tcPr>
            <w:tcW w:w="6502" w:type="dxa"/>
            <w:shd w:val="clear" w:color="auto" w:fill="auto"/>
          </w:tcPr>
          <w:p w:rsidR="00EE6C91" w:rsidRPr="000A704E" w:rsidRDefault="00EE6C91" w:rsidP="00FD7C75">
            <w:pPr>
              <w:jc w:val="center"/>
              <w:rPr>
                <w:b/>
              </w:rPr>
            </w:pPr>
          </w:p>
        </w:tc>
      </w:tr>
    </w:tbl>
    <w:p w:rsidR="00EE6C91" w:rsidRPr="00FD39B3" w:rsidRDefault="00EE6C91" w:rsidP="00EE6C91">
      <w:pPr>
        <w:ind w:left="720"/>
        <w:rPr>
          <w:sz w:val="24"/>
          <w:szCs w:val="24"/>
          <w:lang w:val="tr-TR"/>
        </w:rPr>
      </w:pPr>
    </w:p>
    <w:p w:rsidR="00D2686C" w:rsidRPr="00B1681B" w:rsidRDefault="00D2686C" w:rsidP="00D2686C">
      <w:pPr>
        <w:rPr>
          <w:sz w:val="24"/>
          <w:szCs w:val="24"/>
        </w:rPr>
      </w:pPr>
    </w:p>
    <w:sectPr w:rsidR="00D2686C" w:rsidRPr="00B1681B" w:rsidSect="00AB7C7D">
      <w:headerReference w:type="even" r:id="rId9"/>
      <w:headerReference w:type="default" r:id="rId10"/>
      <w:footerReference w:type="even" r:id="rId11"/>
      <w:footerReference w:type="default" r:id="rId12"/>
      <w:headerReference w:type="first" r:id="rId13"/>
      <w:footerReference w:type="first" r:id="rId14"/>
      <w:pgSz w:w="11906" w:h="16838"/>
      <w:pgMar w:top="743" w:right="697" w:bottom="426" w:left="709" w:header="709" w:footer="668" w:gutter="0"/>
      <w:pgBorders>
        <w:top w:val="double" w:sz="4" w:space="1" w:color="auto"/>
        <w:left w:val="double" w:sz="4" w:space="4" w:color="auto"/>
        <w:bottom w:val="double" w:sz="4" w:space="1" w:color="auto"/>
        <w:right w:val="double" w:sz="4" w:space="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95B" w:rsidRDefault="0023395B">
      <w:r>
        <w:separator/>
      </w:r>
    </w:p>
  </w:endnote>
  <w:endnote w:type="continuationSeparator" w:id="0">
    <w:p w:rsidR="0023395B" w:rsidRDefault="0023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F0D" w:rsidRDefault="004A0F0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8B" w:rsidRDefault="00E0638B">
    <w:pPr>
      <w:rPr>
        <w:sz w:val="8"/>
        <w:szCs w:val="8"/>
      </w:rPr>
    </w:pPr>
  </w:p>
  <w:p w:rsidR="00AB7C7D" w:rsidRDefault="00AB7C7D">
    <w:pPr>
      <w:rPr>
        <w:sz w:val="8"/>
        <w:szCs w:val="8"/>
      </w:rPr>
    </w:pPr>
  </w:p>
  <w:p w:rsidR="00AB7C7D" w:rsidRDefault="00AB7C7D">
    <w:pPr>
      <w:rPr>
        <w:sz w:val="8"/>
        <w:szCs w:val="8"/>
      </w:rPr>
    </w:pPr>
  </w:p>
  <w:p w:rsidR="00AB7C7D" w:rsidRDefault="00AB7C7D">
    <w:pPr>
      <w:rPr>
        <w:sz w:val="8"/>
        <w:szCs w:val="8"/>
      </w:rPr>
    </w:pPr>
  </w:p>
  <w:p w:rsidR="00AB7C7D" w:rsidRPr="00846297" w:rsidRDefault="00AB7C7D" w:rsidP="00AB7C7D">
    <w:pPr>
      <w:tabs>
        <w:tab w:val="left" w:pos="4601"/>
        <w:tab w:val="left" w:pos="5685"/>
      </w:tabs>
      <w:jc w:val="center"/>
    </w:pPr>
    <w:r w:rsidRPr="00846297">
      <w:t>…../…../201…</w:t>
    </w:r>
  </w:p>
  <w:p w:rsidR="00AB7C7D" w:rsidRPr="007F6DCA" w:rsidRDefault="00AB7C7D">
    <w:pPr>
      <w:rPr>
        <w:sz w:val="8"/>
        <w:szCs w:val="8"/>
      </w:rPr>
    </w:pPr>
  </w:p>
  <w:tbl>
    <w:tblPr>
      <w:tblW w:w="10568" w:type="dxa"/>
      <w:tblInd w:w="-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5607"/>
      <w:gridCol w:w="4961"/>
    </w:tblGrid>
    <w:tr w:rsidR="00EB7B90" w:rsidTr="00EB7B90">
      <w:trPr>
        <w:cantSplit/>
        <w:trHeight w:val="383"/>
      </w:trPr>
      <w:tc>
        <w:tcPr>
          <w:tcW w:w="5607" w:type="dxa"/>
        </w:tcPr>
        <w:p w:rsidR="00EB7B90" w:rsidRPr="00FD3DC8" w:rsidRDefault="00EB7B90" w:rsidP="00AC1E82">
          <w:pPr>
            <w:pStyle w:val="Altbilgi"/>
            <w:jc w:val="center"/>
          </w:pPr>
          <w:proofErr w:type="spellStart"/>
          <w:r w:rsidRPr="00FD3DC8">
            <w:t>Hazırlayan</w:t>
          </w:r>
          <w:proofErr w:type="spellEnd"/>
        </w:p>
        <w:p w:rsidR="00EB7B90" w:rsidRPr="005555C8" w:rsidRDefault="00DE0B0D" w:rsidP="00AC1E82">
          <w:pPr>
            <w:pStyle w:val="Altbilgi"/>
            <w:jc w:val="center"/>
            <w:rPr>
              <w:color w:val="FF0000"/>
            </w:rPr>
          </w:pPr>
          <w:proofErr w:type="spellStart"/>
          <w:r>
            <w:rPr>
              <w:color w:val="000000" w:themeColor="text1"/>
            </w:rPr>
            <w:t>Uzman</w:t>
          </w:r>
          <w:proofErr w:type="spellEnd"/>
        </w:p>
      </w:tc>
      <w:tc>
        <w:tcPr>
          <w:tcW w:w="4961" w:type="dxa"/>
        </w:tcPr>
        <w:p w:rsidR="00AB7C7D" w:rsidRDefault="00EB7B90" w:rsidP="00AB7C7D">
          <w:pPr>
            <w:pStyle w:val="Altbilgi"/>
            <w:jc w:val="center"/>
          </w:pPr>
          <w:proofErr w:type="spellStart"/>
          <w:r w:rsidRPr="00FD3DC8">
            <w:t>Onaylayan</w:t>
          </w:r>
          <w:proofErr w:type="spellEnd"/>
          <w:r>
            <w:t xml:space="preserve">  </w:t>
          </w:r>
        </w:p>
        <w:p w:rsidR="00EB7B90" w:rsidRPr="00FD3DC8" w:rsidRDefault="00837229" w:rsidP="00AB7C7D">
          <w:pPr>
            <w:pStyle w:val="Altbilgi"/>
            <w:jc w:val="center"/>
          </w:pPr>
          <w:proofErr w:type="spellStart"/>
          <w:r>
            <w:t>Daire</w:t>
          </w:r>
          <w:proofErr w:type="spellEnd"/>
          <w:r>
            <w:t xml:space="preserve"> </w:t>
          </w:r>
          <w:proofErr w:type="spellStart"/>
          <w:r>
            <w:t>Ba</w:t>
          </w:r>
          <w:r w:rsidR="00DE0B0D">
            <w:t>şkanı</w:t>
          </w:r>
          <w:proofErr w:type="spellEnd"/>
        </w:p>
      </w:tc>
    </w:tr>
    <w:tr w:rsidR="00EB7B90" w:rsidTr="00EB7B90">
      <w:trPr>
        <w:cantSplit/>
        <w:trHeight w:val="756"/>
      </w:trPr>
      <w:tc>
        <w:tcPr>
          <w:tcW w:w="5607" w:type="dxa"/>
        </w:tcPr>
        <w:p w:rsidR="00EB7B90" w:rsidRDefault="00EB7B90" w:rsidP="00AC1E82">
          <w:pPr>
            <w:pStyle w:val="Altbilgi"/>
            <w:jc w:val="center"/>
            <w:rPr>
              <w:rFonts w:ascii="Arial" w:hAnsi="Arial"/>
            </w:rPr>
          </w:pPr>
        </w:p>
      </w:tc>
      <w:tc>
        <w:tcPr>
          <w:tcW w:w="4961" w:type="dxa"/>
        </w:tcPr>
        <w:p w:rsidR="00EB7B90" w:rsidRDefault="00EB7B90" w:rsidP="00AC1E82">
          <w:pPr>
            <w:pStyle w:val="Altbilgi"/>
            <w:jc w:val="center"/>
            <w:rPr>
              <w:rFonts w:ascii="Arial" w:hAnsi="Arial"/>
            </w:rPr>
          </w:pPr>
        </w:p>
      </w:tc>
    </w:tr>
  </w:tbl>
  <w:p w:rsidR="00EE6C91" w:rsidRDefault="00EE6C91" w:rsidP="00EE6C91">
    <w:pPr>
      <w:pStyle w:val="Altbilgi"/>
    </w:pPr>
    <w:r>
      <w:t>CSB-FRM-001/00</w:t>
    </w:r>
  </w:p>
  <w:p w:rsidR="00646716" w:rsidRDefault="0064671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F0D" w:rsidRDefault="004A0F0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95B" w:rsidRDefault="0023395B">
      <w:r>
        <w:separator/>
      </w:r>
    </w:p>
  </w:footnote>
  <w:footnote w:type="continuationSeparator" w:id="0">
    <w:p w:rsidR="0023395B" w:rsidRDefault="00233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F0D" w:rsidRDefault="004A0F0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716" w:rsidRDefault="00646716" w:rsidP="004A174E">
    <w:pPr>
      <w:pStyle w:val="stbilgi"/>
      <w:rPr>
        <w:rFonts w:ascii="Century Gothic" w:hAnsi="Century Gothic"/>
        <w:sz w:val="6"/>
      </w:rPr>
    </w:pPr>
  </w:p>
  <w:p w:rsidR="00E0638B" w:rsidRDefault="00E0638B" w:rsidP="004A174E">
    <w:pPr>
      <w:pStyle w:val="stbilgi"/>
      <w:rPr>
        <w:rFonts w:ascii="Century Gothic" w:hAnsi="Century Gothic"/>
        <w:sz w:val="6"/>
      </w:rPr>
    </w:pPr>
  </w:p>
  <w:p w:rsidR="00E0638B" w:rsidRDefault="00E0638B" w:rsidP="004A174E">
    <w:pPr>
      <w:pStyle w:val="stbilgi"/>
      <w:rPr>
        <w:rFonts w:ascii="Century Gothic" w:hAnsi="Century Gothic"/>
        <w:sz w:val="6"/>
      </w:rPr>
    </w:pPr>
  </w:p>
  <w:tbl>
    <w:tblPr>
      <w:tblW w:w="5033" w:type="pct"/>
      <w:tblInd w:w="-20"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280"/>
      <w:gridCol w:w="6227"/>
      <w:gridCol w:w="1782"/>
      <w:gridCol w:w="1421"/>
    </w:tblGrid>
    <w:tr w:rsidR="00646716" w:rsidRPr="00211120" w:rsidTr="00FD3DC8">
      <w:trPr>
        <w:cantSplit/>
        <w:trHeight w:val="300"/>
      </w:trPr>
      <w:tc>
        <w:tcPr>
          <w:tcW w:w="571" w:type="pct"/>
          <w:vMerge w:val="restart"/>
          <w:vAlign w:val="center"/>
        </w:tcPr>
        <w:p w:rsidR="00646716" w:rsidRPr="004053B4" w:rsidRDefault="00D027AE" w:rsidP="00475F7B">
          <w:pPr>
            <w:jc w:val="center"/>
          </w:pPr>
          <w:r>
            <w:rPr>
              <w:noProof/>
              <w:lang w:val="tr-TR"/>
            </w:rPr>
            <w:drawing>
              <wp:inline distT="0" distB="0" distL="0" distR="0" wp14:anchorId="731997BE" wp14:editId="37DF3BCD">
                <wp:extent cx="695325" cy="466725"/>
                <wp:effectExtent l="19050" t="0" r="9525" b="0"/>
                <wp:docPr id="7" name="Resim 7" descr="C:\Users\yefendioglu\Desktop\çevre ye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C:\Users\yefendioglu\Desktop\çevre yeni.png"/>
                        <pic:cNvPicPr>
                          <a:picLocks noChangeAspect="1" noChangeArrowheads="1"/>
                        </pic:cNvPicPr>
                      </pic:nvPicPr>
                      <pic:blipFill>
                        <a:blip r:embed="rId1"/>
                        <a:srcRect/>
                        <a:stretch>
                          <a:fillRect/>
                        </a:stretch>
                      </pic:blipFill>
                      <pic:spPr bwMode="auto">
                        <a:xfrm>
                          <a:off x="0" y="0"/>
                          <a:ext cx="695325" cy="466725"/>
                        </a:xfrm>
                        <a:prstGeom prst="rect">
                          <a:avLst/>
                        </a:prstGeom>
                        <a:noFill/>
                        <a:ln w="9525">
                          <a:noFill/>
                          <a:miter lim="800000"/>
                          <a:headEnd/>
                          <a:tailEnd/>
                        </a:ln>
                      </pic:spPr>
                    </pic:pic>
                  </a:graphicData>
                </a:graphic>
              </wp:inline>
            </w:drawing>
          </w:r>
        </w:p>
      </w:tc>
      <w:tc>
        <w:tcPr>
          <w:tcW w:w="2916" w:type="pct"/>
          <w:vMerge w:val="restart"/>
          <w:vAlign w:val="center"/>
        </w:tcPr>
        <w:p w:rsidR="004A0F0D" w:rsidRDefault="004A0F0D" w:rsidP="004A0F0D">
          <w:pPr>
            <w:pStyle w:val="stbilgi"/>
            <w:jc w:val="center"/>
            <w:rPr>
              <w:b/>
              <w:bCs/>
              <w:sz w:val="32"/>
              <w:szCs w:val="32"/>
            </w:rPr>
          </w:pPr>
          <w:r>
            <w:rPr>
              <w:b/>
              <w:bCs/>
              <w:sz w:val="32"/>
              <w:szCs w:val="32"/>
            </w:rPr>
            <w:t>ÇEVRE VE ŞEHİRCİLİK BAKANLIĞI</w:t>
          </w:r>
        </w:p>
        <w:p w:rsidR="004A0F0D" w:rsidRDefault="004A0F0D" w:rsidP="004A0F0D">
          <w:pPr>
            <w:pStyle w:val="stbilgi"/>
            <w:jc w:val="center"/>
            <w:rPr>
              <w:b/>
              <w:bCs/>
              <w:sz w:val="28"/>
              <w:szCs w:val="28"/>
            </w:rPr>
          </w:pPr>
          <w:r>
            <w:rPr>
              <w:b/>
              <w:bCs/>
              <w:sz w:val="28"/>
              <w:szCs w:val="28"/>
            </w:rPr>
            <w:t>ALTYAPI VE KENTSEL DÖNÜŞÜM HİZMETLERİ GENEL MÜDÜRLÜĞÜ</w:t>
          </w:r>
        </w:p>
        <w:p w:rsidR="00646716" w:rsidRPr="00051FA5" w:rsidRDefault="004E2A4E" w:rsidP="004A0F0D">
          <w:pPr>
            <w:pStyle w:val="stbilgi"/>
            <w:jc w:val="center"/>
            <w:rPr>
              <w:b/>
              <w:bCs/>
              <w:sz w:val="28"/>
              <w:szCs w:val="28"/>
            </w:rPr>
          </w:pPr>
          <w:r>
            <w:rPr>
              <w:b/>
              <w:sz w:val="28"/>
              <w:szCs w:val="28"/>
            </w:rPr>
            <w:t>KİRA YARDIMI</w:t>
          </w:r>
          <w:r w:rsidR="004A0F0D">
            <w:rPr>
              <w:b/>
              <w:sz w:val="28"/>
              <w:szCs w:val="28"/>
            </w:rPr>
            <w:t xml:space="preserve"> TALİMATI</w:t>
          </w:r>
        </w:p>
      </w:tc>
      <w:tc>
        <w:tcPr>
          <w:tcW w:w="841" w:type="pct"/>
          <w:tcBorders>
            <w:top w:val="double" w:sz="4" w:space="0" w:color="auto"/>
            <w:bottom w:val="dotted" w:sz="4" w:space="0" w:color="auto"/>
            <w:right w:val="single" w:sz="8" w:space="0" w:color="auto"/>
          </w:tcBorders>
          <w:vAlign w:val="center"/>
        </w:tcPr>
        <w:p w:rsidR="00646716" w:rsidRPr="00FD3DC8" w:rsidRDefault="00646716" w:rsidP="00AC1E82">
          <w:pPr>
            <w:pStyle w:val="stbilgi"/>
            <w:rPr>
              <w:b/>
              <w:bCs/>
              <w:sz w:val="18"/>
              <w:szCs w:val="18"/>
            </w:rPr>
          </w:pPr>
          <w:proofErr w:type="spellStart"/>
          <w:r w:rsidRPr="00FD3DC8">
            <w:rPr>
              <w:sz w:val="18"/>
              <w:szCs w:val="18"/>
            </w:rPr>
            <w:t>Doküman</w:t>
          </w:r>
          <w:proofErr w:type="spellEnd"/>
          <w:r w:rsidRPr="00FD3DC8">
            <w:rPr>
              <w:sz w:val="18"/>
              <w:szCs w:val="18"/>
            </w:rPr>
            <w:t xml:space="preserve"> </w:t>
          </w:r>
          <w:proofErr w:type="spellStart"/>
          <w:r w:rsidRPr="00FD3DC8">
            <w:rPr>
              <w:sz w:val="18"/>
              <w:szCs w:val="18"/>
            </w:rPr>
            <w:t>Kodu</w:t>
          </w:r>
          <w:proofErr w:type="spellEnd"/>
        </w:p>
      </w:tc>
      <w:tc>
        <w:tcPr>
          <w:tcW w:w="672" w:type="pct"/>
          <w:tcBorders>
            <w:top w:val="double" w:sz="4" w:space="0" w:color="auto"/>
            <w:left w:val="single" w:sz="8" w:space="0" w:color="auto"/>
            <w:bottom w:val="dotted" w:sz="4" w:space="0" w:color="auto"/>
          </w:tcBorders>
          <w:vAlign w:val="center"/>
        </w:tcPr>
        <w:p w:rsidR="00646716" w:rsidRPr="00FD3DC8" w:rsidRDefault="00463A36" w:rsidP="00E92CAD">
          <w:pPr>
            <w:pStyle w:val="stbilgi"/>
            <w:rPr>
              <w:b/>
              <w:bCs/>
              <w:sz w:val="18"/>
              <w:szCs w:val="18"/>
            </w:rPr>
          </w:pPr>
          <w:r>
            <w:rPr>
              <w:b/>
              <w:bCs/>
              <w:sz w:val="18"/>
              <w:szCs w:val="18"/>
            </w:rPr>
            <w:t>AKD</w:t>
          </w:r>
          <w:r w:rsidR="00A84C96" w:rsidRPr="00FD3DC8">
            <w:rPr>
              <w:b/>
              <w:bCs/>
              <w:sz w:val="18"/>
              <w:szCs w:val="18"/>
            </w:rPr>
            <w:t>-TLM-</w:t>
          </w:r>
          <w:r w:rsidR="000552C9" w:rsidRPr="00FD3DC8">
            <w:rPr>
              <w:b/>
              <w:bCs/>
              <w:sz w:val="18"/>
              <w:szCs w:val="18"/>
            </w:rPr>
            <w:t>0</w:t>
          </w:r>
          <w:r w:rsidR="00DB70EE">
            <w:rPr>
              <w:b/>
              <w:bCs/>
              <w:sz w:val="18"/>
              <w:szCs w:val="18"/>
            </w:rPr>
            <w:t>0</w:t>
          </w:r>
          <w:r w:rsidR="00623297">
            <w:rPr>
              <w:b/>
              <w:bCs/>
              <w:sz w:val="18"/>
              <w:szCs w:val="18"/>
            </w:rPr>
            <w:t>1</w:t>
          </w:r>
        </w:p>
      </w:tc>
    </w:tr>
    <w:tr w:rsidR="00646716" w:rsidRPr="00211120" w:rsidTr="00FD3DC8">
      <w:trPr>
        <w:cantSplit/>
        <w:trHeight w:val="300"/>
      </w:trPr>
      <w:tc>
        <w:tcPr>
          <w:tcW w:w="571" w:type="pct"/>
          <w:vMerge/>
          <w:vAlign w:val="center"/>
        </w:tcPr>
        <w:p w:rsidR="00646716" w:rsidRDefault="00646716" w:rsidP="00AC1E82">
          <w:pPr>
            <w:pStyle w:val="stbilgi"/>
            <w:jc w:val="center"/>
            <w:rPr>
              <w:rFonts w:ascii="Comic Sans MS" w:hAnsi="Comic Sans MS" w:cs="Tahoma"/>
              <w:b/>
            </w:rPr>
          </w:pPr>
        </w:p>
      </w:tc>
      <w:tc>
        <w:tcPr>
          <w:tcW w:w="2916" w:type="pct"/>
          <w:vMerge/>
          <w:vAlign w:val="center"/>
        </w:tcPr>
        <w:p w:rsidR="00646716" w:rsidRPr="00FD3DC8" w:rsidRDefault="00646716" w:rsidP="00AC1E82">
          <w:pPr>
            <w:pStyle w:val="stbilgi"/>
            <w:jc w:val="center"/>
            <w:rPr>
              <w:b/>
              <w:bCs/>
              <w:sz w:val="44"/>
              <w:szCs w:val="44"/>
            </w:rPr>
          </w:pPr>
        </w:p>
      </w:tc>
      <w:tc>
        <w:tcPr>
          <w:tcW w:w="841" w:type="pct"/>
          <w:tcBorders>
            <w:top w:val="dotted" w:sz="4" w:space="0" w:color="auto"/>
            <w:bottom w:val="dotted" w:sz="4" w:space="0" w:color="auto"/>
            <w:right w:val="single" w:sz="8" w:space="0" w:color="auto"/>
          </w:tcBorders>
          <w:vAlign w:val="center"/>
        </w:tcPr>
        <w:p w:rsidR="00646716" w:rsidRPr="00FD3DC8" w:rsidRDefault="00646716" w:rsidP="00AC1E82">
          <w:pPr>
            <w:pStyle w:val="stbilgi"/>
            <w:rPr>
              <w:b/>
              <w:bCs/>
              <w:sz w:val="18"/>
              <w:szCs w:val="18"/>
            </w:rPr>
          </w:pPr>
          <w:proofErr w:type="spellStart"/>
          <w:r w:rsidRPr="00FD3DC8">
            <w:rPr>
              <w:sz w:val="18"/>
              <w:szCs w:val="18"/>
            </w:rPr>
            <w:t>Yürürlük</w:t>
          </w:r>
          <w:proofErr w:type="spellEnd"/>
          <w:r w:rsidRPr="00FD3DC8">
            <w:rPr>
              <w:sz w:val="18"/>
              <w:szCs w:val="18"/>
            </w:rPr>
            <w:t xml:space="preserve"> </w:t>
          </w:r>
          <w:proofErr w:type="spellStart"/>
          <w:r w:rsidRPr="00FD3DC8">
            <w:rPr>
              <w:sz w:val="18"/>
              <w:szCs w:val="18"/>
            </w:rPr>
            <w:t>Tarihi</w:t>
          </w:r>
          <w:proofErr w:type="spellEnd"/>
        </w:p>
      </w:tc>
      <w:tc>
        <w:tcPr>
          <w:tcW w:w="672" w:type="pct"/>
          <w:tcBorders>
            <w:top w:val="dotted" w:sz="4" w:space="0" w:color="auto"/>
            <w:left w:val="single" w:sz="8" w:space="0" w:color="auto"/>
            <w:bottom w:val="dotted" w:sz="4" w:space="0" w:color="auto"/>
          </w:tcBorders>
          <w:vAlign w:val="center"/>
        </w:tcPr>
        <w:p w:rsidR="00646716" w:rsidRPr="00FD3DC8" w:rsidRDefault="008D0576" w:rsidP="00AC1E82">
          <w:pPr>
            <w:pStyle w:val="stbilgi"/>
            <w:rPr>
              <w:b/>
              <w:bCs/>
              <w:sz w:val="18"/>
              <w:szCs w:val="18"/>
            </w:rPr>
          </w:pPr>
          <w:r>
            <w:rPr>
              <w:b/>
              <w:bCs/>
              <w:sz w:val="18"/>
              <w:szCs w:val="18"/>
            </w:rPr>
            <w:t>19.09.2014</w:t>
          </w:r>
        </w:p>
      </w:tc>
    </w:tr>
    <w:tr w:rsidR="00646716" w:rsidRPr="00211120" w:rsidTr="00FD3DC8">
      <w:trPr>
        <w:cantSplit/>
        <w:trHeight w:val="300"/>
      </w:trPr>
      <w:tc>
        <w:tcPr>
          <w:tcW w:w="571" w:type="pct"/>
          <w:vMerge/>
          <w:vAlign w:val="center"/>
        </w:tcPr>
        <w:p w:rsidR="00646716" w:rsidRDefault="00646716" w:rsidP="00AC1E82">
          <w:pPr>
            <w:pStyle w:val="stbilgi"/>
            <w:jc w:val="center"/>
            <w:rPr>
              <w:rFonts w:ascii="Comic Sans MS" w:hAnsi="Comic Sans MS" w:cs="Tahoma"/>
              <w:b/>
            </w:rPr>
          </w:pPr>
        </w:p>
      </w:tc>
      <w:tc>
        <w:tcPr>
          <w:tcW w:w="2916" w:type="pct"/>
          <w:vMerge/>
          <w:vAlign w:val="center"/>
        </w:tcPr>
        <w:p w:rsidR="00646716" w:rsidRPr="00FD3DC8" w:rsidRDefault="00646716" w:rsidP="00AC1E82">
          <w:pPr>
            <w:pStyle w:val="stbilgi"/>
            <w:jc w:val="center"/>
            <w:rPr>
              <w:b/>
              <w:bCs/>
              <w:sz w:val="44"/>
              <w:szCs w:val="44"/>
            </w:rPr>
          </w:pPr>
        </w:p>
      </w:tc>
      <w:tc>
        <w:tcPr>
          <w:tcW w:w="841" w:type="pct"/>
          <w:tcBorders>
            <w:top w:val="dotted" w:sz="4" w:space="0" w:color="auto"/>
            <w:bottom w:val="dotted" w:sz="4" w:space="0" w:color="auto"/>
            <w:right w:val="single" w:sz="8" w:space="0" w:color="auto"/>
          </w:tcBorders>
          <w:vAlign w:val="center"/>
        </w:tcPr>
        <w:p w:rsidR="00646716" w:rsidRPr="00FD3DC8" w:rsidRDefault="00646716" w:rsidP="00AC1E82">
          <w:pPr>
            <w:pStyle w:val="stbilgi"/>
            <w:rPr>
              <w:b/>
              <w:bCs/>
              <w:sz w:val="18"/>
              <w:szCs w:val="18"/>
            </w:rPr>
          </w:pPr>
          <w:proofErr w:type="spellStart"/>
          <w:r w:rsidRPr="00FD3DC8">
            <w:rPr>
              <w:sz w:val="18"/>
              <w:szCs w:val="18"/>
            </w:rPr>
            <w:t>Revizyon</w:t>
          </w:r>
          <w:proofErr w:type="spellEnd"/>
          <w:r w:rsidRPr="00FD3DC8">
            <w:rPr>
              <w:sz w:val="18"/>
              <w:szCs w:val="18"/>
            </w:rPr>
            <w:t xml:space="preserve"> </w:t>
          </w:r>
          <w:proofErr w:type="spellStart"/>
          <w:r w:rsidRPr="00FD3DC8">
            <w:rPr>
              <w:sz w:val="18"/>
              <w:szCs w:val="18"/>
            </w:rPr>
            <w:t>Tarihi</w:t>
          </w:r>
          <w:proofErr w:type="spellEnd"/>
          <w:r w:rsidR="006E4178" w:rsidRPr="00FD3DC8">
            <w:rPr>
              <w:sz w:val="18"/>
              <w:szCs w:val="18"/>
            </w:rPr>
            <w:t>/No</w:t>
          </w:r>
        </w:p>
      </w:tc>
      <w:tc>
        <w:tcPr>
          <w:tcW w:w="672" w:type="pct"/>
          <w:tcBorders>
            <w:top w:val="dotted" w:sz="4" w:space="0" w:color="auto"/>
            <w:left w:val="single" w:sz="8" w:space="0" w:color="auto"/>
            <w:bottom w:val="dotted" w:sz="4" w:space="0" w:color="auto"/>
          </w:tcBorders>
          <w:vAlign w:val="center"/>
        </w:tcPr>
        <w:p w:rsidR="00646716" w:rsidRPr="00FD3DC8" w:rsidRDefault="00646716" w:rsidP="00AC1E82">
          <w:pPr>
            <w:pStyle w:val="stbilgi"/>
            <w:rPr>
              <w:b/>
              <w:bCs/>
              <w:sz w:val="18"/>
              <w:szCs w:val="18"/>
            </w:rPr>
          </w:pPr>
        </w:p>
      </w:tc>
    </w:tr>
    <w:tr w:rsidR="00646716" w:rsidRPr="00211120" w:rsidTr="00FD3DC8">
      <w:trPr>
        <w:cantSplit/>
        <w:trHeight w:val="300"/>
      </w:trPr>
      <w:tc>
        <w:tcPr>
          <w:tcW w:w="571" w:type="pct"/>
          <w:vMerge/>
          <w:vAlign w:val="center"/>
        </w:tcPr>
        <w:p w:rsidR="00646716" w:rsidRDefault="00646716" w:rsidP="00AC1E82">
          <w:pPr>
            <w:pStyle w:val="stbilgi"/>
            <w:jc w:val="center"/>
            <w:rPr>
              <w:rFonts w:ascii="Comic Sans MS" w:hAnsi="Comic Sans MS" w:cs="Tahoma"/>
              <w:b/>
            </w:rPr>
          </w:pPr>
        </w:p>
      </w:tc>
      <w:tc>
        <w:tcPr>
          <w:tcW w:w="2916" w:type="pct"/>
          <w:vMerge/>
          <w:vAlign w:val="center"/>
        </w:tcPr>
        <w:p w:rsidR="00646716" w:rsidRPr="00FD3DC8" w:rsidRDefault="00646716" w:rsidP="00AC1E82">
          <w:pPr>
            <w:pStyle w:val="stbilgi"/>
            <w:jc w:val="center"/>
            <w:rPr>
              <w:b/>
              <w:bCs/>
              <w:sz w:val="44"/>
              <w:szCs w:val="44"/>
            </w:rPr>
          </w:pPr>
        </w:p>
      </w:tc>
      <w:tc>
        <w:tcPr>
          <w:tcW w:w="841" w:type="pct"/>
          <w:tcBorders>
            <w:top w:val="dotted" w:sz="4" w:space="0" w:color="auto"/>
            <w:bottom w:val="double" w:sz="4" w:space="0" w:color="auto"/>
            <w:right w:val="single" w:sz="8" w:space="0" w:color="auto"/>
          </w:tcBorders>
          <w:vAlign w:val="center"/>
        </w:tcPr>
        <w:p w:rsidR="00646716" w:rsidRPr="00FD3DC8" w:rsidRDefault="00A9012F" w:rsidP="00AC1E82">
          <w:pPr>
            <w:pStyle w:val="stbilgi"/>
            <w:rPr>
              <w:b/>
              <w:bCs/>
              <w:sz w:val="18"/>
              <w:szCs w:val="18"/>
            </w:rPr>
          </w:pPr>
          <w:proofErr w:type="spellStart"/>
          <w:r>
            <w:rPr>
              <w:sz w:val="18"/>
              <w:szCs w:val="18"/>
            </w:rPr>
            <w:t>Sayfa</w:t>
          </w:r>
          <w:proofErr w:type="spellEnd"/>
          <w:r w:rsidR="00646716" w:rsidRPr="00FD3DC8">
            <w:rPr>
              <w:sz w:val="18"/>
              <w:szCs w:val="18"/>
            </w:rPr>
            <w:t xml:space="preserve"> No</w:t>
          </w:r>
        </w:p>
      </w:tc>
      <w:tc>
        <w:tcPr>
          <w:tcW w:w="672" w:type="pct"/>
          <w:tcBorders>
            <w:top w:val="dotted" w:sz="4" w:space="0" w:color="auto"/>
            <w:left w:val="single" w:sz="8" w:space="0" w:color="auto"/>
            <w:bottom w:val="double" w:sz="4" w:space="0" w:color="auto"/>
          </w:tcBorders>
          <w:vAlign w:val="center"/>
        </w:tcPr>
        <w:p w:rsidR="00646716" w:rsidRPr="00FD3DC8" w:rsidRDefault="00051FA5" w:rsidP="00AC1E82">
          <w:pPr>
            <w:pStyle w:val="stbilgi"/>
            <w:rPr>
              <w:b/>
              <w:bCs/>
              <w:sz w:val="18"/>
              <w:szCs w:val="18"/>
            </w:rPr>
          </w:pPr>
          <w:r>
            <w:rPr>
              <w:b/>
              <w:bCs/>
              <w:sz w:val="18"/>
              <w:szCs w:val="18"/>
            </w:rPr>
            <w:t>1/1</w:t>
          </w:r>
        </w:p>
      </w:tc>
    </w:tr>
  </w:tbl>
  <w:p w:rsidR="007F6DCA" w:rsidRPr="007F6DCA" w:rsidRDefault="007F6DCA" w:rsidP="004A174E">
    <w:pPr>
      <w:pStyle w:val="stbilgi"/>
      <w:rPr>
        <w:sz w:val="8"/>
        <w:szCs w:val="8"/>
      </w:rPr>
    </w:pPr>
  </w:p>
  <w:p w:rsidR="0027712E" w:rsidRPr="00487193" w:rsidRDefault="0027712E" w:rsidP="004A174E">
    <w:pPr>
      <w:pStyle w:val="stbilgi"/>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F0D" w:rsidRDefault="004A0F0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7BD9"/>
    <w:multiLevelType w:val="hybridMultilevel"/>
    <w:tmpl w:val="15026E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0D0020"/>
    <w:multiLevelType w:val="hybridMultilevel"/>
    <w:tmpl w:val="FD6A99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AAA489E"/>
    <w:multiLevelType w:val="hybridMultilevel"/>
    <w:tmpl w:val="07F45B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B735DF1"/>
    <w:multiLevelType w:val="hybridMultilevel"/>
    <w:tmpl w:val="3CC6CE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D563CB6"/>
    <w:multiLevelType w:val="hybridMultilevel"/>
    <w:tmpl w:val="ECC604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9A673A"/>
    <w:multiLevelType w:val="hybridMultilevel"/>
    <w:tmpl w:val="8F5086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4D143BE"/>
    <w:multiLevelType w:val="hybridMultilevel"/>
    <w:tmpl w:val="8468E94A"/>
    <w:lvl w:ilvl="0" w:tplc="041F000F">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nsid w:val="185E7D69"/>
    <w:multiLevelType w:val="hybridMultilevel"/>
    <w:tmpl w:val="C7580586"/>
    <w:lvl w:ilvl="0" w:tplc="90E2B65E">
      <w:start w:val="1"/>
      <w:numFmt w:val="decimal"/>
      <w:lvlText w:val="%1."/>
      <w:lvlJc w:val="left"/>
      <w:pPr>
        <w:ind w:left="840" w:hanging="360"/>
      </w:pPr>
      <w:rPr>
        <w:rFonts w:hint="default"/>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8">
    <w:nsid w:val="1C2039B7"/>
    <w:multiLevelType w:val="hybridMultilevel"/>
    <w:tmpl w:val="DD1878E4"/>
    <w:lvl w:ilvl="0" w:tplc="29BEE4F2">
      <w:start w:val="1"/>
      <w:numFmt w:val="decimal"/>
      <w:lvlText w:val="%1-"/>
      <w:lvlJc w:val="left"/>
      <w:pPr>
        <w:ind w:left="1004" w:hanging="360"/>
      </w:pPr>
      <w:rPr>
        <w:rFont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nsid w:val="1EF00CBC"/>
    <w:multiLevelType w:val="hybridMultilevel"/>
    <w:tmpl w:val="2ED29A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A5C427C"/>
    <w:multiLevelType w:val="multilevel"/>
    <w:tmpl w:val="5328AF00"/>
    <w:lvl w:ilvl="0">
      <w:start w:val="1"/>
      <w:numFmt w:val="decimal"/>
      <w:pStyle w:val="Balk1"/>
      <w:lvlText w:val="4.4"/>
      <w:lvlJc w:val="left"/>
      <w:pPr>
        <w:tabs>
          <w:tab w:val="num" w:pos="432"/>
        </w:tabs>
        <w:ind w:left="432" w:hanging="432"/>
      </w:pPr>
      <w:rPr>
        <w:rFonts w:hint="default"/>
      </w:rPr>
    </w:lvl>
    <w:lvl w:ilvl="1">
      <w:start w:val="1"/>
      <w:numFmt w:val="none"/>
      <w:pStyle w:val="Balk2"/>
      <w:lvlText w:val="4.5"/>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hint="default"/>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1">
    <w:nsid w:val="2C061C44"/>
    <w:multiLevelType w:val="hybridMultilevel"/>
    <w:tmpl w:val="17FEF2CA"/>
    <w:lvl w:ilvl="0" w:tplc="041F000F">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nsid w:val="2CC3019C"/>
    <w:multiLevelType w:val="hybridMultilevel"/>
    <w:tmpl w:val="1FC4E9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8A00ECD"/>
    <w:multiLevelType w:val="hybridMultilevel"/>
    <w:tmpl w:val="0044A83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nsid w:val="3CD57F76"/>
    <w:multiLevelType w:val="hybridMultilevel"/>
    <w:tmpl w:val="F4E45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CF26355"/>
    <w:multiLevelType w:val="hybridMultilevel"/>
    <w:tmpl w:val="11E268B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nsid w:val="425A2B81"/>
    <w:multiLevelType w:val="hybridMultilevel"/>
    <w:tmpl w:val="929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44A02A3"/>
    <w:multiLevelType w:val="hybridMultilevel"/>
    <w:tmpl w:val="AB84511A"/>
    <w:lvl w:ilvl="0" w:tplc="BA2CAFE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643378C"/>
    <w:multiLevelType w:val="hybridMultilevel"/>
    <w:tmpl w:val="0C6A99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64E51E8"/>
    <w:multiLevelType w:val="hybridMultilevel"/>
    <w:tmpl w:val="21785D98"/>
    <w:lvl w:ilvl="0" w:tplc="041F000F">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nsid w:val="4C0F11AC"/>
    <w:multiLevelType w:val="hybridMultilevel"/>
    <w:tmpl w:val="E8FCC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E0B2F6D"/>
    <w:multiLevelType w:val="hybridMultilevel"/>
    <w:tmpl w:val="EC8674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EFF44D9"/>
    <w:multiLevelType w:val="hybridMultilevel"/>
    <w:tmpl w:val="19B0D1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3535862"/>
    <w:multiLevelType w:val="hybridMultilevel"/>
    <w:tmpl w:val="3480A290"/>
    <w:lvl w:ilvl="0" w:tplc="2D2C7BB4">
      <w:start w:val="1"/>
      <w:numFmt w:val="decimal"/>
      <w:lvlText w:val="%1."/>
      <w:lvlJc w:val="left"/>
      <w:pPr>
        <w:ind w:left="96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24">
    <w:nsid w:val="54273660"/>
    <w:multiLevelType w:val="hybridMultilevel"/>
    <w:tmpl w:val="C6288E2E"/>
    <w:lvl w:ilvl="0" w:tplc="7F8ED13A">
      <w:start w:val="1"/>
      <w:numFmt w:val="bullet"/>
      <w:lvlText w:val=""/>
      <w:lvlJc w:val="left"/>
      <w:pPr>
        <w:tabs>
          <w:tab w:val="num" w:pos="720"/>
        </w:tabs>
        <w:ind w:left="720" w:hanging="360"/>
      </w:pPr>
      <w:rPr>
        <w:rFonts w:ascii="Symbol" w:hAnsi="Symbol" w:hint="default"/>
        <w:sz w:val="23"/>
        <w:szCs w:val="23"/>
      </w:rPr>
    </w:lvl>
    <w:lvl w:ilvl="1" w:tplc="A6A0DF08">
      <w:start w:val="1"/>
      <w:numFmt w:val="bullet"/>
      <w:lvlText w:val=""/>
      <w:lvlJc w:val="left"/>
      <w:pPr>
        <w:tabs>
          <w:tab w:val="num" w:pos="720"/>
        </w:tabs>
        <w:ind w:left="720" w:hanging="363"/>
      </w:pPr>
      <w:rPr>
        <w:rFonts w:ascii="Symbol" w:hAnsi="Symbol" w:hint="default"/>
        <w:sz w:val="23"/>
        <w:szCs w:val="23"/>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nsid w:val="570A7542"/>
    <w:multiLevelType w:val="hybridMultilevel"/>
    <w:tmpl w:val="1138E7B6"/>
    <w:lvl w:ilvl="0" w:tplc="75303C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7D14707"/>
    <w:multiLevelType w:val="hybridMultilevel"/>
    <w:tmpl w:val="38BE504A"/>
    <w:lvl w:ilvl="0" w:tplc="128A9E74">
      <w:start w:val="1"/>
      <w:numFmt w:val="decimal"/>
      <w:lvlText w:val="%1."/>
      <w:lvlJc w:val="left"/>
      <w:pPr>
        <w:ind w:left="840" w:hanging="360"/>
      </w:pPr>
      <w:rPr>
        <w:rFonts w:hint="default"/>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27">
    <w:nsid w:val="58492D6E"/>
    <w:multiLevelType w:val="hybridMultilevel"/>
    <w:tmpl w:val="FC4461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9DE5E34"/>
    <w:multiLevelType w:val="hybridMultilevel"/>
    <w:tmpl w:val="8E5CCE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B1C009D"/>
    <w:multiLevelType w:val="hybridMultilevel"/>
    <w:tmpl w:val="6890E2B6"/>
    <w:lvl w:ilvl="0" w:tplc="041F000F">
      <w:start w:val="1"/>
      <w:numFmt w:val="decimal"/>
      <w:lvlText w:val="%1."/>
      <w:lvlJc w:val="left"/>
      <w:pPr>
        <w:tabs>
          <w:tab w:val="num" w:pos="1429"/>
        </w:tabs>
        <w:ind w:left="1429" w:hanging="360"/>
      </w:pPr>
    </w:lvl>
    <w:lvl w:ilvl="1" w:tplc="041F0019" w:tentative="1">
      <w:start w:val="1"/>
      <w:numFmt w:val="lowerLetter"/>
      <w:lvlText w:val="%2."/>
      <w:lvlJc w:val="left"/>
      <w:pPr>
        <w:tabs>
          <w:tab w:val="num" w:pos="2149"/>
        </w:tabs>
        <w:ind w:left="2149" w:hanging="360"/>
      </w:pPr>
    </w:lvl>
    <w:lvl w:ilvl="2" w:tplc="041F001B" w:tentative="1">
      <w:start w:val="1"/>
      <w:numFmt w:val="lowerRoman"/>
      <w:lvlText w:val="%3."/>
      <w:lvlJc w:val="right"/>
      <w:pPr>
        <w:tabs>
          <w:tab w:val="num" w:pos="2869"/>
        </w:tabs>
        <w:ind w:left="2869" w:hanging="180"/>
      </w:pPr>
    </w:lvl>
    <w:lvl w:ilvl="3" w:tplc="041F000F" w:tentative="1">
      <w:start w:val="1"/>
      <w:numFmt w:val="decimal"/>
      <w:lvlText w:val="%4."/>
      <w:lvlJc w:val="left"/>
      <w:pPr>
        <w:tabs>
          <w:tab w:val="num" w:pos="3589"/>
        </w:tabs>
        <w:ind w:left="3589" w:hanging="360"/>
      </w:pPr>
    </w:lvl>
    <w:lvl w:ilvl="4" w:tplc="041F0019" w:tentative="1">
      <w:start w:val="1"/>
      <w:numFmt w:val="lowerLetter"/>
      <w:lvlText w:val="%5."/>
      <w:lvlJc w:val="left"/>
      <w:pPr>
        <w:tabs>
          <w:tab w:val="num" w:pos="4309"/>
        </w:tabs>
        <w:ind w:left="4309" w:hanging="360"/>
      </w:pPr>
    </w:lvl>
    <w:lvl w:ilvl="5" w:tplc="041F001B" w:tentative="1">
      <w:start w:val="1"/>
      <w:numFmt w:val="lowerRoman"/>
      <w:lvlText w:val="%6."/>
      <w:lvlJc w:val="right"/>
      <w:pPr>
        <w:tabs>
          <w:tab w:val="num" w:pos="5029"/>
        </w:tabs>
        <w:ind w:left="5029" w:hanging="180"/>
      </w:pPr>
    </w:lvl>
    <w:lvl w:ilvl="6" w:tplc="041F000F" w:tentative="1">
      <w:start w:val="1"/>
      <w:numFmt w:val="decimal"/>
      <w:lvlText w:val="%7."/>
      <w:lvlJc w:val="left"/>
      <w:pPr>
        <w:tabs>
          <w:tab w:val="num" w:pos="5749"/>
        </w:tabs>
        <w:ind w:left="5749" w:hanging="360"/>
      </w:pPr>
    </w:lvl>
    <w:lvl w:ilvl="7" w:tplc="041F0019" w:tentative="1">
      <w:start w:val="1"/>
      <w:numFmt w:val="lowerLetter"/>
      <w:lvlText w:val="%8."/>
      <w:lvlJc w:val="left"/>
      <w:pPr>
        <w:tabs>
          <w:tab w:val="num" w:pos="6469"/>
        </w:tabs>
        <w:ind w:left="6469" w:hanging="360"/>
      </w:pPr>
    </w:lvl>
    <w:lvl w:ilvl="8" w:tplc="041F001B" w:tentative="1">
      <w:start w:val="1"/>
      <w:numFmt w:val="lowerRoman"/>
      <w:lvlText w:val="%9."/>
      <w:lvlJc w:val="right"/>
      <w:pPr>
        <w:tabs>
          <w:tab w:val="num" w:pos="7189"/>
        </w:tabs>
        <w:ind w:left="7189" w:hanging="180"/>
      </w:pPr>
    </w:lvl>
  </w:abstractNum>
  <w:abstractNum w:abstractNumId="30">
    <w:nsid w:val="5B436CCD"/>
    <w:multiLevelType w:val="hybridMultilevel"/>
    <w:tmpl w:val="73BA1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5DD32DF1"/>
    <w:multiLevelType w:val="hybridMultilevel"/>
    <w:tmpl w:val="26B8C5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3DB04F2"/>
    <w:multiLevelType w:val="hybridMultilevel"/>
    <w:tmpl w:val="A54CF27C"/>
    <w:lvl w:ilvl="0" w:tplc="29BEE4F2">
      <w:start w:val="1"/>
      <w:numFmt w:val="decimal"/>
      <w:lvlText w:val="%1-"/>
      <w:lvlJc w:val="left"/>
      <w:pPr>
        <w:ind w:left="944" w:hanging="6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3">
    <w:nsid w:val="67DD5BC5"/>
    <w:multiLevelType w:val="hybridMultilevel"/>
    <w:tmpl w:val="249CD4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8C105BE"/>
    <w:multiLevelType w:val="hybridMultilevel"/>
    <w:tmpl w:val="5B88D34C"/>
    <w:lvl w:ilvl="0" w:tplc="C7C2D262">
      <w:start w:val="1"/>
      <w:numFmt w:val="bullet"/>
      <w:lvlText w:val=""/>
      <w:lvlJc w:val="left"/>
      <w:pPr>
        <w:tabs>
          <w:tab w:val="num" w:pos="720"/>
        </w:tabs>
        <w:ind w:left="720" w:hanging="360"/>
      </w:pPr>
      <w:rPr>
        <w:rFonts w:ascii="Symbol" w:hAnsi="Symbol" w:hint="default"/>
        <w:sz w:val="23"/>
        <w:szCs w:val="23"/>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nsid w:val="698150B9"/>
    <w:multiLevelType w:val="hybridMultilevel"/>
    <w:tmpl w:val="F6C2F41E"/>
    <w:lvl w:ilvl="0" w:tplc="A26CB91C">
      <w:start w:val="1"/>
      <w:numFmt w:val="decimal"/>
      <w:lvlText w:val="%1-"/>
      <w:lvlJc w:val="left"/>
      <w:pPr>
        <w:ind w:left="914" w:hanging="63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6">
    <w:nsid w:val="6BCE7D26"/>
    <w:multiLevelType w:val="hybridMultilevel"/>
    <w:tmpl w:val="39A87210"/>
    <w:lvl w:ilvl="0" w:tplc="D792BF0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C664945"/>
    <w:multiLevelType w:val="hybridMultilevel"/>
    <w:tmpl w:val="EEFA8D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6EC968BE"/>
    <w:multiLevelType w:val="hybridMultilevel"/>
    <w:tmpl w:val="85F46C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480351C"/>
    <w:multiLevelType w:val="hybridMultilevel"/>
    <w:tmpl w:val="FFC256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5D66FC8"/>
    <w:multiLevelType w:val="hybridMultilevel"/>
    <w:tmpl w:val="28907E6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1">
    <w:nsid w:val="7C7722B4"/>
    <w:multiLevelType w:val="hybridMultilevel"/>
    <w:tmpl w:val="85B863D8"/>
    <w:lvl w:ilvl="0" w:tplc="E946B3D6">
      <w:start w:val="1"/>
      <w:numFmt w:val="decimal"/>
      <w:lvlText w:val="%1."/>
      <w:lvlJc w:val="left"/>
      <w:pPr>
        <w:tabs>
          <w:tab w:val="num" w:pos="723"/>
        </w:tabs>
        <w:ind w:left="723" w:hanging="363"/>
      </w:pPr>
      <w:rPr>
        <w:rFonts w:hint="default"/>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CF47A66"/>
    <w:multiLevelType w:val="hybridMultilevel"/>
    <w:tmpl w:val="F4D65960"/>
    <w:lvl w:ilvl="0" w:tplc="E0887DE4">
      <w:start w:val="1"/>
      <w:numFmt w:val="decimal"/>
      <w:lvlText w:val="%1."/>
      <w:lvlJc w:val="left"/>
      <w:pPr>
        <w:ind w:left="900" w:hanging="360"/>
      </w:pPr>
      <w:rPr>
        <w:rFonts w:eastAsia="SimSun" w:hint="default"/>
        <w:b/>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43">
    <w:nsid w:val="7D730602"/>
    <w:multiLevelType w:val="hybridMultilevel"/>
    <w:tmpl w:val="0A6082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7F217BD6"/>
    <w:multiLevelType w:val="hybridMultilevel"/>
    <w:tmpl w:val="1EA04C7E"/>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num w:numId="1">
    <w:abstractNumId w:val="10"/>
  </w:num>
  <w:num w:numId="2">
    <w:abstractNumId w:val="4"/>
  </w:num>
  <w:num w:numId="3">
    <w:abstractNumId w:val="40"/>
  </w:num>
  <w:num w:numId="4">
    <w:abstractNumId w:val="35"/>
  </w:num>
  <w:num w:numId="5">
    <w:abstractNumId w:val="32"/>
  </w:num>
  <w:num w:numId="6">
    <w:abstractNumId w:val="8"/>
  </w:num>
  <w:num w:numId="7">
    <w:abstractNumId w:val="29"/>
  </w:num>
  <w:num w:numId="8">
    <w:abstractNumId w:val="24"/>
  </w:num>
  <w:num w:numId="9">
    <w:abstractNumId w:val="41"/>
  </w:num>
  <w:num w:numId="10">
    <w:abstractNumId w:val="34"/>
  </w:num>
  <w:num w:numId="11">
    <w:abstractNumId w:val="1"/>
  </w:num>
  <w:num w:numId="12">
    <w:abstractNumId w:val="17"/>
  </w:num>
  <w:num w:numId="13">
    <w:abstractNumId w:val="36"/>
  </w:num>
  <w:num w:numId="14">
    <w:abstractNumId w:val="13"/>
  </w:num>
  <w:num w:numId="15">
    <w:abstractNumId w:val="25"/>
  </w:num>
  <w:num w:numId="16">
    <w:abstractNumId w:val="15"/>
  </w:num>
  <w:num w:numId="17">
    <w:abstractNumId w:val="11"/>
  </w:num>
  <w:num w:numId="18">
    <w:abstractNumId w:val="28"/>
  </w:num>
  <w:num w:numId="19">
    <w:abstractNumId w:val="19"/>
  </w:num>
  <w:num w:numId="20">
    <w:abstractNumId w:val="30"/>
  </w:num>
  <w:num w:numId="21">
    <w:abstractNumId w:val="6"/>
  </w:num>
  <w:num w:numId="22">
    <w:abstractNumId w:val="9"/>
  </w:num>
  <w:num w:numId="23">
    <w:abstractNumId w:val="39"/>
  </w:num>
  <w:num w:numId="24">
    <w:abstractNumId w:val="5"/>
  </w:num>
  <w:num w:numId="25">
    <w:abstractNumId w:val="20"/>
  </w:num>
  <w:num w:numId="26">
    <w:abstractNumId w:val="12"/>
  </w:num>
  <w:num w:numId="27">
    <w:abstractNumId w:val="31"/>
  </w:num>
  <w:num w:numId="28">
    <w:abstractNumId w:val="14"/>
  </w:num>
  <w:num w:numId="29">
    <w:abstractNumId w:val="2"/>
  </w:num>
  <w:num w:numId="30">
    <w:abstractNumId w:val="37"/>
  </w:num>
  <w:num w:numId="31">
    <w:abstractNumId w:val="16"/>
  </w:num>
  <w:num w:numId="32">
    <w:abstractNumId w:val="42"/>
  </w:num>
  <w:num w:numId="33">
    <w:abstractNumId w:val="23"/>
  </w:num>
  <w:num w:numId="34">
    <w:abstractNumId w:val="3"/>
  </w:num>
  <w:num w:numId="35">
    <w:abstractNumId w:val="26"/>
  </w:num>
  <w:num w:numId="36">
    <w:abstractNumId w:val="7"/>
  </w:num>
  <w:num w:numId="37">
    <w:abstractNumId w:val="18"/>
  </w:num>
  <w:num w:numId="38">
    <w:abstractNumId w:val="43"/>
  </w:num>
  <w:num w:numId="39">
    <w:abstractNumId w:val="21"/>
  </w:num>
  <w:num w:numId="40">
    <w:abstractNumId w:val="27"/>
  </w:num>
  <w:num w:numId="41">
    <w:abstractNumId w:val="38"/>
  </w:num>
  <w:num w:numId="42">
    <w:abstractNumId w:val="22"/>
  </w:num>
  <w:num w:numId="43">
    <w:abstractNumId w:val="44"/>
  </w:num>
  <w:num w:numId="44">
    <w:abstractNumId w:val="0"/>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74E"/>
    <w:rsid w:val="00023564"/>
    <w:rsid w:val="0003342E"/>
    <w:rsid w:val="00033811"/>
    <w:rsid w:val="00051FA5"/>
    <w:rsid w:val="000552C9"/>
    <w:rsid w:val="0006377C"/>
    <w:rsid w:val="00081C3A"/>
    <w:rsid w:val="00082D57"/>
    <w:rsid w:val="000B6C0B"/>
    <w:rsid w:val="000C0B4A"/>
    <w:rsid w:val="000C1E3F"/>
    <w:rsid w:val="000D0DD0"/>
    <w:rsid w:val="000E1D5A"/>
    <w:rsid w:val="00120761"/>
    <w:rsid w:val="00122BD0"/>
    <w:rsid w:val="0016028D"/>
    <w:rsid w:val="00173E62"/>
    <w:rsid w:val="0017559F"/>
    <w:rsid w:val="001A7E51"/>
    <w:rsid w:val="001D3F47"/>
    <w:rsid w:val="001E6970"/>
    <w:rsid w:val="001F4B27"/>
    <w:rsid w:val="001F62DD"/>
    <w:rsid w:val="00200625"/>
    <w:rsid w:val="00203398"/>
    <w:rsid w:val="0023395B"/>
    <w:rsid w:val="00241CD2"/>
    <w:rsid w:val="002420B6"/>
    <w:rsid w:val="002439F9"/>
    <w:rsid w:val="00244BE0"/>
    <w:rsid w:val="00264C7A"/>
    <w:rsid w:val="0027712E"/>
    <w:rsid w:val="00280D2E"/>
    <w:rsid w:val="002D6214"/>
    <w:rsid w:val="002F2614"/>
    <w:rsid w:val="003023E9"/>
    <w:rsid w:val="00320A7C"/>
    <w:rsid w:val="00345C1E"/>
    <w:rsid w:val="00394C3D"/>
    <w:rsid w:val="003A2391"/>
    <w:rsid w:val="003B4FFD"/>
    <w:rsid w:val="003B7E9C"/>
    <w:rsid w:val="003F4E3A"/>
    <w:rsid w:val="004053B4"/>
    <w:rsid w:val="00414424"/>
    <w:rsid w:val="004175BA"/>
    <w:rsid w:val="004216D9"/>
    <w:rsid w:val="00436E13"/>
    <w:rsid w:val="004468C0"/>
    <w:rsid w:val="00454EEF"/>
    <w:rsid w:val="0045759E"/>
    <w:rsid w:val="00460216"/>
    <w:rsid w:val="00463A36"/>
    <w:rsid w:val="00475F7B"/>
    <w:rsid w:val="0049727A"/>
    <w:rsid w:val="004A0F0D"/>
    <w:rsid w:val="004A174E"/>
    <w:rsid w:val="004A43C5"/>
    <w:rsid w:val="004B2563"/>
    <w:rsid w:val="004C4519"/>
    <w:rsid w:val="004C59B2"/>
    <w:rsid w:val="004E2A4E"/>
    <w:rsid w:val="005100AD"/>
    <w:rsid w:val="00533511"/>
    <w:rsid w:val="0053385B"/>
    <w:rsid w:val="005453AF"/>
    <w:rsid w:val="005515BA"/>
    <w:rsid w:val="005555C8"/>
    <w:rsid w:val="005571F0"/>
    <w:rsid w:val="00574D4B"/>
    <w:rsid w:val="0059186A"/>
    <w:rsid w:val="005974AE"/>
    <w:rsid w:val="005A4069"/>
    <w:rsid w:val="005B6698"/>
    <w:rsid w:val="005E45C6"/>
    <w:rsid w:val="006010A2"/>
    <w:rsid w:val="00605FA3"/>
    <w:rsid w:val="00606937"/>
    <w:rsid w:val="00623297"/>
    <w:rsid w:val="00646716"/>
    <w:rsid w:val="00655E13"/>
    <w:rsid w:val="00663A24"/>
    <w:rsid w:val="00665E19"/>
    <w:rsid w:val="00674058"/>
    <w:rsid w:val="00674EF8"/>
    <w:rsid w:val="006826C7"/>
    <w:rsid w:val="006B1C9B"/>
    <w:rsid w:val="006C4E2A"/>
    <w:rsid w:val="006D79AE"/>
    <w:rsid w:val="006E4178"/>
    <w:rsid w:val="006F49A4"/>
    <w:rsid w:val="0070136B"/>
    <w:rsid w:val="00713264"/>
    <w:rsid w:val="00717122"/>
    <w:rsid w:val="007455D4"/>
    <w:rsid w:val="007508B7"/>
    <w:rsid w:val="007627C2"/>
    <w:rsid w:val="00791585"/>
    <w:rsid w:val="007A79D7"/>
    <w:rsid w:val="007B741D"/>
    <w:rsid w:val="007D51DD"/>
    <w:rsid w:val="007E23E5"/>
    <w:rsid w:val="007F54D1"/>
    <w:rsid w:val="007F6DCA"/>
    <w:rsid w:val="008020F4"/>
    <w:rsid w:val="00806C9C"/>
    <w:rsid w:val="008144E8"/>
    <w:rsid w:val="00822512"/>
    <w:rsid w:val="008251A4"/>
    <w:rsid w:val="00830358"/>
    <w:rsid w:val="00837229"/>
    <w:rsid w:val="00847461"/>
    <w:rsid w:val="008539BE"/>
    <w:rsid w:val="0086390A"/>
    <w:rsid w:val="00872628"/>
    <w:rsid w:val="00884ECF"/>
    <w:rsid w:val="008A7086"/>
    <w:rsid w:val="008C08CB"/>
    <w:rsid w:val="008C3FBE"/>
    <w:rsid w:val="008C5930"/>
    <w:rsid w:val="008C5A0E"/>
    <w:rsid w:val="008D0576"/>
    <w:rsid w:val="008E3CEB"/>
    <w:rsid w:val="00900D07"/>
    <w:rsid w:val="00914DCC"/>
    <w:rsid w:val="00915DC2"/>
    <w:rsid w:val="00927E56"/>
    <w:rsid w:val="009525B9"/>
    <w:rsid w:val="0098294A"/>
    <w:rsid w:val="00991402"/>
    <w:rsid w:val="00993622"/>
    <w:rsid w:val="0099643F"/>
    <w:rsid w:val="009974D9"/>
    <w:rsid w:val="009C3499"/>
    <w:rsid w:val="00A16A94"/>
    <w:rsid w:val="00A264C6"/>
    <w:rsid w:val="00A418F5"/>
    <w:rsid w:val="00A433FD"/>
    <w:rsid w:val="00A531CF"/>
    <w:rsid w:val="00A55427"/>
    <w:rsid w:val="00A56FAD"/>
    <w:rsid w:val="00A60F22"/>
    <w:rsid w:val="00A84C96"/>
    <w:rsid w:val="00A9012F"/>
    <w:rsid w:val="00A92716"/>
    <w:rsid w:val="00AB2670"/>
    <w:rsid w:val="00AB3720"/>
    <w:rsid w:val="00AB7C7D"/>
    <w:rsid w:val="00AC1E82"/>
    <w:rsid w:val="00AD04A6"/>
    <w:rsid w:val="00AD7308"/>
    <w:rsid w:val="00AD74CF"/>
    <w:rsid w:val="00AF3C1D"/>
    <w:rsid w:val="00AF561E"/>
    <w:rsid w:val="00B1681B"/>
    <w:rsid w:val="00B349AD"/>
    <w:rsid w:val="00B7382F"/>
    <w:rsid w:val="00B92235"/>
    <w:rsid w:val="00B95998"/>
    <w:rsid w:val="00BB5F3F"/>
    <w:rsid w:val="00BD403F"/>
    <w:rsid w:val="00BF3285"/>
    <w:rsid w:val="00C03F09"/>
    <w:rsid w:val="00C7059F"/>
    <w:rsid w:val="00C9463E"/>
    <w:rsid w:val="00C95943"/>
    <w:rsid w:val="00C95B3D"/>
    <w:rsid w:val="00CB50FE"/>
    <w:rsid w:val="00CE16C2"/>
    <w:rsid w:val="00CE6C43"/>
    <w:rsid w:val="00CF6D07"/>
    <w:rsid w:val="00D027AE"/>
    <w:rsid w:val="00D07049"/>
    <w:rsid w:val="00D2686C"/>
    <w:rsid w:val="00D305B5"/>
    <w:rsid w:val="00D41CC0"/>
    <w:rsid w:val="00D42B63"/>
    <w:rsid w:val="00D5288D"/>
    <w:rsid w:val="00D652BA"/>
    <w:rsid w:val="00D72962"/>
    <w:rsid w:val="00D84A77"/>
    <w:rsid w:val="00D930A3"/>
    <w:rsid w:val="00DB70EE"/>
    <w:rsid w:val="00DE0B0D"/>
    <w:rsid w:val="00DF5EAF"/>
    <w:rsid w:val="00DF7801"/>
    <w:rsid w:val="00E04190"/>
    <w:rsid w:val="00E0638B"/>
    <w:rsid w:val="00E3498D"/>
    <w:rsid w:val="00E66641"/>
    <w:rsid w:val="00E707BB"/>
    <w:rsid w:val="00E812C6"/>
    <w:rsid w:val="00E82CF5"/>
    <w:rsid w:val="00E92CAD"/>
    <w:rsid w:val="00EB653D"/>
    <w:rsid w:val="00EB7B90"/>
    <w:rsid w:val="00EC58CB"/>
    <w:rsid w:val="00EE6C91"/>
    <w:rsid w:val="00F10999"/>
    <w:rsid w:val="00F47A76"/>
    <w:rsid w:val="00F75034"/>
    <w:rsid w:val="00F75D6C"/>
    <w:rsid w:val="00F76CE3"/>
    <w:rsid w:val="00F83B1A"/>
    <w:rsid w:val="00F9526F"/>
    <w:rsid w:val="00FC309F"/>
    <w:rsid w:val="00FD39B3"/>
    <w:rsid w:val="00FD3DC8"/>
    <w:rsid w:val="00FD51B3"/>
    <w:rsid w:val="00FF154D"/>
    <w:rsid w:val="00FF18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94A"/>
    <w:pPr>
      <w:widowControl w:val="0"/>
    </w:pPr>
    <w:rPr>
      <w:lang w:val="en-AU"/>
    </w:rPr>
  </w:style>
  <w:style w:type="paragraph" w:styleId="Balk1">
    <w:name w:val="heading 1"/>
    <w:basedOn w:val="Normal"/>
    <w:next w:val="Normal"/>
    <w:qFormat/>
    <w:rsid w:val="00E66641"/>
    <w:pPr>
      <w:keepNext/>
      <w:numPr>
        <w:numId w:val="1"/>
      </w:numPr>
      <w:jc w:val="center"/>
      <w:outlineLvl w:val="0"/>
    </w:pPr>
    <w:rPr>
      <w:rFonts w:ascii="Century Gothic" w:hAnsi="Century Gothic"/>
      <w:b/>
      <w:bCs/>
    </w:rPr>
  </w:style>
  <w:style w:type="paragraph" w:styleId="Balk2">
    <w:name w:val="heading 2"/>
    <w:basedOn w:val="Normal"/>
    <w:next w:val="Normal"/>
    <w:qFormat/>
    <w:rsid w:val="00E66641"/>
    <w:pPr>
      <w:keepNext/>
      <w:numPr>
        <w:ilvl w:val="1"/>
        <w:numId w:val="1"/>
      </w:numPr>
      <w:jc w:val="center"/>
      <w:outlineLvl w:val="1"/>
    </w:pPr>
    <w:rPr>
      <w:rFonts w:ascii="Century Gothic" w:hAnsi="Century Gothic"/>
      <w:b/>
      <w:bCs/>
    </w:rPr>
  </w:style>
  <w:style w:type="paragraph" w:styleId="Balk3">
    <w:name w:val="heading 3"/>
    <w:basedOn w:val="Normal"/>
    <w:next w:val="Normal"/>
    <w:qFormat/>
    <w:rsid w:val="00E66641"/>
    <w:pPr>
      <w:keepNext/>
      <w:numPr>
        <w:ilvl w:val="2"/>
        <w:numId w:val="1"/>
      </w:numPr>
      <w:outlineLvl w:val="2"/>
    </w:pPr>
    <w:rPr>
      <w:rFonts w:ascii="Century Gothic" w:hAnsi="Century Gothic"/>
      <w:b/>
      <w:bCs/>
    </w:rPr>
  </w:style>
  <w:style w:type="paragraph" w:styleId="Balk4">
    <w:name w:val="heading 4"/>
    <w:basedOn w:val="Normal"/>
    <w:next w:val="Normal"/>
    <w:qFormat/>
    <w:rsid w:val="00E66641"/>
    <w:pPr>
      <w:keepNext/>
      <w:numPr>
        <w:ilvl w:val="3"/>
        <w:numId w:val="1"/>
      </w:numPr>
      <w:jc w:val="both"/>
      <w:outlineLvl w:val="3"/>
    </w:pPr>
    <w:rPr>
      <w:rFonts w:ascii="Century Gothic" w:hAnsi="Century Gothic"/>
      <w:b/>
      <w:bCs/>
    </w:rPr>
  </w:style>
  <w:style w:type="paragraph" w:styleId="Balk5">
    <w:name w:val="heading 5"/>
    <w:basedOn w:val="Normal"/>
    <w:next w:val="Normal"/>
    <w:qFormat/>
    <w:rsid w:val="00E66641"/>
    <w:pPr>
      <w:keepNext/>
      <w:numPr>
        <w:ilvl w:val="4"/>
        <w:numId w:val="1"/>
      </w:numPr>
      <w:jc w:val="both"/>
      <w:outlineLvl w:val="4"/>
    </w:pPr>
    <w:rPr>
      <w:rFonts w:ascii="Century Gothic" w:hAnsi="Century Gothic"/>
      <w:u w:val="single"/>
    </w:rPr>
  </w:style>
  <w:style w:type="paragraph" w:styleId="Balk6">
    <w:name w:val="heading 6"/>
    <w:basedOn w:val="Normal"/>
    <w:next w:val="Normal"/>
    <w:qFormat/>
    <w:rsid w:val="00E66641"/>
    <w:pPr>
      <w:keepNext/>
      <w:numPr>
        <w:ilvl w:val="5"/>
        <w:numId w:val="1"/>
      </w:numPr>
      <w:jc w:val="both"/>
      <w:outlineLvl w:val="5"/>
    </w:pPr>
    <w:rPr>
      <w:rFonts w:ascii="Century Gothic" w:hAnsi="Century Gothic"/>
      <w:u w:val="single"/>
    </w:rPr>
  </w:style>
  <w:style w:type="paragraph" w:styleId="Balk7">
    <w:name w:val="heading 7"/>
    <w:basedOn w:val="Normal"/>
    <w:next w:val="Normal"/>
    <w:qFormat/>
    <w:rsid w:val="00E66641"/>
    <w:pPr>
      <w:numPr>
        <w:ilvl w:val="6"/>
        <w:numId w:val="1"/>
      </w:numPr>
      <w:spacing w:before="240" w:after="60"/>
      <w:outlineLvl w:val="6"/>
    </w:pPr>
  </w:style>
  <w:style w:type="paragraph" w:styleId="Balk8">
    <w:name w:val="heading 8"/>
    <w:basedOn w:val="Normal"/>
    <w:next w:val="Normal"/>
    <w:qFormat/>
    <w:rsid w:val="00E66641"/>
    <w:pPr>
      <w:numPr>
        <w:ilvl w:val="7"/>
        <w:numId w:val="1"/>
      </w:numPr>
      <w:spacing w:before="240" w:after="60"/>
      <w:outlineLvl w:val="7"/>
    </w:pPr>
    <w:rPr>
      <w:i/>
      <w:iCs/>
    </w:rPr>
  </w:style>
  <w:style w:type="paragraph" w:styleId="Balk9">
    <w:name w:val="heading 9"/>
    <w:basedOn w:val="Normal"/>
    <w:next w:val="Normal"/>
    <w:qFormat/>
    <w:rsid w:val="00E66641"/>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4A174E"/>
    <w:pPr>
      <w:tabs>
        <w:tab w:val="center" w:pos="4536"/>
        <w:tab w:val="right" w:pos="9072"/>
      </w:tabs>
    </w:pPr>
  </w:style>
  <w:style w:type="paragraph" w:styleId="Altbilgi">
    <w:name w:val="footer"/>
    <w:basedOn w:val="Normal"/>
    <w:link w:val="AltbilgiChar"/>
    <w:rsid w:val="004A174E"/>
    <w:pPr>
      <w:tabs>
        <w:tab w:val="center" w:pos="4536"/>
        <w:tab w:val="right" w:pos="9072"/>
      </w:tabs>
    </w:pPr>
  </w:style>
  <w:style w:type="character" w:styleId="SayfaNumaras">
    <w:name w:val="page number"/>
    <w:basedOn w:val="VarsaylanParagrafYazTipi"/>
    <w:rsid w:val="004A174E"/>
  </w:style>
  <w:style w:type="character" w:customStyle="1" w:styleId="stbilgiChar">
    <w:name w:val="Üstbilgi Char"/>
    <w:link w:val="stbilgi"/>
    <w:rsid w:val="004053B4"/>
    <w:rPr>
      <w:lang w:val="en-AU"/>
    </w:rPr>
  </w:style>
  <w:style w:type="character" w:customStyle="1" w:styleId="AltbilgiChar">
    <w:name w:val="Altbilgi Char"/>
    <w:link w:val="Altbilgi"/>
    <w:rsid w:val="004053B4"/>
    <w:rPr>
      <w:lang w:val="en-AU"/>
    </w:rPr>
  </w:style>
  <w:style w:type="paragraph" w:styleId="ListeParagraf">
    <w:name w:val="List Paragraph"/>
    <w:basedOn w:val="Normal"/>
    <w:uiPriority w:val="34"/>
    <w:qFormat/>
    <w:rsid w:val="00A433FD"/>
    <w:pPr>
      <w:ind w:left="708"/>
    </w:pPr>
  </w:style>
  <w:style w:type="paragraph" w:styleId="BalonMetni">
    <w:name w:val="Balloon Text"/>
    <w:basedOn w:val="Normal"/>
    <w:link w:val="BalonMetniChar"/>
    <w:uiPriority w:val="99"/>
    <w:semiHidden/>
    <w:unhideWhenUsed/>
    <w:rsid w:val="00713264"/>
    <w:rPr>
      <w:rFonts w:ascii="Tahoma" w:hAnsi="Tahoma" w:cs="Tahoma"/>
      <w:sz w:val="16"/>
      <w:szCs w:val="16"/>
    </w:rPr>
  </w:style>
  <w:style w:type="character" w:customStyle="1" w:styleId="BalonMetniChar">
    <w:name w:val="Balon Metni Char"/>
    <w:basedOn w:val="VarsaylanParagrafYazTipi"/>
    <w:link w:val="BalonMetni"/>
    <w:uiPriority w:val="99"/>
    <w:semiHidden/>
    <w:rsid w:val="00713264"/>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94A"/>
    <w:pPr>
      <w:widowControl w:val="0"/>
    </w:pPr>
    <w:rPr>
      <w:lang w:val="en-AU"/>
    </w:rPr>
  </w:style>
  <w:style w:type="paragraph" w:styleId="Balk1">
    <w:name w:val="heading 1"/>
    <w:basedOn w:val="Normal"/>
    <w:next w:val="Normal"/>
    <w:qFormat/>
    <w:rsid w:val="00E66641"/>
    <w:pPr>
      <w:keepNext/>
      <w:numPr>
        <w:numId w:val="1"/>
      </w:numPr>
      <w:jc w:val="center"/>
      <w:outlineLvl w:val="0"/>
    </w:pPr>
    <w:rPr>
      <w:rFonts w:ascii="Century Gothic" w:hAnsi="Century Gothic"/>
      <w:b/>
      <w:bCs/>
    </w:rPr>
  </w:style>
  <w:style w:type="paragraph" w:styleId="Balk2">
    <w:name w:val="heading 2"/>
    <w:basedOn w:val="Normal"/>
    <w:next w:val="Normal"/>
    <w:qFormat/>
    <w:rsid w:val="00E66641"/>
    <w:pPr>
      <w:keepNext/>
      <w:numPr>
        <w:ilvl w:val="1"/>
        <w:numId w:val="1"/>
      </w:numPr>
      <w:jc w:val="center"/>
      <w:outlineLvl w:val="1"/>
    </w:pPr>
    <w:rPr>
      <w:rFonts w:ascii="Century Gothic" w:hAnsi="Century Gothic"/>
      <w:b/>
      <w:bCs/>
    </w:rPr>
  </w:style>
  <w:style w:type="paragraph" w:styleId="Balk3">
    <w:name w:val="heading 3"/>
    <w:basedOn w:val="Normal"/>
    <w:next w:val="Normal"/>
    <w:qFormat/>
    <w:rsid w:val="00E66641"/>
    <w:pPr>
      <w:keepNext/>
      <w:numPr>
        <w:ilvl w:val="2"/>
        <w:numId w:val="1"/>
      </w:numPr>
      <w:outlineLvl w:val="2"/>
    </w:pPr>
    <w:rPr>
      <w:rFonts w:ascii="Century Gothic" w:hAnsi="Century Gothic"/>
      <w:b/>
      <w:bCs/>
    </w:rPr>
  </w:style>
  <w:style w:type="paragraph" w:styleId="Balk4">
    <w:name w:val="heading 4"/>
    <w:basedOn w:val="Normal"/>
    <w:next w:val="Normal"/>
    <w:qFormat/>
    <w:rsid w:val="00E66641"/>
    <w:pPr>
      <w:keepNext/>
      <w:numPr>
        <w:ilvl w:val="3"/>
        <w:numId w:val="1"/>
      </w:numPr>
      <w:jc w:val="both"/>
      <w:outlineLvl w:val="3"/>
    </w:pPr>
    <w:rPr>
      <w:rFonts w:ascii="Century Gothic" w:hAnsi="Century Gothic"/>
      <w:b/>
      <w:bCs/>
    </w:rPr>
  </w:style>
  <w:style w:type="paragraph" w:styleId="Balk5">
    <w:name w:val="heading 5"/>
    <w:basedOn w:val="Normal"/>
    <w:next w:val="Normal"/>
    <w:qFormat/>
    <w:rsid w:val="00E66641"/>
    <w:pPr>
      <w:keepNext/>
      <w:numPr>
        <w:ilvl w:val="4"/>
        <w:numId w:val="1"/>
      </w:numPr>
      <w:jc w:val="both"/>
      <w:outlineLvl w:val="4"/>
    </w:pPr>
    <w:rPr>
      <w:rFonts w:ascii="Century Gothic" w:hAnsi="Century Gothic"/>
      <w:u w:val="single"/>
    </w:rPr>
  </w:style>
  <w:style w:type="paragraph" w:styleId="Balk6">
    <w:name w:val="heading 6"/>
    <w:basedOn w:val="Normal"/>
    <w:next w:val="Normal"/>
    <w:qFormat/>
    <w:rsid w:val="00E66641"/>
    <w:pPr>
      <w:keepNext/>
      <w:numPr>
        <w:ilvl w:val="5"/>
        <w:numId w:val="1"/>
      </w:numPr>
      <w:jc w:val="both"/>
      <w:outlineLvl w:val="5"/>
    </w:pPr>
    <w:rPr>
      <w:rFonts w:ascii="Century Gothic" w:hAnsi="Century Gothic"/>
      <w:u w:val="single"/>
    </w:rPr>
  </w:style>
  <w:style w:type="paragraph" w:styleId="Balk7">
    <w:name w:val="heading 7"/>
    <w:basedOn w:val="Normal"/>
    <w:next w:val="Normal"/>
    <w:qFormat/>
    <w:rsid w:val="00E66641"/>
    <w:pPr>
      <w:numPr>
        <w:ilvl w:val="6"/>
        <w:numId w:val="1"/>
      </w:numPr>
      <w:spacing w:before="240" w:after="60"/>
      <w:outlineLvl w:val="6"/>
    </w:pPr>
  </w:style>
  <w:style w:type="paragraph" w:styleId="Balk8">
    <w:name w:val="heading 8"/>
    <w:basedOn w:val="Normal"/>
    <w:next w:val="Normal"/>
    <w:qFormat/>
    <w:rsid w:val="00E66641"/>
    <w:pPr>
      <w:numPr>
        <w:ilvl w:val="7"/>
        <w:numId w:val="1"/>
      </w:numPr>
      <w:spacing w:before="240" w:after="60"/>
      <w:outlineLvl w:val="7"/>
    </w:pPr>
    <w:rPr>
      <w:i/>
      <w:iCs/>
    </w:rPr>
  </w:style>
  <w:style w:type="paragraph" w:styleId="Balk9">
    <w:name w:val="heading 9"/>
    <w:basedOn w:val="Normal"/>
    <w:next w:val="Normal"/>
    <w:qFormat/>
    <w:rsid w:val="00E66641"/>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4A174E"/>
    <w:pPr>
      <w:tabs>
        <w:tab w:val="center" w:pos="4536"/>
        <w:tab w:val="right" w:pos="9072"/>
      </w:tabs>
    </w:pPr>
  </w:style>
  <w:style w:type="paragraph" w:styleId="Altbilgi">
    <w:name w:val="footer"/>
    <w:basedOn w:val="Normal"/>
    <w:link w:val="AltbilgiChar"/>
    <w:rsid w:val="004A174E"/>
    <w:pPr>
      <w:tabs>
        <w:tab w:val="center" w:pos="4536"/>
        <w:tab w:val="right" w:pos="9072"/>
      </w:tabs>
    </w:pPr>
  </w:style>
  <w:style w:type="character" w:styleId="SayfaNumaras">
    <w:name w:val="page number"/>
    <w:basedOn w:val="VarsaylanParagrafYazTipi"/>
    <w:rsid w:val="004A174E"/>
  </w:style>
  <w:style w:type="character" w:customStyle="1" w:styleId="stbilgiChar">
    <w:name w:val="Üstbilgi Char"/>
    <w:link w:val="stbilgi"/>
    <w:rsid w:val="004053B4"/>
    <w:rPr>
      <w:lang w:val="en-AU"/>
    </w:rPr>
  </w:style>
  <w:style w:type="character" w:customStyle="1" w:styleId="AltbilgiChar">
    <w:name w:val="Altbilgi Char"/>
    <w:link w:val="Altbilgi"/>
    <w:rsid w:val="004053B4"/>
    <w:rPr>
      <w:lang w:val="en-AU"/>
    </w:rPr>
  </w:style>
  <w:style w:type="paragraph" w:styleId="ListeParagraf">
    <w:name w:val="List Paragraph"/>
    <w:basedOn w:val="Normal"/>
    <w:uiPriority w:val="34"/>
    <w:qFormat/>
    <w:rsid w:val="00A433FD"/>
    <w:pPr>
      <w:ind w:left="708"/>
    </w:pPr>
  </w:style>
  <w:style w:type="paragraph" w:styleId="BalonMetni">
    <w:name w:val="Balloon Text"/>
    <w:basedOn w:val="Normal"/>
    <w:link w:val="BalonMetniChar"/>
    <w:uiPriority w:val="99"/>
    <w:semiHidden/>
    <w:unhideWhenUsed/>
    <w:rsid w:val="00713264"/>
    <w:rPr>
      <w:rFonts w:ascii="Tahoma" w:hAnsi="Tahoma" w:cs="Tahoma"/>
      <w:sz w:val="16"/>
      <w:szCs w:val="16"/>
    </w:rPr>
  </w:style>
  <w:style w:type="character" w:customStyle="1" w:styleId="BalonMetniChar">
    <w:name w:val="Balon Metni Char"/>
    <w:basedOn w:val="VarsaylanParagrafYazTipi"/>
    <w:link w:val="BalonMetni"/>
    <w:uiPriority w:val="99"/>
    <w:semiHidden/>
    <w:rsid w:val="00713264"/>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25696">
      <w:bodyDiv w:val="1"/>
      <w:marLeft w:val="0"/>
      <w:marRight w:val="0"/>
      <w:marTop w:val="0"/>
      <w:marBottom w:val="0"/>
      <w:divBdr>
        <w:top w:val="none" w:sz="0" w:space="0" w:color="auto"/>
        <w:left w:val="none" w:sz="0" w:space="0" w:color="auto"/>
        <w:bottom w:val="none" w:sz="0" w:space="0" w:color="auto"/>
        <w:right w:val="none" w:sz="0" w:space="0" w:color="auto"/>
      </w:divBdr>
    </w:div>
    <w:div w:id="238566080">
      <w:bodyDiv w:val="1"/>
      <w:marLeft w:val="0"/>
      <w:marRight w:val="0"/>
      <w:marTop w:val="0"/>
      <w:marBottom w:val="0"/>
      <w:divBdr>
        <w:top w:val="none" w:sz="0" w:space="0" w:color="auto"/>
        <w:left w:val="none" w:sz="0" w:space="0" w:color="auto"/>
        <w:bottom w:val="none" w:sz="0" w:space="0" w:color="auto"/>
        <w:right w:val="none" w:sz="0" w:space="0" w:color="auto"/>
      </w:divBdr>
    </w:div>
    <w:div w:id="326978379">
      <w:bodyDiv w:val="1"/>
      <w:marLeft w:val="0"/>
      <w:marRight w:val="0"/>
      <w:marTop w:val="0"/>
      <w:marBottom w:val="0"/>
      <w:divBdr>
        <w:top w:val="none" w:sz="0" w:space="0" w:color="auto"/>
        <w:left w:val="none" w:sz="0" w:space="0" w:color="auto"/>
        <w:bottom w:val="none" w:sz="0" w:space="0" w:color="auto"/>
        <w:right w:val="none" w:sz="0" w:space="0" w:color="auto"/>
      </w:divBdr>
    </w:div>
    <w:div w:id="591746619">
      <w:bodyDiv w:val="1"/>
      <w:marLeft w:val="0"/>
      <w:marRight w:val="0"/>
      <w:marTop w:val="0"/>
      <w:marBottom w:val="0"/>
      <w:divBdr>
        <w:top w:val="none" w:sz="0" w:space="0" w:color="auto"/>
        <w:left w:val="none" w:sz="0" w:space="0" w:color="auto"/>
        <w:bottom w:val="none" w:sz="0" w:space="0" w:color="auto"/>
        <w:right w:val="none" w:sz="0" w:space="0" w:color="auto"/>
      </w:divBdr>
    </w:div>
    <w:div w:id="797256817">
      <w:bodyDiv w:val="1"/>
      <w:marLeft w:val="0"/>
      <w:marRight w:val="0"/>
      <w:marTop w:val="0"/>
      <w:marBottom w:val="0"/>
      <w:divBdr>
        <w:top w:val="none" w:sz="0" w:space="0" w:color="auto"/>
        <w:left w:val="none" w:sz="0" w:space="0" w:color="auto"/>
        <w:bottom w:val="none" w:sz="0" w:space="0" w:color="auto"/>
        <w:right w:val="none" w:sz="0" w:space="0" w:color="auto"/>
      </w:divBdr>
    </w:div>
    <w:div w:id="1136527599">
      <w:bodyDiv w:val="1"/>
      <w:marLeft w:val="0"/>
      <w:marRight w:val="0"/>
      <w:marTop w:val="0"/>
      <w:marBottom w:val="0"/>
      <w:divBdr>
        <w:top w:val="none" w:sz="0" w:space="0" w:color="auto"/>
        <w:left w:val="none" w:sz="0" w:space="0" w:color="auto"/>
        <w:bottom w:val="none" w:sz="0" w:space="0" w:color="auto"/>
        <w:right w:val="none" w:sz="0" w:space="0" w:color="auto"/>
      </w:divBdr>
    </w:div>
    <w:div w:id="1291857418">
      <w:bodyDiv w:val="1"/>
      <w:marLeft w:val="0"/>
      <w:marRight w:val="0"/>
      <w:marTop w:val="0"/>
      <w:marBottom w:val="0"/>
      <w:divBdr>
        <w:top w:val="none" w:sz="0" w:space="0" w:color="auto"/>
        <w:left w:val="none" w:sz="0" w:space="0" w:color="auto"/>
        <w:bottom w:val="none" w:sz="0" w:space="0" w:color="auto"/>
        <w:right w:val="none" w:sz="0" w:space="0" w:color="auto"/>
      </w:divBdr>
    </w:div>
    <w:div w:id="1669289610">
      <w:bodyDiv w:val="1"/>
      <w:marLeft w:val="0"/>
      <w:marRight w:val="0"/>
      <w:marTop w:val="0"/>
      <w:marBottom w:val="0"/>
      <w:divBdr>
        <w:top w:val="none" w:sz="0" w:space="0" w:color="auto"/>
        <w:left w:val="none" w:sz="0" w:space="0" w:color="auto"/>
        <w:bottom w:val="none" w:sz="0" w:space="0" w:color="auto"/>
        <w:right w:val="none" w:sz="0" w:space="0" w:color="auto"/>
      </w:divBdr>
    </w:div>
    <w:div w:id="173462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FCAB1-7A41-4812-8311-9220FFB69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Harun ÖZTÜRK</cp:lastModifiedBy>
  <cp:revision>2</cp:revision>
  <dcterms:created xsi:type="dcterms:W3CDTF">2014-12-30T14:12:00Z</dcterms:created>
  <dcterms:modified xsi:type="dcterms:W3CDTF">2014-12-30T14:12:00Z</dcterms:modified>
</cp:coreProperties>
</file>