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287F55" w:rsidRPr="00287F55" w:rsidTr="00287F5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87F55" w:rsidRPr="00287F55">
              <w:trPr>
                <w:trHeight w:val="317"/>
                <w:jc w:val="center"/>
              </w:trPr>
              <w:tc>
                <w:tcPr>
                  <w:tcW w:w="2931" w:type="dxa"/>
                  <w:tcBorders>
                    <w:top w:val="nil"/>
                    <w:left w:val="nil"/>
                    <w:bottom w:val="single" w:sz="4" w:space="0" w:color="660066"/>
                    <w:right w:val="nil"/>
                  </w:tcBorders>
                  <w:vAlign w:val="center"/>
                  <w:hideMark/>
                </w:tcPr>
                <w:p w:rsidR="00287F55" w:rsidRPr="00287F55" w:rsidRDefault="00287F55" w:rsidP="00287F5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87F55">
                    <w:rPr>
                      <w:rFonts w:ascii="Arial" w:eastAsia="Times New Roman" w:hAnsi="Arial" w:cs="Arial"/>
                      <w:sz w:val="16"/>
                      <w:szCs w:val="16"/>
                      <w:lang w:eastAsia="tr-TR"/>
                    </w:rPr>
                    <w:t>15 Aralık 2012 CUMARTESİ</w:t>
                  </w:r>
                </w:p>
              </w:tc>
              <w:tc>
                <w:tcPr>
                  <w:tcW w:w="2931" w:type="dxa"/>
                  <w:tcBorders>
                    <w:top w:val="nil"/>
                    <w:left w:val="nil"/>
                    <w:bottom w:val="single" w:sz="4" w:space="0" w:color="660066"/>
                    <w:right w:val="nil"/>
                  </w:tcBorders>
                  <w:vAlign w:val="center"/>
                  <w:hideMark/>
                </w:tcPr>
                <w:p w:rsidR="00287F55" w:rsidRPr="00287F55" w:rsidRDefault="00287F55" w:rsidP="00287F5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87F5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87F55" w:rsidRPr="00287F55" w:rsidRDefault="00287F55" w:rsidP="00287F55">
                  <w:pPr>
                    <w:spacing w:before="100" w:beforeAutospacing="1" w:after="100" w:afterAutospacing="1" w:line="240" w:lineRule="auto"/>
                    <w:jc w:val="right"/>
                    <w:rPr>
                      <w:rFonts w:ascii="Arial" w:eastAsia="Times New Roman" w:hAnsi="Arial" w:cs="Arial"/>
                      <w:b/>
                      <w:sz w:val="16"/>
                      <w:szCs w:val="16"/>
                      <w:lang w:eastAsia="tr-TR"/>
                    </w:rPr>
                  </w:pPr>
                  <w:proofErr w:type="gramStart"/>
                  <w:r w:rsidRPr="00287F55">
                    <w:rPr>
                      <w:rFonts w:ascii="Arial" w:eastAsia="Times New Roman" w:hAnsi="Arial" w:cs="Arial"/>
                      <w:sz w:val="16"/>
                      <w:szCs w:val="16"/>
                      <w:lang w:eastAsia="tr-TR"/>
                    </w:rPr>
                    <w:t>Sayı : 28498</w:t>
                  </w:r>
                  <w:proofErr w:type="gramEnd"/>
                </w:p>
              </w:tc>
            </w:tr>
            <w:tr w:rsidR="00287F55" w:rsidRPr="00287F55">
              <w:trPr>
                <w:trHeight w:val="480"/>
                <w:jc w:val="center"/>
              </w:trPr>
              <w:tc>
                <w:tcPr>
                  <w:tcW w:w="8789" w:type="dxa"/>
                  <w:gridSpan w:val="3"/>
                  <w:vAlign w:val="center"/>
                  <w:hideMark/>
                </w:tcPr>
                <w:p w:rsidR="00287F55" w:rsidRPr="00287F55" w:rsidRDefault="00287F55" w:rsidP="00287F55">
                  <w:pPr>
                    <w:spacing w:before="100" w:beforeAutospacing="1" w:after="100" w:afterAutospacing="1" w:line="240" w:lineRule="auto"/>
                    <w:jc w:val="center"/>
                    <w:rPr>
                      <w:rFonts w:ascii="Arial" w:eastAsia="Times New Roman" w:hAnsi="Arial" w:cs="Arial"/>
                      <w:b/>
                      <w:color w:val="000080"/>
                      <w:sz w:val="18"/>
                      <w:szCs w:val="18"/>
                      <w:lang w:eastAsia="tr-TR"/>
                    </w:rPr>
                  </w:pPr>
                  <w:r w:rsidRPr="00287F55">
                    <w:rPr>
                      <w:rFonts w:ascii="Arial" w:eastAsia="Times New Roman" w:hAnsi="Arial" w:cs="Arial"/>
                      <w:b/>
                      <w:color w:val="000080"/>
                      <w:sz w:val="18"/>
                      <w:szCs w:val="18"/>
                      <w:lang w:eastAsia="tr-TR"/>
                    </w:rPr>
                    <w:t>YÖNETMELİK</w:t>
                  </w:r>
                </w:p>
              </w:tc>
            </w:tr>
            <w:tr w:rsidR="00287F55" w:rsidRPr="00287F55">
              <w:trPr>
                <w:trHeight w:val="480"/>
                <w:jc w:val="center"/>
              </w:trPr>
              <w:tc>
                <w:tcPr>
                  <w:tcW w:w="8789" w:type="dxa"/>
                  <w:gridSpan w:val="3"/>
                  <w:vAlign w:val="center"/>
                  <w:hideMark/>
                </w:tcPr>
                <w:p w:rsidR="00287F55" w:rsidRPr="00287F55" w:rsidRDefault="00287F55" w:rsidP="00287F55">
                  <w:pPr>
                    <w:tabs>
                      <w:tab w:val="left" w:pos="566"/>
                    </w:tabs>
                    <w:spacing w:after="0" w:line="240" w:lineRule="exact"/>
                    <w:ind w:firstLine="566"/>
                    <w:rPr>
                      <w:rFonts w:ascii="Times New Roman" w:eastAsia="ヒラギノ明朝 Pro W3" w:hAnsi="Times New Roman" w:cs="Times New Roman"/>
                      <w:sz w:val="18"/>
                      <w:szCs w:val="18"/>
                      <w:u w:val="single"/>
                    </w:rPr>
                  </w:pPr>
                  <w:r w:rsidRPr="00287F55">
                    <w:rPr>
                      <w:rFonts w:ascii="Times New Roman" w:eastAsia="ヒラギノ明朝 Pro W3" w:hAnsi="Times New Roman" w:cs="Times New Roman"/>
                      <w:sz w:val="18"/>
                      <w:szCs w:val="18"/>
                      <w:u w:val="single"/>
                    </w:rPr>
                    <w:t>Çevre ve Şehircilik Bakanlığından:</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AFET RİSKİ ALTINDAKİ ALANLARIN DÖNÜŞTÜRÜLMESİ</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HAKKINDA KANUNUN UYGULAMA YÖNETMELİĞİ</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BİRİNCİ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Amaç, Kapsam, Dayanak ve Tanımlar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Amaç ve kapsam</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1 – </w:t>
                  </w:r>
                  <w:r w:rsidRPr="00287F55">
                    <w:rPr>
                      <w:rFonts w:ascii="Times New Roman" w:eastAsia="ヒラギノ明朝 Pro W3" w:hAnsi="Times New Roman" w:cs="Times New Roman"/>
                      <w:sz w:val="18"/>
                      <w:szCs w:val="18"/>
                    </w:rPr>
                    <w:t xml:space="preserve">(1) Bu Yönetmeliğin amacı; </w:t>
                  </w:r>
                  <w:proofErr w:type="gramStart"/>
                  <w:r w:rsidRPr="00287F55">
                    <w:rPr>
                      <w:rFonts w:ascii="Times New Roman" w:eastAsia="ヒラギノ明朝 Pro W3" w:hAnsi="Times New Roman" w:cs="Times New Roman"/>
                      <w:sz w:val="18"/>
                      <w:szCs w:val="18"/>
                    </w:rPr>
                    <w:t>16/5/2012</w:t>
                  </w:r>
                  <w:proofErr w:type="gramEnd"/>
                  <w:r w:rsidRPr="00287F55">
                    <w:rPr>
                      <w:rFonts w:ascii="Times New Roman" w:eastAsia="ヒラギノ明朝 Pro W3" w:hAnsi="Times New Roman" w:cs="Times New Roman"/>
                      <w:sz w:val="18"/>
                      <w:szCs w:val="18"/>
                    </w:rPr>
                    <w:t xml:space="preserve"> tarihli ve 6306 sayılı Afet Riski Altındaki Alanların Dönüştürülmesi Hakkında Kanun uyarınca, riskli yapılar ile riskli alan ve rezerv yapı alanlarının tespitine, riskli yapıların yıktırılmasına, yapılacak planlamaya, dönüştürmeye tabi tutulacak taşınmazların değerinin tespitine, hak sahibi olacaklarla yapılacak anlaşmaya ve yapılacak yardımlara, yeniden yapılacak yapılara ve 6306 sayılı Kanun kapsamındaki diğer uygulamalara ilişkin </w:t>
                  </w:r>
                  <w:proofErr w:type="spellStart"/>
                  <w:r w:rsidRPr="00287F55">
                    <w:rPr>
                      <w:rFonts w:ascii="Times New Roman" w:eastAsia="ヒラギノ明朝 Pro W3" w:hAnsi="Times New Roman" w:cs="Times New Roman"/>
                      <w:sz w:val="18"/>
                      <w:szCs w:val="18"/>
                    </w:rPr>
                    <w:t>usûl</w:t>
                  </w:r>
                  <w:proofErr w:type="spellEnd"/>
                  <w:r w:rsidRPr="00287F55">
                    <w:rPr>
                      <w:rFonts w:ascii="Times New Roman" w:eastAsia="ヒラギノ明朝 Pro W3" w:hAnsi="Times New Roman" w:cs="Times New Roman"/>
                      <w:sz w:val="18"/>
                      <w:szCs w:val="18"/>
                    </w:rPr>
                    <w:t xml:space="preserve"> ve esasları belirlemektir.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Dayanak</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2 –</w:t>
                  </w:r>
                  <w:r w:rsidRPr="00287F55">
                    <w:rPr>
                      <w:rFonts w:ascii="Times New Roman" w:eastAsia="ヒラギノ明朝 Pro W3" w:hAnsi="Times New Roman" w:cs="Times New Roman"/>
                      <w:sz w:val="18"/>
                      <w:szCs w:val="18"/>
                    </w:rPr>
                    <w:t xml:space="preserve"> (1) Bu Yönetmelik, 6306 sayılı Kanunun 3 üncü, 6 </w:t>
                  </w:r>
                  <w:proofErr w:type="spellStart"/>
                  <w:r w:rsidRPr="00287F55">
                    <w:rPr>
                      <w:rFonts w:ascii="Times New Roman" w:eastAsia="ヒラギノ明朝 Pro W3" w:hAnsi="Times New Roman" w:cs="Times New Roman"/>
                      <w:sz w:val="18"/>
                      <w:szCs w:val="18"/>
                    </w:rPr>
                    <w:t>ncı</w:t>
                  </w:r>
                  <w:proofErr w:type="spellEnd"/>
                  <w:r w:rsidRPr="00287F55">
                    <w:rPr>
                      <w:rFonts w:ascii="Times New Roman" w:eastAsia="ヒラギノ明朝 Pro W3" w:hAnsi="Times New Roman" w:cs="Times New Roman"/>
                      <w:sz w:val="18"/>
                      <w:szCs w:val="18"/>
                    </w:rPr>
                    <w:t xml:space="preserve"> ve 8 inci maddelerine dayanılarak hazırlanmıştır.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Tanımlar ve kısaltmalar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3 –</w:t>
                  </w:r>
                  <w:r w:rsidRPr="00287F55">
                    <w:rPr>
                      <w:rFonts w:ascii="Times New Roman" w:eastAsia="ヒラギノ明朝 Pro W3" w:hAnsi="Times New Roman" w:cs="Times New Roman"/>
                      <w:sz w:val="18"/>
                      <w:szCs w:val="18"/>
                    </w:rPr>
                    <w:t xml:space="preserve"> (1) Bu Yönetmelikte geçen;</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Bakanlık: Çevre ve Şehircilik Bakanlığını,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İdare: Belediye ve mücavir alan sınırları içinde belediyeleri, bu sınırlar dışında il özel idarelerini, büyükşehirlerde büyükşehir belediyelerini, Bakanlık tarafından yetkilendirilmesi hâlinde büyükşehir belediyesi sınırları içindeki ilçe belediyelerini,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c) İlgili kurum: Uygulama alanında dönüşüm projesi gerçekleştirecek olan Bakanlığı, İdareyi ve Toplu Konut İdaresi Başkanlığını,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ç) Kanun: </w:t>
                  </w:r>
                  <w:proofErr w:type="gramStart"/>
                  <w:r w:rsidRPr="00287F55">
                    <w:rPr>
                      <w:rFonts w:ascii="Times New Roman" w:eastAsia="ヒラギノ明朝 Pro W3" w:hAnsi="Times New Roman" w:cs="Times New Roman"/>
                      <w:sz w:val="18"/>
                      <w:szCs w:val="18"/>
                    </w:rPr>
                    <w:t>16/5/2012</w:t>
                  </w:r>
                  <w:proofErr w:type="gramEnd"/>
                  <w:r w:rsidRPr="00287F55">
                    <w:rPr>
                      <w:rFonts w:ascii="Times New Roman" w:eastAsia="ヒラギノ明朝 Pro W3" w:hAnsi="Times New Roman" w:cs="Times New Roman"/>
                      <w:sz w:val="18"/>
                      <w:szCs w:val="18"/>
                    </w:rPr>
                    <w:t xml:space="preserve"> tarihli ve 6306 sayılı Afet Riski Altındaki Alanların Dönüştürülmesi Hakkında Kanunu,</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d) Müdürlük: Altyapı ve Kentsel Dönüşüm Müdürlüğü olan illerde bu Müdürlüğü, diğer illerde ise Çevre ve Şehircilik İl Müdürlüğünü,</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e) Rezerv yapı alanı: Kanun uyarınca gerçekleştirilecek uygulamalarda yeni yerleşim alanı olarak kullanılmak üzere, Toplu Konut İdaresi Başkanlığının veya İdarenin talebine bağlı olarak veya resen, Maliye Bakanlığının uygun görüşü alınarak Bakanlıkça belirlenen alanları,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f)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g) Riskli yapı: Riskli alan içinde veya dışında olup ekonomik ömrünü tamamlamış olan ya da yıkılma veya ağır hasar görme riski taşıdığı ilmî ve teknik verilere dayanılarak tespit edilen yapıyı veya yapıları,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ğ) Taşınmaz: </w:t>
                  </w:r>
                  <w:proofErr w:type="gramStart"/>
                  <w:r w:rsidRPr="00287F55">
                    <w:rPr>
                      <w:rFonts w:ascii="Times New Roman" w:eastAsia="ヒラギノ明朝 Pro W3" w:hAnsi="Times New Roman" w:cs="Times New Roman"/>
                      <w:sz w:val="18"/>
                      <w:szCs w:val="18"/>
                    </w:rPr>
                    <w:t>22/11/2001</w:t>
                  </w:r>
                  <w:proofErr w:type="gramEnd"/>
                  <w:r w:rsidRPr="00287F55">
                    <w:rPr>
                      <w:rFonts w:ascii="Times New Roman" w:eastAsia="ヒラギノ明朝 Pro W3" w:hAnsi="Times New Roman" w:cs="Times New Roman"/>
                      <w:sz w:val="18"/>
                      <w:szCs w:val="18"/>
                    </w:rPr>
                    <w:t xml:space="preserve"> tarihli ve 4721 sayılı Türk Medeni Kanununun 704 üncü maddesi uyarınca taşınmaz mülkiyeti kapsamına giren arazi, tapu kütüğünde ayrı sayfaya kaydedilen bağımsız ve sürekli haklar ile kat mülkiyeti kütüğüne kayıtlı bağımsız bölümleri,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h) TOKİ: Toplu Konut İdaresi Başkanlığını,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ı) Uygulama alanı: Bakanlar Kurulu kararıyla kararlaştırılan riskli alan ile Bakanlıkça belirlenen rezerv yapı alanını ve riskli yapının veya yapıların bulunduğu alanı,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ifade</w:t>
                  </w:r>
                  <w:proofErr w:type="gramEnd"/>
                  <w:r w:rsidRPr="00287F55">
                    <w:rPr>
                      <w:rFonts w:ascii="Times New Roman" w:eastAsia="ヒラギノ明朝 Pro W3" w:hAnsi="Times New Roman" w:cs="Times New Roman"/>
                      <w:sz w:val="18"/>
                      <w:szCs w:val="18"/>
                    </w:rPr>
                    <w:t xml:space="preserve"> eder.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İKİNCİ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Rezerv Yapı Alanı ile Riskli Alanın Tespiti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Rezerv yapı alanının tespiti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4 –</w:t>
                  </w:r>
                  <w:r w:rsidRPr="00287F55">
                    <w:rPr>
                      <w:rFonts w:ascii="Times New Roman" w:eastAsia="ヒラギノ明朝 Pro W3" w:hAnsi="Times New Roman" w:cs="Times New Roman"/>
                      <w:sz w:val="18"/>
                      <w:szCs w:val="18"/>
                    </w:rPr>
                    <w:t xml:space="preserve"> (1) Rezerv yapı alanı;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Alanın büyüklüğünü de içeren koordinatlı hâlihazır haritasını,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b) Alanın uydu görüntüsünü veya </w:t>
                  </w:r>
                  <w:proofErr w:type="spellStart"/>
                  <w:r w:rsidRPr="00287F55">
                    <w:rPr>
                      <w:rFonts w:ascii="Times New Roman" w:eastAsia="ヒラギノ明朝 Pro W3" w:hAnsi="Times New Roman" w:cs="Times New Roman"/>
                      <w:sz w:val="18"/>
                      <w:szCs w:val="18"/>
                    </w:rPr>
                    <w:t>ortofoto</w:t>
                  </w:r>
                  <w:proofErr w:type="spellEnd"/>
                  <w:r w:rsidRPr="00287F55">
                    <w:rPr>
                      <w:rFonts w:ascii="Times New Roman" w:eastAsia="ヒラギノ明朝 Pro W3" w:hAnsi="Times New Roman" w:cs="Times New Roman"/>
                      <w:sz w:val="18"/>
                      <w:szCs w:val="18"/>
                    </w:rPr>
                    <w:t xml:space="preserve"> haritasını,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c) Alanda bulunan kamuya ait taşınmazların listesini,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ihtiva</w:t>
                  </w:r>
                  <w:proofErr w:type="gramEnd"/>
                  <w:r w:rsidRPr="00287F55">
                    <w:rPr>
                      <w:rFonts w:ascii="Times New Roman" w:eastAsia="ヒラギノ明朝 Pro W3" w:hAnsi="Times New Roman" w:cs="Times New Roman"/>
                      <w:sz w:val="18"/>
                      <w:szCs w:val="18"/>
                    </w:rPr>
                    <w:t xml:space="preserve"> eden dosyaya istinaden, Maliye Bakanlığının uygun görüşü alınarak Bakanlıkça belirlenir.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Rezerv yapı alanı: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Bakanlıkça resen belirlenebilir.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TOKİ veya İdare, birinci fıkrada belirtilen bilgi ve belgeleri ihtiva eden dosyaya istinaden Bakanlıktan rezerv yapı alanı belirlenmesi talebinde bulunabilir.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c) Gerçek veya özel hukuk tüzel kişilerince, birinci fıkrada belirtilen bilgi ve belgeleri ihtiva eden dosyaya istinaden Bakanlıktan rezerv yapı alanı belirlenmesi talebinde bulunabilir. </w:t>
                  </w:r>
                  <w:proofErr w:type="gramStart"/>
                  <w:r w:rsidRPr="00287F55">
                    <w:rPr>
                      <w:rFonts w:ascii="Times New Roman" w:eastAsia="ヒラギノ明朝 Pro W3" w:hAnsi="Times New Roman" w:cs="Times New Roman"/>
                      <w:sz w:val="18"/>
                      <w:szCs w:val="18"/>
                    </w:rPr>
                    <w:t xml:space="preserve">Gerçek veya özel hukuk tüzel kişilerince </w:t>
                  </w:r>
                  <w:r w:rsidRPr="00287F55">
                    <w:rPr>
                      <w:rFonts w:ascii="Times New Roman" w:eastAsia="ヒラギノ明朝 Pro W3" w:hAnsi="Times New Roman" w:cs="Times New Roman"/>
                      <w:sz w:val="18"/>
                      <w:szCs w:val="18"/>
                    </w:rPr>
                    <w:lastRenderedPageBreak/>
                    <w:t xml:space="preserve">rezerv yapı alanı belirlenmesi talebinde bulunulabilmesi için; bu talebin, talebe konu taşınmazların maliklerinin tamamının muvafakati ile yapılması ve bu taşınmazların yüzölçümlerinin yüzde </w:t>
                  </w:r>
                  <w:proofErr w:type="spellStart"/>
                  <w:r w:rsidRPr="00287F55">
                    <w:rPr>
                      <w:rFonts w:ascii="Times New Roman" w:eastAsia="ヒラギノ明朝 Pro W3" w:hAnsi="Times New Roman" w:cs="Times New Roman"/>
                      <w:sz w:val="18"/>
                      <w:szCs w:val="18"/>
                    </w:rPr>
                    <w:t>yirmibeşinin</w:t>
                  </w:r>
                  <w:proofErr w:type="spellEnd"/>
                  <w:r w:rsidRPr="00287F55">
                    <w:rPr>
                      <w:rFonts w:ascii="Times New Roman" w:eastAsia="ヒラギノ明朝 Pro W3" w:hAnsi="Times New Roman" w:cs="Times New Roman"/>
                      <w:sz w:val="18"/>
                      <w:szCs w:val="18"/>
                    </w:rPr>
                    <w:t xml:space="preserve"> mülkiyetinin, geliri dönüşüm projeleri özel hesabına gelir olarak kaydedilmek üzere, Bakanlığın uygun gördüğü, bağlı veya ilgili kuruluşuna </w:t>
                  </w:r>
                  <w:proofErr w:type="spellStart"/>
                  <w:r w:rsidRPr="00287F55">
                    <w:rPr>
                      <w:rFonts w:ascii="Times New Roman" w:eastAsia="ヒラギノ明朝 Pro W3" w:hAnsi="Times New Roman" w:cs="Times New Roman"/>
                      <w:sz w:val="18"/>
                      <w:szCs w:val="18"/>
                    </w:rPr>
                    <w:t>veyahutta</w:t>
                  </w:r>
                  <w:proofErr w:type="spellEnd"/>
                  <w:r w:rsidRPr="00287F55">
                    <w:rPr>
                      <w:rFonts w:ascii="Times New Roman" w:eastAsia="ヒラギノ明朝 Pro W3" w:hAnsi="Times New Roman" w:cs="Times New Roman"/>
                      <w:sz w:val="18"/>
                      <w:szCs w:val="18"/>
                    </w:rPr>
                    <w:t xml:space="preserve"> İdareye veya TOKİ’ye devrine muvafakat edilmesi gerekir.</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Maliye Bakanlığı rezerv yapı alanına ilişkin görüşünü otuz gün içinde bildirir.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alanın tespiti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5 – </w:t>
                  </w:r>
                  <w:r w:rsidRPr="00287F55">
                    <w:rPr>
                      <w:rFonts w:ascii="Times New Roman" w:eastAsia="ヒラギノ明朝 Pro W3" w:hAnsi="Times New Roman" w:cs="Times New Roman"/>
                      <w:sz w:val="18"/>
                      <w:szCs w:val="18"/>
                    </w:rPr>
                    <w:t>(1) Riskli alan;</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Alanın, zemin yapısı veya üzerindeki yapılaşma sebebiyle can ve mal kaybına yol açma riski taşıdığına dair teknik raporu,</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Alanda daha önceden meydana gelmiş afetler varsa, bunlara dair bilgileri,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c) Alanın büyüklüğünü de içeren koordinatlı sınırlandırma haritasını, varsa uygulama imar planını,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ç) Alanda bulunan kamuya ait taşınmazların listesini,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d) Alanın uydu görüntüsünü veya </w:t>
                  </w:r>
                  <w:proofErr w:type="spellStart"/>
                  <w:r w:rsidRPr="00287F55">
                    <w:rPr>
                      <w:rFonts w:ascii="Times New Roman" w:eastAsia="ヒラギノ明朝 Pro W3" w:hAnsi="Times New Roman" w:cs="Times New Roman"/>
                      <w:sz w:val="18"/>
                      <w:szCs w:val="18"/>
                    </w:rPr>
                    <w:t>ortofoto</w:t>
                  </w:r>
                  <w:proofErr w:type="spellEnd"/>
                  <w:r w:rsidRPr="00287F55">
                    <w:rPr>
                      <w:rFonts w:ascii="Times New Roman" w:eastAsia="ヒラギノ明朝 Pro W3" w:hAnsi="Times New Roman" w:cs="Times New Roman"/>
                      <w:sz w:val="18"/>
                      <w:szCs w:val="18"/>
                    </w:rPr>
                    <w:t xml:space="preserve"> haritasını,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e) Zemin yapısı sebebiyle riskli alan olarak tespit edilmek istenilmesi halinde </w:t>
                  </w:r>
                  <w:proofErr w:type="spellStart"/>
                  <w:r w:rsidRPr="00287F55">
                    <w:rPr>
                      <w:rFonts w:ascii="Times New Roman" w:eastAsia="ヒラギノ明朝 Pro W3" w:hAnsi="Times New Roman" w:cs="Times New Roman"/>
                      <w:sz w:val="18"/>
                      <w:szCs w:val="18"/>
                    </w:rPr>
                    <w:t>yerbilimsel</w:t>
                  </w:r>
                  <w:proofErr w:type="spellEnd"/>
                  <w:r w:rsidRPr="00287F55">
                    <w:rPr>
                      <w:rFonts w:ascii="Times New Roman" w:eastAsia="ヒラギノ明朝 Pro W3" w:hAnsi="Times New Roman" w:cs="Times New Roman"/>
                      <w:sz w:val="18"/>
                      <w:szCs w:val="18"/>
                    </w:rPr>
                    <w:t xml:space="preserve"> </w:t>
                  </w:r>
                  <w:proofErr w:type="spellStart"/>
                  <w:r w:rsidRPr="00287F55">
                    <w:rPr>
                      <w:rFonts w:ascii="Times New Roman" w:eastAsia="ヒラギノ明朝 Pro W3" w:hAnsi="Times New Roman" w:cs="Times New Roman"/>
                      <w:sz w:val="18"/>
                      <w:szCs w:val="18"/>
                    </w:rPr>
                    <w:t>etüd</w:t>
                  </w:r>
                  <w:proofErr w:type="spellEnd"/>
                  <w:r w:rsidRPr="00287F55">
                    <w:rPr>
                      <w:rFonts w:ascii="Times New Roman" w:eastAsia="ヒラギノ明朝 Pro W3" w:hAnsi="Times New Roman" w:cs="Times New Roman"/>
                      <w:sz w:val="18"/>
                      <w:szCs w:val="18"/>
                    </w:rPr>
                    <w:t xml:space="preserve"> raporunu,</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f) Alanın özelliğine göre Bakanlıkça istenecek sair bilgi ve belgeleri,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ihtiva</w:t>
                  </w:r>
                  <w:proofErr w:type="gramEnd"/>
                  <w:r w:rsidRPr="00287F55">
                    <w:rPr>
                      <w:rFonts w:ascii="Times New Roman" w:eastAsia="ヒラギノ明朝 Pro W3" w:hAnsi="Times New Roman" w:cs="Times New Roman"/>
                      <w:sz w:val="18"/>
                      <w:szCs w:val="18"/>
                    </w:rPr>
                    <w:t xml:space="preserve"> edecek şekilde hazırlanmış olan dosyaya istinaden ve Afet ve Acil Durum Yönetimi Başkanlığının görüşü alınarak Bakanlıkça belirlenir ve teklif olarak Bakanlar Kuruluna sunulur.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TOKİ veya İdare, birinci fıkrada belirtilen bilgi ve belgeleri ihtiva eden dosyaya istinaden Bakanlıktan riskli alan tespit talebinde bulunabilir. Bakanlıkça yapılacak inceleme neticesinde, uygun görülen talepler, Afet ve Acil Durum Yönetimi Başkanlığının görüşü alınarak, teklif olarak Bakanlar Kuruluna sunulur.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Riskli alan belirlenmesi için bu alanda taşınmaz maliki olan gerçek veya özel hukuk tüzel kişileri, birinci fıkrada belirtilen bilgi ve belgeleri ihtiva eden dosya ile birlikte Bakanlık veya İdareden riskli alan tespit talebinde bulunabilir. İdareye yapılacak talepler Bakanlığa iletilir. Bakanlıkça yapılacak inceleme neticesinde uygun görülen talepler, Afet ve Acil Durum Yönetimi Başkanlığının görüşü alınarak, teklif olarak Bakanlar Kuruluna sunulur.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Bir alanın riskli alan olarak tespit edilebilmesi için alanın büyüklüğünün asgarî 15.000 m</w:t>
                  </w:r>
                  <w:r w:rsidRPr="00287F55">
                    <w:rPr>
                      <w:rFonts w:ascii="Times New Roman" w:eastAsia="ヒラギノ明朝 Pro W3" w:hAnsi="Times New Roman" w:cs="Times New Roman"/>
                      <w:sz w:val="18"/>
                      <w:szCs w:val="18"/>
                      <w:vertAlign w:val="superscript"/>
                    </w:rPr>
                    <w:t>2</w:t>
                  </w:r>
                  <w:r w:rsidRPr="00287F55">
                    <w:rPr>
                      <w:rFonts w:ascii="Times New Roman" w:eastAsia="ヒラギノ明朝 Pro W3" w:hAnsi="Times New Roman" w:cs="Times New Roman"/>
                      <w:sz w:val="18"/>
                      <w:szCs w:val="18"/>
                    </w:rPr>
                    <w:t xml:space="preserve"> olması gerekir. Ancak, Bakanlıkça uygulama bütünlüğü bakımından gerekli görülmesi halinde, parsel veya parsellerin büyüklüğüne bakılmaksızın ve 15.000 m</w:t>
                  </w:r>
                  <w:r w:rsidRPr="00287F55">
                    <w:rPr>
                      <w:rFonts w:ascii="Times New Roman" w:eastAsia="ヒラギノ明朝 Pro W3" w:hAnsi="Times New Roman" w:cs="Times New Roman"/>
                      <w:sz w:val="18"/>
                      <w:szCs w:val="18"/>
                      <w:vertAlign w:val="superscript"/>
                    </w:rPr>
                    <w:t>2</w:t>
                  </w:r>
                  <w:r w:rsidRPr="00287F55">
                    <w:rPr>
                      <w:rFonts w:ascii="Times New Roman" w:eastAsia="ヒラギノ明朝 Pro W3" w:hAnsi="Times New Roman" w:cs="Times New Roman"/>
                      <w:sz w:val="18"/>
                      <w:szCs w:val="18"/>
                    </w:rPr>
                    <w:t xml:space="preserve"> şartı aranmaksızın riskli alan tespiti yapılabilir.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Afet ve Acil Durum Yönetimi Başkanlığı riskli alana ilişkin görüşünü on beş gün içerisinde bildirir.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ÜÇÜNCÜ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Yapıların Tespiti, İtirazların Değerlendirilmesi ve Yıkım İşlemleri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yapıların tespitinde görev alacak kurum ve kuruluşlar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6 –</w:t>
                  </w:r>
                  <w:r w:rsidRPr="00287F55">
                    <w:rPr>
                      <w:rFonts w:ascii="Times New Roman" w:eastAsia="ヒラギノ明朝 Pro W3" w:hAnsi="Times New Roman" w:cs="Times New Roman"/>
                      <w:sz w:val="18"/>
                      <w:szCs w:val="18"/>
                    </w:rPr>
                    <w:t xml:space="preserve"> (1) Riskli yapılar, Bakanlıkça veya İdarece </w:t>
                  </w:r>
                  <w:proofErr w:type="spellStart"/>
                  <w:r w:rsidRPr="00287F55">
                    <w:rPr>
                      <w:rFonts w:ascii="Times New Roman" w:eastAsia="ヒラギノ明朝 Pro W3" w:hAnsi="Times New Roman" w:cs="Times New Roman"/>
                      <w:sz w:val="18"/>
                      <w:szCs w:val="18"/>
                    </w:rPr>
                    <w:t>veyahutta</w:t>
                  </w:r>
                  <w:proofErr w:type="spellEnd"/>
                  <w:r w:rsidRPr="00287F55">
                    <w:rPr>
                      <w:rFonts w:ascii="Times New Roman" w:eastAsia="ヒラギノ明朝 Pro W3" w:hAnsi="Times New Roman" w:cs="Times New Roman"/>
                      <w:sz w:val="18"/>
                      <w:szCs w:val="18"/>
                    </w:rPr>
                    <w:t xml:space="preserve"> Bakanlıkça lisanslandırılacak, kamu kurum ve kuruluşları, üniversiteler; sermayesinin en az yüzde kırkı kamu kurum ve kuruluşlarına ait olan şirketler; depremden korunma, deprem zararlarının azaltılması ve deprem mühendisliğinin gelişmesine katkıda bulunmak gibi konularda faaliyet gösteren sivil toplum kuruluşları; </w:t>
                  </w:r>
                  <w:proofErr w:type="gramStart"/>
                  <w:r w:rsidRPr="00287F55">
                    <w:rPr>
                      <w:rFonts w:ascii="Times New Roman" w:eastAsia="ヒラギノ明朝 Pro W3" w:hAnsi="Times New Roman" w:cs="Times New Roman"/>
                      <w:sz w:val="18"/>
                      <w:szCs w:val="18"/>
                    </w:rPr>
                    <w:t>29/6/2001</w:t>
                  </w:r>
                  <w:proofErr w:type="gramEnd"/>
                  <w:r w:rsidRPr="00287F55">
                    <w:rPr>
                      <w:rFonts w:ascii="Times New Roman" w:eastAsia="ヒラギノ明朝 Pro W3" w:hAnsi="Times New Roman" w:cs="Times New Roman"/>
                      <w:sz w:val="18"/>
                      <w:szCs w:val="18"/>
                    </w:rPr>
                    <w:t xml:space="preserve"> tarihli ve 4708 sayılı Yapı Denetimi Hakkında Kanuna göre Bakanlıktan izin belgesi almış yapı denetimi kuruluşları ve laboratuvar kuruluşları ile mimarlık ve mühendislik hizmetleri veren ve 27/1/1954 tarihli ve 6235 sayılı Türk Mühendis ve Mimar Odaları Birliği Kanunu uyarınca büro tescilini yaptırmış kurum ve kuruluşlarca tespit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Riskli yapı tespit raporunun hazırlanmasında görev alacak mühendislerin, ilgili meslek odalarına üyeliklerinin devam ediyor olması, mesleklerinde fiilen en az beş yıl çalışmış olmaları ve bu hususları belgelendirmeleri gerekir. Lisans başvurusunda bu belgelerden başka herhangi bir belge istenmez.</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(3) Lisans başvurusunda Bakanlığa sunulan belgelerin gerçeğe aykırı olduğunun tespit edilmesi, riskli yapı tespitinin gerçeğe aykırı olarak yapıldığının anlaşılması ve 7 </w:t>
                  </w:r>
                  <w:proofErr w:type="spellStart"/>
                  <w:r w:rsidRPr="00287F55">
                    <w:rPr>
                      <w:rFonts w:ascii="Times New Roman" w:eastAsia="ヒラギノ明朝 Pro W3" w:hAnsi="Times New Roman" w:cs="Times New Roman"/>
                      <w:sz w:val="18"/>
                      <w:szCs w:val="18"/>
                    </w:rPr>
                    <w:t>nci</w:t>
                  </w:r>
                  <w:proofErr w:type="spellEnd"/>
                  <w:r w:rsidRPr="00287F55">
                    <w:rPr>
                      <w:rFonts w:ascii="Times New Roman" w:eastAsia="ヒラギノ明朝 Pro W3" w:hAnsi="Times New Roman" w:cs="Times New Roman"/>
                      <w:sz w:val="18"/>
                      <w:szCs w:val="18"/>
                    </w:rPr>
                    <w:t xml:space="preserve"> maddenin dördüncü fıkrası hükmüne aykırı davranılması hallerinde; tespite konu lisanslı kurum ve kuruluşların lisansı Bakanlıkça iptal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Bakanlık, riskli yapı tespitine ilişkin faaliyetleri denetleme yetkisine sahiptir.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Lisanslı kurum ve kuruluşlarda riskli yapı tespitinde görev alacak mühendislerin, Bakanlıkça açılacak eğitim programlarına katılmaları zorunludur.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Lisans belgesi; A-4 formatında birinci sınıf hamur kâğıt üzerine, EK-1’deki şekil ve muhtevada düzenlenir.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(7) Riskli yapıya ve lisanslandırılmış kurum ve kuruluşlara ilişkin iş ve işlemler Bakanlıkça elektronik yazılım sistemi ile de takip edilebilir. Lisanslandırılmış kurum ve kuruluşlara yapılacak bildirimler ve tebligatlar elektronik ortamda da yapılabilir.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yapıların tespiti ve itiraz</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7 – </w:t>
                  </w:r>
                  <w:r w:rsidRPr="00287F55">
                    <w:rPr>
                      <w:rFonts w:ascii="Times New Roman" w:eastAsia="ヒラギノ明朝 Pro W3" w:hAnsi="Times New Roman" w:cs="Times New Roman"/>
                      <w:sz w:val="18"/>
                      <w:szCs w:val="18"/>
                    </w:rPr>
                    <w:t xml:space="preserve">(1) Riskli yapılar, </w:t>
                  </w:r>
                  <w:proofErr w:type="gramStart"/>
                  <w:r w:rsidRPr="00287F55">
                    <w:rPr>
                      <w:rFonts w:ascii="Times New Roman" w:eastAsia="ヒラギノ明朝 Pro W3" w:hAnsi="Times New Roman" w:cs="Times New Roman"/>
                      <w:sz w:val="18"/>
                      <w:szCs w:val="18"/>
                    </w:rPr>
                    <w:t>6/3/2007</w:t>
                  </w:r>
                  <w:proofErr w:type="gramEnd"/>
                  <w:r w:rsidRPr="00287F55">
                    <w:rPr>
                      <w:rFonts w:ascii="Times New Roman" w:eastAsia="ヒラギノ明朝 Pro W3" w:hAnsi="Times New Roman" w:cs="Times New Roman"/>
                      <w:sz w:val="18"/>
                      <w:szCs w:val="18"/>
                    </w:rPr>
                    <w:t xml:space="preserve"> tarihli ve 26454 sayılı Resmî </w:t>
                  </w:r>
                  <w:proofErr w:type="spellStart"/>
                  <w:r w:rsidRPr="00287F55">
                    <w:rPr>
                      <w:rFonts w:ascii="Times New Roman" w:eastAsia="ヒラギノ明朝 Pro W3" w:hAnsi="Times New Roman" w:cs="Times New Roman"/>
                      <w:sz w:val="18"/>
                      <w:szCs w:val="18"/>
                    </w:rPr>
                    <w:t>Gazete’de</w:t>
                  </w:r>
                  <w:proofErr w:type="spellEnd"/>
                  <w:r w:rsidRPr="00287F55">
                    <w:rPr>
                      <w:rFonts w:ascii="Times New Roman" w:eastAsia="ヒラギノ明朝 Pro W3" w:hAnsi="Times New Roman" w:cs="Times New Roman"/>
                      <w:sz w:val="18"/>
                      <w:szCs w:val="18"/>
                    </w:rPr>
                    <w:t xml:space="preserve"> yayımlanan Deprem Bölgelerinde Yapılacak Binalar Hakkında Yönetmelik hükümlerine göre tespit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Riskli yapıların tespiti;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Öncelikle yapı malikleri veya kanunî temsilcileri tarafından, masrafları kendilerine ait olmak üzere yaptırılır. Maliklerce yapılacak riskli yapı tespiti talebi, tapu belgesinin ve kimlik belgesinin fotokopisi ile yapılır.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b) Bakanlıkça, süre verilerek maliklerden veya kanunî temsilcilerinden istenebilir. Verilen süre içinde </w:t>
                  </w:r>
                  <w:r w:rsidRPr="00287F55">
                    <w:rPr>
                      <w:rFonts w:ascii="Times New Roman" w:eastAsia="ヒラギノ明朝 Pro W3" w:hAnsi="Times New Roman" w:cs="Times New Roman"/>
                      <w:sz w:val="18"/>
                      <w:szCs w:val="18"/>
                    </w:rPr>
                    <w:lastRenderedPageBreak/>
                    <w:t>yaptırılmadığı takdirde, tespitler Bakanlıkça veya İdarece yapılır veya yaptırılır. Bakanlık, belirlediği alanlardaki riskli yapıların tespitini süre vererek İdareden de isteyebilir.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İtiraz üzerine yeniden rapor tanzim edilmesi gereken haller ve raporun gerçeğe aykırı düzenlendiğinin tespit edilmesi halleri hariç olmak üzere, her yapı için sadece bir adet riskli yapı tespiti raporu düzenlenebilir. Lisanslandırılmış kurum ve kuruluşlar riskli yapı tespit talebi üzerine, o yapı hakkında daha önce riskli yapı tespit raporu düzenlenip düzenlenmediğini elektronik yazılım sistemi üzerinden kontrol eder.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Riskli yapı tespitine ilişkin raporların bir örneği, tespit tarihinden itibaren en geç yedi gün içinde, tespiti yapan İdarece veya lisanslandırılmış kurum veya kuruluşça, tespite konu yapının bulunduğu ildeki Müdürlüğe gönderilir. Müdürlükçe, raporların birinci fıkrada belirtilen esaslara uygun olarak düzenlenip düzenlenmediği incelenir ve herhangi bir eksiklik veya yanlışlık tespit edilmesi halinde bu raporlar gerekli düzeltmeler yapılmak üzere raporu düzenleyen kurum veya kuruluşa iade edilir. Yapılan incelemede raporlarda herhangi bir eksiklik ve yanlışlığın bulunmadığının tespit edilmesi halinde, riskli yapılar, Müdürlükçe en geç on iş günü içinde, tapu kütüğünün beyanlar hanesinde belirtilmek üzere, ilgili tapu müdürlüğüne bildirir ve bu konuda Bakanlığa bilgi verir.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 xml:space="preserve">(5) İlgili tapu müdürlüğünce, tapu kütüğüne işlenen belirtmeler, riskli yapı tespitine karşı tebligat tarihinden itibaren </w:t>
                  </w:r>
                  <w:proofErr w:type="spellStart"/>
                  <w:r w:rsidRPr="00287F55">
                    <w:rPr>
                      <w:rFonts w:ascii="Times New Roman" w:eastAsia="ヒラギノ明朝 Pro W3" w:hAnsi="Times New Roman" w:cs="Times New Roman"/>
                      <w:sz w:val="18"/>
                      <w:szCs w:val="18"/>
                    </w:rPr>
                    <w:t>onbeş</w:t>
                  </w:r>
                  <w:proofErr w:type="spellEnd"/>
                  <w:r w:rsidRPr="00287F55">
                    <w:rPr>
                      <w:rFonts w:ascii="Times New Roman" w:eastAsia="ヒラギノ明朝 Pro W3" w:hAnsi="Times New Roman" w:cs="Times New Roman"/>
                      <w:sz w:val="18"/>
                      <w:szCs w:val="18"/>
                    </w:rPr>
                    <w:t xml:space="preserve"> gün içinde riskli yapının bulunduğu yerdeki Müdürlüğe itiraz edilebileceği, aksi takdirde tebligat tarihinden itibaren İdarece altmış günden az olmamak üzere belirlenen süre içinde yapının yıktırılması gerektiği de belirtilmek suretiyle, aynî ve şahsî hak sahiplerine tebliğ edilir ve yapılan bu tebligat Müdürlüğe bildirilir.</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Riskli yapı tespitine karşı malikler veya kanunî temsilcilerince on beş gün içinde riskli yapının bulunduğu yerdeki Müdürlüğe verilecek bir dilekçe ile itiraz edilebilir.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(7) Riskli yapının bulunduğu ilde itirazı değerlendirecek teknik heyetin teşkil edilmemiş olması halinde, itiraz dilekçeleri ile itiraz edilen tespite ilişkin raporlar, riskli yapının bulunduğu yerdeki Müdürlükçe, o il için yetkilendirilmiş teknik heyetin bulunduğu ildeki Müdürlüğe gönderilir.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(8) Riskli yapı tespitinin, itiraz üzerine değişmesi halinde, durum aynı şekilde ilgili tapu müdürlüğüne bildirilir.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yapıların yıktırılması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8 –</w:t>
                  </w:r>
                  <w:r w:rsidRPr="00287F55">
                    <w:rPr>
                      <w:rFonts w:ascii="Times New Roman" w:eastAsia="ヒラギノ明朝 Pro W3" w:hAnsi="Times New Roman" w:cs="Times New Roman"/>
                      <w:sz w:val="18"/>
                      <w:szCs w:val="18"/>
                    </w:rPr>
                    <w:t xml:space="preserve"> (1) Riskli yapı olarak tapu kütüğüne kaydedilen taşınmazların maliklerine, altmış günden az olmamak üzere süre verilerek riskli yapıların yıktırılması istenilir.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Riskli yapıların birinci fıkra uyarınca verilen süre içinde maliklerince yıktırılıp yıktırılmadığı, Müdürlükçe mahallinde kontrol edilir ve riskli yapı, malik tarafından yıktırılmamış ise, yapının idarî makamlarca yıktırılacağı belirtilerek ve otuz günden az olmak üzere ek süre verilerek tebligatta bulunulur.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Birinci ve ikinci fıkralar uyarınca verilen süreler içinde riskli yapıların maliklerince yıktırılmaması halinde, riskli yapıların insandan ve eşyadan tahliyesi ve yıktırma işlemleri; yıktırma masrafı öncelikle dönüşüm projeleri özel hesabından karşılanmak üzere, mahallî idarelerin de iştiraki ile mülki amirler tarafından yapılır veya yaptırılır.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Uygulamanın gerektirmesi hâlinde Bakanlık, yukarıdaki fıkralarda belirtilen tahliye ve yıktırma iş ve işlemlerini bizzat da yapabilir.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aynî ve şahsî hak sahiplerine bilgi verir.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Teknik heyetlerin teşkili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9 –</w:t>
                  </w:r>
                  <w:r w:rsidRPr="00287F55">
                    <w:rPr>
                      <w:rFonts w:ascii="Times New Roman" w:eastAsia="ヒラギノ明朝 Pro W3" w:hAnsi="Times New Roman" w:cs="Times New Roman"/>
                      <w:sz w:val="18"/>
                      <w:szCs w:val="18"/>
                    </w:rPr>
                    <w:t xml:space="preserve"> (1) Riskli yapı tespitlerine karşı yapılacak itirazları değerlendirmek üzere, ihtiyaca göre Bakanlıkça gerekli görülen yerlerde yeteri kadar teknik heyet teşkil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(2) Teşkil olunacak her bir teknik heyet için; yüksek öğretim kurumlarından ilgili meslek alanlarında, </w:t>
                  </w:r>
                  <w:proofErr w:type="gramStart"/>
                  <w:r w:rsidRPr="00287F55">
                    <w:rPr>
                      <w:rFonts w:ascii="Times New Roman" w:eastAsia="ヒラギノ明朝 Pro W3" w:hAnsi="Times New Roman" w:cs="Times New Roman"/>
                      <w:sz w:val="18"/>
                      <w:szCs w:val="18"/>
                    </w:rPr>
                    <w:t>28/1/1982</w:t>
                  </w:r>
                  <w:proofErr w:type="gramEnd"/>
                  <w:r w:rsidRPr="00287F55">
                    <w:rPr>
                      <w:rFonts w:ascii="Times New Roman" w:eastAsia="ヒラギノ明朝 Pro W3" w:hAnsi="Times New Roman" w:cs="Times New Roman"/>
                      <w:sz w:val="18"/>
                      <w:szCs w:val="18"/>
                    </w:rPr>
                    <w:t xml:space="preserve"> tarihli ve 17588 sayılı Resmî </w:t>
                  </w:r>
                  <w:proofErr w:type="spellStart"/>
                  <w:r w:rsidRPr="00287F55">
                    <w:rPr>
                      <w:rFonts w:ascii="Times New Roman" w:eastAsia="ヒラギノ明朝 Pro W3" w:hAnsi="Times New Roman" w:cs="Times New Roman"/>
                      <w:sz w:val="18"/>
                      <w:szCs w:val="18"/>
                    </w:rPr>
                    <w:t>Gazete’de</w:t>
                  </w:r>
                  <w:proofErr w:type="spellEnd"/>
                  <w:r w:rsidRPr="00287F55">
                    <w:rPr>
                      <w:rFonts w:ascii="Times New Roman" w:eastAsia="ヒラギノ明朝 Pro W3" w:hAnsi="Times New Roman" w:cs="Times New Roman"/>
                      <w:sz w:val="18"/>
                      <w:szCs w:val="18"/>
                    </w:rPr>
                    <w:t xml:space="preserve"> yayımlanan Öğretim Üyeliğine Yükseltilme ve Atanma Yönetmeliği uyarınca en az yardımcı doçentlik kadrosuna atanmış öğretim üyeleri arasından, üniversite rektörlerince belirlenecek dört adet asıl ve dört adet yedek üyenin bilgileri talep olunur.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Öğretim üyelerine ilişkin bilgiler, talep tarihinden itibaren en geç on beş gün içerisinde Bakanlığa bildirilir.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Teknik heyet, üniversitelerden bildirilen dört üye ile en az ikisi inşaat mühendisi olmak üzere, Bakanlık teşkilâtında görev yapan üç üyenin iştiraki ile yedekleri ile birlikte yedi üyeli olarak teşkil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Bakanlıkça her yıl Ocak ayında teknik heyet üyelikleri yenilenir. Yeni üyeler görevlendirilinceye kadar mevcut üyeler görevine devam eder. Görev süresi dolan üye tekrar görevlendirilebilir.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Teknik heyetin çalışma usul ve esasları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10 –</w:t>
                  </w:r>
                  <w:r w:rsidRPr="00287F55">
                    <w:rPr>
                      <w:rFonts w:ascii="Times New Roman" w:eastAsia="ヒラギノ明朝 Pro W3" w:hAnsi="Times New Roman" w:cs="Times New Roman"/>
                      <w:sz w:val="18"/>
                      <w:szCs w:val="18"/>
                    </w:rPr>
                    <w:t xml:space="preserve"> (1) Teknik heyetin ilk toplantısında üyeler aralarından birini başkan olarak seçer.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Teknik heyetin idarî ve teknik hizmetleri, teknik heyetin bulunduğu ildeki Müdürlükçe yürütülür. Teknik heyetin gündemi Müdürlükçe hazırlanır.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lastRenderedPageBreak/>
                    <w:t>(3) Teknik heyet, görüşülecek dosya sayısı ve olağanüstü durumları da göz önüne alarak, ayda en az bir defa toplanır. Müdürlük, gerekli gördüğünde teknik heyeti olağanüstü toplantıya davet edebilir. Toplantının yeri, günü ve saati ile gündemindeki konular, Müdürlükçe en az yedi gün önceden üyelere bildirilir.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Teknik heyet, en az beş üyenin iştiraki ile toplanır ve toplantıya katılan üyelerin çoğunluğu ile karar alır; oyların eşitliği hâlinde, Başkanın taraf olduğu görüş çoğunlukta sayılır.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Teknik heyet tarafından gerek görülmesi hâlinde, diğer kamu kurum ve kuruluşlardan uzmanlar, oy hakları olmaksızın görüşleri alınmak üzere toplantılara davet edilebilir.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Gündemdeki konu kendisi veya üçüncü dereceye kadar kan ve kayın hısımları ile ilgili bulunan veyahut gündemdeki konu ile herhangi bir şekilde menfaat münasebeti bulunan üye, teknik heyet toplantısına katılamaz ve oy kullanamaz.</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(7) Teknik heyet toplantısı sonunda alınan kararlar, dayanakları ve ilmî gerekçeleri belirtilerek yazılır, başkan ve üyelerce imzalanır. Kararlar Bakanlığa, tespiti yapan veya yaptıran İdareye ve itiraz edene bildirilir.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(8) Hangi sebepten dolayı olursa olsun, yıllık izin, hastalık ve mazeret izinleri sebebiyle bulunamama hâlleri hariç olmak üzere, bir yıl içinde dört veya üst üste iki toplantıya iştirak etmeyen teknik heyet üyesinin üyeliği kendiliğinden sona erer.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(9) Teknik heyet üyeleri, üyelikleri süresince yaptıkları görev ile ilgili olarak hiçbir menfaat sağlayamazlar. Aksine davrandığı tespit edilenlerin üyeliği Bakanlıkça sona erdirilir.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Huzur hakkı, yolluk ve gündelik ödenmesi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11 –</w:t>
                  </w:r>
                  <w:r w:rsidRPr="00287F55">
                    <w:rPr>
                      <w:rFonts w:ascii="Times New Roman" w:eastAsia="ヒラギノ明朝 Pro W3" w:hAnsi="Times New Roman" w:cs="Times New Roman"/>
                      <w:sz w:val="18"/>
                      <w:szCs w:val="18"/>
                    </w:rPr>
                    <w:t xml:space="preserve"> (1) Teknik heyetlerin üniversiteler tarafından görevlendirilen üyelerine, Kanunun 8 inci maddesinin sekizinci fıkrasında belirtilen esaslar çerçevesinde huzur hakkı ödenir.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(2) Teknik heyet üyelerinin toplantılar ve incelemeler için yapacakları seyahatlerin yolluk ve yevmiyeleri, </w:t>
                  </w:r>
                  <w:proofErr w:type="gramStart"/>
                  <w:r w:rsidRPr="00287F55">
                    <w:rPr>
                      <w:rFonts w:ascii="Times New Roman" w:eastAsia="ヒラギノ明朝 Pro W3" w:hAnsi="Times New Roman" w:cs="Times New Roman"/>
                      <w:sz w:val="18"/>
                      <w:szCs w:val="18"/>
                    </w:rPr>
                    <w:t>10/2/1954</w:t>
                  </w:r>
                  <w:proofErr w:type="gramEnd"/>
                  <w:r w:rsidRPr="00287F55">
                    <w:rPr>
                      <w:rFonts w:ascii="Times New Roman" w:eastAsia="ヒラギノ明朝 Pro W3" w:hAnsi="Times New Roman" w:cs="Times New Roman"/>
                      <w:sz w:val="18"/>
                      <w:szCs w:val="18"/>
                    </w:rPr>
                    <w:t xml:space="preserve"> tarihli ve 6245 sayılı Harcırah Kanunu hükümlerine göre ödenir.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DÖRDÜNCÜ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Değer Tespiti ve Uygulama Alanında Hak Sahipliği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Taşınmazların değerinin tespiti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12 – </w:t>
                  </w:r>
                  <w:r w:rsidRPr="00287F55">
                    <w:rPr>
                      <w:rFonts w:ascii="Times New Roman" w:eastAsia="ヒラギノ明朝 Pro W3" w:hAnsi="Times New Roman" w:cs="Times New Roman"/>
                      <w:sz w:val="18"/>
                      <w:szCs w:val="18"/>
                    </w:rPr>
                    <w:t>(1) İlgili kurum, uygulama alanındaki taşınmazların sınırını, yüzölçümünü ve cinsini gösteren kamulaştırma haritasını veya krokiyi yapar veya yaptırır ve bu taşınmazların maliklerini ve bunların adreslerini tespit eder veya ettirir.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Taşınmazın değeri; ilgili kurum bünyesinden en az üç kişiden teşkil olunacak kıymet takdir komisyonları marifetiyle veya hizmet satın alınmak suretiyle tespit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(3) Taşınmazın değeri; taşınmaz değerleme konusunda uzman kişi, kurum veya kuruluşlardan bilgi alınarak ve mahallin emlak alım satım bürolarından alınacak bilgilerden de faydalanılarak, </w:t>
                  </w:r>
                  <w:proofErr w:type="gramStart"/>
                  <w:r w:rsidRPr="00287F55">
                    <w:rPr>
                      <w:rFonts w:ascii="Times New Roman" w:eastAsia="ヒラギノ明朝 Pro W3" w:hAnsi="Times New Roman" w:cs="Times New Roman"/>
                      <w:sz w:val="18"/>
                      <w:szCs w:val="18"/>
                    </w:rPr>
                    <w:t>4/11/1983</w:t>
                  </w:r>
                  <w:proofErr w:type="gramEnd"/>
                  <w:r w:rsidRPr="00287F55">
                    <w:rPr>
                      <w:rFonts w:ascii="Times New Roman" w:eastAsia="ヒラギノ明朝 Pro W3" w:hAnsi="Times New Roman" w:cs="Times New Roman"/>
                      <w:sz w:val="18"/>
                      <w:szCs w:val="18"/>
                    </w:rPr>
                    <w:t xml:space="preserve"> tarihli ve 2942 sayılı Kamulaştırma Kanununun 11 inci maddesindeki esaslara göre tespit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Uygulama alanındaki taşınmaz maliklerinin hakları ve tapuya tescil işlemleri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13 –</w:t>
                  </w:r>
                  <w:r w:rsidRPr="00287F55">
                    <w:rPr>
                      <w:rFonts w:ascii="Times New Roman" w:eastAsia="ヒラギノ明朝 Pro W3" w:hAnsi="Times New Roman" w:cs="Times New Roman"/>
                      <w:sz w:val="18"/>
                      <w:szCs w:val="18"/>
                    </w:rPr>
                    <w:t xml:space="preserve"> (1) Yapılacak konut ve işyerlerinin niteliği ve büyüklüğü ilgili kurumca belirlenmek kaydıyla, uygulama alanındaki taşınmaz maliklerine öncelikle uygulama alanında yapılacak olan konut ve işyerlerinden verilmek üzere bunlarla sözleşme akdedilir.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(2) Uygulama alanındaki taşınmazın 12 </w:t>
                  </w:r>
                  <w:proofErr w:type="spellStart"/>
                  <w:r w:rsidRPr="00287F55">
                    <w:rPr>
                      <w:rFonts w:ascii="Times New Roman" w:eastAsia="ヒラギノ明朝 Pro W3" w:hAnsi="Times New Roman" w:cs="Times New Roman"/>
                      <w:sz w:val="18"/>
                      <w:szCs w:val="18"/>
                    </w:rPr>
                    <w:t>nci</w:t>
                  </w:r>
                  <w:proofErr w:type="spellEnd"/>
                  <w:r w:rsidRPr="00287F55">
                    <w:rPr>
                      <w:rFonts w:ascii="Times New Roman" w:eastAsia="ヒラギノ明朝 Pro W3" w:hAnsi="Times New Roman" w:cs="Times New Roman"/>
                      <w:sz w:val="18"/>
                      <w:szCs w:val="18"/>
                    </w:rPr>
                    <w:t xml:space="preserve"> maddeye göre tespit edilen bedeli, malike verilecek konut veya işyerinin inşaat maliyet bedelinden düşülür. Bu şekilde yapılacak hesaplama neticesinde taşınmaz malikinin;</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İlgili kurumdan, alacağı olur ise, bu alacağa konu meblâğ; taraflar arasında yapılacak anlaşmaya istinaden, nakdi olarak veya ilgili kurumun, kamu hizmetine tahsis edilmemiş olan taşınmazlarından verilerek ya da imar hakkının başka bir alana aktarılması suretiyle ödenebilir.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İlgili kuruma borçlu olması halinde, bu borca konu meblâğ; taşınmaz malikince taksit ile ödenebilir. Taksit ile ödemenin esasları proje bazında ilgili kurumca belirlenir.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c) Birden fazla konut veya işyeri alma hakkının olması halinde, birden fazla konut veya işyeri verilmek üzere sözleşme yapılabilir. Böyle bir durumda, taşınmaz malikinin ilgili kuruma borçlanması hâlinde ödemeler, verilecek konut veya işyerinin tespitine yönelik olarak gerçekleştirilecek noter kurası sonrası, ilgili kurumca belirlenecek takvime göre peşin olarak yapılır.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İlgili kurumca verilecek konut veya işyerinin inşaat maliyet bedeli; uygulama alanında gerçekleştirilecek yapım ihaleleri sonrası gerçekleşen, ihale bedeli, arsa edinim bedeli, proje giderleri, yıkım ve nakliye giderleri, taşınmaz değerinin tespiti masrafları, zemin iyileştirme giderleri ve müşavirlik giderleri gibi giderler dikkate alınarak hesaplanır.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Taşınmaz maliklerinden kendisine işyeri verileceklere müstakil işyeri yerine işyeri hissesi de verilebilir.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(5) İlgili kurum, uygulama alanındaki taşınmaz maliklerini yapılacak anlaşmalar çerçevesinde proje ortağı yapmak suretiyle, kat veya </w:t>
                  </w:r>
                  <w:proofErr w:type="spellStart"/>
                  <w:r w:rsidRPr="00287F55">
                    <w:rPr>
                      <w:rFonts w:ascii="Times New Roman" w:eastAsia="ヒラギノ明朝 Pro W3" w:hAnsi="Times New Roman" w:cs="Times New Roman"/>
                      <w:sz w:val="18"/>
                      <w:szCs w:val="18"/>
                    </w:rPr>
                    <w:t>hasılât</w:t>
                  </w:r>
                  <w:proofErr w:type="spellEnd"/>
                  <w:r w:rsidRPr="00287F55">
                    <w:rPr>
                      <w:rFonts w:ascii="Times New Roman" w:eastAsia="ヒラギノ明朝 Pro W3" w:hAnsi="Times New Roman" w:cs="Times New Roman"/>
                      <w:sz w:val="18"/>
                      <w:szCs w:val="18"/>
                    </w:rPr>
                    <w:t xml:space="preserve"> karşılığı inşaat yapabilir veya yaptırabilir.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(6) Bakanlık, Kanunun 3 üncü maddesi kapsamında Bakanlar Kurulu kararıyla veya Maliye Bakanlığınca Bakanlığa tahsis edilerek tasarrufuna bırakılan taşınmazlar da dâhil olmak üzere, uygulama alanında bulunan bütün taşınmazlar üzerinde her tür harita, plan, proje, arazi ve arsa düzenleme işlemleri ile toplulaştırma yapmaya; bu </w:t>
                  </w:r>
                  <w:r w:rsidRPr="00287F55">
                    <w:rPr>
                      <w:rFonts w:ascii="Times New Roman" w:eastAsia="ヒラギノ明朝 Pro W3" w:hAnsi="Times New Roman" w:cs="Times New Roman"/>
                      <w:sz w:val="18"/>
                      <w:szCs w:val="18"/>
                    </w:rPr>
                    <w:lastRenderedPageBreak/>
                    <w:t xml:space="preserve">alanlarda bulunan taşınmazları satın almaya, ön alım hakkını kullanmaya, bağımsız bölümler de dâhil olmak üzere taşınmazları trampaya, taşınmaz mülkiyetini veya imar haklarını başka bir alana aktarmaya; aynı alanlara ilişkin taşınmaz mülkiyetini anlaşma sağlanmak kaydı ile menkul değere dönüştürmeye; kamu ve özel sektör işbirliğine dayanan usuller uygulamaya, kat veya hasılat karşılığı usulleri de dâhil olmak üzere inşaat yapmaya veya yaptırmaya, arsa paylarını belirlemeye; </w:t>
                  </w:r>
                  <w:proofErr w:type="gramStart"/>
                  <w:r w:rsidRPr="00287F55">
                    <w:rPr>
                      <w:rFonts w:ascii="Times New Roman" w:eastAsia="ヒラギノ明朝 Pro W3" w:hAnsi="Times New Roman" w:cs="Times New Roman"/>
                      <w:sz w:val="18"/>
                      <w:szCs w:val="18"/>
                    </w:rPr>
                    <w:t>23/6/1965</w:t>
                  </w:r>
                  <w:proofErr w:type="gramEnd"/>
                  <w:r w:rsidRPr="00287F55">
                    <w:rPr>
                      <w:rFonts w:ascii="Times New Roman" w:eastAsia="ヒラギノ明朝 Pro W3" w:hAnsi="Times New Roman" w:cs="Times New Roman"/>
                      <w:sz w:val="18"/>
                      <w:szCs w:val="18"/>
                    </w:rPr>
                    <w:t xml:space="preserve"> tarihli ve 634 sayılı Kat Mülkiyeti Kanunundaki esaslara göre paylaştırmaya, payları ayırmaya veya birleştirmeye ve Türk Medeni Kanunu uyarınca sınırlı ayni hak tesis etmeye yetkilidir.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(7) Bakanlık; Kanundan kaynaklanan ve altıncı fıkrada belirtilen yetkilerini, Kanunun 3 üncü maddesi kapsamında Bakanlığa tahsis edilen taşınmazlar bakımından Maliye Bakanlığının izin ve onayına tabi olmadan kullanabilir.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(8) Kanunun 3 üncü maddesi kapsamında Bakanlığa tahsis edilen taşınmazlar üzerinde Kanun kapsamındaki uygulamalara bağlı olarak meydana gelen yeni taşınmazların kendileri ile anlaşma sağlanan gerçek kişiler veya mirasçıları ile tüzel kişiler adına tapuya tescil edilmesi, Bakanlığın isteği üzerine, Maliye Bakanlığınca yapılır. Bu taşınmazlar ile ilgili olarak tapuda işlem yapılmasını gerektiren diğer hallerde de, Bakanlığın isteği üzerine, Maliye Bakanlığınca tapuda işlem tesis 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Kiracı veya sınırlı ayni hak sahibi olanlara konut ve işyeri verilmesi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b/>
                      <w:sz w:val="18"/>
                      <w:szCs w:val="18"/>
                    </w:rPr>
                    <w:t>MADDE 14 –</w:t>
                  </w:r>
                  <w:r w:rsidRPr="00287F55">
                    <w:rPr>
                      <w:rFonts w:ascii="Times New Roman" w:eastAsia="ヒラギノ明朝 Pro W3" w:hAnsi="Times New Roman" w:cs="Times New Roman"/>
                      <w:sz w:val="18"/>
                      <w:szCs w:val="18"/>
                    </w:rPr>
                    <w:t>(1) Uygulama alanındaki taşınmazların ve uygulama alanı dışındaki riskli yapıların maliklerine konut veya işyeri verilmesinden sonra, arta kalan konut veya işyerlerinin bulunması hâlinde, belirtilen yapılarda kiracı veya sınırlı ayni hak sahibi olarak, en az bir yıldır ikamet edenler veya işyeri işletenler ile Kanun uyarınca taşınmazları kamulaştırılanlara bu konut veya işyerlerinden verilmek üzere sözleşme yapılabilir.</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Kiracı veya sınırlı ayni hak sahibi veyahut taşınmazları kamulaştırılanlardan konut veya işyeri talebinde bulunanların sayısının artan konut ve işyeri sayısından fazla olması hâlinde, konut veya işyeri verilecekler noter huzurunda gerçekleştirilecek kura işlemi ile belirlenir.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Riskli yapıların bulunduğu parseller ile riskli alanlar hakkında uygulanacak hükümler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15 –</w:t>
                  </w:r>
                  <w:r w:rsidRPr="00287F55">
                    <w:rPr>
                      <w:rFonts w:ascii="Times New Roman" w:eastAsia="ヒラギノ明朝 Pro W3" w:hAnsi="Times New Roman" w:cs="Times New Roman"/>
                      <w:sz w:val="18"/>
                      <w:szCs w:val="18"/>
                    </w:rPr>
                    <w:t xml:space="preserve"> (1) Riskli alanlarda ve riskli yapılarda Kanun kapsamında öncelikle maliklerce uygulama yapılması esastır. Kanun kapsamında yapılacak bu uygulamalara ilişkin iş ve işlemlerde ilgili kurum maliklere yardımcı olmakla yükümlüdür.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 xml:space="preserve">(2) Riskli yapılarda, Kanunun 6 </w:t>
                  </w:r>
                  <w:proofErr w:type="spellStart"/>
                  <w:r w:rsidRPr="00287F55">
                    <w:rPr>
                      <w:rFonts w:ascii="Times New Roman" w:eastAsia="ヒラギノ明朝 Pro W3" w:hAnsi="Times New Roman" w:cs="Times New Roman"/>
                      <w:sz w:val="18"/>
                      <w:szCs w:val="18"/>
                    </w:rPr>
                    <w:t>ncı</w:t>
                  </w:r>
                  <w:proofErr w:type="spellEnd"/>
                  <w:r w:rsidR="001C3711">
                    <w:rPr>
                      <w:rFonts w:ascii="Times New Roman" w:eastAsia="ヒラギノ明朝 Pro W3" w:hAnsi="Times New Roman" w:cs="Times New Roman"/>
                      <w:sz w:val="18"/>
                      <w:szCs w:val="18"/>
                    </w:rPr>
                    <w:t xml:space="preserve"> </w:t>
                  </w:r>
                  <w:r w:rsidRPr="00287F55">
                    <w:rPr>
                      <w:rFonts w:ascii="Times New Roman" w:eastAsia="ヒラギノ明朝 Pro W3" w:hAnsi="Times New Roman" w:cs="Times New Roman"/>
                      <w:sz w:val="18"/>
                      <w:szCs w:val="18"/>
                    </w:rPr>
                    <w:t>maddesinin birinci fıkrası uyarınca, parsellerin tevhit edilmesine, münferit veya birleştirilerek veya imar adası bazında uygulama yapılm</w:t>
                  </w:r>
                  <w:bookmarkStart w:id="0" w:name="_GoBack"/>
                  <w:bookmarkEnd w:id="0"/>
                  <w:r w:rsidRPr="00287F55">
                    <w:rPr>
                      <w:rFonts w:ascii="Times New Roman" w:eastAsia="ヒラギノ明朝 Pro W3" w:hAnsi="Times New Roman" w:cs="Times New Roman"/>
                      <w:sz w:val="18"/>
                      <w:szCs w:val="18"/>
                    </w:rPr>
                    <w:t>asına, yeniden bina yaptırılmasına, payların satışına, kat karşılığı veya hasılat paylaşımı ve diğer usuller ile yeniden değerlendirilmesine esas karar alınmak üzere, yöneticinin veya denetçinin veya kat maliklerinin üçte birinin istemi üzerine, noter vasıtası ile yapılacak tebligat ile kat malikleri kurulu toplantıya çağrılır.</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Bu toplantıda yürütülecek uygulamalar konusunda bütün maliklerce oybirliği ile anlaşma sağlanamaması halinde, öncelikle riskli yapının değeri, Sermaye Piyasası Kuruluna kayıtlı olarak faaliyet gösteren lisanslı değerleme kuruluşlarına tespit ettirilir ve bu değer gözetilerek oybirliği ile anlaşmaya çalışılır.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b) (a) bendinde belirtilen usule göre oybirliği ile anlaşma sağlanamaması durumunda, yapılacak uygulamaya sahip oldukları hisseleri oranında paydaşların en az üçte iki çoğunluğu ile karar verilir. Bu karar tutanağa bağlanır ve toplantıda bulunan bütün kat maliklerince imzalanır. </w:t>
                  </w:r>
                  <w:proofErr w:type="gramStart"/>
                  <w:r w:rsidRPr="00287F55">
                    <w:rPr>
                      <w:rFonts w:ascii="Times New Roman" w:eastAsia="ヒラギノ明朝 Pro W3" w:hAnsi="Times New Roman" w:cs="Times New Roman"/>
                      <w:sz w:val="18"/>
                      <w:szCs w:val="18"/>
                    </w:rPr>
                    <w:t xml:space="preserve">En az üçte iki çoğunluk ile alınan karar, karara katılmayanlara ve kat malikleri kurulu toplantısına iştirak etmeyenlere noter vasıtasıyla tebliğ edilir ve bu tebliğde, </w:t>
                  </w:r>
                  <w:proofErr w:type="spellStart"/>
                  <w:r w:rsidRPr="00287F55">
                    <w:rPr>
                      <w:rFonts w:ascii="Times New Roman" w:eastAsia="ヒラギノ明朝 Pro W3" w:hAnsi="Times New Roman" w:cs="Times New Roman"/>
                      <w:sz w:val="18"/>
                      <w:szCs w:val="18"/>
                    </w:rPr>
                    <w:t>onbeş</w:t>
                  </w:r>
                  <w:proofErr w:type="spellEnd"/>
                  <w:r w:rsidRPr="00287F55">
                    <w:rPr>
                      <w:rFonts w:ascii="Times New Roman" w:eastAsia="ヒラギノ明朝 Pro W3" w:hAnsi="Times New Roman" w:cs="Times New Roman"/>
                      <w:sz w:val="18"/>
                      <w:szCs w:val="18"/>
                    </w:rPr>
                    <w:t xml:space="preserve"> gün içinde bu kararın kabul edilmemesi halinde bağımsız bölümlerine ilişkin arsa paylarının, Bakanlıkça </w:t>
                  </w:r>
                  <w:proofErr w:type="spellStart"/>
                  <w:r w:rsidRPr="00287F55">
                    <w:rPr>
                      <w:rFonts w:ascii="Times New Roman" w:eastAsia="ヒラギノ明朝 Pro W3" w:hAnsi="Times New Roman" w:cs="Times New Roman"/>
                      <w:sz w:val="18"/>
                      <w:szCs w:val="18"/>
                    </w:rPr>
                    <w:t>tesbit</w:t>
                  </w:r>
                  <w:proofErr w:type="spellEnd"/>
                  <w:r w:rsidRPr="00287F55">
                    <w:rPr>
                      <w:rFonts w:ascii="Times New Roman" w:eastAsia="ヒラギノ明朝 Pro W3" w:hAnsi="Times New Roman" w:cs="Times New Roman"/>
                      <w:sz w:val="18"/>
                      <w:szCs w:val="18"/>
                    </w:rPr>
                    <w:t xml:space="preserve"> edilecek rayiç değerden az olmamak üzere anlaşma sağlayan diğer paydaşlara açık artırma usulü ile satılacağı, bu suretle paydaşlara satış gerçekleştirilemediği takdirde, bu payların, rayiç bedeli Bakanlıkça ödenmek kaydı ile tapuda Hazine adına resen tescil edileceği bildirilir.</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En az üçte iki çoğunluk ile alınacak karara katılmayan maliklerin bağımsız bölümlerine ilişkin arsa paylarının rayiç değeri; ikinci fıkranın (a) bendi uyarınca tespit edilen riskli yapının değerine göre belirlenir.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En az üçte iki çoğunluk ile alınacak kararlar ve anlaşma şartları Müdürlüğe bildirilir. Anlaşmaya katılmayan maliklerin bağımsız bölümlerine ilişkin arsa payları; ikinci fıkranın (a) bendi uyarınca tespit edilen veya Bakanlıkça tespit ettirilen arsa payı değeri üzerinden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(5) Bu durumda, paydaşların kararı ile yapılan anlaşmaya uyularak işlem yapılır. Malik ile yapılan anlaşmanın şartlarının tapu kütüğünde belirtilmesi de </w:t>
                  </w:r>
                  <w:proofErr w:type="gramStart"/>
                  <w:r w:rsidRPr="00287F55">
                    <w:rPr>
                      <w:rFonts w:ascii="Times New Roman" w:eastAsia="ヒラギノ明朝 Pro W3" w:hAnsi="Times New Roman" w:cs="Times New Roman"/>
                      <w:sz w:val="18"/>
                      <w:szCs w:val="18"/>
                    </w:rPr>
                    <w:t>dahil</w:t>
                  </w:r>
                  <w:proofErr w:type="gramEnd"/>
                  <w:r w:rsidRPr="00287F55">
                    <w:rPr>
                      <w:rFonts w:ascii="Times New Roman" w:eastAsia="ヒラギノ明朝 Pro W3" w:hAnsi="Times New Roman" w:cs="Times New Roman"/>
                      <w:sz w:val="18"/>
                      <w:szCs w:val="18"/>
                    </w:rPr>
                    <w:t xml:space="preserve"> tapu tesciline ilişkin işlemler Müdürlük vasıtasıyla gerçekleştirilir.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(6) Bakanlıkça uygun görülmesi hâlinde, Kanunun 6 </w:t>
                  </w:r>
                  <w:proofErr w:type="spellStart"/>
                  <w:r w:rsidRPr="00287F55">
                    <w:rPr>
                      <w:rFonts w:ascii="Times New Roman" w:eastAsia="ヒラギノ明朝 Pro W3" w:hAnsi="Times New Roman" w:cs="Times New Roman"/>
                      <w:sz w:val="18"/>
                      <w:szCs w:val="18"/>
                    </w:rPr>
                    <w:t>ncı</w:t>
                  </w:r>
                  <w:proofErr w:type="spellEnd"/>
                  <w:r w:rsidRPr="00287F55">
                    <w:rPr>
                      <w:rFonts w:ascii="Times New Roman" w:eastAsia="ヒラギノ明朝 Pro W3" w:hAnsi="Times New Roman" w:cs="Times New Roman"/>
                      <w:sz w:val="18"/>
                      <w:szCs w:val="18"/>
                    </w:rPr>
                    <w:t xml:space="preserve"> maddesinin birinci fıkrası uyarınca, arsa payları satın alınanlar ile 14 üncü madde hükümleri çerçevesinde konut veya işyeri sözleşmesi yapılabilir.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(7) Bir parselde birden fazla riskli yapı bulunması halinde her bir yapı için ayrı ayrı rapor düzenlenerek Bakanlığın onayına istinaden uygulama işlemi yapılır.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(8) Üzerindeki yapıların tamamı riskli yapı olarak tespit edilmiş olan bir veya tevhidi mümkün olan birden </w:t>
                  </w:r>
                  <w:r w:rsidRPr="00287F55">
                    <w:rPr>
                      <w:rFonts w:ascii="Times New Roman" w:eastAsia="ヒラギノ明朝 Pro W3" w:hAnsi="Times New Roman" w:cs="Times New Roman"/>
                      <w:sz w:val="18"/>
                      <w:szCs w:val="18"/>
                    </w:rPr>
                    <w:lastRenderedPageBreak/>
                    <w:t>fazla parsel birlikte değerlendirilerek, yürütülecek uygulamaya sahip oldukları hisseleri oranında proje paydaşlarının en az üçte iki çoğunluğu ile karar verilir.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(9) Riskli alanlarda;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Malikler tarafından yürütülecek uygulamalarda parsellerin tevhit edilmesine, münferit veya birleştirilerek veya imar adası bazında uygulama yapılmasına, yeniden bina yaptırılmasına, payların satışına, kat karşılığı veya hâsılat paylaşımı ve diğer usuller ile yeniden değerlendirilmesine,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Üzerindeki bina yıkılarak arsa haline gelen taşınmazlarda ilgili kurum tarafından yürütülecek uygulamalarda uygulanacak projeye,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sahip</w:t>
                  </w:r>
                  <w:proofErr w:type="gramEnd"/>
                  <w:r w:rsidRPr="00287F55">
                    <w:rPr>
                      <w:rFonts w:ascii="Times New Roman" w:eastAsia="ヒラギノ明朝 Pro W3" w:hAnsi="Times New Roman" w:cs="Times New Roman"/>
                      <w:sz w:val="18"/>
                      <w:szCs w:val="18"/>
                    </w:rPr>
                    <w:t xml:space="preserve"> oldukları hisseleri oranında proje paydaşlarının en az üçte iki çoğunluğu ile karar verilir.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(10) Riskli alanda veya riskli yapıların bulunduğu parselde risksiz yapı bulunması halinde, bu yapı uygulama dışı tutulabilir. Bu durumda binanın bulunduğu alan ifraz edilebilir. İfraz imkânı yok ise maliklerin anlaşması halinde binanın hâlihazır durumu korunabilir.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BEŞİNCİ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Yapılacak Yardımlar ve Tahliye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Kira yardımı ve diğer yardımlar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16 –</w:t>
                  </w:r>
                  <w:r w:rsidRPr="00287F55">
                    <w:rPr>
                      <w:rFonts w:ascii="Times New Roman" w:eastAsia="ヒラギノ明朝 Pro W3" w:hAnsi="Times New Roman" w:cs="Times New Roman"/>
                      <w:sz w:val="18"/>
                      <w:szCs w:val="18"/>
                    </w:rPr>
                    <w:t xml:space="preserve"> (1) Anlaşma ile tahliye edilen uygulama alanındaki yapılar ile uygulama alanı dışındaki riskli yapıların maliklerine tahliye tarihinden itibaren konut ve işyerlerinin teslim tarihine veya ilgili kurumca belirlenecek tarihe kadar, mümkün olması hâlinde geçici konut veya işyeri tahsisi, mümkün olmaması hâlinde ise, Bakanlıkça kararlaştırılacak aylık kira yardımı yapılabilir. Kira yardımı aylık 600 Türk Lirasını, yardım süresi ise, 18 </w:t>
                  </w:r>
                  <w:proofErr w:type="spellStart"/>
                  <w:r w:rsidRPr="00287F55">
                    <w:rPr>
                      <w:rFonts w:ascii="Times New Roman" w:eastAsia="ヒラギノ明朝 Pro W3" w:hAnsi="Times New Roman" w:cs="Times New Roman"/>
                      <w:sz w:val="18"/>
                      <w:szCs w:val="18"/>
                    </w:rPr>
                    <w:t>ay’ı</w:t>
                  </w:r>
                  <w:proofErr w:type="spellEnd"/>
                  <w:r w:rsidRPr="00287F55">
                    <w:rPr>
                      <w:rFonts w:ascii="Times New Roman" w:eastAsia="ヒラギノ明朝 Pro W3" w:hAnsi="Times New Roman" w:cs="Times New Roman"/>
                      <w:sz w:val="18"/>
                      <w:szCs w:val="18"/>
                    </w:rPr>
                    <w:t xml:space="preserve"> geçemez. Aylık kira bedeli, her yıl Türkiye İstatistik Kurumu tarafından yayımlanan Tüketici Fiyatları Endeksi oranında güncellenir.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Yapılacak kira yardımının ilk beş aya kadar olan kısmı, taşınma masrafları da dikkate alınarak peşin olarak ödenebilir.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(3) Birinci fıkrada belirtilen yapılarda kiracı veya sınırlı aynî hak sahibi olarak ikamet edenlere veya işyeri işletenlere, Bakanlıkça belirlenecek oranda defaten kira yardımı yapılabilir.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Kira yardımı başvuruları;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Uygulama alanında, riskli alan veya rezerv alanı belirlenmesine ilişkin karar ve tapu belgesine istinaden ilgili kuruma,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Uygulama alanı dışındaki riskli yapılarda, riskli yapı tespitine ilişkin rapor ve tapu belgesine istinaden Müdürlüğe,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yapılır</w:t>
                  </w:r>
                  <w:proofErr w:type="gramEnd"/>
                  <w:r w:rsidRPr="00287F55">
                    <w:rPr>
                      <w:rFonts w:ascii="Times New Roman" w:eastAsia="ヒラギノ明朝 Pro W3" w:hAnsi="Times New Roman" w:cs="Times New Roman"/>
                      <w:sz w:val="18"/>
                      <w:szCs w:val="18"/>
                    </w:rPr>
                    <w:t>.</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(5) Dönüşüm Projeleri Özel Hesabından yapılacak kira yardımları;</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Uygulama alanında kira yardımı talebinin uygulamayı yapan İdare veya TOKİ’ce uygun görülmesi ve onaylanmak üzere Bakanlığa gönderilmesi üzerine, ilgililerine ödenmek üzere İdare veya TOKİ’nin hesabına,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b) Uygulama alanı dışındaki riskli yapılarda kira yardımı talebinin Müdürlükçe uygun görülmesi ve onaylanmak üzere Bakanlığa gönderilmesi üzerine, doğrudan riskli yapı maliklerinin hesap numaralarına,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yapılır</w:t>
                  </w:r>
                  <w:proofErr w:type="gramEnd"/>
                  <w:r w:rsidRPr="00287F55">
                    <w:rPr>
                      <w:rFonts w:ascii="Times New Roman" w:eastAsia="ヒラギノ明朝 Pro W3" w:hAnsi="Times New Roman" w:cs="Times New Roman"/>
                      <w:sz w:val="18"/>
                      <w:szCs w:val="18"/>
                    </w:rPr>
                    <w:t>.</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Kanun kapsamında kredi kullanacak gerçek veya tüzel kişilerin bankalardan kullanacağı kredilere; Hazine Müsteşarlığının bağlı bulunduğu Bakanın teklifi üzerine Bakanlar Kurulunca belirlenen oranlarda Dönüşüm Projeleri Özel Hesabından karşılanmak üzere faiz desteği verilebilir.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A805F1">
                    <w:rPr>
                      <w:rFonts w:ascii="Times New Roman" w:eastAsia="ヒラギノ明朝 Pro W3" w:hAnsi="Times New Roman" w:cs="Times New Roman"/>
                      <w:sz w:val="18"/>
                      <w:szCs w:val="18"/>
                      <w:highlight w:val="yellow"/>
                    </w:rPr>
                    <w:t>(7) Dönüşüm Projeleri Özel Hesabından aynı kişiye hem kira yardımı ve hem de faiz desteği yapılamaz. Kira yardımından faydalananlar faiz desteğinden, faiz desteğinden faydalananlar ise kira yardımından faydalanamaz.</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Tahliye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17 –</w:t>
                  </w:r>
                  <w:r w:rsidRPr="00287F55">
                    <w:rPr>
                      <w:rFonts w:ascii="Times New Roman" w:eastAsia="ヒラギノ明朝 Pro W3" w:hAnsi="Times New Roman" w:cs="Times New Roman"/>
                      <w:sz w:val="18"/>
                      <w:szCs w:val="18"/>
                    </w:rPr>
                    <w:t xml:space="preserve"> (1) İlgili kurum ile anlaşma yapan taşınmaz malikleri, ilgili kurumca belirlenecek takvime göre on beş gün içinde var ise su, elektrik, telefon ve doğalgaz benzeri hizmet ve emlak vergisi gibi vergi borçlarını ödeyerek yapıyı boş olarak teslim eder.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ALTINCI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Planlama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Planlama süreci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18 –</w:t>
                  </w:r>
                  <w:r w:rsidRPr="00287F55">
                    <w:rPr>
                      <w:rFonts w:ascii="Times New Roman" w:eastAsia="ヒラギノ明朝 Pro W3" w:hAnsi="Times New Roman" w:cs="Times New Roman"/>
                      <w:sz w:val="18"/>
                      <w:szCs w:val="18"/>
                    </w:rPr>
                    <w:t xml:space="preserve"> (1) Uygulama alanına yönelik olarak yapılacak planlarda alanın özelliğine göre; Afet risklerinin azaltılması, fiziksel çevrenin iyileştirilmesi, korunması ve geliştirilmesi, sosyal ve ekonomik gelişmenin sağlanması, enerji verimliliği ve iklim duyarlılığı ile yaşam kalitesinin artırılması esastır.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(2) Bakanlık;</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a) Riskli alan ve rezerv yapı alanı ile riskli yapıların bulunduğu taşınmazlara ilişkin her tür ve ölçekteki planı resen yapmaya, yaptırmaya ve onaylamaya,</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 xml:space="preserve">b) Riskli alan ve rezerv yapı alanındaki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w:t>
                  </w:r>
                  <w:r w:rsidRPr="00287F55">
                    <w:rPr>
                      <w:rFonts w:ascii="Times New Roman" w:eastAsia="ヒラギノ明朝 Pro W3" w:hAnsi="Times New Roman" w:cs="Times New Roman"/>
                      <w:sz w:val="18"/>
                      <w:szCs w:val="18"/>
                    </w:rPr>
                    <w:lastRenderedPageBreak/>
                    <w:t>yapmaya, onaylamaya ve kent tasarımları hazırlamaya,</w:t>
                  </w:r>
                  <w:proofErr w:type="gramEnd"/>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87F55">
                    <w:rPr>
                      <w:rFonts w:ascii="Times New Roman" w:eastAsia="ヒラギノ明朝 Pro W3" w:hAnsi="Times New Roman" w:cs="Times New Roman"/>
                      <w:sz w:val="18"/>
                      <w:szCs w:val="18"/>
                    </w:rPr>
                    <w:t>yetkilidir</w:t>
                  </w:r>
                  <w:proofErr w:type="gramEnd"/>
                  <w:r w:rsidRPr="00287F55">
                    <w:rPr>
                      <w:rFonts w:ascii="Times New Roman" w:eastAsia="ヒラギノ明朝 Pro W3" w:hAnsi="Times New Roman" w:cs="Times New Roman"/>
                      <w:sz w:val="18"/>
                      <w:szCs w:val="18"/>
                    </w:rPr>
                    <w:t>.</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(3) Büyükşehir belediyesi sınırları içerisindeki ilçe belediyelerince hazırlanan imar planı teklifleri hakkında ilgili büyükşehir belediyesinin görüşü alınır. Büyükşehir belediyesinin </w:t>
                  </w:r>
                  <w:proofErr w:type="spellStart"/>
                  <w:r w:rsidRPr="00287F55">
                    <w:rPr>
                      <w:rFonts w:ascii="Times New Roman" w:eastAsia="ヒラギノ明朝 Pro W3" w:hAnsi="Times New Roman" w:cs="Times New Roman"/>
                      <w:sz w:val="18"/>
                      <w:szCs w:val="18"/>
                    </w:rPr>
                    <w:t>onbeşgün</w:t>
                  </w:r>
                  <w:proofErr w:type="spellEnd"/>
                  <w:r w:rsidRPr="00287F55">
                    <w:rPr>
                      <w:rFonts w:ascii="Times New Roman" w:eastAsia="ヒラギノ明朝 Pro W3" w:hAnsi="Times New Roman" w:cs="Times New Roman"/>
                      <w:sz w:val="18"/>
                      <w:szCs w:val="18"/>
                    </w:rPr>
                    <w:t xml:space="preserve"> içinde görüş vermemesi halinde, uygun görüş verilmiş sayılır.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(4) İdarece veya ilgililerince kentsel tasarım projesi ile birlikte hazırlanan plan teklifleri; planlama alanı ve yakın çevresinin meri planları ve mevcut durumu gösterir bilgi ve belgeler, ilgili kurum ve kuruluş görüşleri ile birlikte Bakanlığa iletilir. Bakanlıkça uygun görülen plan teklifleri, aynen veya değiştirilerek onaylanır.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 xml:space="preserve">(5) Uygulama alanında, </w:t>
                  </w:r>
                  <w:proofErr w:type="gramStart"/>
                  <w:r w:rsidRPr="00287F55">
                    <w:rPr>
                      <w:rFonts w:ascii="Times New Roman" w:eastAsia="ヒラギノ明朝 Pro W3" w:hAnsi="Times New Roman" w:cs="Times New Roman"/>
                      <w:sz w:val="18"/>
                      <w:szCs w:val="18"/>
                    </w:rPr>
                    <w:t>21/7/1983</w:t>
                  </w:r>
                  <w:proofErr w:type="gramEnd"/>
                  <w:r w:rsidRPr="00287F55">
                    <w:rPr>
                      <w:rFonts w:ascii="Times New Roman" w:eastAsia="ヒラギノ明朝 Pro W3" w:hAnsi="Times New Roman" w:cs="Times New Roman"/>
                      <w:sz w:val="18"/>
                      <w:szCs w:val="18"/>
                    </w:rPr>
                    <w:t xml:space="preserve"> tarihli ve 2863 sayılı Kültür ve Tabiat Varlıklarını Koruma Kanunu ile 16/6/2005 tarihli ve 5366 sayılı Yıpranan Tarihi ve Kültürel Taşınmaz Varlıkların Yenilenerek Korunması ve Yaşatılarak Kullanılması Hakkında Kanun kapsamında kalan alanlardan bulunması hâlinde, alanın sit statüsü de gözetilerek, Kültür ve Turizm Bakanlığının görüşü alınır.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sz w:val="18"/>
                      <w:szCs w:val="18"/>
                    </w:rPr>
                    <w:t>(6) Bu madde kapsamındaki uygulamaların zaruri kılması hâlinde, bu uygulamaların gerektirdiği iş ve işlemler hakkında Kanunun 9 uncu maddesinin hükümleri uygulanır.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Planların değerlendirilmesi</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19 – </w:t>
                  </w:r>
                  <w:r w:rsidRPr="00287F55">
                    <w:rPr>
                      <w:rFonts w:ascii="Times New Roman" w:eastAsia="ヒラギノ明朝 Pro W3" w:hAnsi="Times New Roman" w:cs="Times New Roman"/>
                      <w:sz w:val="18"/>
                      <w:szCs w:val="18"/>
                    </w:rPr>
                    <w:t xml:space="preserve">(1) Bakanlık, uygulama alanın özelliğine, planın ölçeğine ve ihtiyaç analizine göre kendisine sunulan planda bulunması gereken esasları ve yapılacak tespit, araştırma ve inceleme konularını belirler. Bunlara göre sunulan plan kararlarını değerlendirir. Bakanlık, plan onaylarken, planlama esaslarını ve yapılan analiz ve kararlar ile birlikte planın kent bütününe ve çevresine etkisini ve uyumunu, ulaşım sistemi ile bütünleşmesini, sosyal ve teknik altyapı alanlarının sağlanmasını ve kentsel doku ve </w:t>
                  </w:r>
                  <w:proofErr w:type="spellStart"/>
                  <w:r w:rsidRPr="00287F55">
                    <w:rPr>
                      <w:rFonts w:ascii="Times New Roman" w:eastAsia="ヒラギノ明朝 Pro W3" w:hAnsi="Times New Roman" w:cs="Times New Roman"/>
                      <w:sz w:val="18"/>
                      <w:szCs w:val="18"/>
                    </w:rPr>
                    <w:t>yaşanabilirlik</w:t>
                  </w:r>
                  <w:proofErr w:type="spellEnd"/>
                  <w:r w:rsidRPr="00287F55">
                    <w:rPr>
                      <w:rFonts w:ascii="Times New Roman" w:eastAsia="ヒラギノ明朝 Pro W3" w:hAnsi="Times New Roman" w:cs="Times New Roman"/>
                      <w:sz w:val="18"/>
                      <w:szCs w:val="18"/>
                    </w:rPr>
                    <w:t xml:space="preserve"> hususlarını da dikkate alır.</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YEDİNCİ BÖLÜM</w:t>
                  </w:r>
                </w:p>
                <w:p w:rsidR="00287F55" w:rsidRPr="00287F55" w:rsidRDefault="00287F55" w:rsidP="00287F55">
                  <w:pPr>
                    <w:spacing w:after="0" w:line="240" w:lineRule="exact"/>
                    <w:jc w:val="center"/>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Çeşitli ve Son Hükümler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Yürürlükten kaldırılan yönetmelik</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MADDE 20 –</w:t>
                  </w:r>
                  <w:r w:rsidRPr="00287F55">
                    <w:rPr>
                      <w:rFonts w:ascii="Times New Roman" w:eastAsia="ヒラギノ明朝 Pro W3" w:hAnsi="Times New Roman" w:cs="Times New Roman"/>
                      <w:sz w:val="18"/>
                      <w:szCs w:val="18"/>
                    </w:rPr>
                    <w:t xml:space="preserve"> (1) </w:t>
                  </w:r>
                  <w:proofErr w:type="gramStart"/>
                  <w:r w:rsidRPr="00287F55">
                    <w:rPr>
                      <w:rFonts w:ascii="Times New Roman" w:eastAsia="ヒラギノ明朝 Pro W3" w:hAnsi="Times New Roman" w:cs="Times New Roman"/>
                      <w:sz w:val="18"/>
                      <w:szCs w:val="18"/>
                    </w:rPr>
                    <w:t>4/8/2012</w:t>
                  </w:r>
                  <w:proofErr w:type="gramEnd"/>
                  <w:r w:rsidRPr="00287F55">
                    <w:rPr>
                      <w:rFonts w:ascii="Times New Roman" w:eastAsia="ヒラギノ明朝 Pro W3" w:hAnsi="Times New Roman" w:cs="Times New Roman"/>
                      <w:sz w:val="18"/>
                      <w:szCs w:val="18"/>
                    </w:rPr>
                    <w:t xml:space="preserve"> tarihli ve 28374 sayılı Resmî </w:t>
                  </w:r>
                  <w:proofErr w:type="spellStart"/>
                  <w:r w:rsidRPr="00287F55">
                    <w:rPr>
                      <w:rFonts w:ascii="Times New Roman" w:eastAsia="ヒラギノ明朝 Pro W3" w:hAnsi="Times New Roman" w:cs="Times New Roman"/>
                      <w:sz w:val="18"/>
                      <w:szCs w:val="18"/>
                    </w:rPr>
                    <w:t>Gazete’de</w:t>
                  </w:r>
                  <w:proofErr w:type="spellEnd"/>
                  <w:r w:rsidRPr="00287F55">
                    <w:rPr>
                      <w:rFonts w:ascii="Times New Roman" w:eastAsia="ヒラギノ明朝 Pro W3" w:hAnsi="Times New Roman" w:cs="Times New Roman"/>
                      <w:sz w:val="18"/>
                      <w:szCs w:val="18"/>
                    </w:rPr>
                    <w:t xml:space="preserve"> yayımlanan Afet Riski Altındaki Alanların Dönüştürülmesi Hakkında Kanunun Uygulama Yönetmeliği yürürlükten kaldırılmıştır.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Geçiş hükmü</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GEÇİCİ MADDE 1 – </w:t>
                  </w:r>
                  <w:r w:rsidRPr="00287F55">
                    <w:rPr>
                      <w:rFonts w:ascii="Times New Roman" w:eastAsia="ヒラギノ明朝 Pro W3" w:hAnsi="Times New Roman" w:cs="Times New Roman"/>
                      <w:sz w:val="18"/>
                      <w:szCs w:val="18"/>
                    </w:rPr>
                    <w:t>(1) Bu Yönetmeliğin yayımı tarihinden önce Bakanlığa iletilmiş ve fakat henüz Bakanlar Kuruluna teklif olarak sunulmamış olan riskli alan olarak ilân etme talebi işlemleri ile rezerv yapı alanı olarak belirleme işlemleri, bu Yönetmelik hükümlerine göre tamamlanır.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Yürürlük</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21 – </w:t>
                  </w:r>
                  <w:r w:rsidRPr="00287F55">
                    <w:rPr>
                      <w:rFonts w:ascii="Times New Roman" w:eastAsia="ヒラギノ明朝 Pro W3" w:hAnsi="Times New Roman" w:cs="Times New Roman"/>
                      <w:sz w:val="18"/>
                      <w:szCs w:val="18"/>
                    </w:rPr>
                    <w:t>(1) Bu Yönetmelik yayımı tarihinde yürürlüğe girer.</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b/>
                      <w:sz w:val="18"/>
                      <w:szCs w:val="18"/>
                    </w:rPr>
                  </w:pPr>
                  <w:r w:rsidRPr="00287F55">
                    <w:rPr>
                      <w:rFonts w:ascii="Times New Roman" w:eastAsia="ヒラギノ明朝 Pro W3" w:hAnsi="Times New Roman" w:cs="Times New Roman"/>
                      <w:b/>
                      <w:sz w:val="18"/>
                      <w:szCs w:val="18"/>
                    </w:rPr>
                    <w:t>Yürütme</w:t>
                  </w:r>
                </w:p>
                <w:p w:rsidR="00287F55" w:rsidRPr="00287F55" w:rsidRDefault="00287F55" w:rsidP="00287F55">
                  <w:pPr>
                    <w:tabs>
                      <w:tab w:val="left" w:pos="566"/>
                    </w:tabs>
                    <w:spacing w:after="0" w:line="240" w:lineRule="exact"/>
                    <w:ind w:firstLine="566"/>
                    <w:jc w:val="both"/>
                    <w:rPr>
                      <w:rFonts w:ascii="Times New Roman" w:eastAsia="ヒラギノ明朝 Pro W3" w:hAnsi="Times New Roman" w:cs="Times New Roman"/>
                      <w:sz w:val="18"/>
                      <w:szCs w:val="18"/>
                    </w:rPr>
                  </w:pPr>
                  <w:r w:rsidRPr="00287F55">
                    <w:rPr>
                      <w:rFonts w:ascii="Times New Roman" w:eastAsia="ヒラギノ明朝 Pro W3" w:hAnsi="Times New Roman" w:cs="Times New Roman"/>
                      <w:b/>
                      <w:sz w:val="18"/>
                      <w:szCs w:val="18"/>
                    </w:rPr>
                    <w:t xml:space="preserve">MADDE 22 – </w:t>
                  </w:r>
                  <w:r w:rsidRPr="00287F55">
                    <w:rPr>
                      <w:rFonts w:ascii="Times New Roman" w:eastAsia="ヒラギノ明朝 Pro W3" w:hAnsi="Times New Roman" w:cs="Times New Roman"/>
                      <w:sz w:val="18"/>
                      <w:szCs w:val="18"/>
                    </w:rPr>
                    <w:t>(1) Bu Yönetmelik hükümlerini Çevre ve Şehircilik Bakanı yürütür.</w:t>
                  </w:r>
                </w:p>
                <w:p w:rsidR="00287F55" w:rsidRPr="00287F55" w:rsidRDefault="00287F55" w:rsidP="00287F55">
                  <w:pPr>
                    <w:tabs>
                      <w:tab w:val="left" w:pos="566"/>
                    </w:tabs>
                    <w:spacing w:after="0" w:line="240" w:lineRule="exact"/>
                    <w:jc w:val="center"/>
                    <w:rPr>
                      <w:rFonts w:ascii="Times New Roman" w:eastAsia="ヒラギノ明朝 Pro W3" w:hAnsi="Times New Roman" w:cs="Times New Roman"/>
                      <w:sz w:val="18"/>
                      <w:szCs w:val="18"/>
                    </w:rPr>
                  </w:pPr>
                </w:p>
                <w:p w:rsidR="00287F55" w:rsidRPr="00287F55" w:rsidRDefault="00287F55" w:rsidP="00287F55">
                  <w:pPr>
                    <w:tabs>
                      <w:tab w:val="left" w:pos="566"/>
                    </w:tabs>
                    <w:spacing w:after="0" w:line="240" w:lineRule="exact"/>
                    <w:jc w:val="center"/>
                    <w:rPr>
                      <w:rFonts w:ascii="Times New Roman" w:eastAsia="ヒラギノ明朝 Pro W3" w:hAnsi="Times New Roman" w:cs="Times New Roman"/>
                      <w:sz w:val="18"/>
                      <w:szCs w:val="18"/>
                    </w:rPr>
                  </w:pPr>
                </w:p>
                <w:p w:rsidR="00287F55" w:rsidRPr="00287F55" w:rsidRDefault="001C3711" w:rsidP="00287F55">
                  <w:pPr>
                    <w:tabs>
                      <w:tab w:val="left" w:pos="566"/>
                    </w:tabs>
                    <w:spacing w:after="0" w:line="240" w:lineRule="exact"/>
                    <w:rPr>
                      <w:rFonts w:ascii="Times New Roman" w:eastAsia="ヒラギノ明朝 Pro W3" w:hAnsi="Times New Roman" w:cs="Times New Roman"/>
                      <w:b/>
                      <w:bCs/>
                      <w:sz w:val="18"/>
                      <w:szCs w:val="18"/>
                    </w:rPr>
                  </w:pPr>
                  <w:hyperlink r:id="rId5" w:history="1">
                    <w:r w:rsidR="00287F55" w:rsidRPr="00287F55">
                      <w:rPr>
                        <w:rFonts w:ascii="Times New Roman" w:eastAsia="ヒラギノ明朝 Pro W3" w:hAnsi="Times New Roman" w:cs="Times New Roman"/>
                        <w:b/>
                        <w:bCs/>
                        <w:color w:val="0000FF"/>
                        <w:sz w:val="18"/>
                        <w:szCs w:val="18"/>
                      </w:rPr>
                      <w:t>Eki için tıklayınız.</w:t>
                    </w:r>
                  </w:hyperlink>
                </w:p>
                <w:p w:rsidR="00287F55" w:rsidRPr="00287F55" w:rsidRDefault="00287F55" w:rsidP="00287F5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87F55" w:rsidRPr="00287F55" w:rsidRDefault="00287F55" w:rsidP="00287F55">
            <w:pPr>
              <w:spacing w:after="0" w:line="240" w:lineRule="auto"/>
              <w:jc w:val="center"/>
              <w:rPr>
                <w:rFonts w:ascii="Times New Roman" w:eastAsia="Times New Roman" w:hAnsi="Times New Roman" w:cs="Times New Roman"/>
                <w:sz w:val="20"/>
                <w:szCs w:val="20"/>
                <w:lang w:eastAsia="tr-TR"/>
              </w:rPr>
            </w:pPr>
          </w:p>
        </w:tc>
      </w:tr>
    </w:tbl>
    <w:p w:rsidR="00287F55" w:rsidRPr="00287F55" w:rsidRDefault="00287F55" w:rsidP="00287F55">
      <w:pPr>
        <w:spacing w:after="0" w:line="240" w:lineRule="auto"/>
        <w:jc w:val="center"/>
        <w:rPr>
          <w:rFonts w:ascii="Times New Roman" w:eastAsia="Times New Roman" w:hAnsi="Times New Roman" w:cs="Times New Roman"/>
          <w:sz w:val="24"/>
          <w:szCs w:val="24"/>
          <w:lang w:eastAsia="tr-TR"/>
        </w:rPr>
      </w:pPr>
    </w:p>
    <w:p w:rsidR="00DD6A41" w:rsidRDefault="00DD6A41"/>
    <w:sectPr w:rsidR="00DD6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55"/>
    <w:rsid w:val="000A3828"/>
    <w:rsid w:val="001C3711"/>
    <w:rsid w:val="00287F55"/>
    <w:rsid w:val="00A805F1"/>
    <w:rsid w:val="00D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87F55"/>
    <w:rPr>
      <w:color w:val="0000FF"/>
      <w:u w:val="single"/>
    </w:rPr>
  </w:style>
  <w:style w:type="paragraph" w:styleId="NormalWeb">
    <w:name w:val="Normal (Web)"/>
    <w:basedOn w:val="Normal"/>
    <w:uiPriority w:val="99"/>
    <w:unhideWhenUsed/>
    <w:rsid w:val="00287F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287F5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287F5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87F55"/>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87F55"/>
    <w:rPr>
      <w:color w:val="0000FF"/>
      <w:u w:val="single"/>
    </w:rPr>
  </w:style>
  <w:style w:type="paragraph" w:styleId="NormalWeb">
    <w:name w:val="Normal (Web)"/>
    <w:basedOn w:val="Normal"/>
    <w:uiPriority w:val="99"/>
    <w:unhideWhenUsed/>
    <w:rsid w:val="00287F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287F5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287F5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87F5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4961">
      <w:bodyDiv w:val="1"/>
      <w:marLeft w:val="0"/>
      <w:marRight w:val="0"/>
      <w:marTop w:val="0"/>
      <w:marBottom w:val="0"/>
      <w:divBdr>
        <w:top w:val="none" w:sz="0" w:space="0" w:color="auto"/>
        <w:left w:val="none" w:sz="0" w:space="0" w:color="auto"/>
        <w:bottom w:val="none" w:sz="0" w:space="0" w:color="auto"/>
        <w:right w:val="none" w:sz="0" w:space="0" w:color="auto"/>
      </w:divBdr>
      <w:divsChild>
        <w:div w:id="493762601">
          <w:marLeft w:val="0"/>
          <w:marRight w:val="0"/>
          <w:marTop w:val="0"/>
          <w:marBottom w:val="0"/>
          <w:divBdr>
            <w:top w:val="none" w:sz="0" w:space="0" w:color="auto"/>
            <w:left w:val="none" w:sz="0" w:space="0" w:color="auto"/>
            <w:bottom w:val="none" w:sz="0" w:space="0" w:color="auto"/>
            <w:right w:val="none" w:sz="0" w:space="0" w:color="auto"/>
          </w:divBdr>
          <w:divsChild>
            <w:div w:id="20903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2/12/20121215-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4807</Words>
  <Characters>27404</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Yalçıntaş</dc:creator>
  <cp:lastModifiedBy>Hande Yalçıntaş</cp:lastModifiedBy>
  <cp:revision>4</cp:revision>
  <dcterms:created xsi:type="dcterms:W3CDTF">2012-12-17T08:39:00Z</dcterms:created>
  <dcterms:modified xsi:type="dcterms:W3CDTF">2013-01-15T10:26:00Z</dcterms:modified>
</cp:coreProperties>
</file>