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40" w:rsidRPr="003937F8" w:rsidRDefault="007E42F2" w:rsidP="003937F8">
      <w:pPr>
        <w:pStyle w:val="KonuBal"/>
        <w:ind w:firstLine="708"/>
        <w:rPr>
          <w:sz w:val="28"/>
          <w:szCs w:val="28"/>
        </w:rPr>
      </w:pPr>
      <w:bookmarkStart w:id="0" w:name="_GoBack"/>
      <w:r w:rsidRPr="003937F8">
        <w:rPr>
          <w:sz w:val="28"/>
          <w:szCs w:val="28"/>
        </w:rPr>
        <w:t>ÇEVRE LİSANSI</w:t>
      </w:r>
    </w:p>
    <w:p w:rsidR="007E42F2" w:rsidRPr="003937F8" w:rsidRDefault="007E42F2" w:rsidP="003937F8">
      <w:pPr>
        <w:pStyle w:val="KonuBal"/>
        <w:ind w:firstLine="708"/>
        <w:rPr>
          <w:sz w:val="28"/>
          <w:szCs w:val="28"/>
        </w:rPr>
      </w:pPr>
      <w:r w:rsidRPr="003937F8">
        <w:rPr>
          <w:sz w:val="28"/>
          <w:szCs w:val="28"/>
        </w:rPr>
        <w:t>BAŞVURUSUNDA BULUNACAK İŞLETMELERİN</w:t>
      </w:r>
    </w:p>
    <w:p w:rsidR="00E45040" w:rsidRPr="003937F8" w:rsidRDefault="007E42F2" w:rsidP="003937F8">
      <w:pPr>
        <w:pStyle w:val="KonuBal"/>
        <w:ind w:firstLine="708"/>
        <w:rPr>
          <w:sz w:val="28"/>
          <w:szCs w:val="28"/>
        </w:rPr>
      </w:pPr>
      <w:r w:rsidRPr="003937F8">
        <w:rPr>
          <w:sz w:val="28"/>
          <w:szCs w:val="28"/>
        </w:rPr>
        <w:t>SAĞLAMASI GEREKEN FİZİKİ ŞARTLAR</w:t>
      </w:r>
      <w:bookmarkEnd w:id="0"/>
    </w:p>
    <w:p w:rsidR="00E45040" w:rsidRPr="003937F8" w:rsidRDefault="00E4504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Tesisin Adı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Tesisin Adresi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Çevre Lisansının Konusu</w:t>
      </w:r>
      <w:r w:rsidRPr="003937F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F8">
        <w:rPr>
          <w:rFonts w:ascii="Times New Roman" w:hAnsi="Times New Roman" w:cs="Times New Roman"/>
          <w:sz w:val="24"/>
          <w:szCs w:val="24"/>
        </w:rPr>
        <w:t xml:space="preserve">Ambalaj Atığı Geri </w:t>
      </w:r>
      <w:r w:rsidR="003E0D54" w:rsidRPr="003937F8">
        <w:rPr>
          <w:rFonts w:ascii="Times New Roman" w:hAnsi="Times New Roman" w:cs="Times New Roman"/>
          <w:sz w:val="24"/>
          <w:szCs w:val="24"/>
        </w:rPr>
        <w:t>Kazanımı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İlgili Yönetmelik</w:t>
      </w:r>
      <w:r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937F8">
        <w:rPr>
          <w:rFonts w:ascii="Times New Roman" w:hAnsi="Times New Roman" w:cs="Times New Roman"/>
          <w:sz w:val="24"/>
          <w:szCs w:val="24"/>
        </w:rPr>
        <w:t xml:space="preserve">Ambalaj Atıklarının Kontrolü Yönetmeliği </w:t>
      </w:r>
    </w:p>
    <w:p w:rsidR="00FB2164" w:rsidRPr="003937F8" w:rsidRDefault="00FB2164" w:rsidP="003937F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937F8">
        <w:rPr>
          <w:rFonts w:ascii="Times New Roman" w:hAnsi="Times New Roman" w:cs="Times New Roman"/>
          <w:b/>
          <w:sz w:val="24"/>
          <w:szCs w:val="24"/>
        </w:rPr>
        <w:t>İnceleme Tarihi</w:t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="00800BBB" w:rsidRPr="003937F8">
        <w:rPr>
          <w:rFonts w:ascii="Times New Roman" w:hAnsi="Times New Roman" w:cs="Times New Roman"/>
          <w:b/>
          <w:sz w:val="24"/>
          <w:szCs w:val="24"/>
        </w:rPr>
        <w:tab/>
      </w:r>
      <w:r w:rsidRPr="003937F8">
        <w:rPr>
          <w:rFonts w:ascii="Times New Roman" w:hAnsi="Times New Roman" w:cs="Times New Roman"/>
          <w:b/>
          <w:sz w:val="24"/>
          <w:szCs w:val="24"/>
        </w:rPr>
        <w:t>:</w:t>
      </w:r>
    </w:p>
    <w:p w:rsidR="00D937E0" w:rsidRPr="003937F8" w:rsidRDefault="00D937E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869"/>
        <w:gridCol w:w="1129"/>
        <w:gridCol w:w="1133"/>
      </w:tblGrid>
      <w:tr w:rsidR="003937F8" w:rsidRPr="003937F8" w:rsidTr="00B80B97">
        <w:tc>
          <w:tcPr>
            <w:tcW w:w="7338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</w:t>
            </w:r>
            <w:r w:rsidR="00706505"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nin</w:t>
            </w:r>
            <w:r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Sağlaması Zorunlu</w:t>
            </w:r>
            <w:r w:rsidR="00706505" w:rsidRPr="0039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Fiziksel Şartlar</w:t>
            </w:r>
          </w:p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D937E0" w:rsidRPr="003937F8" w:rsidRDefault="00D937E0" w:rsidP="003937F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HAYIR</w:t>
            </w:r>
          </w:p>
        </w:tc>
      </w:tr>
      <w:tr w:rsidR="003937F8" w:rsidRPr="003937F8" w:rsidTr="00EE02F5">
        <w:trPr>
          <w:trHeight w:val="1041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1A2325" w:rsidRPr="003937F8" w:rsidRDefault="001A2325" w:rsidP="003937F8"/>
          <w:p w:rsidR="00FB2164" w:rsidRPr="003937F8" w:rsidRDefault="00FB2164" w:rsidP="003937F8">
            <w:pPr>
              <w:pStyle w:val="AralkYok"/>
              <w:jc w:val="both"/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5D7F13" w:rsidRPr="003937F8" w:rsidRDefault="005D7F13" w:rsidP="003937F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B2164" w:rsidRPr="003937F8" w:rsidRDefault="00FB2164" w:rsidP="003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İşletmede …/…/</w:t>
            </w:r>
            <w:proofErr w:type="gramStart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tarihli ve </w:t>
            </w:r>
            <w:proofErr w:type="gramStart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proofErr w:type="gramEnd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rapor </w:t>
            </w:r>
            <w:proofErr w:type="spellStart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Kapasite Raporunda yer alan makine ve ekipmanlar </w:t>
            </w:r>
            <w:r w:rsidR="001314C3" w:rsidRPr="003937F8">
              <w:rPr>
                <w:rFonts w:ascii="Times New Roman" w:hAnsi="Times New Roman" w:cs="Times New Roman"/>
                <w:sz w:val="24"/>
                <w:szCs w:val="24"/>
              </w:rPr>
              <w:t>bulunmaktadır</w:t>
            </w: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8AE"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EE02F5">
        <w:trPr>
          <w:trHeight w:val="807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2164" w:rsidRPr="003937F8" w:rsidRDefault="00FB2164" w:rsidP="0039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Kapasite raporunda yer alan makine ve </w:t>
            </w:r>
            <w:proofErr w:type="gramStart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montajı tamamlanmış ve faaliyete hazır durumdadır.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5D7F13">
        <w:trPr>
          <w:trHeight w:val="809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>İşletmenin faaliyet gösterilen alanının zemini betondur.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314C3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Geri kazanım faaliyeti gerçekleştirilen alanın 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2164" w:rsidRPr="003937F8">
              <w:rPr>
                <w:rFonts w:ascii="Times New Roman" w:hAnsi="Times New Roman" w:cs="Times New Roman"/>
                <w:sz w:val="24"/>
                <w:szCs w:val="24"/>
              </w:rPr>
              <w:t>amamı kapalı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 xml:space="preserve"> olup,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kapalı alanları haricindeki alanların</w:t>
            </w:r>
            <w:r w:rsid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etrafı tesis güvenliğini sağlayacak şekilde kalıcı yapı malzemeleri</w:t>
            </w:r>
            <w:r w:rsidR="00CC5A9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AE5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ile çevrili</w:t>
            </w:r>
            <w:r w:rsidR="001E5AE5" w:rsidRPr="003937F8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İnternet bağlantılı uzaktan erişim imkânı veren 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kantar ve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kantar programı 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Tesise uzaktan erişim imkânı veren kamera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kayıt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sistemi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Yıkama işlemi sonrası oluşan atık sular için toplama kanalları ve ızgara sistemine sahip olması, toplanan atık suların ilgili mevzuat hükümlerine uygun olarak </w:t>
            </w:r>
            <w:proofErr w:type="spellStart"/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bertarafı</w:t>
            </w:r>
            <w:proofErr w:type="spellEnd"/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/yönetimi 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sağlanmaktadır.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Gelen, geri dönüştürülen ve elde edilen ürünlere/malzemelere</w:t>
            </w:r>
            <w:r w:rsidR="00F12D40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diğer maddelere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ait bilgilerin kaydedildiği veri kayıt sisteminin bulunmaktadır.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94E" w:rsidRPr="003937F8" w:rsidRDefault="00B3494E" w:rsidP="003937F8"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Tesiste </w:t>
            </w:r>
            <w:r w:rsidR="00AE002D"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>oluşan</w:t>
            </w:r>
            <w:r w:rsidRPr="0039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atıkların Atık Yönetimi Yönetmeliği şartlarına riayet edilerek geçici depolanacağı bir geçici depolama alanı bulunuyor.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E5AE5" w:rsidRPr="003937F8" w:rsidRDefault="001E5AE5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7F8" w:rsidRPr="003937F8" w:rsidTr="00FB2164">
        <w:trPr>
          <w:trHeight w:val="1104"/>
        </w:trPr>
        <w:tc>
          <w:tcPr>
            <w:tcW w:w="4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1059CA" w:rsidP="003937F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86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F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Çalışan personelinin sayısına ve çalışma şartlarına uygun olarak düzenlenmiş tuvalet, lavabo, soyunma odası, yemekhane ve sosyal üniteler bulun</w:t>
            </w:r>
            <w:r w:rsidR="001314C3" w:rsidRPr="003937F8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maktadır,</w:t>
            </w:r>
          </w:p>
        </w:tc>
        <w:tc>
          <w:tcPr>
            <w:tcW w:w="112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2164" w:rsidRPr="003937F8" w:rsidRDefault="00FB2164" w:rsidP="003937F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37E0" w:rsidRPr="003937F8" w:rsidRDefault="00D937E0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38FE" w:rsidRPr="003937F8" w:rsidRDefault="005F38FE" w:rsidP="003937F8">
      <w:pPr>
        <w:pStyle w:val="AralkYok"/>
        <w:rPr>
          <w:rFonts w:ascii="Times New Roman" w:hAnsi="Times New Roman"/>
          <w:sz w:val="24"/>
          <w:szCs w:val="24"/>
        </w:rPr>
      </w:pPr>
      <w:r w:rsidRPr="003937F8">
        <w:rPr>
          <w:rFonts w:ascii="Times New Roman" w:hAnsi="Times New Roman"/>
          <w:sz w:val="24"/>
          <w:szCs w:val="24"/>
        </w:rPr>
        <w:t>*Bütün sayfalar paraflı olmalıdır</w:t>
      </w:r>
    </w:p>
    <w:p w:rsidR="005F38FE" w:rsidRPr="003937F8" w:rsidRDefault="005F38FE" w:rsidP="003937F8">
      <w:pPr>
        <w:pStyle w:val="AralkYok"/>
        <w:rPr>
          <w:rFonts w:ascii="Times New Roman" w:hAnsi="Times New Roman"/>
          <w:sz w:val="24"/>
          <w:szCs w:val="24"/>
        </w:rPr>
      </w:pPr>
    </w:p>
    <w:p w:rsidR="005F38FE" w:rsidRPr="003937F8" w:rsidRDefault="005F38FE" w:rsidP="003937F8">
      <w:pPr>
        <w:pStyle w:val="AralkYok"/>
        <w:rPr>
          <w:rFonts w:ascii="Times New Roman" w:hAnsi="Times New Roman"/>
          <w:b/>
          <w:sz w:val="24"/>
          <w:szCs w:val="24"/>
        </w:rPr>
      </w:pPr>
      <w:r w:rsidRPr="003937F8">
        <w:rPr>
          <w:rFonts w:ascii="Times New Roman" w:hAnsi="Times New Roman"/>
          <w:b/>
          <w:sz w:val="24"/>
          <w:szCs w:val="24"/>
        </w:rPr>
        <w:t xml:space="preserve">İncelemeyi Yapanların </w:t>
      </w:r>
    </w:p>
    <w:p w:rsidR="005F38FE" w:rsidRPr="003937F8" w:rsidRDefault="005F38FE" w:rsidP="003937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636A3E" w:rsidRPr="003937F8" w:rsidRDefault="005F38FE" w:rsidP="003937F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3937F8">
        <w:rPr>
          <w:rFonts w:ascii="Times New Roman" w:hAnsi="Times New Roman"/>
          <w:b/>
          <w:sz w:val="24"/>
          <w:szCs w:val="24"/>
        </w:rPr>
        <w:t>Adı      Soyadı</w:t>
      </w:r>
      <w:proofErr w:type="gramEnd"/>
      <w:r w:rsidRPr="003937F8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3937F8">
        <w:rPr>
          <w:rFonts w:ascii="Times New Roman" w:hAnsi="Times New Roman"/>
          <w:b/>
          <w:sz w:val="24"/>
          <w:szCs w:val="24"/>
        </w:rPr>
        <w:t>Ünvanı</w:t>
      </w:r>
      <w:proofErr w:type="spellEnd"/>
      <w:r w:rsidRPr="003937F8">
        <w:rPr>
          <w:rFonts w:ascii="Times New Roman" w:hAnsi="Times New Roman"/>
          <w:b/>
          <w:sz w:val="24"/>
          <w:szCs w:val="24"/>
        </w:rPr>
        <w:t xml:space="preserve">            İmza</w:t>
      </w:r>
    </w:p>
    <w:sectPr w:rsidR="00636A3E" w:rsidRPr="003937F8" w:rsidSect="00EE02F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0"/>
    <w:rsid w:val="0007128D"/>
    <w:rsid w:val="0009188A"/>
    <w:rsid w:val="001059CA"/>
    <w:rsid w:val="001314C3"/>
    <w:rsid w:val="00190FD8"/>
    <w:rsid w:val="001A2325"/>
    <w:rsid w:val="001E5AE5"/>
    <w:rsid w:val="0027296C"/>
    <w:rsid w:val="002C728A"/>
    <w:rsid w:val="0031146C"/>
    <w:rsid w:val="003937F8"/>
    <w:rsid w:val="003E0D54"/>
    <w:rsid w:val="00426604"/>
    <w:rsid w:val="004339A2"/>
    <w:rsid w:val="00435A39"/>
    <w:rsid w:val="00442E7A"/>
    <w:rsid w:val="00450D30"/>
    <w:rsid w:val="004875E4"/>
    <w:rsid w:val="00501B95"/>
    <w:rsid w:val="00585234"/>
    <w:rsid w:val="005A1EE8"/>
    <w:rsid w:val="005C39ED"/>
    <w:rsid w:val="005D7F13"/>
    <w:rsid w:val="005F38FE"/>
    <w:rsid w:val="00636A3E"/>
    <w:rsid w:val="00660F87"/>
    <w:rsid w:val="00706505"/>
    <w:rsid w:val="007101EA"/>
    <w:rsid w:val="007924B0"/>
    <w:rsid w:val="007E42F2"/>
    <w:rsid w:val="00800BBB"/>
    <w:rsid w:val="00864D52"/>
    <w:rsid w:val="008A53DC"/>
    <w:rsid w:val="009C47C8"/>
    <w:rsid w:val="009E693B"/>
    <w:rsid w:val="009F52AC"/>
    <w:rsid w:val="00A6536B"/>
    <w:rsid w:val="00AD6580"/>
    <w:rsid w:val="00AE002D"/>
    <w:rsid w:val="00B22273"/>
    <w:rsid w:val="00B3494E"/>
    <w:rsid w:val="00B4419B"/>
    <w:rsid w:val="00B608D8"/>
    <w:rsid w:val="00B80B97"/>
    <w:rsid w:val="00BD202E"/>
    <w:rsid w:val="00C40EAD"/>
    <w:rsid w:val="00CC5A95"/>
    <w:rsid w:val="00CD6E93"/>
    <w:rsid w:val="00D937E0"/>
    <w:rsid w:val="00DE1A63"/>
    <w:rsid w:val="00E04CD0"/>
    <w:rsid w:val="00E45040"/>
    <w:rsid w:val="00E62046"/>
    <w:rsid w:val="00EE02F5"/>
    <w:rsid w:val="00F0238B"/>
    <w:rsid w:val="00F12D40"/>
    <w:rsid w:val="00F608AE"/>
    <w:rsid w:val="00FB2164"/>
    <w:rsid w:val="00FC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17C20-8B73-4EE5-85D8-0C6D742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7E0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E45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450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A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ykaraca</dc:creator>
  <cp:lastModifiedBy>Fatih KÖR</cp:lastModifiedBy>
  <cp:revision>2</cp:revision>
  <dcterms:created xsi:type="dcterms:W3CDTF">2018-02-14T12:37:00Z</dcterms:created>
  <dcterms:modified xsi:type="dcterms:W3CDTF">2018-02-14T12:37:00Z</dcterms:modified>
</cp:coreProperties>
</file>